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400F395" w14:textId="77777777" w:rsidR="001015D6" w:rsidRPr="00B63569" w:rsidRDefault="00EE73BC" w:rsidP="001015D6">
      <w:pPr>
        <w:spacing w:line="360" w:lineRule="auto"/>
        <w:jc w:val="center"/>
        <w:rPr>
          <w:b/>
          <w:bCs/>
          <w:rtl/>
        </w:rPr>
      </w:pPr>
      <w:bookmarkStart w:id="0" w:name="default_OfficeLogo"/>
      <w:bookmarkStart w:id="1" w:name="_Toc330777672"/>
      <w:bookmarkStart w:id="2" w:name="_Toc78122910"/>
      <w:bookmarkStart w:id="3" w:name="_Toc78123033"/>
      <w:bookmarkStart w:id="4" w:name="_Toc78167949"/>
      <w:bookmarkStart w:id="5" w:name="show_isTender"/>
      <w:r>
        <w:rPr>
          <w:noProof/>
        </w:rPr>
        <w:pict w14:anchorId="28D0984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תמונה 1" o:spid="_x0000_i1025" type="#_x0000_t75" alt="סמל מדינת ישראל" style="width:127.8pt;height:153pt;mso-wrap-distance-left:0;mso-wrap-distance-top:0;mso-wrap-distance-right:0;mso-wrap-distance-bottom:0">
            <v:imagedata r:id="rId9" o:title=""/>
          </v:shape>
        </w:pict>
      </w:r>
      <w:bookmarkEnd w:id="0"/>
    </w:p>
    <w:p w14:paraId="038D55E0" w14:textId="77777777" w:rsidR="001015D6" w:rsidRPr="00B63569" w:rsidRDefault="001015D6" w:rsidP="001015D6">
      <w:pPr>
        <w:spacing w:line="360" w:lineRule="auto"/>
        <w:jc w:val="center"/>
        <w:rPr>
          <w:b/>
          <w:bCs/>
          <w:sz w:val="16"/>
          <w:szCs w:val="16"/>
          <w:rtl/>
        </w:rPr>
      </w:pPr>
    </w:p>
    <w:p w14:paraId="6024356F" w14:textId="77777777" w:rsidR="00194889" w:rsidRPr="007C5B4C" w:rsidRDefault="00194889" w:rsidP="00194889">
      <w:pPr>
        <w:spacing w:line="360" w:lineRule="auto"/>
        <w:jc w:val="center"/>
        <w:rPr>
          <w:b/>
          <w:bCs/>
          <w:sz w:val="16"/>
          <w:szCs w:val="16"/>
          <w:rtl/>
        </w:rPr>
      </w:pPr>
    </w:p>
    <w:p w14:paraId="6822D2F7" w14:textId="77777777" w:rsidR="00194889" w:rsidRPr="007C5B4C" w:rsidRDefault="009A1F7B" w:rsidP="00330DC5">
      <w:pPr>
        <w:spacing w:line="360" w:lineRule="auto"/>
        <w:jc w:val="center"/>
        <w:rPr>
          <w:b/>
          <w:bCs/>
          <w:sz w:val="44"/>
          <w:szCs w:val="48"/>
          <w:rtl/>
        </w:rPr>
      </w:pPr>
      <w:r w:rsidRPr="007C5B4C">
        <w:rPr>
          <w:b/>
          <w:bCs/>
          <w:sz w:val="44"/>
          <w:szCs w:val="48"/>
          <w:rtl/>
        </w:rPr>
        <w:t>מדינת ישראל</w:t>
      </w:r>
      <w:r w:rsidRPr="007C5B4C">
        <w:rPr>
          <w:rFonts w:hint="cs"/>
          <w:b/>
          <w:bCs/>
          <w:sz w:val="44"/>
          <w:szCs w:val="48"/>
          <w:rtl/>
        </w:rPr>
        <w:t xml:space="preserve"> - </w:t>
      </w:r>
      <w:bookmarkStart w:id="6" w:name="OfficeValue_6"/>
      <w:r w:rsidR="00F71085">
        <w:rPr>
          <w:b/>
          <w:bCs/>
          <w:sz w:val="44"/>
          <w:szCs w:val="48"/>
          <w:rtl/>
        </w:rPr>
        <w:t>משרד החקלאות</w:t>
      </w:r>
      <w:bookmarkEnd w:id="6"/>
      <w:r w:rsidRPr="007C5B4C">
        <w:rPr>
          <w:b/>
          <w:bCs/>
          <w:sz w:val="44"/>
          <w:szCs w:val="48"/>
          <w:rtl/>
        </w:rPr>
        <w:br/>
        <w:t xml:space="preserve"> </w:t>
      </w:r>
      <w:bookmarkStart w:id="7" w:name="department_1"/>
      <w:bookmarkStart w:id="8" w:name="show_department"/>
      <w:r w:rsidR="00F71085">
        <w:rPr>
          <w:b/>
          <w:bCs/>
          <w:sz w:val="44"/>
          <w:szCs w:val="48"/>
          <w:rtl/>
        </w:rPr>
        <w:t>אגף נכסים ולוגיסטיקה</w:t>
      </w:r>
      <w:bookmarkEnd w:id="7"/>
      <w:bookmarkEnd w:id="8"/>
    </w:p>
    <w:p w14:paraId="1B04404C" w14:textId="77777777" w:rsidR="00194889" w:rsidRPr="007C5B4C" w:rsidRDefault="009A1F7B" w:rsidP="00194889">
      <w:pPr>
        <w:spacing w:line="360" w:lineRule="auto"/>
        <w:jc w:val="center"/>
        <w:rPr>
          <w:b/>
          <w:bCs/>
          <w:sz w:val="16"/>
          <w:szCs w:val="16"/>
          <w:rtl/>
        </w:rPr>
      </w:pPr>
      <w:r>
        <w:rPr>
          <w:rFonts w:hint="cs"/>
          <w:b/>
          <w:bCs/>
          <w:sz w:val="16"/>
          <w:szCs w:val="16"/>
          <w:rtl/>
        </w:rPr>
        <w:t xml:space="preserve"> </w:t>
      </w:r>
    </w:p>
    <w:p w14:paraId="0D237309" w14:textId="27988025" w:rsidR="00194889" w:rsidRPr="00197945" w:rsidRDefault="009A1F7B" w:rsidP="000568D7">
      <w:pPr>
        <w:pStyle w:val="afb"/>
        <w:tabs>
          <w:tab w:val="left" w:pos="720"/>
        </w:tabs>
        <w:spacing w:line="360" w:lineRule="auto"/>
        <w:jc w:val="center"/>
        <w:rPr>
          <w:b/>
          <w:bCs/>
          <w:noProof w:val="0"/>
          <w:sz w:val="64"/>
          <w:szCs w:val="64"/>
          <w:rtl/>
        </w:rPr>
      </w:pPr>
      <w:r w:rsidRPr="00197945">
        <w:rPr>
          <w:rFonts w:hint="cs"/>
          <w:b/>
          <w:bCs/>
          <w:noProof w:val="0"/>
          <w:sz w:val="64"/>
          <w:szCs w:val="64"/>
          <w:rtl/>
        </w:rPr>
        <w:t xml:space="preserve">מכרז </w:t>
      </w:r>
      <w:bookmarkStart w:id="9" w:name="TenderNumber_1"/>
      <w:r w:rsidR="00B72C7F">
        <w:rPr>
          <w:b/>
          <w:bCs/>
          <w:noProof w:val="0"/>
          <w:sz w:val="64"/>
          <w:szCs w:val="64"/>
        </w:rPr>
        <w:t xml:space="preserve"> </w:t>
      </w:r>
      <w:r w:rsidR="00C93006">
        <w:rPr>
          <w:b/>
          <w:bCs/>
          <w:noProof w:val="0"/>
          <w:sz w:val="64"/>
          <w:szCs w:val="64"/>
        </w:rPr>
        <w:t>41/2026</w:t>
      </w:r>
      <w:bookmarkEnd w:id="9"/>
    </w:p>
    <w:p w14:paraId="2400E86D" w14:textId="45DA9E29" w:rsidR="00194889" w:rsidRPr="007C5B4C" w:rsidRDefault="009A1F7B" w:rsidP="008204CC">
      <w:pPr>
        <w:spacing w:line="360" w:lineRule="auto"/>
        <w:jc w:val="center"/>
        <w:rPr>
          <w:b/>
          <w:bCs/>
          <w:sz w:val="72"/>
          <w:szCs w:val="72"/>
          <w:rtl/>
        </w:rPr>
      </w:pPr>
      <w:r w:rsidRPr="007C5B4C">
        <w:rPr>
          <w:b/>
          <w:bCs/>
          <w:sz w:val="72"/>
          <w:szCs w:val="72"/>
          <w:rtl/>
        </w:rPr>
        <w:t>ל</w:t>
      </w:r>
      <w:bookmarkStart w:id="10" w:name="TenderDesc_1"/>
      <w:r w:rsidR="00EA2F14">
        <w:rPr>
          <w:rFonts w:hint="cs"/>
          <w:b/>
          <w:bCs/>
          <w:sz w:val="72"/>
          <w:szCs w:val="72"/>
          <w:rtl/>
        </w:rPr>
        <w:t xml:space="preserve">אספקה והצבה של מבני מיגוניות עבור משרד החקלאות וביטחון המזון </w:t>
      </w:r>
      <w:bookmarkEnd w:id="10"/>
    </w:p>
    <w:p w14:paraId="51E1745D" w14:textId="1C842264" w:rsidR="00194889" w:rsidRPr="00935BCC" w:rsidRDefault="00B72C7F" w:rsidP="004423BE">
      <w:pPr>
        <w:spacing w:line="360" w:lineRule="auto"/>
        <w:jc w:val="center"/>
        <w:rPr>
          <w:b/>
          <w:bCs/>
          <w:color w:val="FF0000"/>
          <w:sz w:val="32"/>
          <w:szCs w:val="32"/>
          <w:rtl/>
        </w:rPr>
      </w:pPr>
      <w:r>
        <w:rPr>
          <w:b/>
          <w:bCs/>
          <w:sz w:val="32"/>
          <w:szCs w:val="32"/>
        </w:rPr>
        <w:t xml:space="preserve"> </w:t>
      </w:r>
    </w:p>
    <w:p w14:paraId="5139FAA9" w14:textId="44EDBCD2" w:rsidR="001015D6" w:rsidRPr="001A7830" w:rsidRDefault="00B55727" w:rsidP="001A7830">
      <w:pPr>
        <w:pBdr>
          <w:top w:val="single" w:sz="4" w:space="1" w:color="auto"/>
          <w:left w:val="single" w:sz="4" w:space="4" w:color="auto"/>
          <w:bottom w:val="single" w:sz="4" w:space="1" w:color="auto"/>
          <w:right w:val="single" w:sz="4" w:space="4" w:color="auto"/>
        </w:pBdr>
        <w:tabs>
          <w:tab w:val="left" w:pos="4770"/>
        </w:tabs>
        <w:spacing w:line="360" w:lineRule="auto"/>
        <w:jc w:val="both"/>
        <w:rPr>
          <w:rFonts w:ascii="Narkisim" w:hAnsi="Narkisim" w:cs="Narkisim"/>
          <w:b/>
          <w:bCs/>
          <w:sz w:val="36"/>
          <w:szCs w:val="36"/>
          <w:rtl/>
        </w:rPr>
      </w:pPr>
      <w:r w:rsidRPr="001A7830">
        <w:rPr>
          <w:rFonts w:ascii="Narkisim" w:hAnsi="Narkisim" w:cs="Narkisim"/>
          <w:b/>
          <w:bCs/>
          <w:sz w:val="36"/>
          <w:szCs w:val="36"/>
          <w:rtl/>
        </w:rPr>
        <w:t>למכרז זה מצורפות  (כנספח ג' להסכם ההתקשרות)</w:t>
      </w:r>
      <w:r w:rsidRPr="001A7830">
        <w:rPr>
          <w:rFonts w:ascii="Narkisim" w:hAnsi="Narkisim" w:cs="Narkisim"/>
          <w:b/>
          <w:bCs/>
          <w:sz w:val="36"/>
          <w:szCs w:val="36"/>
        </w:rPr>
        <w:t xml:space="preserve"> </w:t>
      </w:r>
      <w:r w:rsidRPr="001A7830">
        <w:rPr>
          <w:rFonts w:ascii="Narkisim" w:hAnsi="Narkisim" w:cs="Narkisim"/>
          <w:b/>
          <w:bCs/>
          <w:sz w:val="36"/>
          <w:szCs w:val="36"/>
          <w:rtl/>
        </w:rPr>
        <w:t xml:space="preserve"> דרישות הביטוח שיחולו על זוכה במכרז. הואיל ובמועד פרסום המכרז טרם נתקבל לגבי</w:t>
      </w:r>
      <w:r w:rsidR="001A7830" w:rsidRPr="001A7830">
        <w:rPr>
          <w:rFonts w:ascii="Narkisim" w:hAnsi="Narkisim" w:cs="Narkisim"/>
          <w:b/>
          <w:bCs/>
          <w:sz w:val="36"/>
          <w:szCs w:val="36"/>
          <w:rtl/>
        </w:rPr>
        <w:t>ה</w:t>
      </w:r>
      <w:r w:rsidRPr="001A7830">
        <w:rPr>
          <w:rFonts w:ascii="Narkisim" w:hAnsi="Narkisim" w:cs="Narkisim"/>
          <w:b/>
          <w:bCs/>
          <w:sz w:val="36"/>
          <w:szCs w:val="36"/>
          <w:rtl/>
        </w:rPr>
        <w:t>ם אישור סופי מטעם חברת "ענבל" מ</w:t>
      </w:r>
      <w:r w:rsidR="001A7830" w:rsidRPr="001A7830">
        <w:rPr>
          <w:rFonts w:ascii="Narkisim" w:hAnsi="Narkisim" w:cs="Narkisim"/>
          <w:b/>
          <w:bCs/>
          <w:sz w:val="36"/>
          <w:szCs w:val="36"/>
          <w:rtl/>
        </w:rPr>
        <w:t xml:space="preserve">ובהר בזרת </w:t>
      </w:r>
      <w:r w:rsidRPr="001A7830">
        <w:rPr>
          <w:rFonts w:ascii="Narkisim" w:hAnsi="Narkisim" w:cs="Narkisim"/>
          <w:b/>
          <w:bCs/>
          <w:sz w:val="36"/>
          <w:szCs w:val="36"/>
          <w:rtl/>
        </w:rPr>
        <w:t xml:space="preserve">כי על המציעים </w:t>
      </w:r>
      <w:r w:rsidR="001A7830" w:rsidRPr="001A7830">
        <w:rPr>
          <w:rFonts w:ascii="Narkisim" w:hAnsi="Narkisim" w:cs="Narkisim"/>
          <w:b/>
          <w:bCs/>
          <w:sz w:val="36"/>
          <w:szCs w:val="36"/>
          <w:rtl/>
        </w:rPr>
        <w:t xml:space="preserve">חלה החובה </w:t>
      </w:r>
      <w:r w:rsidRPr="001A7830">
        <w:rPr>
          <w:rFonts w:ascii="Narkisim" w:hAnsi="Narkisim" w:cs="Narkisim"/>
          <w:b/>
          <w:bCs/>
          <w:sz w:val="36"/>
          <w:szCs w:val="36"/>
          <w:rtl/>
        </w:rPr>
        <w:t>לעקוב אחר המענה לשאלות ההבהרה באתר מנהל הרכש</w:t>
      </w:r>
      <w:r w:rsidR="001A7830" w:rsidRPr="001A7830">
        <w:rPr>
          <w:rFonts w:ascii="Narkisim" w:hAnsi="Narkisim" w:cs="Narkisim"/>
          <w:b/>
          <w:bCs/>
          <w:sz w:val="36"/>
          <w:szCs w:val="36"/>
          <w:rtl/>
        </w:rPr>
        <w:t xml:space="preserve">,, </w:t>
      </w:r>
      <w:r w:rsidRPr="001A7830">
        <w:rPr>
          <w:rFonts w:ascii="Narkisim" w:hAnsi="Narkisim" w:cs="Narkisim"/>
          <w:b/>
          <w:bCs/>
          <w:sz w:val="36"/>
          <w:szCs w:val="36"/>
          <w:rtl/>
        </w:rPr>
        <w:t xml:space="preserve">שכן יכול ועורך המכרז יפרסם שינויים ו/או עדכונים בדרישות הביטוח (כמו גם ביתר תנאי או סעיפי המכרז) </w:t>
      </w:r>
    </w:p>
    <w:p w14:paraId="38520E4C" w14:textId="0AEF1E08" w:rsidR="001015D6" w:rsidRPr="001A7830" w:rsidRDefault="009A1F7B" w:rsidP="00752A0A">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rFonts w:ascii="Narkisim" w:hAnsi="Narkisim" w:cs="Narkisim"/>
          <w:b/>
          <w:bCs/>
          <w:sz w:val="32"/>
          <w:szCs w:val="32"/>
          <w:rtl/>
        </w:rPr>
      </w:pPr>
      <w:r w:rsidRPr="001A7830">
        <w:rPr>
          <w:rFonts w:ascii="Narkisim" w:hAnsi="Narkisim" w:cs="Narkisim"/>
          <w:b/>
          <w:bCs/>
          <w:sz w:val="20"/>
          <w:szCs w:val="32"/>
          <w:rtl/>
        </w:rPr>
        <w:lastRenderedPageBreak/>
        <w:t>את מסמכי המכרז ניתן למצוא באתר האינטרנט של מינהל הרכש הממשלתי בכתובת:</w:t>
      </w:r>
      <w:r w:rsidRPr="001A7830">
        <w:rPr>
          <w:rFonts w:ascii="Narkisim" w:hAnsi="Narkisim" w:cs="Narkisim"/>
          <w:b/>
          <w:bCs/>
          <w:sz w:val="32"/>
          <w:szCs w:val="32"/>
          <w:rtl/>
        </w:rPr>
        <w:t xml:space="preserve"> </w:t>
      </w:r>
      <w:r w:rsidRPr="001A7830">
        <w:rPr>
          <w:rFonts w:ascii="Narkisim" w:hAnsi="Narkisim" w:cs="Narkisim"/>
          <w:b/>
          <w:bCs/>
          <w:sz w:val="32"/>
          <w:szCs w:val="32"/>
        </w:rPr>
        <w:t>www.mr.gov.il</w:t>
      </w:r>
      <w:r w:rsidRPr="001A7830">
        <w:rPr>
          <w:rFonts w:ascii="Narkisim" w:hAnsi="Narkisim" w:cs="Narkisim"/>
          <w:b/>
          <w:bCs/>
          <w:sz w:val="32"/>
          <w:szCs w:val="32"/>
          <w:rtl/>
        </w:rPr>
        <w:t xml:space="preserve"> תחת הכותרת – מכרז </w:t>
      </w:r>
      <w:r w:rsidR="00C93006">
        <w:rPr>
          <w:rFonts w:ascii="Narkisim" w:hAnsi="Narkisim" w:cs="Narkisim"/>
          <w:b/>
          <w:bCs/>
          <w:sz w:val="32"/>
          <w:szCs w:val="32"/>
          <w:rtl/>
        </w:rPr>
        <w:t>41/2026</w:t>
      </w:r>
      <w:r w:rsidR="00B87A4E" w:rsidRPr="001A7830">
        <w:rPr>
          <w:rFonts w:ascii="Narkisim" w:hAnsi="Narkisim" w:cs="Narkisim"/>
          <w:b/>
          <w:bCs/>
          <w:sz w:val="32"/>
          <w:szCs w:val="32"/>
          <w:rtl/>
        </w:rPr>
        <w:t xml:space="preserve"> </w:t>
      </w:r>
      <w:r w:rsidRPr="001A7830">
        <w:rPr>
          <w:rFonts w:ascii="Narkisim" w:hAnsi="Narkisim" w:cs="Narkisim"/>
          <w:b/>
          <w:bCs/>
          <w:sz w:val="32"/>
          <w:szCs w:val="32"/>
          <w:rtl/>
        </w:rPr>
        <w:t xml:space="preserve">– </w:t>
      </w:r>
      <w:r w:rsidR="006B3A73" w:rsidRPr="001A7830">
        <w:rPr>
          <w:rFonts w:ascii="Narkisim" w:hAnsi="Narkisim" w:cs="Narkisim"/>
          <w:b/>
          <w:bCs/>
          <w:sz w:val="32"/>
          <w:szCs w:val="32"/>
          <w:rtl/>
        </w:rPr>
        <w:t>ל</w:t>
      </w:r>
      <w:bookmarkStart w:id="11" w:name="TenderDesc_2"/>
      <w:r w:rsidRPr="001A7830">
        <w:rPr>
          <w:rFonts w:ascii="Narkisim" w:hAnsi="Narkisim" w:cs="Narkisim"/>
          <w:b/>
          <w:bCs/>
          <w:sz w:val="32"/>
          <w:szCs w:val="32"/>
          <w:rtl/>
        </w:rPr>
        <w:t xml:space="preserve">אספקה והצבה של מבני מיגוניות עבור משרד החקלאות וביטחון המזון </w:t>
      </w:r>
      <w:bookmarkEnd w:id="11"/>
    </w:p>
    <w:p w14:paraId="3EFB3879" w14:textId="77777777" w:rsidR="006F467B" w:rsidRDefault="009A1F7B">
      <w:pPr>
        <w:bidi w:val="0"/>
        <w:spacing w:before="200" w:after="200" w:line="276" w:lineRule="auto"/>
        <w:rPr>
          <w:sz w:val="36"/>
          <w:szCs w:val="36"/>
          <w:rtl/>
        </w:rPr>
      </w:pPr>
      <w:r>
        <w:rPr>
          <w:sz w:val="36"/>
          <w:szCs w:val="36"/>
          <w:rtl/>
        </w:rPr>
        <w:br w:type="page"/>
      </w:r>
    </w:p>
    <w:p w14:paraId="46B26302" w14:textId="77777777" w:rsidR="000626ED" w:rsidRPr="00973BC2" w:rsidRDefault="009A1F7B" w:rsidP="0057259E">
      <w:pPr>
        <w:pStyle w:val="1-0"/>
        <w:rPr>
          <w:sz w:val="32"/>
          <w:szCs w:val="32"/>
          <w:rtl/>
        </w:rPr>
      </w:pPr>
      <w:bookmarkStart w:id="12" w:name="_Toc256000038"/>
      <w:bookmarkStart w:id="13" w:name="show_isNotIntroductionEdited"/>
      <w:r w:rsidRPr="00973BC2">
        <w:rPr>
          <w:rFonts w:hint="cs"/>
          <w:sz w:val="32"/>
          <w:szCs w:val="32"/>
          <w:rtl/>
        </w:rPr>
        <w:lastRenderedPageBreak/>
        <w:t>הקדמה</w:t>
      </w:r>
      <w:bookmarkEnd w:id="12"/>
    </w:p>
    <w:p w14:paraId="448D1087" w14:textId="5F70EA3E" w:rsidR="00EA095D" w:rsidRPr="006E3EE7" w:rsidRDefault="009A1F7B" w:rsidP="002B53EA">
      <w:pPr>
        <w:pStyle w:val="2-0"/>
        <w:rPr>
          <w:rtl/>
        </w:rPr>
      </w:pPr>
      <w:bookmarkStart w:id="14" w:name="OfficeValue_1"/>
      <w:r w:rsidRPr="006E3EE7">
        <w:rPr>
          <w:rFonts w:hint="cs"/>
          <w:rtl/>
        </w:rPr>
        <w:t>משרד החקלאות</w:t>
      </w:r>
      <w:bookmarkEnd w:id="14"/>
      <w:r w:rsidR="000626ED" w:rsidRPr="006E3EE7">
        <w:rPr>
          <w:rFonts w:hint="cs"/>
          <w:rtl/>
        </w:rPr>
        <w:t xml:space="preserve"> </w:t>
      </w:r>
      <w:r w:rsidR="000626ED" w:rsidRPr="00800876">
        <w:rPr>
          <w:rFonts w:hint="cs"/>
          <w:b/>
          <w:bCs/>
          <w:rtl/>
        </w:rPr>
        <w:t>("</w:t>
      </w:r>
      <w:r w:rsidRPr="00800876">
        <w:rPr>
          <w:rFonts w:hint="cs"/>
          <w:b/>
          <w:bCs/>
          <w:rtl/>
        </w:rPr>
        <w:t>המזמין</w:t>
      </w:r>
      <w:r w:rsidR="000626ED" w:rsidRPr="00800876">
        <w:rPr>
          <w:rFonts w:hint="cs"/>
          <w:b/>
          <w:bCs/>
          <w:rtl/>
        </w:rPr>
        <w:t>")</w:t>
      </w:r>
      <w:r w:rsidR="000626ED" w:rsidRPr="006E3EE7">
        <w:rPr>
          <w:rFonts w:hint="cs"/>
          <w:rtl/>
        </w:rPr>
        <w:t xml:space="preserve">, מפרסם בזאת מכרז </w:t>
      </w:r>
      <w:r w:rsidR="00C93006">
        <w:rPr>
          <w:rFonts w:hint="cs"/>
        </w:rPr>
        <w:t>41/2026</w:t>
      </w:r>
      <w:r w:rsidR="000626ED" w:rsidRPr="006E3EE7">
        <w:rPr>
          <w:rFonts w:hint="cs"/>
          <w:rtl/>
        </w:rPr>
        <w:t xml:space="preserve"> ל</w:t>
      </w:r>
      <w:bookmarkStart w:id="15" w:name="TenderDesc_3"/>
      <w:r w:rsidR="000626ED" w:rsidRPr="006E3EE7">
        <w:rPr>
          <w:rFonts w:hint="cs"/>
          <w:rtl/>
        </w:rPr>
        <w:t xml:space="preserve">אספקה והצבה של מבני </w:t>
      </w:r>
      <w:proofErr w:type="spellStart"/>
      <w:r w:rsidR="000626ED" w:rsidRPr="006E3EE7">
        <w:rPr>
          <w:rFonts w:hint="cs"/>
          <w:rtl/>
        </w:rPr>
        <w:t>מיגוניות</w:t>
      </w:r>
      <w:proofErr w:type="spellEnd"/>
      <w:r w:rsidR="000626ED" w:rsidRPr="006E3EE7">
        <w:rPr>
          <w:rFonts w:hint="cs"/>
          <w:rtl/>
        </w:rPr>
        <w:t xml:space="preserve"> עבור משרד החקלאות וביטחון המזון לרבות שינוע והצבה </w:t>
      </w:r>
      <w:proofErr w:type="spellStart"/>
      <w:r w:rsidR="000626ED" w:rsidRPr="006E3EE7">
        <w:rPr>
          <w:rFonts w:hint="cs"/>
          <w:rtl/>
        </w:rPr>
        <w:t>מיגוניות</w:t>
      </w:r>
      <w:proofErr w:type="spellEnd"/>
      <w:r w:rsidR="000626ED" w:rsidRPr="006E3EE7">
        <w:rPr>
          <w:rFonts w:hint="cs"/>
          <w:rtl/>
        </w:rPr>
        <w:t xml:space="preserve"> </w:t>
      </w:r>
      <w:proofErr w:type="spellStart"/>
      <w:r w:rsidR="000626ED" w:rsidRPr="006E3EE7">
        <w:rPr>
          <w:rFonts w:hint="cs"/>
          <w:rtl/>
        </w:rPr>
        <w:t>קייימות</w:t>
      </w:r>
      <w:bookmarkEnd w:id="15"/>
      <w:proofErr w:type="spellEnd"/>
      <w:r w:rsidR="008204CC">
        <w:rPr>
          <w:rFonts w:hint="cs"/>
          <w:rtl/>
        </w:rPr>
        <w:t xml:space="preserve"> </w:t>
      </w:r>
      <w:r w:rsidR="008204CC" w:rsidRPr="006E3EE7">
        <w:rPr>
          <w:rFonts w:hint="cs"/>
          <w:rtl/>
        </w:rPr>
        <w:t xml:space="preserve">  </w:t>
      </w:r>
      <w:r w:rsidR="000626ED" w:rsidRPr="00800876">
        <w:rPr>
          <w:rFonts w:hint="cs"/>
          <w:b/>
          <w:bCs/>
          <w:rtl/>
        </w:rPr>
        <w:t>("המכרז"</w:t>
      </w:r>
      <w:r w:rsidR="00DA0DE1" w:rsidRPr="00800876">
        <w:rPr>
          <w:rFonts w:hint="cs"/>
          <w:b/>
          <w:bCs/>
          <w:rtl/>
        </w:rPr>
        <w:t>)</w:t>
      </w:r>
      <w:r w:rsidR="00434B55" w:rsidRPr="006E3EE7">
        <w:rPr>
          <w:rFonts w:hint="cs"/>
          <w:rtl/>
        </w:rPr>
        <w:t>.</w:t>
      </w:r>
    </w:p>
    <w:p w14:paraId="72BFEBD9" w14:textId="77777777" w:rsidR="00E66EFF" w:rsidRPr="006E3EE7" w:rsidRDefault="009A1F7B" w:rsidP="002B53EA">
      <w:pPr>
        <w:pStyle w:val="2-0"/>
        <w:rPr>
          <w:rFonts w:eastAsia="David"/>
          <w:rtl/>
        </w:rPr>
      </w:pPr>
      <w:bookmarkStart w:id="16" w:name="html_TiurKatzar"/>
      <w:r w:rsidRPr="006E3EE7">
        <w:rPr>
          <w:rFonts w:eastAsia="David" w:hint="cs"/>
          <w:rtl/>
        </w:rPr>
        <w:t>חקלאים בישראל, בדגש על קו העימות והעוטף, נמצאים תחת איום טילים ורקטות משמעותי בעת מלחמה, תוך סיכון ישיר בשטחים פתוחים ונפלים. חקלאים ממשיכים לעבוד לצורך שמירה על רציפות אספקת מזון , הנדרשת לצורך שמירה על ביטחון המזון הלאומי.  בה בעת, נדרשים להישמע להנחיות פיקוד העורף, והנחיות מיוחדות לעובדים זרים, שכן אי-ציות עלול לעלות בחיי אדם.</w:t>
      </w:r>
    </w:p>
    <w:p w14:paraId="47C7D7BF" w14:textId="1579A30E" w:rsidR="00E66EFF" w:rsidRPr="006E3EE7" w:rsidRDefault="009A1F7B" w:rsidP="002B53EA">
      <w:pPr>
        <w:pStyle w:val="2-0"/>
        <w:rPr>
          <w:rFonts w:eastAsia="David"/>
          <w:rtl/>
        </w:rPr>
      </w:pPr>
      <w:r w:rsidRPr="006E3EE7">
        <w:rPr>
          <w:rFonts w:eastAsia="David" w:hint="cs"/>
          <w:b/>
          <w:bCs/>
          <w:rtl/>
        </w:rPr>
        <w:t>לאור המפורט והמוסבר מפרסם בזאת משרד החקלאות וביטחון המזון  מכרז לאספקת מיגוניות  לצורך חלוקת מיגוניות  לחקלאים ברחבי הארץ.  בנוסף כולל מכרז זה   שירות נוסף  שעניינו: שינוע והצבת מיגוניות קיימות (משומשות) ממקום למקום - הכול כמפורט במפרט המכרז ובהתאם לקבוע שם</w:t>
      </w:r>
      <w:r w:rsidR="008204CC">
        <w:rPr>
          <w:rFonts w:eastAsia="David" w:hint="cs"/>
          <w:b/>
          <w:bCs/>
          <w:rtl/>
        </w:rPr>
        <w:t>.</w:t>
      </w:r>
      <w:r w:rsidRPr="006E3EE7">
        <w:rPr>
          <w:rFonts w:eastAsia="David" w:hint="cs"/>
          <w:b/>
          <w:bCs/>
          <w:rtl/>
        </w:rPr>
        <w:t> </w:t>
      </w:r>
    </w:p>
    <w:p w14:paraId="58AC9439" w14:textId="77777777" w:rsidR="00E66EFF" w:rsidRPr="006E3EE7" w:rsidRDefault="009A1F7B" w:rsidP="002B53EA">
      <w:pPr>
        <w:pStyle w:val="2-0"/>
        <w:rPr>
          <w:rFonts w:eastAsia="David"/>
          <w:rtl/>
        </w:rPr>
      </w:pPr>
      <w:r w:rsidRPr="006E3EE7">
        <w:rPr>
          <w:rFonts w:eastAsia="David" w:hint="cs"/>
          <w:b/>
          <w:bCs/>
          <w:rtl/>
        </w:rPr>
        <w:t> עוד יובהר, כי חלוקת המיגוניות בפועל תעשה בהתאם לנוהל תמיכה מסודר ובהתאם לתבחיני תמיכה ברורים הנגזרים מהוראות יועמ"ש הוראות תכ"מ, וכלליים החלים על המשרד כגוף מנהלי. </w:t>
      </w:r>
    </w:p>
    <w:p w14:paraId="22A99BFC" w14:textId="77777777" w:rsidR="00B72C7F" w:rsidRDefault="009A1F7B" w:rsidP="002B53EA">
      <w:pPr>
        <w:pStyle w:val="2-0"/>
      </w:pPr>
      <w:bookmarkStart w:id="17" w:name="_Toc53331326"/>
      <w:bookmarkEnd w:id="16"/>
      <w:r w:rsidRPr="006E3EE7">
        <w:rPr>
          <w:rFonts w:hint="cs"/>
          <w:rtl/>
        </w:rPr>
        <w:t xml:space="preserve">המזמין רשאי לבחור </w:t>
      </w:r>
      <w:r w:rsidRPr="00B72C7F">
        <w:rPr>
          <w:rFonts w:hint="cs"/>
          <w:b/>
          <w:bCs/>
          <w:rtl/>
        </w:rPr>
        <w:t xml:space="preserve">עד </w:t>
      </w:r>
      <w:bookmarkStart w:id="18" w:name="numZohim"/>
      <w:r w:rsidR="00E65568" w:rsidRPr="00B72C7F">
        <w:rPr>
          <w:rFonts w:hint="cs"/>
          <w:b/>
          <w:bCs/>
        </w:rPr>
        <w:t>10</w:t>
      </w:r>
      <w:bookmarkEnd w:id="18"/>
      <w:r w:rsidR="001A7586" w:rsidRPr="00B72C7F">
        <w:rPr>
          <w:rFonts w:hint="cs"/>
          <w:b/>
          <w:bCs/>
          <w:rtl/>
        </w:rPr>
        <w:t xml:space="preserve"> </w:t>
      </w:r>
      <w:r w:rsidRPr="00B72C7F">
        <w:rPr>
          <w:rFonts w:hint="cs"/>
          <w:b/>
          <w:bCs/>
          <w:rtl/>
        </w:rPr>
        <w:t>זוכים במכרז.</w:t>
      </w:r>
      <w:r w:rsidR="00BA05A4" w:rsidRPr="006E3EE7">
        <w:rPr>
          <w:rFonts w:hint="cs"/>
          <w:rtl/>
        </w:rPr>
        <w:t xml:space="preserve"> </w:t>
      </w:r>
      <w:bookmarkStart w:id="19" w:name="ofenhaluka_1"/>
    </w:p>
    <w:p w14:paraId="6FBF46BD" w14:textId="224DEDD4" w:rsidR="00135F48" w:rsidRPr="006E3EE7" w:rsidRDefault="005721E3" w:rsidP="00B72C7F">
      <w:pPr>
        <w:pStyle w:val="2-0"/>
        <w:numPr>
          <w:ilvl w:val="0"/>
          <w:numId w:val="0"/>
        </w:numPr>
        <w:ind w:left="1080"/>
        <w:rPr>
          <w:rtl/>
        </w:rPr>
      </w:pPr>
      <w:r w:rsidRPr="006E3EE7">
        <w:rPr>
          <w:rFonts w:hint="cs"/>
          <w:rtl/>
        </w:rPr>
        <w:t xml:space="preserve">מנגנון הפעלת הזוכים יתחלק בין </w:t>
      </w:r>
      <w:r w:rsidR="008204CC" w:rsidRPr="006E3EE7">
        <w:rPr>
          <w:rFonts w:hint="cs"/>
          <w:rtl/>
        </w:rPr>
        <w:t>ש</w:t>
      </w:r>
      <w:r w:rsidR="008204CC">
        <w:rPr>
          <w:rFonts w:hint="cs"/>
          <w:rtl/>
        </w:rPr>
        <w:t>נ</w:t>
      </w:r>
      <w:r w:rsidR="008204CC" w:rsidRPr="006E3EE7">
        <w:rPr>
          <w:rFonts w:hint="cs"/>
          <w:rtl/>
        </w:rPr>
        <w:t xml:space="preserve">י </w:t>
      </w:r>
      <w:r w:rsidRPr="006E3EE7">
        <w:rPr>
          <w:rFonts w:hint="cs"/>
          <w:rtl/>
        </w:rPr>
        <w:t xml:space="preserve">מתווים אפשריים: </w:t>
      </w:r>
    </w:p>
    <w:p w14:paraId="1809C06A" w14:textId="70A958A4" w:rsidR="005721E3" w:rsidRPr="006E3EE7" w:rsidRDefault="009A1F7B" w:rsidP="00B72C7F">
      <w:pPr>
        <w:pStyle w:val="2-0"/>
        <w:numPr>
          <w:ilvl w:val="0"/>
          <w:numId w:val="0"/>
        </w:numPr>
        <w:ind w:left="1080"/>
      </w:pPr>
      <w:r w:rsidRPr="006E3EE7">
        <w:rPr>
          <w:rFonts w:hint="cs"/>
          <w:rtl/>
        </w:rPr>
        <w:t xml:space="preserve">א) </w:t>
      </w:r>
      <w:r w:rsidRPr="00B72C7F">
        <w:rPr>
          <w:rFonts w:hint="eastAsia"/>
          <w:b/>
          <w:bCs/>
          <w:rtl/>
        </w:rPr>
        <w:t>מצב</w:t>
      </w:r>
      <w:r w:rsidRPr="00B72C7F">
        <w:rPr>
          <w:b/>
          <w:bCs/>
          <w:rtl/>
        </w:rPr>
        <w:t xml:space="preserve"> </w:t>
      </w:r>
      <w:r w:rsidRPr="00B72C7F">
        <w:rPr>
          <w:rFonts w:hint="eastAsia"/>
          <w:b/>
          <w:bCs/>
          <w:rtl/>
        </w:rPr>
        <w:t>רגיעה</w:t>
      </w:r>
      <w:r w:rsidRPr="006E3EE7">
        <w:rPr>
          <w:rFonts w:hint="cs"/>
          <w:rtl/>
        </w:rPr>
        <w:t xml:space="preserve"> - במצב  דברים זה תחול שיטת "</w:t>
      </w:r>
      <w:r w:rsidRPr="006E3EE7">
        <w:rPr>
          <w:rFonts w:hint="cs"/>
        </w:rPr>
        <w:t>First Refusal</w:t>
      </w:r>
      <w:r w:rsidRPr="006E3EE7">
        <w:rPr>
          <w:rFonts w:hint="cs"/>
          <w:rtl/>
        </w:rPr>
        <w:t>", היינו:   הזוכים במכרז זה ידורגו מ-1 עד 10 בהתאם לציון הסופי שקיבלו. הפנייה תעשה קודם לזוכה במקום הראשון. אם זה אינו יכול לספק את המיגוניות בזמן שיוגדר ע"י המשרד או בכמות הנדרשת, זכות הביצוע תעבור לזוכה השני, וכן הלאה. ככל שהזוכה הראשון יכול להיענות לדרישה (בהיבטי כמות מוזמנת</w:t>
      </w:r>
      <w:r w:rsidR="008204CC">
        <w:rPr>
          <w:rFonts w:hint="cs"/>
          <w:rtl/>
        </w:rPr>
        <w:t xml:space="preserve"> ו/או זמן</w:t>
      </w:r>
      <w:r w:rsidRPr="006E3EE7">
        <w:rPr>
          <w:rFonts w:hint="cs"/>
          <w:rtl/>
        </w:rPr>
        <w:t xml:space="preserve">) - רק באופן חלקי - תעבור זכות הביצוע ביחס ליתרה - </w:t>
      </w:r>
      <w:r w:rsidR="008204CC">
        <w:rPr>
          <w:rFonts w:hint="cs"/>
          <w:rtl/>
        </w:rPr>
        <w:t xml:space="preserve"> </w:t>
      </w:r>
      <w:r w:rsidRPr="006E3EE7">
        <w:rPr>
          <w:rFonts w:hint="cs"/>
          <w:rtl/>
        </w:rPr>
        <w:t xml:space="preserve">לזוכה השני, וכן הלאה.    </w:t>
      </w:r>
    </w:p>
    <w:p w14:paraId="492770CF" w14:textId="77777777" w:rsidR="005721E3" w:rsidRPr="006E3EE7" w:rsidRDefault="009A1F7B" w:rsidP="00B72C7F">
      <w:pPr>
        <w:pStyle w:val="2-0"/>
        <w:numPr>
          <w:ilvl w:val="0"/>
          <w:numId w:val="0"/>
        </w:numPr>
        <w:ind w:left="1080"/>
      </w:pPr>
      <w:r w:rsidRPr="006E3EE7">
        <w:rPr>
          <w:rFonts w:hint="cs"/>
          <w:rtl/>
        </w:rPr>
        <w:t xml:space="preserve">ב) </w:t>
      </w:r>
      <w:r w:rsidRPr="00B72C7F">
        <w:rPr>
          <w:rFonts w:hint="eastAsia"/>
          <w:b/>
          <w:bCs/>
          <w:rtl/>
        </w:rPr>
        <w:t>במצב</w:t>
      </w:r>
      <w:r w:rsidRPr="00B72C7F">
        <w:rPr>
          <w:b/>
          <w:bCs/>
          <w:rtl/>
        </w:rPr>
        <w:t xml:space="preserve"> </w:t>
      </w:r>
      <w:r w:rsidRPr="00B72C7F">
        <w:rPr>
          <w:rFonts w:hint="eastAsia"/>
          <w:b/>
          <w:bCs/>
          <w:rtl/>
        </w:rPr>
        <w:t>חירום</w:t>
      </w:r>
      <w:r w:rsidRPr="00B72C7F">
        <w:rPr>
          <w:b/>
          <w:bCs/>
          <w:rtl/>
        </w:rPr>
        <w:t xml:space="preserve"> -</w:t>
      </w:r>
      <w:r w:rsidRPr="006E3EE7">
        <w:rPr>
          <w:rFonts w:hint="cs"/>
          <w:rtl/>
        </w:rPr>
        <w:t xml:space="preserve"> לצורך מכרז זה, "מצב חירום" יחול בהתקיים אחד או יותר מהתנאים הבאים:</w:t>
      </w:r>
    </w:p>
    <w:p w14:paraId="091F87EC" w14:textId="77777777" w:rsidR="005721E3" w:rsidRPr="006E3EE7" w:rsidRDefault="009A1F7B" w:rsidP="00B72C7F">
      <w:pPr>
        <w:pStyle w:val="2-0"/>
        <w:numPr>
          <w:ilvl w:val="0"/>
          <w:numId w:val="0"/>
        </w:numPr>
        <w:ind w:left="1080"/>
      </w:pPr>
      <w:r w:rsidRPr="006E3EE7">
        <w:rPr>
          <w:rFonts w:hint="cs"/>
          <w:rtl/>
        </w:rPr>
        <w:t>א. הכרזה רשמית על "מצב מיוחד בעורף"  או מצב מלחמה על ידי ממשלת ישראל, שר הביטחון או פיקוד העורף.</w:t>
      </w:r>
    </w:p>
    <w:p w14:paraId="19AE3098" w14:textId="2BBA8BEF" w:rsidR="005721E3" w:rsidRPr="006E3EE7" w:rsidRDefault="009A1F7B" w:rsidP="00B72C7F">
      <w:pPr>
        <w:pStyle w:val="2-0"/>
        <w:numPr>
          <w:ilvl w:val="0"/>
          <w:numId w:val="0"/>
        </w:numPr>
        <w:ind w:left="1080"/>
      </w:pPr>
      <w:r w:rsidRPr="006E3EE7">
        <w:rPr>
          <w:rFonts w:hint="cs"/>
          <w:rtl/>
        </w:rPr>
        <w:t xml:space="preserve">ב. החלטה מנומקת בכתב של מנכ"ל משרד החקלאות </w:t>
      </w:r>
      <w:r w:rsidR="008204CC" w:rsidRPr="006E3EE7">
        <w:rPr>
          <w:rFonts w:hint="cs"/>
          <w:rtl/>
        </w:rPr>
        <w:t>וביטח</w:t>
      </w:r>
      <w:r w:rsidR="008204CC">
        <w:rPr>
          <w:rFonts w:hint="cs"/>
          <w:rtl/>
        </w:rPr>
        <w:t>ון</w:t>
      </w:r>
      <w:r w:rsidR="008204CC" w:rsidRPr="006E3EE7">
        <w:rPr>
          <w:rFonts w:hint="cs"/>
          <w:rtl/>
        </w:rPr>
        <w:t xml:space="preserve"> </w:t>
      </w:r>
      <w:r w:rsidRPr="006E3EE7">
        <w:rPr>
          <w:rFonts w:hint="cs"/>
          <w:rtl/>
        </w:rPr>
        <w:t>המזון  המגדירה צורך מבצעי, ביטחוני או לאומי דחוף המחייב אספקה מיידית של מיגוניות</w:t>
      </w:r>
    </w:p>
    <w:p w14:paraId="4A8AF21D" w14:textId="78BD40CD" w:rsidR="005721E3" w:rsidRDefault="009A1F7B" w:rsidP="002B53EA">
      <w:pPr>
        <w:pStyle w:val="2-0"/>
      </w:pPr>
      <w:r w:rsidRPr="006E3EE7">
        <w:rPr>
          <w:rFonts w:hint="cs"/>
          <w:rtl/>
        </w:rPr>
        <w:t xml:space="preserve">במתווה כאמור, עם משלוח הודעת הפעלת החירום, המזמין יהא רשאי להפעיל את הקצאת החירום במקביל </w:t>
      </w:r>
      <w:r w:rsidR="008204CC">
        <w:rPr>
          <w:rFonts w:hint="cs"/>
          <w:rtl/>
        </w:rPr>
        <w:t xml:space="preserve">מול </w:t>
      </w:r>
      <w:r w:rsidRPr="006E3EE7">
        <w:rPr>
          <w:rFonts w:hint="cs"/>
          <w:rtl/>
        </w:rPr>
        <w:t xml:space="preserve">מספר זוכים כדי למקסם את קצב האספקה.  המשרד יהיה רשאי להפעיל אפוא מספר ספקים במקביל על מנת ליתן מענה דחוף ומיידי  ומיטיבי ליצירת פתרונות מיגון.  במגבלות הנובעות ממצב החירום יעשה ניסון של </w:t>
      </w:r>
      <w:r w:rsidRPr="006E3EE7">
        <w:rPr>
          <w:rFonts w:hint="cs"/>
          <w:rtl/>
        </w:rPr>
        <w:lastRenderedPageBreak/>
        <w:t>המשרד כי הקצאת העבודה תעשה בהתבסס על שני הקריטריונים הבאים: עלות מיגונית, מהירות האספקה.</w:t>
      </w:r>
    </w:p>
    <w:p w14:paraId="1C7E96CB" w14:textId="75A4C58B" w:rsidR="00D174A8" w:rsidRPr="006E3EE7" w:rsidRDefault="00D174A8" w:rsidP="002B53EA">
      <w:pPr>
        <w:pStyle w:val="2-0"/>
      </w:pPr>
      <w:r>
        <w:rPr>
          <w:rFonts w:hint="cs"/>
          <w:rtl/>
        </w:rPr>
        <w:t xml:space="preserve">בכל מקרה יובהר כי במצב חירום </w:t>
      </w:r>
      <w:r w:rsidRPr="00B72C7F">
        <w:rPr>
          <w:rFonts w:hint="cs"/>
          <w:b/>
          <w:bCs/>
          <w:rtl/>
        </w:rPr>
        <w:t>תדרש ועדת המכרזים לאשר את חלוקת העבודה</w:t>
      </w:r>
      <w:r>
        <w:rPr>
          <w:rFonts w:hint="cs"/>
          <w:rtl/>
        </w:rPr>
        <w:t xml:space="preserve"> בין הספקים על  מנת להבטיח כי ההקצאות בוצעו באופן ענייני והמבטיח את מקסום האספקה עבור המשרד. </w:t>
      </w:r>
    </w:p>
    <w:p w14:paraId="4F771388" w14:textId="77777777" w:rsidR="005721E3" w:rsidRPr="00B72C7F" w:rsidRDefault="009A1F7B" w:rsidP="002B53EA">
      <w:pPr>
        <w:pStyle w:val="2-0"/>
        <w:rPr>
          <w:b/>
          <w:bCs/>
        </w:rPr>
      </w:pPr>
      <w:r w:rsidRPr="00B72C7F">
        <w:rPr>
          <w:rFonts w:hint="eastAsia"/>
          <w:b/>
          <w:bCs/>
          <w:rtl/>
        </w:rPr>
        <w:t>שינויים</w:t>
      </w:r>
      <w:r w:rsidRPr="00B72C7F">
        <w:rPr>
          <w:b/>
          <w:bCs/>
          <w:rtl/>
        </w:rPr>
        <w:t>:</w:t>
      </w:r>
    </w:p>
    <w:p w14:paraId="26352FCF" w14:textId="77777777" w:rsidR="005721E3" w:rsidRPr="006E3EE7" w:rsidRDefault="009A1F7B" w:rsidP="00B72C7F">
      <w:pPr>
        <w:pStyle w:val="2-0"/>
        <w:numPr>
          <w:ilvl w:val="0"/>
          <w:numId w:val="0"/>
        </w:numPr>
        <w:ind w:left="1080"/>
      </w:pPr>
      <w:r w:rsidRPr="006E3EE7">
        <w:rPr>
          <w:rFonts w:hint="cs"/>
          <w:rtl/>
        </w:rPr>
        <w:t xml:space="preserve">היה ויתרשם המשרד כי חל שינוי מהותי במחירים שהוצעו במכרז או כי יש צורך בשינוי של מפרטי המיגוניות בשל אילוץ בטחוני, הוראות פיקוד העורף או צרכים אחרים העולים מהשטח - </w:t>
      </w:r>
      <w:r w:rsidRPr="00B72C7F">
        <w:rPr>
          <w:rFonts w:hint="cs"/>
          <w:b/>
          <w:bCs/>
          <w:rtl/>
        </w:rPr>
        <w:t>הרי שאז יוכל המשרד לבצע על פי שיקול דעתו הבלעדית פנייה חוזרת לתיחור בין כלל הספקים הזוכים, על מנת לקבל הצעות מחיר מעודכנות לאור השינויים והצרכים החדשים.</w:t>
      </w:r>
      <w:r w:rsidRPr="006E3EE7">
        <w:rPr>
          <w:rFonts w:hint="cs"/>
          <w:rtl/>
        </w:rPr>
        <w:t xml:space="preserve">  מבלי לגרוע מן האמור, המשרד שומר על זכותו לבטל את המכרז במקרה כאמור ולפרסם מכרז פומבי חדש תחתיו. </w:t>
      </w:r>
      <w:bookmarkEnd w:id="19"/>
      <w:r w:rsidRPr="006E3EE7">
        <w:rPr>
          <w:rFonts w:hint="cs"/>
          <w:rtl/>
        </w:rPr>
        <w:t xml:space="preserve"> </w:t>
      </w:r>
    </w:p>
    <w:p w14:paraId="6177E526" w14:textId="77777777" w:rsidR="00EA2F14" w:rsidRPr="006E3EE7" w:rsidRDefault="009A1F7B" w:rsidP="002B53EA">
      <w:pPr>
        <w:pStyle w:val="2-0"/>
        <w:rPr>
          <w:rtl/>
        </w:rPr>
      </w:pPr>
      <w:r w:rsidRPr="006E3EE7">
        <w:rPr>
          <w:rFonts w:hint="cs"/>
          <w:rtl/>
        </w:rPr>
        <w:t xml:space="preserve">הזוכים יחתמו על הסכם התקשרות (מצ"ב כפרק ד') עם המזמין לתקופה של </w:t>
      </w:r>
      <w:bookmarkStart w:id="20" w:name="baseConnectionPeriod"/>
      <w:r w:rsidR="004766DA" w:rsidRPr="006E3EE7">
        <w:rPr>
          <w:rFonts w:hint="cs"/>
          <w:rtl/>
        </w:rPr>
        <w:t>24</w:t>
      </w:r>
      <w:bookmarkEnd w:id="20"/>
      <w:r w:rsidR="006F2C63" w:rsidRPr="006E3EE7">
        <w:rPr>
          <w:rFonts w:hint="cs"/>
          <w:rtl/>
        </w:rPr>
        <w:t xml:space="preserve"> </w:t>
      </w:r>
      <w:r w:rsidR="00B96028" w:rsidRPr="006E3EE7">
        <w:rPr>
          <w:rFonts w:hint="cs"/>
          <w:rtl/>
        </w:rPr>
        <w:t>חודשים</w:t>
      </w:r>
      <w:r w:rsidRPr="006E3EE7">
        <w:rPr>
          <w:rFonts w:hint="cs"/>
          <w:rtl/>
        </w:rPr>
        <w:t xml:space="preserve"> </w:t>
      </w:r>
      <w:r w:rsidRPr="00800876">
        <w:rPr>
          <w:rFonts w:hint="cs"/>
          <w:b/>
          <w:bCs/>
          <w:rtl/>
        </w:rPr>
        <w:t>("תקופת ההתקשרות")</w:t>
      </w:r>
      <w:bookmarkStart w:id="21" w:name="show_optionConnectionPeriod_2"/>
      <w:r w:rsidR="004766DA" w:rsidRPr="006E3EE7">
        <w:rPr>
          <w:rFonts w:hint="cs"/>
          <w:rtl/>
        </w:rPr>
        <w:t>, כאשר למזמין הזכות להאריך את תקופת ההתקשרות בתקופות נוספות, ועד ל</w:t>
      </w:r>
      <w:r w:rsidR="0009075A" w:rsidRPr="006E3EE7">
        <w:rPr>
          <w:rFonts w:hint="cs"/>
        </w:rPr>
        <w:t xml:space="preserve"> - </w:t>
      </w:r>
      <w:bookmarkStart w:id="22" w:name="optionConnectionPeriod"/>
      <w:r w:rsidR="004766DA" w:rsidRPr="006E3EE7">
        <w:rPr>
          <w:rFonts w:hint="cs"/>
          <w:rtl/>
        </w:rPr>
        <w:t>36</w:t>
      </w:r>
      <w:bookmarkEnd w:id="22"/>
      <w:r w:rsidR="004766DA" w:rsidRPr="006E3EE7">
        <w:rPr>
          <w:rFonts w:hint="cs"/>
          <w:rtl/>
        </w:rPr>
        <w:t xml:space="preserve"> חודשים נוספים</w:t>
      </w:r>
      <w:bookmarkEnd w:id="21"/>
      <w:r w:rsidRPr="006E3EE7">
        <w:rPr>
          <w:rFonts w:hint="cs"/>
          <w:rtl/>
        </w:rPr>
        <w:t>.</w:t>
      </w:r>
      <w:bookmarkEnd w:id="17"/>
    </w:p>
    <w:p w14:paraId="4F9ED18C" w14:textId="77777777" w:rsidR="00E66EFF" w:rsidRDefault="009A1F7B">
      <w:pPr>
        <w:pStyle w:val="2-0"/>
        <w:rPr>
          <w:rtl/>
        </w:rPr>
      </w:pPr>
      <w:r>
        <w:rPr>
          <w:rStyle w:val="restricted-editing-exception"/>
          <w:rFonts w:eastAsia="David"/>
          <w:rtl/>
        </w:rPr>
        <w:t>לנוחות המציעים, להלן פירוט היקפי הרכש שביצע המזמין בנושא המכרז:</w:t>
      </w:r>
    </w:p>
    <w:p w14:paraId="1AD9D389" w14:textId="2A8C0D4C" w:rsidR="00E66EFF" w:rsidRDefault="009A1F7B" w:rsidP="00B72C7F">
      <w:pPr>
        <w:pStyle w:val="3-"/>
        <w:numPr>
          <w:ilvl w:val="0"/>
          <w:numId w:val="0"/>
        </w:numPr>
        <w:ind w:left="1800"/>
        <w:rPr>
          <w:rFonts w:eastAsia="David"/>
          <w:rtl/>
        </w:rPr>
      </w:pPr>
      <w:r>
        <w:rPr>
          <w:rStyle w:val="not-editable"/>
          <w:rFonts w:eastAsia="David"/>
          <w:rtl/>
        </w:rPr>
        <w:t>במסגרת מכרז שהופעל בין השנים 2022-2026 זוכו שתי הצעות ומכוחם הפעיל המשרד את הספקים באופן עיתי. כמו כן בתוך טווח שנים אלו ולאור מלחמת "חרבות ברזל" ושני סבבי העימותים מול איראן ("עם כלביא" ו-"שאגת הארי") נוצרו עוד התקשריות שונות באמצעות תקנות פטור מול ספקים שונים. סה"כ בתוך תקופה זו הציב המשרד כ-1,000 מיגוניות לחקלאים בפריסה ארצית.</w:t>
      </w:r>
    </w:p>
    <w:p w14:paraId="3194E2EC" w14:textId="59E6EE5B" w:rsidR="00E66EFF" w:rsidRDefault="009A1F7B">
      <w:pPr>
        <w:pStyle w:val="2-0"/>
        <w:rPr>
          <w:rtl/>
        </w:rPr>
      </w:pPr>
      <w:r>
        <w:rPr>
          <w:rStyle w:val="restricted-editing-exception"/>
          <w:rFonts w:eastAsia="David"/>
          <w:rtl/>
        </w:rPr>
        <w:t>יובהר כי הנתונים המפורטים לעיל נועדו אך ורק לצורך מתן אינדיקציה לשם הקטנת חוסר ודאות המציעים. אין בנתונים אלו כדי לחייב את המזמין לרכש בהיקפים האמורים או בהיקף כלשהו.</w:t>
      </w:r>
    </w:p>
    <w:p w14:paraId="37D23B65" w14:textId="77777777" w:rsidR="00E66EFF" w:rsidRDefault="00E66EFF"/>
    <w:p w14:paraId="173D6C5C" w14:textId="77777777" w:rsidR="00777816" w:rsidRPr="007815E6" w:rsidRDefault="009A1F7B" w:rsidP="002B53EA">
      <w:pPr>
        <w:pStyle w:val="2-0"/>
        <w:rPr>
          <w:rtl/>
        </w:rPr>
      </w:pPr>
      <w:r w:rsidRPr="007815E6">
        <w:rPr>
          <w:rFonts w:hint="cs"/>
          <w:rtl/>
        </w:rPr>
        <w:t xml:space="preserve">מסמכי המכרז מחולקים לפרקים, כמפורט להלן: </w:t>
      </w:r>
    </w:p>
    <w:p w14:paraId="2A72B0A8" w14:textId="77777777" w:rsidR="00777816" w:rsidRPr="007815E6" w:rsidRDefault="009A1F7B" w:rsidP="00A0392D">
      <w:pPr>
        <w:pStyle w:val="3-"/>
        <w:rPr>
          <w:rtl/>
        </w:rPr>
      </w:pPr>
      <w:r w:rsidRPr="001B2EEE">
        <w:rPr>
          <w:rFonts w:hint="cs"/>
          <w:b/>
          <w:bCs/>
          <w:rtl/>
        </w:rPr>
        <w:t>פרק א'</w:t>
      </w:r>
      <w:r w:rsidRPr="007815E6">
        <w:rPr>
          <w:rFonts w:hint="cs"/>
          <w:rtl/>
        </w:rPr>
        <w:t xml:space="preserve"> </w:t>
      </w:r>
      <w:r w:rsidRPr="007815E6">
        <w:rPr>
          <w:rtl/>
        </w:rPr>
        <w:t>–</w:t>
      </w:r>
      <w:r w:rsidRPr="007815E6">
        <w:rPr>
          <w:rFonts w:hint="cs"/>
          <w:rtl/>
        </w:rPr>
        <w:t xml:space="preserve"> ההליך המכרזי.</w:t>
      </w:r>
    </w:p>
    <w:p w14:paraId="0CEFEF75" w14:textId="77777777" w:rsidR="00777816" w:rsidRPr="007815E6" w:rsidRDefault="009A1F7B" w:rsidP="00A0392D">
      <w:pPr>
        <w:pStyle w:val="3-"/>
        <w:rPr>
          <w:rtl/>
        </w:rPr>
      </w:pPr>
      <w:r w:rsidRPr="001B2EEE">
        <w:rPr>
          <w:rFonts w:hint="cs"/>
          <w:b/>
          <w:bCs/>
          <w:rtl/>
        </w:rPr>
        <w:t>פרק ב'</w:t>
      </w:r>
      <w:r w:rsidRPr="007815E6">
        <w:rPr>
          <w:rFonts w:hint="cs"/>
          <w:rtl/>
        </w:rPr>
        <w:t xml:space="preserve"> </w:t>
      </w:r>
      <w:r w:rsidRPr="007815E6">
        <w:rPr>
          <w:rtl/>
        </w:rPr>
        <w:t>–</w:t>
      </w:r>
      <w:r w:rsidRPr="007815E6">
        <w:rPr>
          <w:rFonts w:hint="cs"/>
          <w:rtl/>
        </w:rPr>
        <w:t xml:space="preserve"> חוברת ההצעה, אשר תוגש על ידי מציע המתמודד במכרז.</w:t>
      </w:r>
    </w:p>
    <w:p w14:paraId="6BC2077C" w14:textId="77777777" w:rsidR="00777816" w:rsidRPr="007815E6" w:rsidRDefault="009A1F7B" w:rsidP="00A0392D">
      <w:pPr>
        <w:pStyle w:val="3-"/>
        <w:rPr>
          <w:rtl/>
        </w:rPr>
      </w:pPr>
      <w:r w:rsidRPr="001B2EEE">
        <w:rPr>
          <w:rFonts w:hint="cs"/>
          <w:b/>
          <w:bCs/>
          <w:rtl/>
        </w:rPr>
        <w:t xml:space="preserve">פרק ג' </w:t>
      </w:r>
      <w:r w:rsidRPr="007815E6">
        <w:rPr>
          <w:rtl/>
        </w:rPr>
        <w:t>–</w:t>
      </w:r>
      <w:r w:rsidRPr="007815E6">
        <w:rPr>
          <w:rFonts w:hint="cs"/>
          <w:rtl/>
        </w:rPr>
        <w:t xml:space="preserve">  </w:t>
      </w:r>
      <w:r w:rsidR="00D17C52" w:rsidRPr="007815E6">
        <w:rPr>
          <w:rFonts w:hint="cs"/>
          <w:rtl/>
        </w:rPr>
        <w:t>תכולת</w:t>
      </w:r>
      <w:r w:rsidRPr="007815E6">
        <w:rPr>
          <w:rFonts w:hint="cs"/>
          <w:rtl/>
        </w:rPr>
        <w:t xml:space="preserve"> ההתקשרות עם הספק הזוכה. </w:t>
      </w:r>
    </w:p>
    <w:p w14:paraId="0DA611CB" w14:textId="77777777" w:rsidR="00777816" w:rsidRPr="000626ED" w:rsidRDefault="009A1F7B" w:rsidP="00A0392D">
      <w:pPr>
        <w:pStyle w:val="3-"/>
        <w:rPr>
          <w:rtl/>
        </w:rPr>
      </w:pPr>
      <w:r>
        <w:rPr>
          <w:rFonts w:hint="cs"/>
          <w:bCs/>
          <w:rtl/>
        </w:rPr>
        <w:t xml:space="preserve">פרק ד' </w:t>
      </w:r>
      <w:r>
        <w:rPr>
          <w:rtl/>
        </w:rPr>
        <w:t>–</w:t>
      </w:r>
      <w:r>
        <w:rPr>
          <w:rFonts w:hint="cs"/>
          <w:rtl/>
        </w:rPr>
        <w:t xml:space="preserve"> הסכם ההתקשרות עם הזוכה במכרז.</w:t>
      </w:r>
    </w:p>
    <w:p w14:paraId="37054208" w14:textId="77777777" w:rsidR="003A3E9F" w:rsidRPr="00F5078D" w:rsidRDefault="003A3E9F" w:rsidP="00F5078D"/>
    <w:p w14:paraId="5FC309F7" w14:textId="77777777" w:rsidR="000626ED" w:rsidRPr="00F5078D" w:rsidRDefault="000626ED" w:rsidP="00F5078D">
      <w:pPr>
        <w:rPr>
          <w:rtl/>
        </w:rPr>
      </w:pPr>
    </w:p>
    <w:p w14:paraId="5862397F" w14:textId="77777777" w:rsidR="003E47B9" w:rsidRDefault="003E47B9" w:rsidP="00A10168">
      <w:pPr>
        <w:rPr>
          <w:b/>
          <w:bCs/>
          <w:sz w:val="28"/>
          <w:szCs w:val="28"/>
          <w:u w:val="single"/>
          <w:rtl/>
        </w:rPr>
      </w:pPr>
    </w:p>
    <w:p w14:paraId="4B44A523" w14:textId="77777777" w:rsidR="003E47B9" w:rsidRDefault="003E47B9" w:rsidP="00A10168">
      <w:pPr>
        <w:rPr>
          <w:b/>
          <w:bCs/>
          <w:sz w:val="28"/>
          <w:szCs w:val="28"/>
          <w:u w:val="single"/>
          <w:rtl/>
        </w:rPr>
      </w:pPr>
    </w:p>
    <w:p w14:paraId="23800E0D" w14:textId="15DBAC2F" w:rsidR="008A2C04" w:rsidRPr="008F73D6" w:rsidRDefault="009A1F7B" w:rsidP="007F3C97">
      <w:pPr>
        <w:pStyle w:val="af7"/>
        <w:spacing w:line="360" w:lineRule="auto"/>
        <w:ind w:right="52"/>
        <w:jc w:val="center"/>
        <w:rPr>
          <w:rFonts w:cs="David"/>
          <w:b/>
          <w:bCs/>
          <w:rtl/>
        </w:rPr>
      </w:pPr>
      <w:r w:rsidRPr="008F73D6">
        <w:rPr>
          <w:rFonts w:cs="David" w:hint="eastAsia"/>
          <w:b/>
          <w:bCs/>
          <w:sz w:val="28"/>
          <w:szCs w:val="28"/>
          <w:u w:val="single"/>
          <w:rtl/>
        </w:rPr>
        <w:lastRenderedPageBreak/>
        <w:t>המועד</w:t>
      </w:r>
      <w:r w:rsidRPr="008F73D6">
        <w:rPr>
          <w:rFonts w:cs="David"/>
          <w:b/>
          <w:bCs/>
          <w:sz w:val="28"/>
          <w:szCs w:val="28"/>
          <w:u w:val="single"/>
          <w:rtl/>
        </w:rPr>
        <w:t xml:space="preserve"> </w:t>
      </w:r>
      <w:r w:rsidRPr="008F73D6">
        <w:rPr>
          <w:rFonts w:cs="David" w:hint="eastAsia"/>
          <w:b/>
          <w:bCs/>
          <w:sz w:val="28"/>
          <w:szCs w:val="28"/>
          <w:u w:val="single"/>
          <w:rtl/>
        </w:rPr>
        <w:t>האחרון</w:t>
      </w:r>
      <w:r w:rsidRPr="008F73D6">
        <w:rPr>
          <w:rFonts w:cs="David"/>
          <w:b/>
          <w:bCs/>
          <w:sz w:val="28"/>
          <w:szCs w:val="28"/>
          <w:u w:val="single"/>
          <w:rtl/>
        </w:rPr>
        <w:t xml:space="preserve"> </w:t>
      </w:r>
      <w:r w:rsidRPr="008F73D6">
        <w:rPr>
          <w:rFonts w:cs="David" w:hint="eastAsia"/>
          <w:b/>
          <w:bCs/>
          <w:sz w:val="28"/>
          <w:szCs w:val="28"/>
          <w:u w:val="single"/>
          <w:rtl/>
        </w:rPr>
        <w:t>להגשת</w:t>
      </w:r>
      <w:r w:rsidRPr="008F73D6">
        <w:rPr>
          <w:rFonts w:cs="David"/>
          <w:b/>
          <w:bCs/>
          <w:sz w:val="28"/>
          <w:szCs w:val="28"/>
          <w:u w:val="single"/>
          <w:rtl/>
        </w:rPr>
        <w:t xml:space="preserve"> </w:t>
      </w:r>
      <w:r w:rsidRPr="008F73D6">
        <w:rPr>
          <w:rFonts w:cs="David" w:hint="eastAsia"/>
          <w:b/>
          <w:bCs/>
          <w:sz w:val="28"/>
          <w:szCs w:val="28"/>
          <w:u w:val="single"/>
          <w:rtl/>
        </w:rPr>
        <w:t>הצעות</w:t>
      </w:r>
      <w:r w:rsidRPr="008F73D6">
        <w:rPr>
          <w:rFonts w:cs="David"/>
          <w:b/>
          <w:bCs/>
          <w:sz w:val="28"/>
          <w:szCs w:val="28"/>
          <w:u w:val="single"/>
          <w:rtl/>
        </w:rPr>
        <w:t xml:space="preserve"> </w:t>
      </w:r>
      <w:r w:rsidRPr="008F73D6">
        <w:rPr>
          <w:rFonts w:cs="David" w:hint="eastAsia"/>
          <w:b/>
          <w:bCs/>
          <w:sz w:val="28"/>
          <w:szCs w:val="28"/>
          <w:u w:val="single"/>
          <w:rtl/>
        </w:rPr>
        <w:t>במכרז</w:t>
      </w:r>
      <w:r w:rsidRPr="008F73D6">
        <w:rPr>
          <w:rFonts w:cs="David"/>
          <w:b/>
          <w:bCs/>
          <w:sz w:val="28"/>
          <w:szCs w:val="28"/>
          <w:u w:val="single"/>
          <w:rtl/>
        </w:rPr>
        <w:t xml:space="preserve"> </w:t>
      </w:r>
      <w:r w:rsidRPr="008F73D6">
        <w:rPr>
          <w:rFonts w:cs="David" w:hint="eastAsia"/>
          <w:b/>
          <w:bCs/>
          <w:sz w:val="28"/>
          <w:szCs w:val="28"/>
          <w:u w:val="single"/>
          <w:rtl/>
        </w:rPr>
        <w:t>הוא</w:t>
      </w:r>
      <w:r w:rsidR="002E4C9E" w:rsidRPr="008F73D6">
        <w:rPr>
          <w:rFonts w:cs="David" w:hint="cs"/>
          <w:b/>
          <w:bCs/>
          <w:sz w:val="28"/>
          <w:szCs w:val="28"/>
          <w:u w:val="single"/>
          <w:rtl/>
        </w:rPr>
        <w:t xml:space="preserve"> בתאריך </w:t>
      </w:r>
      <w:r w:rsidR="0080502B" w:rsidRPr="008F73D6">
        <w:rPr>
          <w:rFonts w:cs="David" w:hint="cs"/>
          <w:b/>
          <w:bCs/>
          <w:rtl/>
        </w:rPr>
        <w:t>‏</w:t>
      </w:r>
      <w:r w:rsidR="00EE73BC" w:rsidRPr="008F73D6">
        <w:rPr>
          <w:rFonts w:cs="David" w:hint="cs"/>
          <w:b/>
          <w:bCs/>
          <w:u w:val="single"/>
          <w:rtl/>
        </w:rPr>
        <w:t xml:space="preserve">21/05/2026 </w:t>
      </w:r>
      <w:r w:rsidRPr="008F73D6">
        <w:rPr>
          <w:rFonts w:cs="David" w:hint="eastAsia"/>
          <w:b/>
          <w:bCs/>
          <w:sz w:val="28"/>
          <w:szCs w:val="28"/>
          <w:u w:val="single"/>
          <w:rtl/>
        </w:rPr>
        <w:t>בשעה</w:t>
      </w:r>
      <w:r w:rsidR="001F1620" w:rsidRPr="008F73D6">
        <w:rPr>
          <w:rFonts w:cs="David" w:hint="cs"/>
          <w:b/>
          <w:bCs/>
          <w:sz w:val="28"/>
          <w:szCs w:val="28"/>
          <w:u w:val="single"/>
          <w:rtl/>
        </w:rPr>
        <w:t xml:space="preserve"> </w:t>
      </w:r>
      <w:r w:rsidR="00EE73BC" w:rsidRPr="008F73D6">
        <w:rPr>
          <w:rFonts w:cs="David" w:hint="cs"/>
          <w:b/>
          <w:bCs/>
          <w:sz w:val="28"/>
          <w:szCs w:val="28"/>
          <w:u w:val="single"/>
          <w:rtl/>
        </w:rPr>
        <w:t>12:00</w:t>
      </w:r>
    </w:p>
    <w:bookmarkEnd w:id="13"/>
    <w:p w14:paraId="02A7D681" w14:textId="77777777" w:rsidR="006129BD" w:rsidRDefault="006129BD" w:rsidP="006129BD">
      <w:pPr>
        <w:jc w:val="center"/>
        <w:rPr>
          <w:sz w:val="36"/>
          <w:szCs w:val="36"/>
          <w:rtl/>
        </w:rPr>
      </w:pPr>
    </w:p>
    <w:p w14:paraId="7BDCB4CD" w14:textId="77777777" w:rsidR="00717FE4" w:rsidRDefault="009A1F7B">
      <w:pPr>
        <w:bidi w:val="0"/>
        <w:spacing w:before="200" w:after="200" w:line="276" w:lineRule="auto"/>
        <w:rPr>
          <w:sz w:val="36"/>
          <w:szCs w:val="36"/>
          <w:rtl/>
        </w:rPr>
      </w:pPr>
      <w:r>
        <w:rPr>
          <w:sz w:val="36"/>
          <w:szCs w:val="36"/>
          <w:rtl/>
        </w:rPr>
        <w:br w:type="page"/>
      </w:r>
    </w:p>
    <w:p w14:paraId="5D11278A" w14:textId="77777777" w:rsidR="00321C2A" w:rsidRPr="00321C2A" w:rsidRDefault="009A1F7B" w:rsidP="00C0313F">
      <w:pPr>
        <w:pStyle w:val="1-0"/>
        <w:rPr>
          <w:rtl/>
        </w:rPr>
      </w:pPr>
      <w:bookmarkStart w:id="23" w:name="_Toc256000039"/>
      <w:bookmarkStart w:id="24" w:name="_Toc53498844"/>
      <w:bookmarkStart w:id="25" w:name="_Toc173823716"/>
      <w:r w:rsidRPr="00321C2A">
        <w:rPr>
          <w:rtl/>
        </w:rPr>
        <w:lastRenderedPageBreak/>
        <w:t>תוכן עניינים</w:t>
      </w:r>
      <w:bookmarkEnd w:id="23"/>
      <w:bookmarkEnd w:id="24"/>
    </w:p>
    <w:bookmarkEnd w:id="25"/>
    <w:p w14:paraId="7626CED8" w14:textId="77777777" w:rsidR="00E66EFF" w:rsidRDefault="009A1F7B">
      <w:pPr>
        <w:pStyle w:val="TOC2"/>
        <w:tabs>
          <w:tab w:val="left" w:pos="480"/>
          <w:tab w:val="right" w:leader="dot" w:pos="8270"/>
        </w:tabs>
        <w:ind w:left="740" w:hanging="400"/>
        <w:rPr>
          <w:rFonts w:asciiTheme="minorHAnsi" w:hAnsiTheme="minorHAnsi"/>
          <w:sz w:val="22"/>
        </w:rPr>
      </w:pPr>
      <w:r>
        <w:rPr>
          <w:rtl/>
        </w:rPr>
        <w:fldChar w:fldCharType="begin"/>
      </w:r>
      <w:r>
        <w:rPr>
          <w:rtl/>
        </w:rPr>
        <w:instrText xml:space="preserve"> </w:instrText>
      </w:r>
      <w:r>
        <w:instrText>TOC</w:instrText>
      </w:r>
      <w:r>
        <w:rPr>
          <w:rtl/>
        </w:rPr>
        <w:instrText xml:space="preserve"> \</w:instrText>
      </w:r>
      <w:r>
        <w:instrText>h \z \t "Heading 1,1,Heading 2,2,Heading 3,3,1</w:instrText>
      </w:r>
      <w:r>
        <w:rPr>
          <w:rtl/>
        </w:rPr>
        <w:instrText xml:space="preserve"> - כותרת,1,כותרת פרק,1,1. כותרת,1" </w:instrText>
      </w:r>
      <w:r>
        <w:rPr>
          <w:rtl/>
        </w:rPr>
        <w:fldChar w:fldCharType="separate"/>
      </w:r>
      <w:hyperlink w:anchor="_Toc256000038" w:history="1">
        <w:r>
          <w:rPr>
            <w:rStyle w:val="Hyperlink"/>
            <w:rFonts w:eastAsia="Times New Roman"/>
            <w:rtl/>
          </w:rPr>
          <w:t>1.</w:t>
        </w:r>
        <w:r>
          <w:rPr>
            <w:rFonts w:asciiTheme="minorHAnsi" w:eastAsia="Times New Roman" w:hAnsiTheme="minorHAnsi"/>
            <w:sz w:val="22"/>
            <w:rtl/>
          </w:rPr>
          <w:tab/>
        </w:r>
        <w:r w:rsidRPr="00973BC2">
          <w:rPr>
            <w:rStyle w:val="Hyperlink"/>
            <w:rFonts w:hint="cs"/>
            <w:rtl/>
          </w:rPr>
          <w:t>הקדמה</w:t>
        </w:r>
        <w:r>
          <w:tab/>
        </w:r>
        <w:r>
          <w:fldChar w:fldCharType="begin"/>
        </w:r>
        <w:r>
          <w:instrText xml:space="preserve"> PAGEREF _Toc256000038 \h </w:instrText>
        </w:r>
        <w:r>
          <w:fldChar w:fldCharType="separate"/>
        </w:r>
        <w:r>
          <w:t>3</w:t>
        </w:r>
        <w:r>
          <w:fldChar w:fldCharType="end"/>
        </w:r>
      </w:hyperlink>
    </w:p>
    <w:p w14:paraId="49DA1C05" w14:textId="77777777" w:rsidR="00E66EFF" w:rsidRDefault="00CF269E">
      <w:pPr>
        <w:pStyle w:val="TOC2"/>
        <w:tabs>
          <w:tab w:val="left" w:pos="480"/>
          <w:tab w:val="right" w:leader="dot" w:pos="8270"/>
        </w:tabs>
        <w:ind w:left="740" w:hanging="400"/>
        <w:rPr>
          <w:rFonts w:asciiTheme="minorHAnsi" w:hAnsiTheme="minorHAnsi"/>
          <w:sz w:val="22"/>
        </w:rPr>
      </w:pPr>
      <w:hyperlink w:anchor="_Toc256000039" w:history="1">
        <w:r w:rsidR="009A1F7B">
          <w:rPr>
            <w:rStyle w:val="Hyperlink"/>
            <w:rFonts w:eastAsia="Times New Roman"/>
            <w:rtl/>
          </w:rPr>
          <w:t>2.</w:t>
        </w:r>
        <w:r w:rsidR="009A1F7B">
          <w:rPr>
            <w:rFonts w:asciiTheme="minorHAnsi" w:eastAsia="Times New Roman" w:hAnsiTheme="minorHAnsi"/>
            <w:sz w:val="22"/>
            <w:rtl/>
          </w:rPr>
          <w:tab/>
        </w:r>
        <w:r w:rsidR="009A1F7B" w:rsidRPr="00321C2A">
          <w:rPr>
            <w:rStyle w:val="Hyperlink"/>
            <w:rtl/>
          </w:rPr>
          <w:t>תוכן עניינים</w:t>
        </w:r>
        <w:r w:rsidR="009A1F7B">
          <w:tab/>
        </w:r>
        <w:r w:rsidR="009A1F7B">
          <w:fldChar w:fldCharType="begin"/>
        </w:r>
        <w:r w:rsidR="009A1F7B">
          <w:instrText xml:space="preserve"> PAGEREF _Toc256000039 \h </w:instrText>
        </w:r>
        <w:r w:rsidR="009A1F7B">
          <w:fldChar w:fldCharType="separate"/>
        </w:r>
        <w:r w:rsidR="009A1F7B">
          <w:t>6</w:t>
        </w:r>
        <w:r w:rsidR="009A1F7B">
          <w:fldChar w:fldCharType="end"/>
        </w:r>
      </w:hyperlink>
    </w:p>
    <w:p w14:paraId="4F71C6DB" w14:textId="77777777" w:rsidR="00E66EFF" w:rsidRDefault="00CF269E">
      <w:pPr>
        <w:pStyle w:val="TOC1"/>
        <w:tabs>
          <w:tab w:val="right" w:leader="dot" w:pos="8270"/>
        </w:tabs>
        <w:rPr>
          <w:rFonts w:asciiTheme="minorHAnsi" w:hAnsiTheme="minorHAnsi"/>
          <w:noProof/>
          <w:sz w:val="22"/>
        </w:rPr>
      </w:pPr>
      <w:hyperlink w:anchor="_Toc256000040" w:history="1">
        <w:r w:rsidR="009A1F7B" w:rsidRPr="001868B7">
          <w:rPr>
            <w:rStyle w:val="Hyperlink"/>
            <w:rtl/>
          </w:rPr>
          <w:t>פרק א'- הליך המכרז</w:t>
        </w:r>
        <w:r w:rsidR="009A1F7B">
          <w:tab/>
        </w:r>
        <w:r w:rsidR="009A1F7B">
          <w:fldChar w:fldCharType="begin"/>
        </w:r>
        <w:r w:rsidR="009A1F7B">
          <w:instrText xml:space="preserve"> PAGEREF _Toc256000040 \h </w:instrText>
        </w:r>
        <w:r w:rsidR="009A1F7B">
          <w:fldChar w:fldCharType="separate"/>
        </w:r>
        <w:r w:rsidR="009A1F7B">
          <w:t>7</w:t>
        </w:r>
        <w:r w:rsidR="009A1F7B">
          <w:fldChar w:fldCharType="end"/>
        </w:r>
      </w:hyperlink>
    </w:p>
    <w:p w14:paraId="5AE68DA2" w14:textId="77777777" w:rsidR="00E66EFF" w:rsidRDefault="00CF269E">
      <w:pPr>
        <w:pStyle w:val="TOC2"/>
        <w:tabs>
          <w:tab w:val="left" w:pos="480"/>
          <w:tab w:val="right" w:leader="dot" w:pos="8270"/>
        </w:tabs>
        <w:ind w:left="740" w:hanging="400"/>
        <w:rPr>
          <w:rFonts w:asciiTheme="minorHAnsi" w:hAnsiTheme="minorHAnsi"/>
          <w:sz w:val="22"/>
        </w:rPr>
      </w:pPr>
      <w:hyperlink w:anchor="_Toc256000041" w:history="1">
        <w:r w:rsidR="009A1F7B">
          <w:rPr>
            <w:rStyle w:val="Hyperlink"/>
            <w:rFonts w:eastAsia="Times New Roman"/>
            <w:rtl/>
          </w:rPr>
          <w:t>3.</w:t>
        </w:r>
        <w:r w:rsidR="009A1F7B">
          <w:rPr>
            <w:rFonts w:asciiTheme="minorHAnsi" w:eastAsia="Times New Roman" w:hAnsiTheme="minorHAnsi"/>
            <w:sz w:val="22"/>
            <w:rtl/>
          </w:rPr>
          <w:tab/>
        </w:r>
        <w:r w:rsidR="005735BB">
          <w:rPr>
            <w:rStyle w:val="Hyperlink"/>
            <w:rtl/>
          </w:rPr>
          <w:t>עקרונות המכרז</w:t>
        </w:r>
        <w:r w:rsidR="009A1F7B">
          <w:tab/>
        </w:r>
        <w:r w:rsidR="009A1F7B">
          <w:fldChar w:fldCharType="begin"/>
        </w:r>
        <w:r w:rsidR="009A1F7B">
          <w:instrText xml:space="preserve"> PAGEREF _Toc256000041 \h </w:instrText>
        </w:r>
        <w:r w:rsidR="009A1F7B">
          <w:fldChar w:fldCharType="separate"/>
        </w:r>
        <w:r w:rsidR="009A1F7B">
          <w:t>8</w:t>
        </w:r>
        <w:r w:rsidR="009A1F7B">
          <w:fldChar w:fldCharType="end"/>
        </w:r>
      </w:hyperlink>
    </w:p>
    <w:p w14:paraId="59D46408" w14:textId="77777777" w:rsidR="00E66EFF" w:rsidRDefault="00CF269E">
      <w:pPr>
        <w:pStyle w:val="TOC2"/>
        <w:tabs>
          <w:tab w:val="left" w:pos="480"/>
          <w:tab w:val="right" w:leader="dot" w:pos="8270"/>
        </w:tabs>
        <w:ind w:left="740" w:hanging="400"/>
        <w:rPr>
          <w:rFonts w:asciiTheme="minorHAnsi" w:hAnsiTheme="minorHAnsi"/>
          <w:sz w:val="22"/>
        </w:rPr>
      </w:pPr>
      <w:hyperlink w:anchor="_Toc256000042" w:history="1">
        <w:r w:rsidR="009A1F7B">
          <w:rPr>
            <w:rStyle w:val="Hyperlink"/>
            <w:rFonts w:eastAsia="Times New Roman"/>
            <w:rtl/>
          </w:rPr>
          <w:t>4.</w:t>
        </w:r>
        <w:r w:rsidR="009A1F7B">
          <w:rPr>
            <w:rFonts w:asciiTheme="minorHAnsi" w:eastAsia="Times New Roman" w:hAnsiTheme="minorHAnsi"/>
            <w:sz w:val="22"/>
            <w:rtl/>
          </w:rPr>
          <w:tab/>
        </w:r>
        <w:r w:rsidR="009A1F7B" w:rsidRPr="00EC0034">
          <w:rPr>
            <w:rStyle w:val="Hyperlink"/>
            <w:rtl/>
          </w:rPr>
          <w:t>תנאי</w:t>
        </w:r>
        <w:r w:rsidR="00035712" w:rsidRPr="00EC0034">
          <w:rPr>
            <w:rStyle w:val="Hyperlink"/>
            <w:rFonts w:hint="cs"/>
            <w:rtl/>
          </w:rPr>
          <w:t>ם להשתתפות במכרז</w:t>
        </w:r>
        <w:r w:rsidR="009A1F7B">
          <w:tab/>
        </w:r>
        <w:r w:rsidR="009A1F7B">
          <w:fldChar w:fldCharType="begin"/>
        </w:r>
        <w:r w:rsidR="009A1F7B">
          <w:instrText xml:space="preserve"> PAGEREF _Toc256000042 \h </w:instrText>
        </w:r>
        <w:r w:rsidR="009A1F7B">
          <w:fldChar w:fldCharType="separate"/>
        </w:r>
        <w:r w:rsidR="009A1F7B">
          <w:t>8</w:t>
        </w:r>
        <w:r w:rsidR="009A1F7B">
          <w:fldChar w:fldCharType="end"/>
        </w:r>
      </w:hyperlink>
    </w:p>
    <w:p w14:paraId="440E5B20" w14:textId="77777777" w:rsidR="00E66EFF" w:rsidRDefault="00CF269E">
      <w:pPr>
        <w:pStyle w:val="TOC2"/>
        <w:tabs>
          <w:tab w:val="left" w:pos="480"/>
          <w:tab w:val="right" w:leader="dot" w:pos="8270"/>
        </w:tabs>
        <w:ind w:left="740" w:hanging="400"/>
        <w:rPr>
          <w:rFonts w:asciiTheme="minorHAnsi" w:hAnsiTheme="minorHAnsi"/>
          <w:sz w:val="22"/>
        </w:rPr>
      </w:pPr>
      <w:hyperlink w:anchor="_Toc256000043" w:history="1">
        <w:r w:rsidR="009A1F7B">
          <w:rPr>
            <w:rStyle w:val="Hyperlink"/>
            <w:rFonts w:eastAsia="Times New Roman"/>
            <w:rtl/>
          </w:rPr>
          <w:t>5.</w:t>
        </w:r>
        <w:r w:rsidR="009A1F7B">
          <w:rPr>
            <w:rFonts w:asciiTheme="minorHAnsi" w:eastAsia="Times New Roman" w:hAnsiTheme="minorHAnsi"/>
            <w:sz w:val="22"/>
            <w:rtl/>
          </w:rPr>
          <w:tab/>
        </w:r>
        <w:r w:rsidR="009A1F7B" w:rsidRPr="00EC0034">
          <w:rPr>
            <w:rStyle w:val="Hyperlink"/>
            <w:rFonts w:hint="cs"/>
            <w:rtl/>
          </w:rPr>
          <w:t>ניקוד ה</w:t>
        </w:r>
        <w:r w:rsidR="008E27B7" w:rsidRPr="00EC0034">
          <w:rPr>
            <w:rStyle w:val="Hyperlink"/>
            <w:rFonts w:hint="cs"/>
            <w:rtl/>
          </w:rPr>
          <w:t>הצעות</w:t>
        </w:r>
        <w:r w:rsidR="009A1F7B">
          <w:tab/>
        </w:r>
        <w:r w:rsidR="009A1F7B">
          <w:fldChar w:fldCharType="begin"/>
        </w:r>
        <w:r w:rsidR="009A1F7B">
          <w:instrText xml:space="preserve"> PAGEREF _Toc256000043 \h </w:instrText>
        </w:r>
        <w:r w:rsidR="009A1F7B">
          <w:fldChar w:fldCharType="separate"/>
        </w:r>
        <w:r w:rsidR="009A1F7B">
          <w:t>10</w:t>
        </w:r>
        <w:r w:rsidR="009A1F7B">
          <w:fldChar w:fldCharType="end"/>
        </w:r>
      </w:hyperlink>
    </w:p>
    <w:p w14:paraId="75CABAC1" w14:textId="77777777" w:rsidR="00E66EFF" w:rsidRDefault="00CF269E">
      <w:pPr>
        <w:pStyle w:val="TOC2"/>
        <w:tabs>
          <w:tab w:val="left" w:pos="480"/>
          <w:tab w:val="right" w:leader="dot" w:pos="8270"/>
        </w:tabs>
        <w:ind w:left="740" w:hanging="400"/>
        <w:rPr>
          <w:rFonts w:asciiTheme="minorHAnsi" w:hAnsiTheme="minorHAnsi"/>
          <w:sz w:val="22"/>
        </w:rPr>
      </w:pPr>
      <w:hyperlink w:anchor="_Toc256000044" w:history="1">
        <w:r w:rsidR="009A1F7B">
          <w:rPr>
            <w:rStyle w:val="Hyperlink"/>
            <w:rFonts w:eastAsia="Times New Roman"/>
            <w:rtl/>
          </w:rPr>
          <w:t>6.</w:t>
        </w:r>
        <w:r w:rsidR="009A1F7B">
          <w:rPr>
            <w:rFonts w:asciiTheme="minorHAnsi" w:eastAsia="Times New Roman" w:hAnsiTheme="minorHAnsi"/>
            <w:sz w:val="22"/>
            <w:rtl/>
          </w:rPr>
          <w:tab/>
        </w:r>
        <w:r w:rsidR="009A1F7B" w:rsidRPr="00EC0034">
          <w:rPr>
            <w:rStyle w:val="Hyperlink"/>
            <w:rFonts w:hint="eastAsia"/>
            <w:rtl/>
          </w:rPr>
          <w:t>בחירת</w:t>
        </w:r>
        <w:r w:rsidR="009A1F7B" w:rsidRPr="00EC0034">
          <w:rPr>
            <w:rStyle w:val="Hyperlink"/>
            <w:rtl/>
          </w:rPr>
          <w:t xml:space="preserve"> </w:t>
        </w:r>
        <w:r w:rsidR="009A1F7B" w:rsidRPr="00EC0034">
          <w:rPr>
            <w:rStyle w:val="Hyperlink"/>
            <w:rFonts w:hint="eastAsia"/>
            <w:rtl/>
          </w:rPr>
          <w:t>זוכה</w:t>
        </w:r>
        <w:r w:rsidR="009A1F7B">
          <w:tab/>
        </w:r>
        <w:r w:rsidR="009A1F7B">
          <w:fldChar w:fldCharType="begin"/>
        </w:r>
        <w:r w:rsidR="009A1F7B">
          <w:instrText xml:space="preserve"> PAGEREF _Toc256000044 \h </w:instrText>
        </w:r>
        <w:r w:rsidR="009A1F7B">
          <w:fldChar w:fldCharType="separate"/>
        </w:r>
        <w:r w:rsidR="009A1F7B">
          <w:t>11</w:t>
        </w:r>
        <w:r w:rsidR="009A1F7B">
          <w:fldChar w:fldCharType="end"/>
        </w:r>
      </w:hyperlink>
    </w:p>
    <w:p w14:paraId="7D6B8009" w14:textId="77777777" w:rsidR="00E66EFF" w:rsidRDefault="00CF269E">
      <w:pPr>
        <w:pStyle w:val="TOC2"/>
        <w:tabs>
          <w:tab w:val="left" w:pos="480"/>
          <w:tab w:val="right" w:leader="dot" w:pos="8270"/>
        </w:tabs>
        <w:ind w:left="740" w:hanging="400"/>
        <w:rPr>
          <w:rFonts w:asciiTheme="minorHAnsi" w:hAnsiTheme="minorHAnsi"/>
          <w:sz w:val="22"/>
        </w:rPr>
      </w:pPr>
      <w:hyperlink w:anchor="_Toc256000045" w:history="1">
        <w:r w:rsidR="009A1F7B">
          <w:rPr>
            <w:rStyle w:val="Hyperlink"/>
            <w:rFonts w:eastAsia="Times New Roman"/>
            <w:rtl/>
          </w:rPr>
          <w:t>7.</w:t>
        </w:r>
        <w:r w:rsidR="009A1F7B">
          <w:rPr>
            <w:rFonts w:asciiTheme="minorHAnsi" w:eastAsia="Times New Roman" w:hAnsiTheme="minorHAnsi"/>
            <w:sz w:val="22"/>
            <w:rtl/>
          </w:rPr>
          <w:tab/>
        </w:r>
        <w:r w:rsidR="009A1F7B" w:rsidRPr="00EC0034">
          <w:rPr>
            <w:rStyle w:val="Hyperlink"/>
            <w:rFonts w:hint="cs"/>
            <w:rtl/>
          </w:rPr>
          <w:t>מופעים ומועדים במכרז</w:t>
        </w:r>
        <w:r w:rsidR="009A1F7B">
          <w:tab/>
        </w:r>
        <w:r w:rsidR="009A1F7B">
          <w:fldChar w:fldCharType="begin"/>
        </w:r>
        <w:r w:rsidR="009A1F7B">
          <w:instrText xml:space="preserve"> PAGEREF _Toc256000045 \h </w:instrText>
        </w:r>
        <w:r w:rsidR="009A1F7B">
          <w:fldChar w:fldCharType="separate"/>
        </w:r>
        <w:r w:rsidR="009A1F7B">
          <w:t>14</w:t>
        </w:r>
        <w:r w:rsidR="009A1F7B">
          <w:fldChar w:fldCharType="end"/>
        </w:r>
      </w:hyperlink>
    </w:p>
    <w:p w14:paraId="201BD846" w14:textId="77777777" w:rsidR="00E66EFF" w:rsidRDefault="00CF269E">
      <w:pPr>
        <w:pStyle w:val="TOC2"/>
        <w:tabs>
          <w:tab w:val="left" w:pos="480"/>
          <w:tab w:val="right" w:leader="dot" w:pos="8270"/>
        </w:tabs>
        <w:ind w:left="740" w:hanging="400"/>
        <w:rPr>
          <w:rFonts w:asciiTheme="minorHAnsi" w:hAnsiTheme="minorHAnsi"/>
          <w:sz w:val="22"/>
        </w:rPr>
      </w:pPr>
      <w:hyperlink w:anchor="_Toc256000046" w:history="1">
        <w:r w:rsidR="009A1F7B">
          <w:rPr>
            <w:rStyle w:val="Hyperlink"/>
            <w:rFonts w:eastAsia="Times New Roman"/>
            <w:rtl/>
          </w:rPr>
          <w:t>8.</w:t>
        </w:r>
        <w:r w:rsidR="009A1F7B">
          <w:rPr>
            <w:rFonts w:asciiTheme="minorHAnsi" w:eastAsia="Times New Roman" w:hAnsiTheme="minorHAnsi"/>
            <w:sz w:val="22"/>
            <w:rtl/>
          </w:rPr>
          <w:tab/>
        </w:r>
        <w:r w:rsidR="009A1F7B" w:rsidRPr="00EC0034">
          <w:rPr>
            <w:rStyle w:val="Hyperlink"/>
            <w:rFonts w:hint="cs"/>
            <w:rtl/>
          </w:rPr>
          <w:t xml:space="preserve">כללי </w:t>
        </w:r>
        <w:r w:rsidR="009A1F7B" w:rsidRPr="00EC0034">
          <w:rPr>
            <w:rStyle w:val="Hyperlink"/>
            <w:rtl/>
          </w:rPr>
          <w:t>המכרז</w:t>
        </w:r>
        <w:r w:rsidR="009A1F7B">
          <w:tab/>
        </w:r>
        <w:r w:rsidR="009A1F7B">
          <w:fldChar w:fldCharType="begin"/>
        </w:r>
        <w:r w:rsidR="009A1F7B">
          <w:instrText xml:space="preserve"> PAGEREF _Toc256000046 \h </w:instrText>
        </w:r>
        <w:r w:rsidR="009A1F7B">
          <w:fldChar w:fldCharType="separate"/>
        </w:r>
        <w:r w:rsidR="009A1F7B">
          <w:t>19</w:t>
        </w:r>
        <w:r w:rsidR="009A1F7B">
          <w:fldChar w:fldCharType="end"/>
        </w:r>
      </w:hyperlink>
    </w:p>
    <w:p w14:paraId="6744CAC5" w14:textId="77777777" w:rsidR="00E66EFF" w:rsidRDefault="00CF269E">
      <w:pPr>
        <w:pStyle w:val="TOC1"/>
        <w:tabs>
          <w:tab w:val="right" w:leader="dot" w:pos="8270"/>
        </w:tabs>
        <w:rPr>
          <w:rFonts w:asciiTheme="minorHAnsi" w:hAnsiTheme="minorHAnsi"/>
          <w:noProof/>
          <w:sz w:val="22"/>
        </w:rPr>
      </w:pPr>
      <w:hyperlink w:anchor="_Toc256000047" w:history="1">
        <w:r w:rsidR="009A1F7B" w:rsidRPr="002426B4">
          <w:rPr>
            <w:rStyle w:val="Hyperlink"/>
            <w:rFonts w:hint="cs"/>
            <w:rtl/>
          </w:rPr>
          <w:t>פרק ב</w:t>
        </w:r>
        <w:r w:rsidR="00D84FC6">
          <w:rPr>
            <w:rStyle w:val="Hyperlink"/>
            <w:rFonts w:hint="cs"/>
            <w:rtl/>
          </w:rPr>
          <w:t>'</w:t>
        </w:r>
        <w:r w:rsidR="009A1F7B" w:rsidRPr="002426B4">
          <w:rPr>
            <w:rStyle w:val="Hyperlink"/>
            <w:rFonts w:hint="cs"/>
            <w:rtl/>
          </w:rPr>
          <w:t xml:space="preserve"> </w:t>
        </w:r>
        <w:r w:rsidR="009A1F7B" w:rsidRPr="002426B4">
          <w:rPr>
            <w:rStyle w:val="Hyperlink"/>
            <w:rtl/>
          </w:rPr>
          <w:t>–</w:t>
        </w:r>
        <w:r w:rsidR="009A1F7B" w:rsidRPr="002426B4">
          <w:rPr>
            <w:rStyle w:val="Hyperlink"/>
            <w:rFonts w:hint="cs"/>
            <w:rtl/>
          </w:rPr>
          <w:t xml:space="preserve"> </w:t>
        </w:r>
        <w:r w:rsidR="00BC709B">
          <w:rPr>
            <w:rStyle w:val="Hyperlink"/>
            <w:rFonts w:hint="cs"/>
            <w:rtl/>
          </w:rPr>
          <w:t xml:space="preserve">חוברת </w:t>
        </w:r>
        <w:r w:rsidR="000B02CF" w:rsidRPr="002426B4">
          <w:rPr>
            <w:rStyle w:val="Hyperlink"/>
            <w:rFonts w:hint="cs"/>
            <w:rtl/>
          </w:rPr>
          <w:t>ה</w:t>
        </w:r>
        <w:r w:rsidR="009A1F7B" w:rsidRPr="002426B4">
          <w:rPr>
            <w:rStyle w:val="Hyperlink"/>
            <w:rFonts w:hint="cs"/>
            <w:rtl/>
          </w:rPr>
          <w:t>הצעה</w:t>
        </w:r>
        <w:r w:rsidR="009A1F7B">
          <w:tab/>
        </w:r>
        <w:r w:rsidR="009A1F7B">
          <w:fldChar w:fldCharType="begin"/>
        </w:r>
        <w:r w:rsidR="009A1F7B">
          <w:instrText xml:space="preserve"> PAGEREF _Toc256000047 \h </w:instrText>
        </w:r>
        <w:r w:rsidR="009A1F7B">
          <w:fldChar w:fldCharType="separate"/>
        </w:r>
        <w:r w:rsidR="009A1F7B">
          <w:t>25</w:t>
        </w:r>
        <w:r w:rsidR="009A1F7B">
          <w:fldChar w:fldCharType="end"/>
        </w:r>
      </w:hyperlink>
    </w:p>
    <w:p w14:paraId="5523E37F" w14:textId="77777777" w:rsidR="00E66EFF" w:rsidRDefault="00CF269E">
      <w:pPr>
        <w:pStyle w:val="TOC2"/>
        <w:tabs>
          <w:tab w:val="left" w:pos="480"/>
          <w:tab w:val="right" w:leader="dot" w:pos="8270"/>
        </w:tabs>
        <w:ind w:left="740" w:hanging="400"/>
        <w:rPr>
          <w:rFonts w:asciiTheme="minorHAnsi" w:hAnsiTheme="minorHAnsi"/>
          <w:sz w:val="22"/>
        </w:rPr>
      </w:pPr>
      <w:hyperlink w:anchor="_Toc256000048" w:history="1">
        <w:r w:rsidR="009A1F7B">
          <w:rPr>
            <w:rStyle w:val="Hyperlink"/>
            <w:rFonts w:eastAsia="Times New Roman"/>
            <w:rtl/>
          </w:rPr>
          <w:t>9.</w:t>
        </w:r>
        <w:r w:rsidR="009A1F7B">
          <w:rPr>
            <w:rFonts w:asciiTheme="minorHAnsi" w:eastAsia="Times New Roman" w:hAnsiTheme="minorHAnsi"/>
            <w:sz w:val="22"/>
            <w:rtl/>
          </w:rPr>
          <w:tab/>
        </w:r>
        <w:r w:rsidR="009A1F7B" w:rsidRPr="00EC0034">
          <w:rPr>
            <w:rStyle w:val="Hyperlink"/>
            <w:rFonts w:hint="cs"/>
            <w:rtl/>
          </w:rPr>
          <w:t>הגשת הצע</w:t>
        </w:r>
        <w:r w:rsidR="00C76DC7" w:rsidRPr="00EC0034">
          <w:rPr>
            <w:rStyle w:val="Hyperlink"/>
            <w:rFonts w:hint="cs"/>
            <w:rtl/>
          </w:rPr>
          <w:t>ה</w:t>
        </w:r>
        <w:r w:rsidR="009A1F7B" w:rsidRPr="00EC0034">
          <w:rPr>
            <w:rStyle w:val="Hyperlink"/>
            <w:rFonts w:hint="cs"/>
            <w:rtl/>
          </w:rPr>
          <w:t xml:space="preserve"> במכר</w:t>
        </w:r>
        <w:r w:rsidR="00C76DC7" w:rsidRPr="00EC0034">
          <w:rPr>
            <w:rStyle w:val="Hyperlink"/>
            <w:rFonts w:hint="cs"/>
            <w:rtl/>
          </w:rPr>
          <w:t>ז</w:t>
        </w:r>
        <w:r w:rsidR="009A1F7B">
          <w:tab/>
        </w:r>
        <w:r w:rsidR="009A1F7B">
          <w:fldChar w:fldCharType="begin"/>
        </w:r>
        <w:r w:rsidR="009A1F7B">
          <w:instrText xml:space="preserve"> PAGEREF _Toc256000048 \h </w:instrText>
        </w:r>
        <w:r w:rsidR="009A1F7B">
          <w:fldChar w:fldCharType="separate"/>
        </w:r>
        <w:r w:rsidR="009A1F7B">
          <w:t>26</w:t>
        </w:r>
        <w:r w:rsidR="009A1F7B">
          <w:fldChar w:fldCharType="end"/>
        </w:r>
      </w:hyperlink>
    </w:p>
    <w:p w14:paraId="5CDB699C" w14:textId="77777777" w:rsidR="00E66EFF" w:rsidRDefault="00CF269E">
      <w:pPr>
        <w:pStyle w:val="TOC2"/>
        <w:tabs>
          <w:tab w:val="left" w:pos="480"/>
          <w:tab w:val="right" w:leader="dot" w:pos="8270"/>
        </w:tabs>
        <w:ind w:left="740" w:hanging="400"/>
        <w:rPr>
          <w:rFonts w:asciiTheme="minorHAnsi" w:hAnsiTheme="minorHAnsi"/>
          <w:sz w:val="22"/>
        </w:rPr>
      </w:pPr>
      <w:hyperlink w:anchor="_Toc256000049" w:history="1">
        <w:r w:rsidR="009A1F7B">
          <w:rPr>
            <w:rStyle w:val="Hyperlink"/>
            <w:rFonts w:eastAsia="Times New Roman"/>
            <w:rtl/>
          </w:rPr>
          <w:t>10.</w:t>
        </w:r>
        <w:r w:rsidR="009A1F7B">
          <w:rPr>
            <w:rFonts w:asciiTheme="minorHAnsi" w:eastAsia="Times New Roman" w:hAnsiTheme="minorHAnsi"/>
            <w:sz w:val="22"/>
            <w:rtl/>
          </w:rPr>
          <w:tab/>
        </w:r>
        <w:r w:rsidR="009A1F7B" w:rsidRPr="00EC0034">
          <w:rPr>
            <w:rStyle w:val="Hyperlink"/>
            <w:rFonts w:hint="cs"/>
            <w:rtl/>
          </w:rPr>
          <w:t>פרטי המציע</w:t>
        </w:r>
        <w:r w:rsidR="009A1F7B">
          <w:tab/>
        </w:r>
        <w:r w:rsidR="009A1F7B">
          <w:fldChar w:fldCharType="begin"/>
        </w:r>
        <w:r w:rsidR="009A1F7B">
          <w:instrText xml:space="preserve"> PAGEREF _Toc256000049 \h </w:instrText>
        </w:r>
        <w:r w:rsidR="009A1F7B">
          <w:fldChar w:fldCharType="separate"/>
        </w:r>
        <w:r w:rsidR="009A1F7B">
          <w:t>26</w:t>
        </w:r>
        <w:r w:rsidR="009A1F7B">
          <w:fldChar w:fldCharType="end"/>
        </w:r>
      </w:hyperlink>
    </w:p>
    <w:p w14:paraId="686F63C8" w14:textId="77777777" w:rsidR="00E66EFF" w:rsidRDefault="00CF269E">
      <w:pPr>
        <w:pStyle w:val="TOC2"/>
        <w:tabs>
          <w:tab w:val="left" w:pos="480"/>
          <w:tab w:val="right" w:leader="dot" w:pos="8270"/>
        </w:tabs>
        <w:ind w:left="740" w:hanging="400"/>
        <w:rPr>
          <w:rFonts w:asciiTheme="minorHAnsi" w:hAnsiTheme="minorHAnsi"/>
          <w:sz w:val="22"/>
        </w:rPr>
      </w:pPr>
      <w:hyperlink w:anchor="_Toc256000050" w:history="1">
        <w:r w:rsidR="009A1F7B">
          <w:rPr>
            <w:rStyle w:val="Hyperlink"/>
            <w:rFonts w:eastAsia="Times New Roman"/>
            <w:rtl/>
          </w:rPr>
          <w:t>11.</w:t>
        </w:r>
        <w:r w:rsidR="009A1F7B">
          <w:rPr>
            <w:rFonts w:asciiTheme="minorHAnsi" w:eastAsia="Times New Roman" w:hAnsiTheme="minorHAnsi"/>
            <w:sz w:val="22"/>
            <w:rtl/>
          </w:rPr>
          <w:tab/>
        </w:r>
        <w:r w:rsidR="009A1F7B" w:rsidRPr="00EC0034">
          <w:rPr>
            <w:rStyle w:val="Hyperlink"/>
            <w:rFonts w:hint="cs"/>
            <w:rtl/>
          </w:rPr>
          <w:t>התחייבויות נוספות של המציע</w:t>
        </w:r>
        <w:r w:rsidR="009A1F7B">
          <w:tab/>
        </w:r>
        <w:r w:rsidR="009A1F7B">
          <w:fldChar w:fldCharType="begin"/>
        </w:r>
        <w:r w:rsidR="009A1F7B">
          <w:instrText xml:space="preserve"> PAGEREF _Toc256000050 \h </w:instrText>
        </w:r>
        <w:r w:rsidR="009A1F7B">
          <w:fldChar w:fldCharType="separate"/>
        </w:r>
        <w:r w:rsidR="009A1F7B">
          <w:t>32</w:t>
        </w:r>
        <w:r w:rsidR="009A1F7B">
          <w:fldChar w:fldCharType="end"/>
        </w:r>
      </w:hyperlink>
    </w:p>
    <w:p w14:paraId="1453CEE5" w14:textId="77777777" w:rsidR="00E66EFF" w:rsidRDefault="00CF269E">
      <w:pPr>
        <w:pStyle w:val="TOC2"/>
        <w:tabs>
          <w:tab w:val="left" w:pos="480"/>
          <w:tab w:val="right" w:leader="dot" w:pos="8270"/>
        </w:tabs>
        <w:ind w:left="740" w:hanging="400"/>
        <w:rPr>
          <w:rFonts w:asciiTheme="minorHAnsi" w:hAnsiTheme="minorHAnsi"/>
          <w:sz w:val="22"/>
        </w:rPr>
      </w:pPr>
      <w:hyperlink w:anchor="_Toc256000051" w:history="1">
        <w:r w:rsidR="009A1F7B">
          <w:rPr>
            <w:rStyle w:val="Hyperlink"/>
            <w:rFonts w:eastAsia="Times New Roman"/>
            <w:rtl/>
          </w:rPr>
          <w:t>12.</w:t>
        </w:r>
        <w:r w:rsidR="009A1F7B">
          <w:rPr>
            <w:rFonts w:asciiTheme="minorHAnsi" w:eastAsia="Times New Roman" w:hAnsiTheme="minorHAnsi"/>
            <w:sz w:val="22"/>
            <w:rtl/>
          </w:rPr>
          <w:tab/>
        </w:r>
        <w:r w:rsidR="009A1F7B" w:rsidRPr="00EC0034">
          <w:rPr>
            <w:rStyle w:val="Hyperlink"/>
            <w:rFonts w:hint="cs"/>
            <w:rtl/>
          </w:rPr>
          <w:t>בקש</w:t>
        </w:r>
        <w:r w:rsidR="0083684B" w:rsidRPr="00EC0034">
          <w:rPr>
            <w:rStyle w:val="Hyperlink"/>
            <w:rFonts w:hint="cs"/>
            <w:rtl/>
          </w:rPr>
          <w:t>ות</w:t>
        </w:r>
        <w:r w:rsidR="009A1F7B">
          <w:tab/>
        </w:r>
        <w:r w:rsidR="009A1F7B">
          <w:fldChar w:fldCharType="begin"/>
        </w:r>
        <w:r w:rsidR="009A1F7B">
          <w:instrText xml:space="preserve"> PAGEREF _Toc256000051 \h </w:instrText>
        </w:r>
        <w:r w:rsidR="009A1F7B">
          <w:fldChar w:fldCharType="separate"/>
        </w:r>
        <w:r w:rsidR="009A1F7B">
          <w:t>33</w:t>
        </w:r>
        <w:r w:rsidR="009A1F7B">
          <w:fldChar w:fldCharType="end"/>
        </w:r>
      </w:hyperlink>
    </w:p>
    <w:p w14:paraId="6E34D57F" w14:textId="77777777" w:rsidR="00E66EFF" w:rsidRDefault="00CF269E">
      <w:pPr>
        <w:pStyle w:val="TOC2"/>
        <w:tabs>
          <w:tab w:val="left" w:pos="480"/>
          <w:tab w:val="right" w:leader="dot" w:pos="8270"/>
        </w:tabs>
        <w:ind w:left="740" w:hanging="400"/>
        <w:rPr>
          <w:rFonts w:asciiTheme="minorHAnsi" w:hAnsiTheme="minorHAnsi"/>
          <w:sz w:val="22"/>
        </w:rPr>
      </w:pPr>
      <w:hyperlink w:anchor="_Toc256000052" w:history="1">
        <w:r w:rsidR="009A1F7B">
          <w:rPr>
            <w:rStyle w:val="Hyperlink"/>
            <w:rFonts w:eastAsia="Times New Roman"/>
            <w:rtl/>
          </w:rPr>
          <w:t>13.</w:t>
        </w:r>
        <w:r w:rsidR="009A1F7B">
          <w:rPr>
            <w:rFonts w:asciiTheme="minorHAnsi" w:eastAsia="Times New Roman" w:hAnsiTheme="minorHAnsi"/>
            <w:sz w:val="22"/>
            <w:rtl/>
          </w:rPr>
          <w:tab/>
        </w:r>
        <w:r w:rsidR="009A1F7B" w:rsidRPr="00EC0034">
          <w:rPr>
            <w:rStyle w:val="Hyperlink"/>
            <w:rFonts w:hint="cs"/>
            <w:rtl/>
          </w:rPr>
          <w:t>רשימת נספחים</w:t>
        </w:r>
        <w:r w:rsidR="009A1F7B">
          <w:tab/>
        </w:r>
        <w:r w:rsidR="009A1F7B">
          <w:fldChar w:fldCharType="begin"/>
        </w:r>
        <w:r w:rsidR="009A1F7B">
          <w:instrText xml:space="preserve"> PAGEREF _Toc256000052 \h </w:instrText>
        </w:r>
        <w:r w:rsidR="009A1F7B">
          <w:fldChar w:fldCharType="separate"/>
        </w:r>
        <w:r w:rsidR="009A1F7B">
          <w:t>38</w:t>
        </w:r>
        <w:r w:rsidR="009A1F7B">
          <w:fldChar w:fldCharType="end"/>
        </w:r>
      </w:hyperlink>
    </w:p>
    <w:p w14:paraId="7BEF4CB7" w14:textId="77777777" w:rsidR="00E66EFF" w:rsidRDefault="00CF269E">
      <w:pPr>
        <w:pStyle w:val="TOC1"/>
        <w:tabs>
          <w:tab w:val="right" w:leader="dot" w:pos="8270"/>
        </w:tabs>
        <w:rPr>
          <w:rFonts w:asciiTheme="minorHAnsi" w:hAnsiTheme="minorHAnsi"/>
          <w:noProof/>
          <w:sz w:val="22"/>
        </w:rPr>
      </w:pPr>
      <w:hyperlink w:anchor="_Toc256000053" w:history="1">
        <w:r w:rsidR="009A1F7B" w:rsidRPr="009C285E">
          <w:rPr>
            <w:rStyle w:val="Hyperlink"/>
            <w:rFonts w:hint="cs"/>
            <w:rtl/>
          </w:rPr>
          <w:t xml:space="preserve">פרק ג' </w:t>
        </w:r>
        <w:r w:rsidR="009A1F7B" w:rsidRPr="009C285E">
          <w:rPr>
            <w:rStyle w:val="Hyperlink"/>
            <w:rtl/>
          </w:rPr>
          <w:t>–</w:t>
        </w:r>
        <w:r w:rsidR="009A1F7B" w:rsidRPr="009C285E">
          <w:rPr>
            <w:rStyle w:val="Hyperlink"/>
            <w:rFonts w:hint="cs"/>
            <w:rtl/>
          </w:rPr>
          <w:t xml:space="preserve"> </w:t>
        </w:r>
        <w:r w:rsidR="009A1F7B" w:rsidRPr="009C285E">
          <w:rPr>
            <w:rStyle w:val="Hyperlink"/>
            <w:rtl/>
          </w:rPr>
          <w:t>פירוט השירותים ותוכן ההתקשרות עם הספק הזוכה</w:t>
        </w:r>
        <w:r w:rsidR="009A1F7B">
          <w:tab/>
        </w:r>
        <w:r w:rsidR="009A1F7B">
          <w:fldChar w:fldCharType="begin"/>
        </w:r>
        <w:r w:rsidR="009A1F7B">
          <w:instrText xml:space="preserve"> PAGEREF _Toc256000053 \h </w:instrText>
        </w:r>
        <w:r w:rsidR="009A1F7B">
          <w:fldChar w:fldCharType="separate"/>
        </w:r>
        <w:r w:rsidR="009A1F7B">
          <w:t>44</w:t>
        </w:r>
        <w:r w:rsidR="009A1F7B">
          <w:fldChar w:fldCharType="end"/>
        </w:r>
      </w:hyperlink>
    </w:p>
    <w:p w14:paraId="265EF1C2" w14:textId="77777777" w:rsidR="00E66EFF" w:rsidRDefault="00CF269E">
      <w:pPr>
        <w:pStyle w:val="TOC1"/>
        <w:tabs>
          <w:tab w:val="right" w:leader="dot" w:pos="8270"/>
        </w:tabs>
        <w:rPr>
          <w:rFonts w:asciiTheme="minorHAnsi" w:hAnsiTheme="minorHAnsi"/>
          <w:noProof/>
          <w:sz w:val="22"/>
        </w:rPr>
      </w:pPr>
      <w:hyperlink w:anchor="_Toc256000054" w:history="1">
        <w:r w:rsidR="009A1F7B" w:rsidRPr="002F1CE5">
          <w:rPr>
            <w:rStyle w:val="Hyperlink"/>
            <w:rFonts w:hint="eastAsia"/>
            <w:rtl/>
          </w:rPr>
          <w:t>פ</w:t>
        </w:r>
        <w:r w:rsidR="0007721F" w:rsidRPr="002F1CE5">
          <w:rPr>
            <w:rStyle w:val="Hyperlink"/>
            <w:rFonts w:hint="eastAsia"/>
            <w:rtl/>
          </w:rPr>
          <w:t>רק</w:t>
        </w:r>
        <w:r w:rsidR="0007721F" w:rsidRPr="002F1CE5">
          <w:rPr>
            <w:rStyle w:val="Hyperlink"/>
            <w:rtl/>
          </w:rPr>
          <w:t xml:space="preserve"> </w:t>
        </w:r>
        <w:r w:rsidR="004E394B" w:rsidRPr="002F1CE5">
          <w:rPr>
            <w:rStyle w:val="Hyperlink"/>
            <w:rFonts w:hint="eastAsia"/>
            <w:rtl/>
          </w:rPr>
          <w:t>ד</w:t>
        </w:r>
        <w:r w:rsidR="0007721F" w:rsidRPr="002F1CE5">
          <w:rPr>
            <w:rStyle w:val="Hyperlink"/>
            <w:rtl/>
          </w:rPr>
          <w:t xml:space="preserve">' – </w:t>
        </w:r>
        <w:r w:rsidR="00715DCD" w:rsidRPr="002F1CE5">
          <w:rPr>
            <w:rStyle w:val="Hyperlink"/>
            <w:rFonts w:hint="eastAsia"/>
            <w:rtl/>
          </w:rPr>
          <w:t>הסכם</w:t>
        </w:r>
        <w:r w:rsidR="009A1F7B" w:rsidRPr="002F1CE5">
          <w:rPr>
            <w:rStyle w:val="Hyperlink"/>
            <w:rtl/>
          </w:rPr>
          <w:t xml:space="preserve"> התקשרות</w:t>
        </w:r>
        <w:r w:rsidR="009A1F7B">
          <w:tab/>
        </w:r>
        <w:r w:rsidR="009A1F7B">
          <w:fldChar w:fldCharType="begin"/>
        </w:r>
        <w:r w:rsidR="009A1F7B">
          <w:instrText xml:space="preserve"> PAGEREF _Toc256000054 \h </w:instrText>
        </w:r>
        <w:r w:rsidR="009A1F7B">
          <w:fldChar w:fldCharType="separate"/>
        </w:r>
        <w:r w:rsidR="009A1F7B">
          <w:t>52</w:t>
        </w:r>
        <w:r w:rsidR="009A1F7B">
          <w:fldChar w:fldCharType="end"/>
        </w:r>
      </w:hyperlink>
    </w:p>
    <w:p w14:paraId="236D5AE6" w14:textId="77777777" w:rsidR="00E66EFF" w:rsidRDefault="00CF269E">
      <w:pPr>
        <w:pStyle w:val="TOC2"/>
        <w:tabs>
          <w:tab w:val="left" w:pos="480"/>
          <w:tab w:val="right" w:leader="dot" w:pos="8270"/>
        </w:tabs>
        <w:ind w:left="740" w:hanging="400"/>
        <w:rPr>
          <w:rFonts w:asciiTheme="minorHAnsi" w:hAnsiTheme="minorHAnsi"/>
          <w:sz w:val="22"/>
        </w:rPr>
      </w:pPr>
      <w:hyperlink w:anchor="_Toc256000055" w:history="1">
        <w:r w:rsidR="009A1F7B">
          <w:rPr>
            <w:rStyle w:val="Hyperlink"/>
            <w:rFonts w:eastAsia="Times New Roman"/>
            <w:rtl/>
          </w:rPr>
          <w:t>1.</w:t>
        </w:r>
        <w:r w:rsidR="009A1F7B">
          <w:rPr>
            <w:rFonts w:asciiTheme="minorHAnsi" w:eastAsia="Times New Roman" w:hAnsiTheme="minorHAnsi"/>
            <w:sz w:val="22"/>
            <w:rtl/>
          </w:rPr>
          <w:tab/>
        </w:r>
        <w:r w:rsidR="009A1F7B" w:rsidRPr="00973BC2">
          <w:rPr>
            <w:rStyle w:val="Hyperlink"/>
            <w:rtl/>
          </w:rPr>
          <w:t>כללי</w:t>
        </w:r>
        <w:r w:rsidR="009A1F7B">
          <w:tab/>
        </w:r>
        <w:r w:rsidR="009A1F7B">
          <w:fldChar w:fldCharType="begin"/>
        </w:r>
        <w:r w:rsidR="009A1F7B">
          <w:instrText xml:space="preserve"> PAGEREF _Toc256000055 \h </w:instrText>
        </w:r>
        <w:r w:rsidR="009A1F7B">
          <w:fldChar w:fldCharType="separate"/>
        </w:r>
        <w:r w:rsidR="009A1F7B">
          <w:t>54</w:t>
        </w:r>
        <w:r w:rsidR="009A1F7B">
          <w:fldChar w:fldCharType="end"/>
        </w:r>
      </w:hyperlink>
    </w:p>
    <w:p w14:paraId="3544DE9B" w14:textId="77777777" w:rsidR="00E66EFF" w:rsidRDefault="00CF269E">
      <w:pPr>
        <w:pStyle w:val="TOC2"/>
        <w:tabs>
          <w:tab w:val="left" w:pos="480"/>
          <w:tab w:val="right" w:leader="dot" w:pos="8270"/>
        </w:tabs>
        <w:ind w:left="740" w:hanging="400"/>
        <w:rPr>
          <w:rFonts w:asciiTheme="minorHAnsi" w:hAnsiTheme="minorHAnsi"/>
          <w:sz w:val="22"/>
        </w:rPr>
      </w:pPr>
      <w:hyperlink w:anchor="_Toc256000056" w:history="1">
        <w:r w:rsidR="009A1F7B">
          <w:rPr>
            <w:rStyle w:val="Hyperlink"/>
            <w:rFonts w:eastAsia="Times New Roman"/>
            <w:rtl/>
          </w:rPr>
          <w:t>2.</w:t>
        </w:r>
        <w:r w:rsidR="009A1F7B">
          <w:rPr>
            <w:rFonts w:asciiTheme="minorHAnsi" w:eastAsia="Times New Roman" w:hAnsiTheme="minorHAnsi"/>
            <w:sz w:val="22"/>
            <w:rtl/>
          </w:rPr>
          <w:tab/>
        </w:r>
        <w:r w:rsidR="0053411D" w:rsidRPr="00973BC2">
          <w:rPr>
            <w:rStyle w:val="Hyperlink"/>
            <w:rFonts w:hint="cs"/>
            <w:rtl/>
          </w:rPr>
          <w:t>תקופת ההתקשרות</w:t>
        </w:r>
        <w:r w:rsidR="009A1F7B">
          <w:tab/>
        </w:r>
        <w:r w:rsidR="009A1F7B">
          <w:fldChar w:fldCharType="begin"/>
        </w:r>
        <w:r w:rsidR="009A1F7B">
          <w:instrText xml:space="preserve"> PAGEREF _Toc256000056 \h </w:instrText>
        </w:r>
        <w:r w:rsidR="009A1F7B">
          <w:fldChar w:fldCharType="separate"/>
        </w:r>
        <w:r w:rsidR="009A1F7B">
          <w:t>54</w:t>
        </w:r>
        <w:r w:rsidR="009A1F7B">
          <w:fldChar w:fldCharType="end"/>
        </w:r>
      </w:hyperlink>
    </w:p>
    <w:p w14:paraId="2E1CAADD" w14:textId="77777777" w:rsidR="00E66EFF" w:rsidRDefault="00CF269E">
      <w:pPr>
        <w:pStyle w:val="TOC2"/>
        <w:tabs>
          <w:tab w:val="left" w:pos="480"/>
          <w:tab w:val="right" w:leader="dot" w:pos="8270"/>
        </w:tabs>
        <w:ind w:left="740" w:hanging="400"/>
        <w:rPr>
          <w:rFonts w:asciiTheme="minorHAnsi" w:hAnsiTheme="minorHAnsi"/>
          <w:sz w:val="22"/>
        </w:rPr>
      </w:pPr>
      <w:hyperlink w:anchor="_Toc256000057" w:history="1">
        <w:r w:rsidR="009A1F7B">
          <w:rPr>
            <w:rStyle w:val="Hyperlink"/>
            <w:rFonts w:eastAsia="Times New Roman"/>
            <w:rtl/>
          </w:rPr>
          <w:t>3.</w:t>
        </w:r>
        <w:r w:rsidR="009A1F7B">
          <w:rPr>
            <w:rFonts w:asciiTheme="minorHAnsi" w:eastAsia="Times New Roman" w:hAnsiTheme="minorHAnsi"/>
            <w:sz w:val="22"/>
            <w:rtl/>
          </w:rPr>
          <w:tab/>
        </w:r>
        <w:r w:rsidR="009A1F7B" w:rsidRPr="00973BC2">
          <w:rPr>
            <w:rStyle w:val="Hyperlink"/>
            <w:rtl/>
          </w:rPr>
          <w:t>התחייבויות והצהרות הספק</w:t>
        </w:r>
        <w:r w:rsidR="009A1F7B">
          <w:tab/>
        </w:r>
        <w:r w:rsidR="009A1F7B">
          <w:fldChar w:fldCharType="begin"/>
        </w:r>
        <w:r w:rsidR="009A1F7B">
          <w:instrText xml:space="preserve"> PAGEREF _Toc256000057 \h </w:instrText>
        </w:r>
        <w:r w:rsidR="009A1F7B">
          <w:fldChar w:fldCharType="separate"/>
        </w:r>
        <w:r w:rsidR="009A1F7B">
          <w:t>54</w:t>
        </w:r>
        <w:r w:rsidR="009A1F7B">
          <w:fldChar w:fldCharType="end"/>
        </w:r>
      </w:hyperlink>
    </w:p>
    <w:p w14:paraId="1CD3AFDD" w14:textId="77777777" w:rsidR="00E66EFF" w:rsidRDefault="00CF269E">
      <w:pPr>
        <w:pStyle w:val="TOC2"/>
        <w:tabs>
          <w:tab w:val="left" w:pos="480"/>
          <w:tab w:val="right" w:leader="dot" w:pos="8270"/>
        </w:tabs>
        <w:ind w:left="740" w:hanging="400"/>
        <w:rPr>
          <w:rFonts w:asciiTheme="minorHAnsi" w:hAnsiTheme="minorHAnsi"/>
          <w:sz w:val="22"/>
        </w:rPr>
      </w:pPr>
      <w:hyperlink w:anchor="_Toc256000058" w:history="1">
        <w:r w:rsidR="009A1F7B">
          <w:rPr>
            <w:rStyle w:val="Hyperlink"/>
            <w:rFonts w:eastAsia="Times New Roman"/>
            <w:rtl/>
          </w:rPr>
          <w:t>4.</w:t>
        </w:r>
        <w:r w:rsidR="009A1F7B">
          <w:rPr>
            <w:rFonts w:asciiTheme="minorHAnsi" w:eastAsia="Times New Roman" w:hAnsiTheme="minorHAnsi"/>
            <w:sz w:val="22"/>
            <w:rtl/>
          </w:rPr>
          <w:tab/>
        </w:r>
        <w:r w:rsidR="009A1F7B" w:rsidRPr="00973BC2">
          <w:rPr>
            <w:rStyle w:val="Hyperlink"/>
            <w:rtl/>
          </w:rPr>
          <w:t>סודיות</w:t>
        </w:r>
        <w:r w:rsidR="009A1F7B">
          <w:tab/>
        </w:r>
        <w:r w:rsidR="009A1F7B">
          <w:fldChar w:fldCharType="begin"/>
        </w:r>
        <w:r w:rsidR="009A1F7B">
          <w:instrText xml:space="preserve"> PAGEREF _Toc256000058 \h </w:instrText>
        </w:r>
        <w:r w:rsidR="009A1F7B">
          <w:fldChar w:fldCharType="separate"/>
        </w:r>
        <w:r w:rsidR="009A1F7B">
          <w:t>55</w:t>
        </w:r>
        <w:r w:rsidR="009A1F7B">
          <w:fldChar w:fldCharType="end"/>
        </w:r>
      </w:hyperlink>
    </w:p>
    <w:p w14:paraId="000E6105" w14:textId="77777777" w:rsidR="00E66EFF" w:rsidRDefault="00CF269E">
      <w:pPr>
        <w:pStyle w:val="TOC2"/>
        <w:tabs>
          <w:tab w:val="left" w:pos="480"/>
          <w:tab w:val="right" w:leader="dot" w:pos="8270"/>
        </w:tabs>
        <w:ind w:left="740" w:hanging="400"/>
        <w:rPr>
          <w:rFonts w:asciiTheme="minorHAnsi" w:hAnsiTheme="minorHAnsi"/>
          <w:sz w:val="22"/>
        </w:rPr>
      </w:pPr>
      <w:hyperlink w:anchor="_Toc256000059" w:history="1">
        <w:r w:rsidR="009A1F7B">
          <w:rPr>
            <w:rStyle w:val="Hyperlink"/>
            <w:rFonts w:eastAsia="Times New Roman"/>
            <w:rtl/>
          </w:rPr>
          <w:t>5.</w:t>
        </w:r>
        <w:r w:rsidR="009A1F7B">
          <w:rPr>
            <w:rFonts w:asciiTheme="minorHAnsi" w:eastAsia="Times New Roman" w:hAnsiTheme="minorHAnsi"/>
            <w:sz w:val="22"/>
            <w:rtl/>
          </w:rPr>
          <w:tab/>
        </w:r>
        <w:r w:rsidR="009A1F7B" w:rsidRPr="00973BC2">
          <w:rPr>
            <w:rStyle w:val="Hyperlink"/>
            <w:rFonts w:hint="cs"/>
            <w:rtl/>
          </w:rPr>
          <w:t>אבטחת מידע</w:t>
        </w:r>
        <w:r w:rsidR="00B66427" w:rsidRPr="00973BC2">
          <w:rPr>
            <w:rStyle w:val="Hyperlink"/>
            <w:rFonts w:hint="cs"/>
            <w:rtl/>
          </w:rPr>
          <w:t xml:space="preserve"> והגנות סייבר</w:t>
        </w:r>
        <w:r w:rsidR="009A1F7B">
          <w:tab/>
        </w:r>
        <w:r w:rsidR="009A1F7B">
          <w:fldChar w:fldCharType="begin"/>
        </w:r>
        <w:r w:rsidR="009A1F7B">
          <w:instrText xml:space="preserve"> PAGEREF _Toc256000059 \h </w:instrText>
        </w:r>
        <w:r w:rsidR="009A1F7B">
          <w:fldChar w:fldCharType="separate"/>
        </w:r>
        <w:r w:rsidR="009A1F7B">
          <w:t>56</w:t>
        </w:r>
        <w:r w:rsidR="009A1F7B">
          <w:fldChar w:fldCharType="end"/>
        </w:r>
      </w:hyperlink>
    </w:p>
    <w:p w14:paraId="42ACA4FA" w14:textId="77777777" w:rsidR="00E66EFF" w:rsidRDefault="00CF269E">
      <w:pPr>
        <w:pStyle w:val="TOC2"/>
        <w:tabs>
          <w:tab w:val="left" w:pos="480"/>
          <w:tab w:val="right" w:leader="dot" w:pos="8270"/>
        </w:tabs>
        <w:ind w:left="740" w:hanging="400"/>
        <w:rPr>
          <w:rFonts w:asciiTheme="minorHAnsi" w:hAnsiTheme="minorHAnsi"/>
          <w:sz w:val="22"/>
        </w:rPr>
      </w:pPr>
      <w:hyperlink w:anchor="_Toc256000060" w:history="1">
        <w:r w:rsidR="009A1F7B">
          <w:rPr>
            <w:rStyle w:val="Hyperlink"/>
            <w:rFonts w:eastAsia="Times New Roman"/>
            <w:rtl/>
          </w:rPr>
          <w:t>6.</w:t>
        </w:r>
        <w:r w:rsidR="009A1F7B">
          <w:rPr>
            <w:rFonts w:asciiTheme="minorHAnsi" w:eastAsia="Times New Roman" w:hAnsiTheme="minorHAnsi"/>
            <w:sz w:val="22"/>
            <w:rtl/>
          </w:rPr>
          <w:tab/>
        </w:r>
        <w:r w:rsidR="009A1F7B" w:rsidRPr="00973BC2">
          <w:rPr>
            <w:rStyle w:val="Hyperlink"/>
            <w:rFonts w:hint="cs"/>
            <w:rtl/>
          </w:rPr>
          <w:t>ניגוד עניינים</w:t>
        </w:r>
        <w:r w:rsidR="0053062D" w:rsidRPr="00973BC2">
          <w:rPr>
            <w:rStyle w:val="Hyperlink"/>
            <w:rFonts w:hint="cs"/>
            <w:rtl/>
          </w:rPr>
          <w:t xml:space="preserve"> בביצוע ההסכם</w:t>
        </w:r>
        <w:r w:rsidR="009A1F7B">
          <w:tab/>
        </w:r>
        <w:r w:rsidR="009A1F7B">
          <w:fldChar w:fldCharType="begin"/>
        </w:r>
        <w:r w:rsidR="009A1F7B">
          <w:instrText xml:space="preserve"> PAGEREF _Toc256000060 \h </w:instrText>
        </w:r>
        <w:r w:rsidR="009A1F7B">
          <w:fldChar w:fldCharType="separate"/>
        </w:r>
        <w:r w:rsidR="009A1F7B">
          <w:t>56</w:t>
        </w:r>
        <w:r w:rsidR="009A1F7B">
          <w:fldChar w:fldCharType="end"/>
        </w:r>
      </w:hyperlink>
    </w:p>
    <w:p w14:paraId="7441F272" w14:textId="77777777" w:rsidR="00E66EFF" w:rsidRDefault="00CF269E">
      <w:pPr>
        <w:pStyle w:val="TOC2"/>
        <w:tabs>
          <w:tab w:val="left" w:pos="480"/>
          <w:tab w:val="right" w:leader="dot" w:pos="8270"/>
        </w:tabs>
        <w:ind w:left="740" w:hanging="400"/>
        <w:rPr>
          <w:rFonts w:asciiTheme="minorHAnsi" w:hAnsiTheme="minorHAnsi"/>
          <w:sz w:val="22"/>
        </w:rPr>
      </w:pPr>
      <w:hyperlink w:anchor="_Toc256000061" w:history="1">
        <w:r w:rsidR="009A1F7B">
          <w:rPr>
            <w:rStyle w:val="Hyperlink"/>
            <w:rFonts w:eastAsia="Times New Roman"/>
            <w:rtl/>
          </w:rPr>
          <w:t>7.</w:t>
        </w:r>
        <w:r w:rsidR="009A1F7B">
          <w:rPr>
            <w:rFonts w:asciiTheme="minorHAnsi" w:eastAsia="Times New Roman" w:hAnsiTheme="minorHAnsi"/>
            <w:sz w:val="22"/>
            <w:rtl/>
          </w:rPr>
          <w:tab/>
        </w:r>
        <w:r w:rsidR="009A1F7B" w:rsidRPr="00973BC2">
          <w:rPr>
            <w:rStyle w:val="Hyperlink"/>
            <w:rFonts w:hint="cs"/>
            <w:rtl/>
          </w:rPr>
          <w:t>קניין רוחני</w:t>
        </w:r>
        <w:r w:rsidR="009A1F7B" w:rsidRPr="00973BC2">
          <w:rPr>
            <w:rStyle w:val="Hyperlink"/>
            <w:rtl/>
          </w:rPr>
          <w:t xml:space="preserve"> </w:t>
        </w:r>
        <w:r w:rsidR="009A1F7B" w:rsidRPr="00973BC2">
          <w:rPr>
            <w:rStyle w:val="Hyperlink"/>
            <w:rFonts w:hint="eastAsia"/>
            <w:rtl/>
          </w:rPr>
          <w:t>וזכויות</w:t>
        </w:r>
        <w:r w:rsidR="009A1F7B" w:rsidRPr="00973BC2">
          <w:rPr>
            <w:rStyle w:val="Hyperlink"/>
            <w:rtl/>
          </w:rPr>
          <w:t xml:space="preserve"> </w:t>
        </w:r>
        <w:r w:rsidR="009A1F7B" w:rsidRPr="00973BC2">
          <w:rPr>
            <w:rStyle w:val="Hyperlink"/>
            <w:rFonts w:hint="eastAsia"/>
            <w:rtl/>
          </w:rPr>
          <w:t>יוצרים</w:t>
        </w:r>
        <w:r w:rsidR="009A1F7B">
          <w:tab/>
        </w:r>
        <w:r w:rsidR="009A1F7B">
          <w:fldChar w:fldCharType="begin"/>
        </w:r>
        <w:r w:rsidR="009A1F7B">
          <w:instrText xml:space="preserve"> PAGEREF _Toc256000061 \h </w:instrText>
        </w:r>
        <w:r w:rsidR="009A1F7B">
          <w:fldChar w:fldCharType="separate"/>
        </w:r>
        <w:r w:rsidR="009A1F7B">
          <w:t>56</w:t>
        </w:r>
        <w:r w:rsidR="009A1F7B">
          <w:fldChar w:fldCharType="end"/>
        </w:r>
      </w:hyperlink>
    </w:p>
    <w:p w14:paraId="20FEEEE9" w14:textId="77777777" w:rsidR="00E66EFF" w:rsidRDefault="00CF269E">
      <w:pPr>
        <w:pStyle w:val="TOC2"/>
        <w:tabs>
          <w:tab w:val="left" w:pos="480"/>
          <w:tab w:val="right" w:leader="dot" w:pos="8270"/>
        </w:tabs>
        <w:ind w:left="740" w:hanging="400"/>
        <w:rPr>
          <w:rFonts w:asciiTheme="minorHAnsi" w:hAnsiTheme="minorHAnsi"/>
          <w:sz w:val="22"/>
        </w:rPr>
      </w:pPr>
      <w:hyperlink w:anchor="_Toc256000062" w:history="1">
        <w:r w:rsidR="009A1F7B">
          <w:rPr>
            <w:rStyle w:val="Hyperlink"/>
            <w:rFonts w:eastAsia="Times New Roman"/>
            <w:rtl/>
          </w:rPr>
          <w:t>8.</w:t>
        </w:r>
        <w:r w:rsidR="009A1F7B">
          <w:rPr>
            <w:rFonts w:asciiTheme="minorHAnsi" w:eastAsia="Times New Roman" w:hAnsiTheme="minorHAnsi"/>
            <w:sz w:val="22"/>
            <w:rtl/>
          </w:rPr>
          <w:tab/>
        </w:r>
        <w:r w:rsidR="009A1F7B" w:rsidRPr="00973BC2">
          <w:rPr>
            <w:rStyle w:val="Hyperlink"/>
            <w:rtl/>
          </w:rPr>
          <w:t>קבלני משנה</w:t>
        </w:r>
        <w:r w:rsidR="009A1F7B">
          <w:tab/>
        </w:r>
        <w:r w:rsidR="009A1F7B">
          <w:fldChar w:fldCharType="begin"/>
        </w:r>
        <w:r w:rsidR="009A1F7B">
          <w:instrText xml:space="preserve"> PAGEREF _Toc256000062 \h </w:instrText>
        </w:r>
        <w:r w:rsidR="009A1F7B">
          <w:fldChar w:fldCharType="separate"/>
        </w:r>
        <w:r w:rsidR="009A1F7B">
          <w:t>57</w:t>
        </w:r>
        <w:r w:rsidR="009A1F7B">
          <w:fldChar w:fldCharType="end"/>
        </w:r>
      </w:hyperlink>
    </w:p>
    <w:p w14:paraId="6F201EE8" w14:textId="77777777" w:rsidR="00E66EFF" w:rsidRDefault="00CF269E">
      <w:pPr>
        <w:pStyle w:val="TOC2"/>
        <w:tabs>
          <w:tab w:val="left" w:pos="480"/>
          <w:tab w:val="right" w:leader="dot" w:pos="8270"/>
        </w:tabs>
        <w:ind w:left="740" w:hanging="400"/>
        <w:rPr>
          <w:rFonts w:asciiTheme="minorHAnsi" w:hAnsiTheme="minorHAnsi"/>
          <w:sz w:val="22"/>
        </w:rPr>
      </w:pPr>
      <w:hyperlink w:anchor="_Toc256000063" w:history="1">
        <w:r w:rsidR="009A1F7B">
          <w:rPr>
            <w:rStyle w:val="Hyperlink"/>
            <w:rFonts w:eastAsia="Times New Roman"/>
            <w:rtl/>
          </w:rPr>
          <w:t>9.</w:t>
        </w:r>
        <w:r w:rsidR="009A1F7B">
          <w:rPr>
            <w:rFonts w:asciiTheme="minorHAnsi" w:eastAsia="Times New Roman" w:hAnsiTheme="minorHAnsi"/>
            <w:sz w:val="22"/>
            <w:rtl/>
          </w:rPr>
          <w:tab/>
        </w:r>
        <w:r w:rsidR="009A1F7B" w:rsidRPr="00973BC2">
          <w:rPr>
            <w:rStyle w:val="Hyperlink"/>
            <w:rtl/>
          </w:rPr>
          <w:t>יחסים בין הצדדים</w:t>
        </w:r>
        <w:r w:rsidR="009A1F7B">
          <w:tab/>
        </w:r>
        <w:r w:rsidR="009A1F7B">
          <w:fldChar w:fldCharType="begin"/>
        </w:r>
        <w:r w:rsidR="009A1F7B">
          <w:instrText xml:space="preserve"> PAGEREF _Toc256000063 \h </w:instrText>
        </w:r>
        <w:r w:rsidR="009A1F7B">
          <w:fldChar w:fldCharType="separate"/>
        </w:r>
        <w:r w:rsidR="009A1F7B">
          <w:t>57</w:t>
        </w:r>
        <w:r w:rsidR="009A1F7B">
          <w:fldChar w:fldCharType="end"/>
        </w:r>
      </w:hyperlink>
    </w:p>
    <w:p w14:paraId="3E4EA850" w14:textId="77777777" w:rsidR="00E66EFF" w:rsidRDefault="00CF269E">
      <w:pPr>
        <w:pStyle w:val="TOC2"/>
        <w:tabs>
          <w:tab w:val="left" w:pos="480"/>
          <w:tab w:val="right" w:leader="dot" w:pos="8270"/>
        </w:tabs>
        <w:ind w:left="740" w:hanging="400"/>
        <w:rPr>
          <w:rFonts w:asciiTheme="minorHAnsi" w:hAnsiTheme="minorHAnsi"/>
          <w:sz w:val="22"/>
        </w:rPr>
      </w:pPr>
      <w:hyperlink w:anchor="_Toc256000064" w:history="1">
        <w:r w:rsidR="009A1F7B">
          <w:rPr>
            <w:rStyle w:val="Hyperlink"/>
            <w:rFonts w:eastAsia="Times New Roman"/>
            <w:rtl/>
          </w:rPr>
          <w:t>10.</w:t>
        </w:r>
        <w:r w:rsidR="009A1F7B">
          <w:rPr>
            <w:rFonts w:asciiTheme="minorHAnsi" w:eastAsia="Times New Roman" w:hAnsiTheme="minorHAnsi"/>
            <w:sz w:val="22"/>
            <w:rtl/>
          </w:rPr>
          <w:tab/>
        </w:r>
        <w:r w:rsidR="009A1F7B" w:rsidRPr="00973BC2">
          <w:rPr>
            <w:rStyle w:val="Hyperlink"/>
            <w:rFonts w:hint="cs"/>
            <w:rtl/>
          </w:rPr>
          <w:t>תמורה</w:t>
        </w:r>
        <w:r w:rsidR="009A1F7B">
          <w:tab/>
        </w:r>
        <w:r w:rsidR="009A1F7B">
          <w:fldChar w:fldCharType="begin"/>
        </w:r>
        <w:r w:rsidR="009A1F7B">
          <w:instrText xml:space="preserve"> PAGEREF _Toc256000064 \h </w:instrText>
        </w:r>
        <w:r w:rsidR="009A1F7B">
          <w:fldChar w:fldCharType="separate"/>
        </w:r>
        <w:r w:rsidR="009A1F7B">
          <w:t>58</w:t>
        </w:r>
        <w:r w:rsidR="009A1F7B">
          <w:fldChar w:fldCharType="end"/>
        </w:r>
      </w:hyperlink>
    </w:p>
    <w:p w14:paraId="6A9BCC9E" w14:textId="77777777" w:rsidR="00E66EFF" w:rsidRDefault="00CF269E">
      <w:pPr>
        <w:pStyle w:val="TOC2"/>
        <w:tabs>
          <w:tab w:val="left" w:pos="480"/>
          <w:tab w:val="right" w:leader="dot" w:pos="8270"/>
        </w:tabs>
        <w:ind w:left="740" w:hanging="400"/>
        <w:rPr>
          <w:rFonts w:asciiTheme="minorHAnsi" w:hAnsiTheme="minorHAnsi"/>
          <w:sz w:val="22"/>
        </w:rPr>
      </w:pPr>
      <w:hyperlink w:anchor="_Toc256000065" w:history="1">
        <w:r w:rsidR="009A1F7B">
          <w:rPr>
            <w:rStyle w:val="Hyperlink"/>
            <w:rFonts w:eastAsia="Times New Roman"/>
            <w:rtl/>
          </w:rPr>
          <w:t>11.</w:t>
        </w:r>
        <w:r w:rsidR="009A1F7B">
          <w:rPr>
            <w:rFonts w:asciiTheme="minorHAnsi" w:eastAsia="Times New Roman" w:hAnsiTheme="minorHAnsi"/>
            <w:sz w:val="22"/>
            <w:rtl/>
          </w:rPr>
          <w:tab/>
        </w:r>
        <w:r w:rsidR="009A1F7B" w:rsidRPr="00973BC2">
          <w:rPr>
            <w:rStyle w:val="Hyperlink"/>
            <w:rFonts w:hint="cs"/>
            <w:rtl/>
          </w:rPr>
          <w:t>כללי תשלום</w:t>
        </w:r>
        <w:r w:rsidR="009A1F7B">
          <w:tab/>
        </w:r>
        <w:r w:rsidR="009A1F7B">
          <w:fldChar w:fldCharType="begin"/>
        </w:r>
        <w:r w:rsidR="009A1F7B">
          <w:instrText xml:space="preserve"> PAGEREF _Toc256000065 \h </w:instrText>
        </w:r>
        <w:r w:rsidR="009A1F7B">
          <w:fldChar w:fldCharType="separate"/>
        </w:r>
        <w:r w:rsidR="009A1F7B">
          <w:t>59</w:t>
        </w:r>
        <w:r w:rsidR="009A1F7B">
          <w:fldChar w:fldCharType="end"/>
        </w:r>
      </w:hyperlink>
    </w:p>
    <w:p w14:paraId="7605B524" w14:textId="77777777" w:rsidR="00E66EFF" w:rsidRDefault="00CF269E">
      <w:pPr>
        <w:pStyle w:val="TOC2"/>
        <w:tabs>
          <w:tab w:val="left" w:pos="480"/>
          <w:tab w:val="right" w:leader="dot" w:pos="8270"/>
        </w:tabs>
        <w:ind w:left="740" w:hanging="400"/>
        <w:rPr>
          <w:rFonts w:asciiTheme="minorHAnsi" w:hAnsiTheme="minorHAnsi"/>
          <w:sz w:val="22"/>
        </w:rPr>
      </w:pPr>
      <w:hyperlink w:anchor="_Toc256000066" w:history="1">
        <w:r w:rsidR="009A1F7B">
          <w:rPr>
            <w:rStyle w:val="Hyperlink"/>
            <w:rFonts w:eastAsia="Times New Roman"/>
            <w:rtl/>
          </w:rPr>
          <w:t>12.</w:t>
        </w:r>
        <w:r w:rsidR="009A1F7B">
          <w:rPr>
            <w:rFonts w:asciiTheme="minorHAnsi" w:eastAsia="Times New Roman" w:hAnsiTheme="minorHAnsi"/>
            <w:sz w:val="22"/>
            <w:rtl/>
          </w:rPr>
          <w:tab/>
        </w:r>
        <w:r w:rsidR="009A1F7B" w:rsidRPr="00973BC2">
          <w:rPr>
            <w:rStyle w:val="Hyperlink"/>
            <w:rtl/>
          </w:rPr>
          <w:t>ערבות</w:t>
        </w:r>
        <w:r w:rsidR="009A1F7B" w:rsidRPr="00973BC2">
          <w:rPr>
            <w:rStyle w:val="Hyperlink"/>
            <w:rFonts w:hint="cs"/>
            <w:rtl/>
          </w:rPr>
          <w:t xml:space="preserve"> ביצוע</w:t>
        </w:r>
        <w:r w:rsidR="009A1F7B">
          <w:tab/>
        </w:r>
        <w:r w:rsidR="009A1F7B">
          <w:fldChar w:fldCharType="begin"/>
        </w:r>
        <w:r w:rsidR="009A1F7B">
          <w:instrText xml:space="preserve"> PAGEREF _Toc256000066 \h </w:instrText>
        </w:r>
        <w:r w:rsidR="009A1F7B">
          <w:fldChar w:fldCharType="separate"/>
        </w:r>
        <w:r w:rsidR="009A1F7B">
          <w:t>60</w:t>
        </w:r>
        <w:r w:rsidR="009A1F7B">
          <w:fldChar w:fldCharType="end"/>
        </w:r>
      </w:hyperlink>
    </w:p>
    <w:p w14:paraId="54032DEC" w14:textId="77777777" w:rsidR="00E66EFF" w:rsidRDefault="00CF269E">
      <w:pPr>
        <w:pStyle w:val="TOC2"/>
        <w:tabs>
          <w:tab w:val="left" w:pos="480"/>
          <w:tab w:val="right" w:leader="dot" w:pos="8270"/>
        </w:tabs>
        <w:ind w:left="740" w:hanging="400"/>
        <w:rPr>
          <w:rFonts w:asciiTheme="minorHAnsi" w:hAnsiTheme="minorHAnsi"/>
          <w:sz w:val="22"/>
        </w:rPr>
      </w:pPr>
      <w:hyperlink w:anchor="_Toc256000067" w:history="1">
        <w:r w:rsidR="009A1F7B">
          <w:rPr>
            <w:rStyle w:val="Hyperlink"/>
            <w:rFonts w:eastAsia="Times New Roman"/>
            <w:rtl/>
          </w:rPr>
          <w:t>13.</w:t>
        </w:r>
        <w:r w:rsidR="009A1F7B">
          <w:rPr>
            <w:rFonts w:asciiTheme="minorHAnsi" w:eastAsia="Times New Roman" w:hAnsiTheme="minorHAnsi"/>
            <w:sz w:val="22"/>
            <w:rtl/>
          </w:rPr>
          <w:tab/>
        </w:r>
        <w:r w:rsidR="009A1F7B" w:rsidRPr="00973BC2">
          <w:rPr>
            <w:rStyle w:val="Hyperlink"/>
            <w:rFonts w:hint="cs"/>
            <w:rtl/>
          </w:rPr>
          <w:t>אחריות בנזיקין</w:t>
        </w:r>
        <w:r w:rsidR="00BC62A8" w:rsidRPr="00973BC2">
          <w:rPr>
            <w:rStyle w:val="Hyperlink"/>
            <w:rFonts w:hint="cs"/>
            <w:rtl/>
          </w:rPr>
          <w:t xml:space="preserve"> וחובת שיפוי</w:t>
        </w:r>
        <w:r w:rsidR="009A1F7B">
          <w:tab/>
        </w:r>
        <w:r w:rsidR="009A1F7B">
          <w:fldChar w:fldCharType="begin"/>
        </w:r>
        <w:r w:rsidR="009A1F7B">
          <w:instrText xml:space="preserve"> PAGEREF _Toc256000067 \h </w:instrText>
        </w:r>
        <w:r w:rsidR="009A1F7B">
          <w:fldChar w:fldCharType="separate"/>
        </w:r>
        <w:r w:rsidR="009A1F7B">
          <w:t>61</w:t>
        </w:r>
        <w:r w:rsidR="009A1F7B">
          <w:fldChar w:fldCharType="end"/>
        </w:r>
      </w:hyperlink>
    </w:p>
    <w:p w14:paraId="19059CB7" w14:textId="77777777" w:rsidR="00E66EFF" w:rsidRDefault="00CF269E">
      <w:pPr>
        <w:pStyle w:val="TOC2"/>
        <w:tabs>
          <w:tab w:val="left" w:pos="480"/>
          <w:tab w:val="right" w:leader="dot" w:pos="8270"/>
        </w:tabs>
        <w:ind w:left="740" w:hanging="400"/>
        <w:rPr>
          <w:rFonts w:asciiTheme="minorHAnsi" w:hAnsiTheme="minorHAnsi"/>
          <w:sz w:val="22"/>
        </w:rPr>
      </w:pPr>
      <w:hyperlink w:anchor="_Toc256000068" w:history="1">
        <w:r w:rsidR="009A1F7B">
          <w:rPr>
            <w:rStyle w:val="Hyperlink"/>
            <w:rFonts w:eastAsia="Times New Roman"/>
            <w:rtl/>
          </w:rPr>
          <w:t>14.</w:t>
        </w:r>
        <w:r w:rsidR="009A1F7B">
          <w:rPr>
            <w:rFonts w:asciiTheme="minorHAnsi" w:eastAsia="Times New Roman" w:hAnsiTheme="minorHAnsi"/>
            <w:sz w:val="22"/>
            <w:rtl/>
          </w:rPr>
          <w:tab/>
        </w:r>
        <w:r w:rsidR="009A1F7B" w:rsidRPr="00973BC2">
          <w:rPr>
            <w:rStyle w:val="Hyperlink"/>
            <w:rFonts w:hint="cs"/>
            <w:rtl/>
          </w:rPr>
          <w:t>ביטוח</w:t>
        </w:r>
        <w:r w:rsidR="009A1F7B">
          <w:tab/>
        </w:r>
        <w:r w:rsidR="009A1F7B">
          <w:fldChar w:fldCharType="begin"/>
        </w:r>
        <w:r w:rsidR="009A1F7B">
          <w:instrText xml:space="preserve"> PAGEREF _Toc256000068 \h </w:instrText>
        </w:r>
        <w:r w:rsidR="009A1F7B">
          <w:fldChar w:fldCharType="separate"/>
        </w:r>
        <w:r w:rsidR="009A1F7B">
          <w:t>62</w:t>
        </w:r>
        <w:r w:rsidR="009A1F7B">
          <w:fldChar w:fldCharType="end"/>
        </w:r>
      </w:hyperlink>
    </w:p>
    <w:p w14:paraId="0759D421" w14:textId="77777777" w:rsidR="00E66EFF" w:rsidRDefault="00CF269E">
      <w:pPr>
        <w:pStyle w:val="TOC2"/>
        <w:tabs>
          <w:tab w:val="left" w:pos="480"/>
          <w:tab w:val="right" w:leader="dot" w:pos="8270"/>
        </w:tabs>
        <w:ind w:left="740" w:hanging="400"/>
        <w:rPr>
          <w:rFonts w:asciiTheme="minorHAnsi" w:hAnsiTheme="minorHAnsi"/>
          <w:sz w:val="22"/>
        </w:rPr>
      </w:pPr>
      <w:hyperlink w:anchor="_Toc256000069" w:history="1">
        <w:r w:rsidR="009A1F7B">
          <w:rPr>
            <w:rStyle w:val="Hyperlink"/>
            <w:rFonts w:eastAsia="Times New Roman"/>
            <w:rtl/>
          </w:rPr>
          <w:t>15.</w:t>
        </w:r>
        <w:r w:rsidR="009A1F7B">
          <w:rPr>
            <w:rFonts w:asciiTheme="minorHAnsi" w:eastAsia="Times New Roman" w:hAnsiTheme="minorHAnsi"/>
            <w:sz w:val="22"/>
            <w:rtl/>
          </w:rPr>
          <w:tab/>
        </w:r>
        <w:r w:rsidR="009A1F7B" w:rsidRPr="00973BC2">
          <w:rPr>
            <w:rStyle w:val="Hyperlink"/>
            <w:rtl/>
          </w:rPr>
          <w:t xml:space="preserve">המחאת זכויות או חובות על פי </w:t>
        </w:r>
        <w:r w:rsidR="00CC7B9D" w:rsidRPr="00973BC2">
          <w:rPr>
            <w:rStyle w:val="Hyperlink"/>
            <w:rFonts w:hint="cs"/>
            <w:rtl/>
          </w:rPr>
          <w:t>ה</w:t>
        </w:r>
        <w:r w:rsidR="009A1F7B" w:rsidRPr="00973BC2">
          <w:rPr>
            <w:rStyle w:val="Hyperlink"/>
            <w:rtl/>
          </w:rPr>
          <w:t>הסכם</w:t>
        </w:r>
        <w:r w:rsidR="009A1F7B">
          <w:tab/>
        </w:r>
        <w:r w:rsidR="009A1F7B">
          <w:fldChar w:fldCharType="begin"/>
        </w:r>
        <w:r w:rsidR="009A1F7B">
          <w:instrText xml:space="preserve"> PAGEREF _Toc256000069 \h </w:instrText>
        </w:r>
        <w:r w:rsidR="009A1F7B">
          <w:fldChar w:fldCharType="separate"/>
        </w:r>
        <w:r w:rsidR="009A1F7B">
          <w:t>62</w:t>
        </w:r>
        <w:r w:rsidR="009A1F7B">
          <w:fldChar w:fldCharType="end"/>
        </w:r>
      </w:hyperlink>
    </w:p>
    <w:p w14:paraId="1C2B9995" w14:textId="77777777" w:rsidR="00E66EFF" w:rsidRDefault="00CF269E">
      <w:pPr>
        <w:pStyle w:val="TOC2"/>
        <w:tabs>
          <w:tab w:val="left" w:pos="480"/>
          <w:tab w:val="right" w:leader="dot" w:pos="8270"/>
        </w:tabs>
        <w:ind w:left="740" w:hanging="400"/>
        <w:rPr>
          <w:rFonts w:asciiTheme="minorHAnsi" w:hAnsiTheme="minorHAnsi"/>
          <w:sz w:val="22"/>
        </w:rPr>
      </w:pPr>
      <w:hyperlink w:anchor="_Toc256000070" w:history="1">
        <w:r w:rsidR="009A1F7B">
          <w:rPr>
            <w:rStyle w:val="Hyperlink"/>
            <w:rFonts w:eastAsia="Times New Roman"/>
            <w:rtl/>
          </w:rPr>
          <w:t>16.</w:t>
        </w:r>
        <w:r w:rsidR="009A1F7B">
          <w:rPr>
            <w:rFonts w:asciiTheme="minorHAnsi" w:eastAsia="Times New Roman" w:hAnsiTheme="minorHAnsi"/>
            <w:sz w:val="22"/>
            <w:rtl/>
          </w:rPr>
          <w:tab/>
        </w:r>
        <w:r w:rsidR="009A1F7B" w:rsidRPr="00973BC2">
          <w:rPr>
            <w:rStyle w:val="Hyperlink"/>
            <w:rtl/>
          </w:rPr>
          <w:t>הפסקת ההתקשרות</w:t>
        </w:r>
        <w:r w:rsidR="009A1F7B">
          <w:tab/>
        </w:r>
        <w:r w:rsidR="009A1F7B">
          <w:fldChar w:fldCharType="begin"/>
        </w:r>
        <w:r w:rsidR="009A1F7B">
          <w:instrText xml:space="preserve"> PAGEREF _Toc256000070 \h </w:instrText>
        </w:r>
        <w:r w:rsidR="009A1F7B">
          <w:fldChar w:fldCharType="separate"/>
        </w:r>
        <w:r w:rsidR="009A1F7B">
          <w:t>63</w:t>
        </w:r>
        <w:r w:rsidR="009A1F7B">
          <w:fldChar w:fldCharType="end"/>
        </w:r>
      </w:hyperlink>
    </w:p>
    <w:p w14:paraId="4FAFA752" w14:textId="77777777" w:rsidR="00E66EFF" w:rsidRDefault="00CF269E">
      <w:pPr>
        <w:pStyle w:val="TOC2"/>
        <w:tabs>
          <w:tab w:val="left" w:pos="480"/>
          <w:tab w:val="right" w:leader="dot" w:pos="8270"/>
        </w:tabs>
        <w:ind w:left="740" w:hanging="400"/>
        <w:rPr>
          <w:rFonts w:asciiTheme="minorHAnsi" w:hAnsiTheme="minorHAnsi"/>
          <w:sz w:val="22"/>
        </w:rPr>
      </w:pPr>
      <w:hyperlink w:anchor="_Toc256000071" w:history="1">
        <w:r w:rsidR="009A1F7B">
          <w:rPr>
            <w:rStyle w:val="Hyperlink"/>
            <w:rFonts w:eastAsia="Times New Roman"/>
            <w:rtl/>
          </w:rPr>
          <w:t>17.</w:t>
        </w:r>
        <w:r w:rsidR="009A1F7B">
          <w:rPr>
            <w:rFonts w:asciiTheme="minorHAnsi" w:eastAsia="Times New Roman" w:hAnsiTheme="minorHAnsi"/>
            <w:sz w:val="22"/>
            <w:rtl/>
          </w:rPr>
          <w:tab/>
        </w:r>
        <w:r w:rsidR="009A1F7B" w:rsidRPr="00973BC2">
          <w:rPr>
            <w:rStyle w:val="Hyperlink"/>
            <w:rtl/>
          </w:rPr>
          <w:t>הפרת ההסכם</w:t>
        </w:r>
        <w:r w:rsidR="009A1F7B">
          <w:tab/>
        </w:r>
        <w:r w:rsidR="009A1F7B">
          <w:fldChar w:fldCharType="begin"/>
        </w:r>
        <w:r w:rsidR="009A1F7B">
          <w:instrText xml:space="preserve"> PAGEREF _Toc256000071 \h </w:instrText>
        </w:r>
        <w:r w:rsidR="009A1F7B">
          <w:fldChar w:fldCharType="separate"/>
        </w:r>
        <w:r w:rsidR="009A1F7B">
          <w:t>63</w:t>
        </w:r>
        <w:r w:rsidR="009A1F7B">
          <w:fldChar w:fldCharType="end"/>
        </w:r>
      </w:hyperlink>
    </w:p>
    <w:p w14:paraId="20B2C57D" w14:textId="77777777" w:rsidR="00E66EFF" w:rsidRDefault="00CF269E">
      <w:pPr>
        <w:pStyle w:val="TOC2"/>
        <w:tabs>
          <w:tab w:val="left" w:pos="480"/>
          <w:tab w:val="right" w:leader="dot" w:pos="8270"/>
        </w:tabs>
        <w:ind w:left="740" w:hanging="400"/>
        <w:rPr>
          <w:rFonts w:asciiTheme="minorHAnsi" w:hAnsiTheme="minorHAnsi"/>
          <w:sz w:val="22"/>
        </w:rPr>
      </w:pPr>
      <w:hyperlink w:anchor="_Toc256000072" w:history="1">
        <w:r w:rsidR="009A1F7B">
          <w:rPr>
            <w:rStyle w:val="Hyperlink"/>
            <w:rFonts w:eastAsia="Times New Roman"/>
            <w:rtl/>
          </w:rPr>
          <w:t>18.</w:t>
        </w:r>
        <w:r w:rsidR="009A1F7B">
          <w:rPr>
            <w:rFonts w:asciiTheme="minorHAnsi" w:eastAsia="Times New Roman" w:hAnsiTheme="minorHAnsi"/>
            <w:sz w:val="22"/>
            <w:rtl/>
          </w:rPr>
          <w:tab/>
        </w:r>
        <w:r w:rsidR="009A1F7B" w:rsidRPr="00973BC2">
          <w:rPr>
            <w:rStyle w:val="Hyperlink"/>
            <w:rtl/>
          </w:rPr>
          <w:t>תרופות מצטברות</w:t>
        </w:r>
        <w:r w:rsidR="009A1F7B">
          <w:tab/>
        </w:r>
        <w:r w:rsidR="009A1F7B">
          <w:fldChar w:fldCharType="begin"/>
        </w:r>
        <w:r w:rsidR="009A1F7B">
          <w:instrText xml:space="preserve"> PAGEREF _Toc256000072 \h </w:instrText>
        </w:r>
        <w:r w:rsidR="009A1F7B">
          <w:fldChar w:fldCharType="separate"/>
        </w:r>
        <w:r w:rsidR="009A1F7B">
          <w:t>67</w:t>
        </w:r>
        <w:r w:rsidR="009A1F7B">
          <w:fldChar w:fldCharType="end"/>
        </w:r>
      </w:hyperlink>
    </w:p>
    <w:p w14:paraId="054F17F1" w14:textId="77777777" w:rsidR="00E66EFF" w:rsidRDefault="00CF269E">
      <w:pPr>
        <w:pStyle w:val="TOC2"/>
        <w:tabs>
          <w:tab w:val="left" w:pos="480"/>
          <w:tab w:val="right" w:leader="dot" w:pos="8270"/>
        </w:tabs>
        <w:ind w:left="740" w:hanging="400"/>
        <w:rPr>
          <w:rFonts w:asciiTheme="minorHAnsi" w:hAnsiTheme="minorHAnsi"/>
          <w:sz w:val="22"/>
        </w:rPr>
      </w:pPr>
      <w:hyperlink w:anchor="_Toc256000073" w:history="1">
        <w:r w:rsidR="009A1F7B">
          <w:rPr>
            <w:rStyle w:val="Hyperlink"/>
            <w:rFonts w:eastAsia="Times New Roman"/>
            <w:rtl/>
          </w:rPr>
          <w:t>19.</w:t>
        </w:r>
        <w:r w:rsidR="009A1F7B">
          <w:rPr>
            <w:rFonts w:asciiTheme="minorHAnsi" w:eastAsia="Times New Roman" w:hAnsiTheme="minorHAnsi"/>
            <w:sz w:val="22"/>
            <w:rtl/>
          </w:rPr>
          <w:tab/>
        </w:r>
        <w:r w:rsidR="009A1F7B" w:rsidRPr="00973BC2">
          <w:rPr>
            <w:rStyle w:val="Hyperlink"/>
            <w:rFonts w:hint="cs"/>
            <w:rtl/>
          </w:rPr>
          <w:t>סיום התקשרות</w:t>
        </w:r>
        <w:r w:rsidR="009A1F7B">
          <w:tab/>
        </w:r>
        <w:r w:rsidR="009A1F7B">
          <w:fldChar w:fldCharType="begin"/>
        </w:r>
        <w:r w:rsidR="009A1F7B">
          <w:instrText xml:space="preserve"> PAGEREF _Toc256000073 \h </w:instrText>
        </w:r>
        <w:r w:rsidR="009A1F7B">
          <w:fldChar w:fldCharType="separate"/>
        </w:r>
        <w:r w:rsidR="009A1F7B">
          <w:t>67</w:t>
        </w:r>
        <w:r w:rsidR="009A1F7B">
          <w:fldChar w:fldCharType="end"/>
        </w:r>
      </w:hyperlink>
    </w:p>
    <w:p w14:paraId="46562F9F" w14:textId="77777777" w:rsidR="00E66EFF" w:rsidRDefault="00CF269E">
      <w:pPr>
        <w:pStyle w:val="TOC2"/>
        <w:tabs>
          <w:tab w:val="left" w:pos="480"/>
          <w:tab w:val="right" w:leader="dot" w:pos="8270"/>
        </w:tabs>
        <w:ind w:left="740" w:hanging="400"/>
        <w:rPr>
          <w:rFonts w:asciiTheme="minorHAnsi" w:hAnsiTheme="minorHAnsi"/>
          <w:sz w:val="22"/>
        </w:rPr>
      </w:pPr>
      <w:hyperlink w:anchor="_Toc256000074" w:history="1">
        <w:r w:rsidR="009A1F7B">
          <w:rPr>
            <w:rStyle w:val="Hyperlink"/>
            <w:rFonts w:eastAsia="Times New Roman"/>
            <w:rtl/>
          </w:rPr>
          <w:t>20.</w:t>
        </w:r>
        <w:r w:rsidR="009A1F7B">
          <w:rPr>
            <w:rFonts w:asciiTheme="minorHAnsi" w:eastAsia="Times New Roman" w:hAnsiTheme="minorHAnsi"/>
            <w:sz w:val="22"/>
            <w:rtl/>
          </w:rPr>
          <w:tab/>
        </w:r>
        <w:r w:rsidR="009A1F7B" w:rsidRPr="00973BC2">
          <w:rPr>
            <w:rStyle w:val="Hyperlink"/>
            <w:rtl/>
          </w:rPr>
          <w:t>כתובות הצדדים והודעות</w:t>
        </w:r>
        <w:r w:rsidR="009A1F7B">
          <w:tab/>
        </w:r>
        <w:r w:rsidR="009A1F7B">
          <w:fldChar w:fldCharType="begin"/>
        </w:r>
        <w:r w:rsidR="009A1F7B">
          <w:instrText xml:space="preserve"> PAGEREF _Toc256000074 \h </w:instrText>
        </w:r>
        <w:r w:rsidR="009A1F7B">
          <w:fldChar w:fldCharType="separate"/>
        </w:r>
        <w:r w:rsidR="009A1F7B">
          <w:t>67</w:t>
        </w:r>
        <w:r w:rsidR="009A1F7B">
          <w:fldChar w:fldCharType="end"/>
        </w:r>
      </w:hyperlink>
    </w:p>
    <w:p w14:paraId="736DD401" w14:textId="77777777" w:rsidR="00E66EFF" w:rsidRDefault="00CF269E">
      <w:pPr>
        <w:pStyle w:val="TOC2"/>
        <w:tabs>
          <w:tab w:val="left" w:pos="480"/>
          <w:tab w:val="right" w:leader="dot" w:pos="8270"/>
        </w:tabs>
        <w:ind w:left="740" w:hanging="400"/>
        <w:rPr>
          <w:rFonts w:asciiTheme="minorHAnsi" w:hAnsiTheme="minorHAnsi"/>
          <w:sz w:val="22"/>
        </w:rPr>
      </w:pPr>
      <w:hyperlink w:anchor="_Toc256000075" w:history="1">
        <w:r w:rsidR="009A1F7B">
          <w:rPr>
            <w:rStyle w:val="Hyperlink"/>
            <w:rFonts w:eastAsia="Times New Roman"/>
            <w:rtl/>
          </w:rPr>
          <w:t>21.</w:t>
        </w:r>
        <w:r w:rsidR="009A1F7B">
          <w:rPr>
            <w:rFonts w:asciiTheme="minorHAnsi" w:eastAsia="Times New Roman" w:hAnsiTheme="minorHAnsi"/>
            <w:sz w:val="22"/>
            <w:rtl/>
          </w:rPr>
          <w:tab/>
        </w:r>
        <w:r w:rsidR="009A1F7B" w:rsidRPr="00973BC2">
          <w:rPr>
            <w:rStyle w:val="Hyperlink"/>
            <w:rtl/>
          </w:rPr>
          <w:t>שונות</w:t>
        </w:r>
        <w:r w:rsidR="009A1F7B">
          <w:tab/>
        </w:r>
        <w:r w:rsidR="009A1F7B">
          <w:fldChar w:fldCharType="begin"/>
        </w:r>
        <w:r w:rsidR="009A1F7B">
          <w:instrText xml:space="preserve"> PAGEREF _Toc256000075 \h </w:instrText>
        </w:r>
        <w:r w:rsidR="009A1F7B">
          <w:fldChar w:fldCharType="separate"/>
        </w:r>
        <w:r w:rsidR="009A1F7B">
          <w:t>68</w:t>
        </w:r>
        <w:r w:rsidR="009A1F7B">
          <w:fldChar w:fldCharType="end"/>
        </w:r>
      </w:hyperlink>
    </w:p>
    <w:p w14:paraId="576B241F" w14:textId="77777777" w:rsidR="00717FE4" w:rsidRPr="00FA1D31" w:rsidRDefault="009A1F7B" w:rsidP="00EF0EE2">
      <w:pPr>
        <w:pStyle w:val="TOC2"/>
        <w:ind w:left="740" w:hanging="400"/>
        <w:rPr>
          <w:rStyle w:val="Hyperlink"/>
          <w:rFonts w:ascii="Calibri" w:hAnsi="Calibri" w:cs="Calibri"/>
          <w:color w:val="auto"/>
          <w:u w:val="none"/>
          <w:rtl/>
        </w:rPr>
      </w:pPr>
      <w:r>
        <w:rPr>
          <w:rtl/>
        </w:rPr>
        <w:fldChar w:fldCharType="end"/>
      </w:r>
    </w:p>
    <w:p w14:paraId="4455998B" w14:textId="77777777" w:rsidR="00717FE4" w:rsidRPr="00FA1D31" w:rsidRDefault="00717FE4" w:rsidP="00717FE4">
      <w:pPr>
        <w:tabs>
          <w:tab w:val="left" w:pos="504"/>
        </w:tabs>
        <w:spacing w:line="360" w:lineRule="auto"/>
        <w:rPr>
          <w:rFonts w:ascii="Calibri" w:hAnsi="Calibri" w:cs="Calibri"/>
          <w:b/>
          <w:bCs/>
          <w:sz w:val="22"/>
          <w:szCs w:val="22"/>
          <w:rtl/>
        </w:rPr>
      </w:pPr>
    </w:p>
    <w:p w14:paraId="22F052FF" w14:textId="77777777" w:rsidR="00B01EC3" w:rsidRPr="00E0309B" w:rsidRDefault="00B01EC3" w:rsidP="00E0309B">
      <w:pPr>
        <w:rPr>
          <w:rtl/>
        </w:rPr>
        <w:sectPr w:rsidR="00B01EC3" w:rsidRPr="00E0309B" w:rsidSect="003236F8">
          <w:footerReference w:type="default" r:id="rId10"/>
          <w:footerReference w:type="first" r:id="rId11"/>
          <w:pgSz w:w="11906" w:h="16838" w:code="9"/>
          <w:pgMar w:top="1616" w:right="1826" w:bottom="1440" w:left="1800" w:header="709" w:footer="709" w:gutter="0"/>
          <w:cols w:space="708"/>
          <w:bidi/>
          <w:rtlGutter/>
          <w:docGrid w:linePitch="360"/>
        </w:sectPr>
      </w:pPr>
    </w:p>
    <w:p w14:paraId="78ACD0E2" w14:textId="77777777" w:rsidR="00B01EC3" w:rsidRPr="00E0309B" w:rsidRDefault="00B01EC3" w:rsidP="00E0309B">
      <w:pPr>
        <w:rPr>
          <w:rtl/>
        </w:rPr>
        <w:sectPr w:rsidR="00B01EC3" w:rsidRPr="00E0309B" w:rsidSect="003D6B71">
          <w:type w:val="continuous"/>
          <w:pgSz w:w="11906" w:h="16838" w:code="9"/>
          <w:pgMar w:top="1616" w:right="1826" w:bottom="1440" w:left="1800" w:header="709" w:footer="709" w:gutter="0"/>
          <w:cols w:space="708"/>
          <w:titlePg/>
          <w:bidi/>
          <w:rtlGutter/>
          <w:docGrid w:linePitch="360"/>
        </w:sectPr>
      </w:pPr>
    </w:p>
    <w:p w14:paraId="18D65C8C" w14:textId="77777777" w:rsidR="005E3856" w:rsidRDefault="005E3856" w:rsidP="005E3856">
      <w:pPr>
        <w:rPr>
          <w:sz w:val="36"/>
          <w:szCs w:val="36"/>
          <w:rtl/>
        </w:rPr>
      </w:pPr>
    </w:p>
    <w:p w14:paraId="72A936CE" w14:textId="77777777" w:rsidR="00652684" w:rsidRDefault="00652684" w:rsidP="005E3856">
      <w:pPr>
        <w:rPr>
          <w:sz w:val="36"/>
          <w:szCs w:val="36"/>
          <w:rtl/>
        </w:rPr>
      </w:pPr>
    </w:p>
    <w:p w14:paraId="60A875C5" w14:textId="77777777" w:rsidR="00652684" w:rsidRPr="005E3856" w:rsidRDefault="00652684" w:rsidP="005E3856">
      <w:pPr>
        <w:rPr>
          <w:sz w:val="36"/>
          <w:szCs w:val="36"/>
          <w:rtl/>
        </w:rPr>
      </w:pPr>
    </w:p>
    <w:p w14:paraId="39BAE700" w14:textId="77777777" w:rsidR="005327F4" w:rsidRPr="00B63569" w:rsidRDefault="005327F4" w:rsidP="005327F4">
      <w:pPr>
        <w:rPr>
          <w:sz w:val="28"/>
          <w:szCs w:val="28"/>
          <w:rtl/>
        </w:rPr>
      </w:pPr>
    </w:p>
    <w:p w14:paraId="523CBC12" w14:textId="77777777" w:rsidR="005327F4" w:rsidRPr="00B63569" w:rsidRDefault="005327F4" w:rsidP="005327F4">
      <w:pPr>
        <w:rPr>
          <w:sz w:val="36"/>
          <w:szCs w:val="36"/>
          <w:rtl/>
        </w:rPr>
      </w:pPr>
    </w:p>
    <w:p w14:paraId="7F07ECE8" w14:textId="77777777" w:rsidR="005327F4" w:rsidRPr="00B63569" w:rsidRDefault="005327F4" w:rsidP="005327F4">
      <w:pPr>
        <w:tabs>
          <w:tab w:val="left" w:pos="504"/>
        </w:tabs>
        <w:spacing w:line="360" w:lineRule="auto"/>
        <w:rPr>
          <w:b/>
          <w:bCs/>
          <w:sz w:val="22"/>
          <w:szCs w:val="22"/>
          <w:rtl/>
        </w:rPr>
      </w:pPr>
    </w:p>
    <w:p w14:paraId="6E186F79" w14:textId="77777777" w:rsidR="005D0A83" w:rsidRDefault="005D0A83" w:rsidP="005D0A83">
      <w:pPr>
        <w:rPr>
          <w:rtl/>
        </w:rPr>
      </w:pPr>
    </w:p>
    <w:p w14:paraId="3A796414" w14:textId="77777777" w:rsidR="005D0A83" w:rsidRDefault="005D0A83" w:rsidP="005D0A83">
      <w:pPr>
        <w:rPr>
          <w:rtl/>
        </w:rPr>
      </w:pPr>
    </w:p>
    <w:p w14:paraId="5E011520" w14:textId="77777777" w:rsidR="002A3E64" w:rsidRPr="001868B7" w:rsidRDefault="009A1F7B" w:rsidP="0057259E">
      <w:pPr>
        <w:pStyle w:val="afffffff9"/>
        <w:rPr>
          <w:rtl/>
        </w:rPr>
      </w:pPr>
      <w:bookmarkStart w:id="26" w:name="_Toc256000040"/>
      <w:bookmarkStart w:id="27" w:name="_Toc32477896"/>
      <w:bookmarkStart w:id="28" w:name="_Toc173823717"/>
      <w:bookmarkStart w:id="29" w:name="_Toc173825525"/>
      <w:r w:rsidRPr="001868B7">
        <w:rPr>
          <w:rtl/>
        </w:rPr>
        <w:t>פרק א'- הליך המכרז</w:t>
      </w:r>
      <w:bookmarkEnd w:id="26"/>
      <w:bookmarkEnd w:id="27"/>
      <w:bookmarkEnd w:id="28"/>
      <w:bookmarkEnd w:id="29"/>
    </w:p>
    <w:p w14:paraId="6A945FDD" w14:textId="77777777" w:rsidR="005D0A83" w:rsidRDefault="005D0A83" w:rsidP="005D0A83">
      <w:pPr>
        <w:rPr>
          <w:rtl/>
        </w:rPr>
      </w:pPr>
    </w:p>
    <w:p w14:paraId="592E890F" w14:textId="77777777" w:rsidR="005D0A83" w:rsidRDefault="005D0A83" w:rsidP="005D0A83">
      <w:pPr>
        <w:rPr>
          <w:rtl/>
        </w:rPr>
      </w:pPr>
    </w:p>
    <w:p w14:paraId="694CF43D" w14:textId="77777777" w:rsidR="005D0A83" w:rsidRDefault="005D0A83" w:rsidP="005D0A83">
      <w:pPr>
        <w:rPr>
          <w:rtl/>
        </w:rPr>
      </w:pPr>
    </w:p>
    <w:p w14:paraId="4842C8A9" w14:textId="77777777" w:rsidR="005D0A83" w:rsidRDefault="005D0A83" w:rsidP="005D0A83">
      <w:pPr>
        <w:rPr>
          <w:rtl/>
        </w:rPr>
      </w:pPr>
    </w:p>
    <w:p w14:paraId="4518E8F1" w14:textId="77777777" w:rsidR="005D0A83" w:rsidRDefault="005D0A83" w:rsidP="005D0A83">
      <w:pPr>
        <w:rPr>
          <w:rtl/>
        </w:rPr>
      </w:pPr>
    </w:p>
    <w:p w14:paraId="67AD2E74" w14:textId="77777777" w:rsidR="005D0A83" w:rsidRDefault="005D0A83" w:rsidP="005D0A83">
      <w:pPr>
        <w:rPr>
          <w:rtl/>
        </w:rPr>
        <w:sectPr w:rsidR="005D0A83" w:rsidSect="00654526">
          <w:footerReference w:type="first" r:id="rId12"/>
          <w:pgSz w:w="11906" w:h="16838" w:code="9"/>
          <w:pgMar w:top="1616" w:right="1826" w:bottom="1440" w:left="1800" w:header="709" w:footer="709" w:gutter="0"/>
          <w:cols w:space="708"/>
          <w:titlePg/>
          <w:bidi/>
          <w:rtlGutter/>
          <w:docGrid w:linePitch="360"/>
        </w:sectPr>
      </w:pPr>
    </w:p>
    <w:p w14:paraId="79DC0E39" w14:textId="77777777" w:rsidR="005735BB" w:rsidRDefault="009A1F7B" w:rsidP="002B53EA">
      <w:pPr>
        <w:pStyle w:val="1fe"/>
        <w:rPr>
          <w:rtl/>
        </w:rPr>
      </w:pPr>
      <w:bookmarkStart w:id="30" w:name="_Toc256000041"/>
      <w:r>
        <w:rPr>
          <w:rtl/>
        </w:rPr>
        <w:lastRenderedPageBreak/>
        <w:t>עקרונות המכרז</w:t>
      </w:r>
      <w:bookmarkEnd w:id="30"/>
    </w:p>
    <w:p w14:paraId="0A1AAB1A" w14:textId="77777777" w:rsidR="00E66EFF" w:rsidRDefault="009A1F7B">
      <w:pPr>
        <w:pStyle w:val="2-0"/>
        <w:rPr>
          <w:rtl/>
        </w:rPr>
      </w:pPr>
      <w:r>
        <w:rPr>
          <w:rStyle w:val="restricted-editing-exception"/>
          <w:rtl/>
        </w:rPr>
        <w:t xml:space="preserve">מכרז זה הוא מכרז </w:t>
      </w:r>
      <w:r>
        <w:rPr>
          <w:rStyle w:val="not-editable"/>
          <w:rtl/>
        </w:rPr>
        <w:t>פומבי</w:t>
      </w:r>
      <w:r>
        <w:rPr>
          <w:rtl/>
        </w:rPr>
        <w:t xml:space="preserve"> </w:t>
      </w:r>
      <w:r>
        <w:rPr>
          <w:rStyle w:val="restricted-editing-exception"/>
          <w:rtl/>
        </w:rPr>
        <w:t xml:space="preserve">הנערך בהתאם לחוק חובת המכרזים, התשנ"ב-1992 </w:t>
      </w:r>
      <w:r>
        <w:rPr>
          <w:rStyle w:val="restricted-editing-exception"/>
          <w:b/>
          <w:bCs/>
          <w:rtl/>
        </w:rPr>
        <w:t xml:space="preserve">("חוק חובת המכרזים") </w:t>
      </w:r>
      <w:r>
        <w:rPr>
          <w:rStyle w:val="restricted-editing-exception"/>
          <w:rtl/>
        </w:rPr>
        <w:t xml:space="preserve">ותקנותיו, ובכלל זה תקנות חובת המכרזים, התשנ"ג-1993 </w:t>
      </w:r>
      <w:r>
        <w:rPr>
          <w:rStyle w:val="restricted-editing-exception"/>
          <w:b/>
          <w:bCs/>
          <w:rtl/>
        </w:rPr>
        <w:t>("תקנות חובת המכרזים")</w:t>
      </w:r>
      <w:r>
        <w:rPr>
          <w:rStyle w:val="restricted-editing-exception"/>
          <w:rtl/>
        </w:rPr>
        <w:t>.</w:t>
      </w:r>
    </w:p>
    <w:p w14:paraId="3C22CACE" w14:textId="77777777" w:rsidR="00E66EFF" w:rsidRDefault="009A1F7B">
      <w:pPr>
        <w:pStyle w:val="2-0"/>
        <w:rPr>
          <w:rtl/>
        </w:rPr>
      </w:pPr>
      <w:r>
        <w:rPr>
          <w:rtl/>
        </w:rPr>
        <w:t>במסגרת הליך המכרז, הצעות אשר יוגשו במכרז יידרשו לעמוד בתנאי הסף להשתתפות במכרז המפורטים להלן. ההצעות אשר עמדו בתנאי הסף של המכרז, ידורגו בהתאם לאמות המידה המפורטות במכרז.</w:t>
      </w:r>
    </w:p>
    <w:p w14:paraId="1DCB09D2" w14:textId="77777777" w:rsidR="00E66EFF" w:rsidRDefault="009A1F7B">
      <w:pPr>
        <w:pStyle w:val="2-0"/>
        <w:rPr>
          <w:rtl/>
        </w:rPr>
      </w:pPr>
      <w:r>
        <w:rPr>
          <w:rStyle w:val="restricted-editing-exception"/>
          <w:rtl/>
        </w:rPr>
        <w:t xml:space="preserve">בתום הליך המכרז, המזמין רשאי לבחור עד </w:t>
      </w:r>
      <w:r>
        <w:rPr>
          <w:rStyle w:val="not-editable"/>
          <w:rtl/>
        </w:rPr>
        <w:t>10</w:t>
      </w:r>
      <w:r>
        <w:rPr>
          <w:rStyle w:val="restricted-editing-exception"/>
          <w:rtl/>
        </w:rPr>
        <w:t xml:space="preserve"> מציעים שהגישו את ההצעות בעלות הניקוד הגבוה ביותר כזוכים במכרז ויחתום עימם על הסכם התקשרות, הכל כמפורט להלן.</w:t>
      </w:r>
    </w:p>
    <w:p w14:paraId="11446D9F" w14:textId="77777777" w:rsidR="00E66EFF" w:rsidRDefault="009A1F7B">
      <w:pPr>
        <w:pStyle w:val="2-0"/>
        <w:rPr>
          <w:rtl/>
        </w:rPr>
      </w:pPr>
      <w:r>
        <w:rPr>
          <w:rtl/>
        </w:rPr>
        <w:t>המכרז יתנהל בהתאם לדין, ולפי כללי המכרז המפורטים במסמכי המכרז ולהלן.</w:t>
      </w:r>
    </w:p>
    <w:p w14:paraId="092E264F" w14:textId="77777777" w:rsidR="00E66EFF" w:rsidRDefault="00E66EFF"/>
    <w:p w14:paraId="4A806B5B" w14:textId="77777777" w:rsidR="002658E9" w:rsidRPr="002B53EA" w:rsidRDefault="009A1F7B" w:rsidP="002B53EA">
      <w:pPr>
        <w:pStyle w:val="1fe"/>
        <w:rPr>
          <w:rtl/>
        </w:rPr>
      </w:pPr>
      <w:bookmarkStart w:id="31" w:name="_Toc256000042"/>
      <w:bookmarkStart w:id="32" w:name="_Toc173823719"/>
      <w:bookmarkStart w:id="33" w:name="_Toc173825527"/>
      <w:r w:rsidRPr="00EC0034">
        <w:rPr>
          <w:rtl/>
        </w:rPr>
        <w:t>תנאי</w:t>
      </w:r>
      <w:r w:rsidR="00035712" w:rsidRPr="00EC0034">
        <w:rPr>
          <w:rFonts w:hint="cs"/>
          <w:rtl/>
        </w:rPr>
        <w:t>ם להשתתפות במכרז</w:t>
      </w:r>
      <w:bookmarkEnd w:id="31"/>
      <w:bookmarkEnd w:id="32"/>
      <w:bookmarkEnd w:id="33"/>
      <w:r w:rsidRPr="00EC0034">
        <w:rPr>
          <w:rtl/>
        </w:rPr>
        <w:t xml:space="preserve"> </w:t>
      </w:r>
    </w:p>
    <w:p w14:paraId="3BA366EA" w14:textId="77777777" w:rsidR="00F43C9A" w:rsidRPr="004B4FA2" w:rsidRDefault="009A1F7B" w:rsidP="007B01DE">
      <w:pPr>
        <w:pStyle w:val="2-"/>
        <w:rPr>
          <w:rtl/>
        </w:rPr>
      </w:pPr>
      <w:bookmarkStart w:id="34" w:name="_Toc43400589"/>
      <w:bookmarkStart w:id="35" w:name="_Toc44931898"/>
      <w:bookmarkStart w:id="36" w:name="_Toc44931985"/>
      <w:r w:rsidRPr="004B4FA2">
        <w:rPr>
          <w:rFonts w:hint="eastAsia"/>
          <w:rtl/>
        </w:rPr>
        <w:t>תנאי</w:t>
      </w:r>
      <w:r w:rsidRPr="004B4FA2">
        <w:rPr>
          <w:rtl/>
        </w:rPr>
        <w:t xml:space="preserve"> סף להשתתפות במכרז</w:t>
      </w:r>
      <w:bookmarkEnd w:id="34"/>
      <w:bookmarkEnd w:id="35"/>
      <w:bookmarkEnd w:id="36"/>
    </w:p>
    <w:p w14:paraId="06AFE538" w14:textId="77777777" w:rsidR="00A900DD" w:rsidRPr="00A0392D" w:rsidRDefault="009A1F7B" w:rsidP="00A0392D">
      <w:pPr>
        <w:pStyle w:val="3-"/>
        <w:rPr>
          <w:rtl/>
        </w:rPr>
      </w:pPr>
      <w:r w:rsidRPr="00A0392D">
        <w:rPr>
          <w:rtl/>
        </w:rPr>
        <w:t>רשאי להשתתף במכרז מציע אשר עומד, במועד</w:t>
      </w:r>
      <w:r w:rsidR="008A2C04" w:rsidRPr="00A0392D">
        <w:rPr>
          <w:rtl/>
        </w:rPr>
        <w:t xml:space="preserve"> </w:t>
      </w:r>
      <w:r w:rsidR="00C411C5" w:rsidRPr="00A0392D">
        <w:rPr>
          <w:rFonts w:hint="eastAsia"/>
          <w:rtl/>
        </w:rPr>
        <w:t>ה</w:t>
      </w:r>
      <w:r w:rsidR="008A2C04" w:rsidRPr="00A0392D">
        <w:rPr>
          <w:rFonts w:hint="eastAsia"/>
          <w:rtl/>
        </w:rPr>
        <w:t>אחרון</w:t>
      </w:r>
      <w:r w:rsidR="008A2C04" w:rsidRPr="00A0392D">
        <w:rPr>
          <w:rtl/>
        </w:rPr>
        <w:t xml:space="preserve"> </w:t>
      </w:r>
      <w:r w:rsidR="008A2C04" w:rsidRPr="00A0392D">
        <w:rPr>
          <w:rFonts w:hint="eastAsia"/>
          <w:rtl/>
        </w:rPr>
        <w:t>ל</w:t>
      </w:r>
      <w:r w:rsidRPr="00A0392D">
        <w:rPr>
          <w:rtl/>
        </w:rPr>
        <w:t>הגשת ההצע</w:t>
      </w:r>
      <w:r w:rsidR="008A2C04" w:rsidRPr="00A0392D">
        <w:rPr>
          <w:rFonts w:hint="eastAsia"/>
          <w:rtl/>
        </w:rPr>
        <w:t>ות</w:t>
      </w:r>
      <w:r w:rsidRPr="00A0392D">
        <w:rPr>
          <w:rtl/>
        </w:rPr>
        <w:t xml:space="preserve">, </w:t>
      </w:r>
      <w:r w:rsidR="0047693B" w:rsidRPr="00A0392D">
        <w:rPr>
          <w:rtl/>
        </w:rPr>
        <w:t>ב</w:t>
      </w:r>
      <w:r w:rsidR="0047693B" w:rsidRPr="00A0392D">
        <w:rPr>
          <w:rFonts w:hint="eastAsia"/>
          <w:rtl/>
        </w:rPr>
        <w:t>תנאי</w:t>
      </w:r>
      <w:r w:rsidR="0047693B" w:rsidRPr="00A0392D">
        <w:rPr>
          <w:rtl/>
        </w:rPr>
        <w:t xml:space="preserve"> </w:t>
      </w:r>
      <w:r w:rsidR="0047693B" w:rsidRPr="00A0392D">
        <w:rPr>
          <w:rFonts w:hint="eastAsia"/>
          <w:rtl/>
        </w:rPr>
        <w:t>הסף</w:t>
      </w:r>
      <w:r w:rsidR="0047693B" w:rsidRPr="00A0392D">
        <w:rPr>
          <w:rtl/>
        </w:rPr>
        <w:t xml:space="preserve"> </w:t>
      </w:r>
      <w:r w:rsidR="0047693B" w:rsidRPr="00A0392D">
        <w:rPr>
          <w:rFonts w:hint="eastAsia"/>
          <w:rtl/>
        </w:rPr>
        <w:t>להשתתפות</w:t>
      </w:r>
      <w:r w:rsidR="0047693B" w:rsidRPr="00A0392D">
        <w:rPr>
          <w:rtl/>
        </w:rPr>
        <w:t xml:space="preserve"> </w:t>
      </w:r>
      <w:r w:rsidR="0047693B" w:rsidRPr="00A0392D">
        <w:rPr>
          <w:rFonts w:hint="eastAsia"/>
          <w:rtl/>
        </w:rPr>
        <w:t>במכרז</w:t>
      </w:r>
      <w:r w:rsidR="0047693B" w:rsidRPr="00A0392D">
        <w:rPr>
          <w:rtl/>
        </w:rPr>
        <w:t xml:space="preserve"> </w:t>
      </w:r>
      <w:r w:rsidR="0047693B" w:rsidRPr="00A0392D">
        <w:rPr>
          <w:rFonts w:hint="eastAsia"/>
          <w:rtl/>
        </w:rPr>
        <w:t>המנו</w:t>
      </w:r>
      <w:r w:rsidRPr="00A0392D">
        <w:rPr>
          <w:rFonts w:hint="eastAsia"/>
          <w:rtl/>
        </w:rPr>
        <w:t>י</w:t>
      </w:r>
      <w:r w:rsidR="0047693B" w:rsidRPr="00A0392D">
        <w:rPr>
          <w:rFonts w:hint="eastAsia"/>
          <w:rtl/>
        </w:rPr>
        <w:t>ים</w:t>
      </w:r>
      <w:r w:rsidR="0047693B" w:rsidRPr="00A0392D">
        <w:rPr>
          <w:rtl/>
        </w:rPr>
        <w:t xml:space="preserve"> </w:t>
      </w:r>
      <w:r w:rsidR="0047693B" w:rsidRPr="00A0392D">
        <w:rPr>
          <w:rFonts w:hint="eastAsia"/>
          <w:rtl/>
        </w:rPr>
        <w:t>להלן</w:t>
      </w:r>
      <w:r w:rsidR="00144132" w:rsidRPr="00A0392D">
        <w:rPr>
          <w:rtl/>
        </w:rPr>
        <w:t xml:space="preserve">. </w:t>
      </w:r>
    </w:p>
    <w:p w14:paraId="24F95064" w14:textId="77777777" w:rsidR="00F43C9A" w:rsidRPr="00B63569" w:rsidRDefault="009A1F7B" w:rsidP="00A0392D">
      <w:pPr>
        <w:pStyle w:val="3-"/>
        <w:rPr>
          <w:rtl/>
        </w:rPr>
      </w:pPr>
      <w:r w:rsidRPr="008A2C04">
        <w:rPr>
          <w:rFonts w:hint="cs"/>
          <w:rtl/>
        </w:rPr>
        <w:t>הוכחת העמידה בתנאי הסף המנויים ל</w:t>
      </w:r>
      <w:r>
        <w:rPr>
          <w:rFonts w:hint="cs"/>
          <w:rtl/>
        </w:rPr>
        <w:t>ה</w:t>
      </w:r>
      <w:r w:rsidRPr="008A2C04">
        <w:rPr>
          <w:rFonts w:hint="cs"/>
          <w:rtl/>
        </w:rPr>
        <w:t>ל</w:t>
      </w:r>
      <w:r>
        <w:rPr>
          <w:rFonts w:hint="cs"/>
          <w:rtl/>
        </w:rPr>
        <w:t>ן</w:t>
      </w:r>
      <w:r w:rsidRPr="008A2C04">
        <w:rPr>
          <w:rFonts w:hint="cs"/>
          <w:rtl/>
        </w:rPr>
        <w:t xml:space="preserve">, תתבצע בהתאם להוראות </w:t>
      </w:r>
      <w:r>
        <w:rPr>
          <w:rFonts w:hint="cs"/>
          <w:rtl/>
        </w:rPr>
        <w:t>חוברת</w:t>
      </w:r>
      <w:r w:rsidRPr="008A2C04">
        <w:rPr>
          <w:rFonts w:hint="cs"/>
          <w:rtl/>
        </w:rPr>
        <w:t xml:space="preserve"> ההצעה</w:t>
      </w:r>
      <w:r>
        <w:rPr>
          <w:rFonts w:hint="cs"/>
          <w:rtl/>
        </w:rPr>
        <w:t xml:space="preserve"> (</w:t>
      </w:r>
      <w:r w:rsidRPr="008E4A49">
        <w:rPr>
          <w:rFonts w:hint="cs"/>
          <w:b/>
          <w:bCs/>
          <w:rtl/>
        </w:rPr>
        <w:t>פרק ב</w:t>
      </w:r>
      <w:r>
        <w:rPr>
          <w:rFonts w:hint="cs"/>
          <w:rtl/>
        </w:rPr>
        <w:t>)</w:t>
      </w:r>
      <w:r w:rsidR="00A900DD">
        <w:rPr>
          <w:rFonts w:hint="cs"/>
          <w:rtl/>
        </w:rPr>
        <w:t>.</w:t>
      </w:r>
    </w:p>
    <w:p w14:paraId="0B8DC4E7" w14:textId="77777777" w:rsidR="00390B5E" w:rsidRPr="002A3E64" w:rsidRDefault="009A1F7B" w:rsidP="007B01DE">
      <w:pPr>
        <w:pStyle w:val="2-"/>
        <w:rPr>
          <w:rtl/>
        </w:rPr>
      </w:pPr>
      <w:bookmarkStart w:id="37" w:name="_Toc43400590"/>
      <w:bookmarkStart w:id="38" w:name="_Toc44931899"/>
      <w:bookmarkStart w:id="39" w:name="_Toc44931986"/>
      <w:r w:rsidRPr="00BC1E1C">
        <w:rPr>
          <w:rFonts w:hint="eastAsia"/>
          <w:rtl/>
        </w:rPr>
        <w:t>תנאי</w:t>
      </w:r>
      <w:r w:rsidRPr="00BC1E1C">
        <w:rPr>
          <w:rtl/>
        </w:rPr>
        <w:t xml:space="preserve"> </w:t>
      </w:r>
      <w:r w:rsidRPr="00BC1E1C">
        <w:rPr>
          <w:rFonts w:hint="eastAsia"/>
          <w:rtl/>
        </w:rPr>
        <w:t>סף</w:t>
      </w:r>
      <w:r w:rsidRPr="00BC1E1C">
        <w:rPr>
          <w:rtl/>
        </w:rPr>
        <w:t xml:space="preserve"> </w:t>
      </w:r>
      <w:r w:rsidRPr="00BC1E1C">
        <w:rPr>
          <w:rFonts w:hint="eastAsia"/>
          <w:rtl/>
        </w:rPr>
        <w:t>מנהליים</w:t>
      </w:r>
      <w:r w:rsidRPr="00BC1E1C">
        <w:rPr>
          <w:rtl/>
        </w:rPr>
        <w:t>:</w:t>
      </w:r>
      <w:bookmarkEnd w:id="37"/>
      <w:bookmarkEnd w:id="38"/>
      <w:bookmarkEnd w:id="39"/>
    </w:p>
    <w:p w14:paraId="58C78AB6" w14:textId="77777777" w:rsidR="00F81260" w:rsidRPr="007B01DE" w:rsidRDefault="009A1F7B" w:rsidP="00A0392D">
      <w:pPr>
        <w:pStyle w:val="3-"/>
        <w:rPr>
          <w:rtl/>
        </w:rPr>
      </w:pPr>
      <w:r>
        <w:rPr>
          <w:rFonts w:hint="cs"/>
          <w:rtl/>
        </w:rPr>
        <w:t xml:space="preserve">אם </w:t>
      </w:r>
      <w:r w:rsidR="004455F2" w:rsidRPr="007B01DE">
        <w:rPr>
          <w:rtl/>
        </w:rPr>
        <w:t>חלה על המציע חובת רישום</w:t>
      </w:r>
      <w:r w:rsidR="000B70FD" w:rsidRPr="007B01DE">
        <w:rPr>
          <w:rtl/>
        </w:rPr>
        <w:t xml:space="preserve">, </w:t>
      </w:r>
      <w:r w:rsidR="000B70FD" w:rsidRPr="007B01DE">
        <w:rPr>
          <w:rFonts w:hint="eastAsia"/>
          <w:rtl/>
        </w:rPr>
        <w:t>על</w:t>
      </w:r>
      <w:r w:rsidR="000B70FD" w:rsidRPr="007B01DE">
        <w:rPr>
          <w:rtl/>
        </w:rPr>
        <w:t xml:space="preserve"> </w:t>
      </w:r>
      <w:r w:rsidR="000B70FD" w:rsidRPr="007B01DE">
        <w:rPr>
          <w:rFonts w:hint="eastAsia"/>
          <w:rtl/>
        </w:rPr>
        <w:t>פי</w:t>
      </w:r>
      <w:r w:rsidR="000B70FD" w:rsidRPr="007B01DE">
        <w:rPr>
          <w:rtl/>
        </w:rPr>
        <w:t xml:space="preserve"> </w:t>
      </w:r>
      <w:r w:rsidR="000B70FD" w:rsidRPr="007B01DE">
        <w:rPr>
          <w:rFonts w:hint="eastAsia"/>
          <w:rtl/>
        </w:rPr>
        <w:t>דין</w:t>
      </w:r>
      <w:r w:rsidR="000B70FD" w:rsidRPr="007B01DE">
        <w:rPr>
          <w:rtl/>
        </w:rPr>
        <w:t>,</w:t>
      </w:r>
      <w:r w:rsidR="004455F2" w:rsidRPr="007B01DE">
        <w:rPr>
          <w:rtl/>
        </w:rPr>
        <w:t xml:space="preserve"> בישראל, </w:t>
      </w:r>
      <w:r w:rsidR="00652E81" w:rsidRPr="007B01DE">
        <w:rPr>
          <w:rFonts w:hint="eastAsia"/>
          <w:rtl/>
        </w:rPr>
        <w:t>על</w:t>
      </w:r>
      <w:r w:rsidR="004455F2" w:rsidRPr="007B01DE">
        <w:rPr>
          <w:rFonts w:hint="eastAsia"/>
          <w:rtl/>
        </w:rPr>
        <w:t>יו</w:t>
      </w:r>
      <w:r w:rsidR="00652E81" w:rsidRPr="007B01DE">
        <w:rPr>
          <w:rtl/>
        </w:rPr>
        <w:t xml:space="preserve"> להיות</w:t>
      </w:r>
      <w:r w:rsidRPr="007B01DE">
        <w:rPr>
          <w:rtl/>
        </w:rPr>
        <w:t xml:space="preserve"> רשום כדין.</w:t>
      </w:r>
    </w:p>
    <w:p w14:paraId="7A215C2E" w14:textId="77777777" w:rsidR="00F43C9A" w:rsidRDefault="009A1F7B" w:rsidP="00A0392D">
      <w:pPr>
        <w:pStyle w:val="3-"/>
        <w:rPr>
          <w:rtl/>
        </w:rPr>
      </w:pPr>
      <w:r w:rsidRPr="004555E5">
        <w:rPr>
          <w:rFonts w:hint="cs"/>
          <w:rtl/>
        </w:rPr>
        <w:t>המציע עומד</w:t>
      </w:r>
      <w:r w:rsidR="004F1288" w:rsidRPr="004555E5">
        <w:rPr>
          <w:rFonts w:hint="cs"/>
          <w:rtl/>
        </w:rPr>
        <w:t xml:space="preserve"> בדרישות </w:t>
      </w:r>
      <w:r w:rsidR="006B64EF" w:rsidRPr="004555E5">
        <w:rPr>
          <w:rtl/>
        </w:rPr>
        <w:t>חוק עסקאות גופים ציבוריים, התשל"ו- 1976</w:t>
      </w:r>
      <w:r w:rsidR="006B64EF" w:rsidRPr="004555E5">
        <w:t xml:space="preserve"> </w:t>
      </w:r>
      <w:r w:rsidR="006B64EF" w:rsidRPr="004555E5">
        <w:rPr>
          <w:rtl/>
        </w:rPr>
        <w:t>("</w:t>
      </w:r>
      <w:r w:rsidR="006B64EF" w:rsidRPr="008E6C99">
        <w:rPr>
          <w:b/>
          <w:bCs/>
          <w:rtl/>
        </w:rPr>
        <w:t>חוק עסקאות גופים ציבוריים</w:t>
      </w:r>
      <w:r w:rsidR="006B64EF" w:rsidRPr="004555E5">
        <w:rPr>
          <w:rtl/>
        </w:rPr>
        <w:t>")</w:t>
      </w:r>
      <w:r w:rsidRPr="00394AD2">
        <w:rPr>
          <w:rtl/>
        </w:rPr>
        <w:t>.</w:t>
      </w:r>
    </w:p>
    <w:p w14:paraId="6CDA3869" w14:textId="77777777" w:rsidR="00390B5E" w:rsidRPr="002A3E64" w:rsidRDefault="009A1F7B" w:rsidP="007B01DE">
      <w:pPr>
        <w:pStyle w:val="2-"/>
        <w:rPr>
          <w:rtl/>
        </w:rPr>
      </w:pPr>
      <w:bookmarkStart w:id="40" w:name="_Toc32477196"/>
      <w:bookmarkStart w:id="41" w:name="_Toc43400591"/>
      <w:bookmarkStart w:id="42" w:name="_Toc44931900"/>
      <w:bookmarkStart w:id="43" w:name="_Toc44931987"/>
      <w:bookmarkEnd w:id="40"/>
      <w:r w:rsidRPr="002A3E64">
        <w:rPr>
          <w:rFonts w:hint="eastAsia"/>
          <w:rtl/>
        </w:rPr>
        <w:t>תנאי</w:t>
      </w:r>
      <w:r w:rsidRPr="002A3E64">
        <w:rPr>
          <w:rtl/>
        </w:rPr>
        <w:t xml:space="preserve"> </w:t>
      </w:r>
      <w:r w:rsidRPr="002A3E64">
        <w:rPr>
          <w:rFonts w:hint="eastAsia"/>
          <w:rtl/>
        </w:rPr>
        <w:t>סף</w:t>
      </w:r>
      <w:r w:rsidRPr="002A3E64">
        <w:rPr>
          <w:rtl/>
        </w:rPr>
        <w:t xml:space="preserve"> </w:t>
      </w:r>
      <w:r w:rsidRPr="002A3E64">
        <w:rPr>
          <w:rFonts w:hint="eastAsia"/>
          <w:rtl/>
        </w:rPr>
        <w:t>מקצועיים</w:t>
      </w:r>
      <w:r w:rsidRPr="002A3E64">
        <w:rPr>
          <w:rtl/>
        </w:rPr>
        <w:t>:</w:t>
      </w:r>
      <w:bookmarkEnd w:id="41"/>
      <w:bookmarkEnd w:id="42"/>
      <w:bookmarkEnd w:id="43"/>
    </w:p>
    <w:p w14:paraId="0AB2FCF9" w14:textId="77777777" w:rsidR="00CC3072" w:rsidRDefault="009A1F7B" w:rsidP="00A0392D">
      <w:pPr>
        <w:pStyle w:val="3-5"/>
        <w:rPr>
          <w:rtl/>
        </w:rPr>
      </w:pPr>
      <w:r w:rsidRPr="007B01DE">
        <w:rPr>
          <w:rtl/>
        </w:rPr>
        <w:t>המציע</w:t>
      </w:r>
      <w:r w:rsidR="0047693B" w:rsidRPr="007B01DE">
        <w:rPr>
          <w:rtl/>
        </w:rPr>
        <w:t xml:space="preserve"> עומד בתנאים המפורטים להלן</w:t>
      </w:r>
      <w:r w:rsidRPr="007B01DE">
        <w:rPr>
          <w:rtl/>
        </w:rPr>
        <w:t>:</w:t>
      </w:r>
    </w:p>
    <w:p w14:paraId="0F9F946F" w14:textId="5C9C78F1" w:rsidR="00E66EFF" w:rsidRDefault="00D174A8" w:rsidP="009F79FE">
      <w:pPr>
        <w:pStyle w:val="4-3"/>
        <w:rPr>
          <w:rtl/>
        </w:rPr>
      </w:pPr>
      <w:r>
        <w:rPr>
          <w:rFonts w:eastAsia="David" w:hint="cs"/>
          <w:b/>
          <w:bCs/>
          <w:rtl/>
        </w:rPr>
        <w:t>אישור פיקוד העורף</w:t>
      </w:r>
    </w:p>
    <w:p w14:paraId="780E0DBC" w14:textId="72362174" w:rsidR="00E66EFF" w:rsidRDefault="009A1F7B">
      <w:pPr>
        <w:pStyle w:val="5-"/>
        <w:rPr>
          <w:rFonts w:eastAsia="David"/>
          <w:rtl/>
        </w:rPr>
      </w:pPr>
      <w:r>
        <w:rPr>
          <w:rFonts w:eastAsia="David"/>
          <w:rtl/>
        </w:rPr>
        <w:t xml:space="preserve">המציע הינו ספק מאושר מטעם פיקוד העורף ענף הנדסה ומיגון, בעל אישור בתוקף, </w:t>
      </w:r>
      <w:r w:rsidR="00B72C7F">
        <w:rPr>
          <w:rFonts w:eastAsia="David" w:hint="cs"/>
          <w:rtl/>
        </w:rPr>
        <w:t xml:space="preserve">לייצור </w:t>
      </w:r>
      <w:proofErr w:type="spellStart"/>
      <w:r>
        <w:rPr>
          <w:rFonts w:eastAsia="David"/>
          <w:rtl/>
        </w:rPr>
        <w:t>מיגוניות</w:t>
      </w:r>
      <w:proofErr w:type="spellEnd"/>
      <w:r>
        <w:rPr>
          <w:rFonts w:eastAsia="David"/>
          <w:rtl/>
        </w:rPr>
        <w:t xml:space="preserve"> מדגם "ארבל".</w:t>
      </w:r>
    </w:p>
    <w:p w14:paraId="4E31D3F7" w14:textId="0893AC5E" w:rsidR="00E66EFF" w:rsidRDefault="00D174A8">
      <w:pPr>
        <w:pStyle w:val="4-3"/>
        <w:rPr>
          <w:rtl/>
        </w:rPr>
      </w:pPr>
      <w:r>
        <w:rPr>
          <w:rFonts w:eastAsia="David" w:hint="cs"/>
          <w:b/>
          <w:bCs/>
          <w:rtl/>
        </w:rPr>
        <w:t xml:space="preserve">ניסון באספקת מיגוניות </w:t>
      </w:r>
    </w:p>
    <w:p w14:paraId="689D8F82" w14:textId="24484FF7" w:rsidR="00E66EFF" w:rsidRDefault="009A1F7B">
      <w:pPr>
        <w:pStyle w:val="5-"/>
        <w:rPr>
          <w:rFonts w:eastAsia="David"/>
          <w:rtl/>
        </w:rPr>
      </w:pPr>
      <w:r>
        <w:rPr>
          <w:rFonts w:eastAsia="David"/>
          <w:rtl/>
        </w:rPr>
        <w:lastRenderedPageBreak/>
        <w:t xml:space="preserve">המציע סיפק לפחות 50 מיגוניות מסוג "ארבל" מאושרות פקע"ר, החל מיום 1.1.2024 ועד למועד הגשת הצעתו </w:t>
      </w:r>
      <w:r w:rsidR="00D174A8">
        <w:rPr>
          <w:rFonts w:eastAsia="David"/>
          <w:rtl/>
        </w:rPr>
        <w:t>במכר</w:t>
      </w:r>
      <w:r w:rsidR="00D174A8">
        <w:rPr>
          <w:rFonts w:eastAsia="David" w:hint="cs"/>
          <w:rtl/>
        </w:rPr>
        <w:t xml:space="preserve">ז. </w:t>
      </w:r>
    </w:p>
    <w:p w14:paraId="7F9753D3" w14:textId="05308AF4" w:rsidR="00E66EFF" w:rsidRDefault="00D174A8">
      <w:pPr>
        <w:pStyle w:val="4-3"/>
        <w:rPr>
          <w:rtl/>
        </w:rPr>
      </w:pPr>
      <w:r>
        <w:rPr>
          <w:rFonts w:eastAsia="David" w:hint="cs"/>
          <w:b/>
          <w:bCs/>
          <w:rtl/>
        </w:rPr>
        <w:t>התחייבות לעמידה בתנאי המפרט הטכני</w:t>
      </w:r>
    </w:p>
    <w:p w14:paraId="6B77D18B" w14:textId="73847AB3" w:rsidR="00E66EFF" w:rsidRDefault="009A1F7B">
      <w:pPr>
        <w:pStyle w:val="5-"/>
        <w:rPr>
          <w:rFonts w:eastAsia="David"/>
          <w:rtl/>
        </w:rPr>
      </w:pPr>
      <w:r>
        <w:rPr>
          <w:rFonts w:eastAsia="David"/>
          <w:rtl/>
        </w:rPr>
        <w:t>הספק מתחייב כי המגיוניות המוספקות על ידו מכוח מכרז זה תעמודנה בכל הדרישות המפורטות בסעיפי  הנספח הנלוה למפרט הטכני.</w:t>
      </w:r>
      <w:r w:rsidR="006B626A">
        <w:rPr>
          <w:rFonts w:eastAsia="David" w:hint="cs"/>
          <w:rtl/>
        </w:rPr>
        <w:t xml:space="preserve"> עוד </w:t>
      </w:r>
      <w:r w:rsidR="00B72C7F">
        <w:rPr>
          <w:rFonts w:eastAsia="David" w:hint="cs"/>
          <w:rtl/>
        </w:rPr>
        <w:t xml:space="preserve">יתחייב המציע כי </w:t>
      </w:r>
      <w:r w:rsidR="006B626A">
        <w:rPr>
          <w:rFonts w:eastAsia="David" w:hint="cs"/>
          <w:rtl/>
        </w:rPr>
        <w:t xml:space="preserve">הנו בעל יכולת לשנע ולהציב את המיגוניות בתנאים (כמפורט בנספח ג' </w:t>
      </w:r>
      <w:r w:rsidR="006B626A">
        <w:rPr>
          <w:rFonts w:eastAsia="David"/>
          <w:rtl/>
        </w:rPr>
        <w:t>–</w:t>
      </w:r>
      <w:r w:rsidR="006B626A">
        <w:rPr>
          <w:rFonts w:eastAsia="David" w:hint="cs"/>
          <w:rtl/>
        </w:rPr>
        <w:t xml:space="preserve"> תכולת השירותים), בהיקפים ובלוחות הזמנים שידרשו ממנו ע"י המשרד. </w:t>
      </w:r>
    </w:p>
    <w:p w14:paraId="6EAEA021" w14:textId="77777777" w:rsidR="00E66EFF" w:rsidRDefault="009A1F7B">
      <w:pPr>
        <w:rPr>
          <w:rtl/>
        </w:rPr>
        <w:sectPr w:rsidR="00E66EFF" w:rsidSect="00654526">
          <w:pgSz w:w="11906" w:h="16838" w:code="9"/>
          <w:pgMar w:top="1616" w:right="1826" w:bottom="1440" w:left="1800" w:header="709" w:footer="709" w:gutter="0"/>
          <w:cols w:space="708"/>
          <w:titlePg/>
          <w:bidi/>
          <w:rtlGutter/>
          <w:docGrid w:linePitch="360"/>
        </w:sectPr>
      </w:pPr>
      <w:r>
        <w:rPr>
          <w:rFonts w:hint="cs"/>
          <w:rtl/>
        </w:rPr>
        <w:t xml:space="preserve"> </w:t>
      </w:r>
    </w:p>
    <w:p w14:paraId="3C41FBB6" w14:textId="77777777" w:rsidR="00391993" w:rsidRPr="00EC0034" w:rsidRDefault="009A1F7B" w:rsidP="00973BC2">
      <w:pPr>
        <w:pStyle w:val="1fe"/>
        <w:rPr>
          <w:rtl/>
        </w:rPr>
      </w:pPr>
      <w:bookmarkStart w:id="44" w:name="_Toc256000043"/>
      <w:bookmarkStart w:id="45" w:name="_Toc173823720"/>
      <w:bookmarkStart w:id="46" w:name="_Toc173825528"/>
      <w:r w:rsidRPr="00EC0034">
        <w:rPr>
          <w:rFonts w:hint="cs"/>
          <w:rtl/>
        </w:rPr>
        <w:lastRenderedPageBreak/>
        <w:t>ניקוד ה</w:t>
      </w:r>
      <w:r w:rsidR="008E27B7" w:rsidRPr="00EC0034">
        <w:rPr>
          <w:rFonts w:hint="cs"/>
          <w:rtl/>
        </w:rPr>
        <w:t>הצעות</w:t>
      </w:r>
      <w:bookmarkEnd w:id="44"/>
      <w:bookmarkEnd w:id="45"/>
      <w:bookmarkEnd w:id="46"/>
    </w:p>
    <w:p w14:paraId="4A625A58" w14:textId="77777777" w:rsidR="00C10C50" w:rsidRPr="002A3E64" w:rsidRDefault="009A1F7B" w:rsidP="007B01DE">
      <w:pPr>
        <w:pStyle w:val="2-"/>
        <w:rPr>
          <w:rtl/>
        </w:rPr>
      </w:pPr>
      <w:bookmarkStart w:id="47" w:name="_Toc43400593"/>
      <w:bookmarkStart w:id="48" w:name="_Toc44931902"/>
      <w:bookmarkStart w:id="49" w:name="_Toc44931989"/>
      <w:bookmarkStart w:id="50" w:name="_Toc516503348"/>
      <w:r>
        <w:rPr>
          <w:rFonts w:hint="cs"/>
          <w:rtl/>
        </w:rPr>
        <w:t>אמות מידה</w:t>
      </w:r>
      <w:r w:rsidRPr="002A3E64">
        <w:rPr>
          <w:rtl/>
        </w:rPr>
        <w:t xml:space="preserve"> </w:t>
      </w:r>
      <w:r>
        <w:rPr>
          <w:rFonts w:hint="cs"/>
          <w:rtl/>
        </w:rPr>
        <w:t>ל</w:t>
      </w:r>
      <w:r w:rsidR="009153BE" w:rsidRPr="002A3E64">
        <w:rPr>
          <w:rFonts w:hint="eastAsia"/>
          <w:rtl/>
        </w:rPr>
        <w:t>ניקוד</w:t>
      </w:r>
      <w:r w:rsidR="009153BE" w:rsidRPr="002A3E64">
        <w:rPr>
          <w:rtl/>
        </w:rPr>
        <w:t xml:space="preserve"> </w:t>
      </w:r>
      <w:r w:rsidR="009153BE" w:rsidRPr="002A3E64">
        <w:rPr>
          <w:rFonts w:hint="eastAsia"/>
          <w:rtl/>
        </w:rPr>
        <w:t>ה</w:t>
      </w:r>
      <w:r w:rsidRPr="002A3E64">
        <w:rPr>
          <w:rFonts w:hint="eastAsia"/>
          <w:rtl/>
        </w:rPr>
        <w:t>צעות</w:t>
      </w:r>
      <w:r w:rsidRPr="002A3E64">
        <w:rPr>
          <w:rtl/>
        </w:rPr>
        <w:t xml:space="preserve"> </w:t>
      </w:r>
      <w:r w:rsidRPr="002A3E64">
        <w:rPr>
          <w:rFonts w:hint="eastAsia"/>
          <w:rtl/>
        </w:rPr>
        <w:t>במכרז</w:t>
      </w:r>
      <w:bookmarkEnd w:id="47"/>
      <w:bookmarkEnd w:id="48"/>
      <w:bookmarkEnd w:id="49"/>
    </w:p>
    <w:p w14:paraId="3A30CB05" w14:textId="77777777" w:rsidR="00C10C50" w:rsidRPr="007B01DE" w:rsidRDefault="009A1F7B" w:rsidP="00A0392D">
      <w:pPr>
        <w:pStyle w:val="3-"/>
        <w:rPr>
          <w:rtl/>
        </w:rPr>
      </w:pPr>
      <w:r w:rsidRPr="007B01DE">
        <w:rPr>
          <w:rFonts w:hint="eastAsia"/>
          <w:rtl/>
        </w:rPr>
        <w:t>ה</w:t>
      </w:r>
      <w:r w:rsidR="005A5E72" w:rsidRPr="007B01DE">
        <w:rPr>
          <w:rFonts w:hint="eastAsia"/>
          <w:rtl/>
        </w:rPr>
        <w:t>ניקוד</w:t>
      </w:r>
      <w:r w:rsidRPr="007B01DE">
        <w:rPr>
          <w:rtl/>
        </w:rPr>
        <w:t xml:space="preserve"> של כל הצעה</w:t>
      </w:r>
      <w:r w:rsidR="005A5E72" w:rsidRPr="007B01DE">
        <w:rPr>
          <w:rtl/>
        </w:rPr>
        <w:t xml:space="preserve"> במכרז</w:t>
      </w:r>
      <w:r w:rsidRPr="007B01DE">
        <w:rPr>
          <w:rtl/>
        </w:rPr>
        <w:t xml:space="preserve"> יהיה בהתאם ל</w:t>
      </w:r>
      <w:r w:rsidR="0089216B" w:rsidRPr="007B01DE">
        <w:rPr>
          <w:rFonts w:hint="eastAsia"/>
          <w:rtl/>
        </w:rPr>
        <w:t>אמות</w:t>
      </w:r>
      <w:r w:rsidR="0089216B" w:rsidRPr="007B01DE">
        <w:rPr>
          <w:rtl/>
        </w:rPr>
        <w:t xml:space="preserve"> </w:t>
      </w:r>
      <w:r w:rsidR="0089216B" w:rsidRPr="007B01DE">
        <w:rPr>
          <w:rFonts w:hint="eastAsia"/>
          <w:rtl/>
        </w:rPr>
        <w:t>המידה</w:t>
      </w:r>
      <w:r w:rsidRPr="007B01DE">
        <w:rPr>
          <w:rtl/>
        </w:rPr>
        <w:t xml:space="preserve"> הבא</w:t>
      </w:r>
      <w:r w:rsidR="008D6B53" w:rsidRPr="007B01DE">
        <w:rPr>
          <w:rFonts w:hint="eastAsia"/>
          <w:rtl/>
        </w:rPr>
        <w:t>ות</w:t>
      </w:r>
      <w:r w:rsidRPr="007B01DE">
        <w:rPr>
          <w:rtl/>
        </w:rPr>
        <w:t xml:space="preserve">: </w:t>
      </w:r>
    </w:p>
    <w:p w14:paraId="7CE94B9D" w14:textId="77777777" w:rsidR="00C10C50" w:rsidRPr="00B72C7F" w:rsidRDefault="009A1F7B" w:rsidP="000C2347">
      <w:pPr>
        <w:pStyle w:val="4-3"/>
        <w:rPr>
          <w:b/>
          <w:bCs/>
          <w:rtl/>
        </w:rPr>
      </w:pPr>
      <w:bookmarkStart w:id="51" w:name="show_MishkalMechir"/>
      <w:r w:rsidRPr="00B72C7F">
        <w:rPr>
          <w:rFonts w:hint="eastAsia"/>
          <w:b/>
          <w:bCs/>
          <w:rtl/>
        </w:rPr>
        <w:t>מחיר</w:t>
      </w:r>
      <w:r w:rsidRPr="00B72C7F">
        <w:rPr>
          <w:b/>
          <w:bCs/>
          <w:rtl/>
        </w:rPr>
        <w:t xml:space="preserve"> –</w:t>
      </w:r>
      <w:bookmarkStart w:id="52" w:name="MishkalMechir"/>
      <w:r w:rsidR="00E451C7" w:rsidRPr="00B72C7F">
        <w:rPr>
          <w:b/>
          <w:bCs/>
          <w:rtl/>
        </w:rPr>
        <w:t>100</w:t>
      </w:r>
      <w:bookmarkEnd w:id="52"/>
      <w:r w:rsidRPr="00B72C7F">
        <w:rPr>
          <w:b/>
          <w:bCs/>
          <w:rtl/>
        </w:rPr>
        <w:t>%</w:t>
      </w:r>
      <w:r w:rsidR="00DA0A6E" w:rsidRPr="00B72C7F">
        <w:rPr>
          <w:b/>
          <w:bCs/>
          <w:rtl/>
        </w:rPr>
        <w:t>.</w:t>
      </w:r>
      <w:bookmarkEnd w:id="51"/>
    </w:p>
    <w:p w14:paraId="1D06CD35" w14:textId="77777777" w:rsidR="0091559C" w:rsidRDefault="009A1F7B" w:rsidP="007B01DE">
      <w:pPr>
        <w:pStyle w:val="2-"/>
        <w:rPr>
          <w:rtl/>
        </w:rPr>
      </w:pPr>
      <w:bookmarkStart w:id="53" w:name="show_isMarkivMechir_1"/>
      <w:r>
        <w:rPr>
          <w:rFonts w:hint="cs"/>
          <w:rtl/>
        </w:rPr>
        <w:t>מדדי מחיר</w:t>
      </w:r>
    </w:p>
    <w:p w14:paraId="28FB37CE" w14:textId="77777777" w:rsidR="0071157D" w:rsidRDefault="009A1F7B" w:rsidP="00A0392D">
      <w:pPr>
        <w:pStyle w:val="3-"/>
        <w:rPr>
          <w:rtl/>
        </w:rPr>
      </w:pPr>
      <w:r>
        <w:rPr>
          <w:rFonts w:hint="cs"/>
          <w:rtl/>
        </w:rPr>
        <w:t xml:space="preserve">מציע במכרז נדרש לתת הצעת מחיר בהתאם למפורט ב"טופס הצעת המחיר" </w:t>
      </w:r>
      <w:r w:rsidRPr="0075331D">
        <w:rPr>
          <w:rFonts w:hint="cs"/>
          <w:rtl/>
        </w:rPr>
        <w:t xml:space="preserve">(ראה </w:t>
      </w:r>
      <w:r w:rsidRPr="00027CDD">
        <w:rPr>
          <w:rFonts w:hint="cs"/>
          <w:rtl/>
        </w:rPr>
        <w:t>נספח 1</w:t>
      </w:r>
      <w:r w:rsidRPr="0075331D">
        <w:rPr>
          <w:rFonts w:hint="cs"/>
          <w:rtl/>
        </w:rPr>
        <w:t xml:space="preserve"> בפרק ב' של המכרז)</w:t>
      </w:r>
      <w:r>
        <w:rPr>
          <w:rFonts w:hint="cs"/>
          <w:rtl/>
        </w:rPr>
        <w:t xml:space="preserve">. </w:t>
      </w:r>
    </w:p>
    <w:p w14:paraId="4898B39A" w14:textId="77777777" w:rsidR="0071157D" w:rsidRDefault="009A1F7B" w:rsidP="00A0392D">
      <w:pPr>
        <w:pStyle w:val="3-"/>
        <w:rPr>
          <w:rtl/>
        </w:rPr>
      </w:pPr>
      <w:r>
        <w:rPr>
          <w:rFonts w:hint="cs"/>
          <w:rtl/>
        </w:rPr>
        <w:t>עבור כל יחידת תמחור שתופיע בטופס הצעת המחיר יחושב ציון, בהתאם לנוסחאות המפ</w:t>
      </w:r>
      <w:r w:rsidR="00BC561A">
        <w:rPr>
          <w:rFonts w:hint="cs"/>
          <w:rtl/>
        </w:rPr>
        <w:t>ו</w:t>
      </w:r>
      <w:r>
        <w:rPr>
          <w:rFonts w:hint="cs"/>
          <w:rtl/>
        </w:rPr>
        <w:t xml:space="preserve">רטות מטה. </w:t>
      </w:r>
    </w:p>
    <w:p w14:paraId="252EE5A7" w14:textId="77777777" w:rsidR="003242B8" w:rsidRDefault="009A1F7B" w:rsidP="003242B8">
      <w:pPr>
        <w:pStyle w:val="3-"/>
        <w:rPr>
          <w:rtl/>
        </w:rPr>
      </w:pPr>
      <w:r>
        <w:rPr>
          <w:rFonts w:hint="cs"/>
          <w:rtl/>
        </w:rPr>
        <w:t xml:space="preserve">השוואת מחירי ההצעות תתבצע על בסיס עיקרון "עלות למזמין". קרי, העלות הסופית שנדרש המזמין לשלם בגין כל הצעה. כך, לשם השוואת ההצעות וחישוב ציון ההצעה, יובא בחשבון המחיר הסופי למזמין כפי שהופיע בטופס הצעת המחיר. </w:t>
      </w:r>
    </w:p>
    <w:p w14:paraId="132CEED1" w14:textId="77777777" w:rsidR="003242B8" w:rsidRDefault="003242B8" w:rsidP="00B1054D">
      <w:pPr>
        <w:pStyle w:val="3-"/>
        <w:numPr>
          <w:ilvl w:val="0"/>
          <w:numId w:val="0"/>
        </w:numPr>
        <w:ind w:left="1800"/>
        <w:rPr>
          <w:rtl/>
        </w:rPr>
      </w:pPr>
    </w:p>
    <w:bookmarkEnd w:id="53"/>
    <w:p w14:paraId="3DD295C7" w14:textId="77777777" w:rsidR="00DA0A6E" w:rsidRDefault="003A5975" w:rsidP="007B01DE">
      <w:pPr>
        <w:pStyle w:val="2-"/>
        <w:rPr>
          <w:rtl/>
        </w:rPr>
      </w:pPr>
      <w:r>
        <w:rPr>
          <w:rFonts w:hint="cs"/>
          <w:rtl/>
        </w:rPr>
        <w:t xml:space="preserve">אופן </w:t>
      </w:r>
      <w:r w:rsidR="002D7FEE">
        <w:rPr>
          <w:rFonts w:hint="cs"/>
          <w:rtl/>
        </w:rPr>
        <w:t>חישוב</w:t>
      </w:r>
      <w:r>
        <w:rPr>
          <w:rFonts w:hint="cs"/>
          <w:rtl/>
        </w:rPr>
        <w:t xml:space="preserve"> הניקוד</w:t>
      </w:r>
    </w:p>
    <w:p w14:paraId="52C8C291" w14:textId="77777777" w:rsidR="0086013E" w:rsidRDefault="009A1F7B" w:rsidP="00A0392D">
      <w:pPr>
        <w:pStyle w:val="3-"/>
        <w:rPr>
          <w:rtl/>
        </w:rPr>
      </w:pPr>
      <w:r>
        <w:rPr>
          <w:rFonts w:hint="cs"/>
          <w:rtl/>
        </w:rPr>
        <w:t xml:space="preserve"> </w:t>
      </w:r>
      <w:bookmarkStart w:id="54" w:name="show_isMarkivMechir_2"/>
      <w:r w:rsidRPr="00DE48B0">
        <w:rPr>
          <w:rFonts w:hint="eastAsia"/>
          <w:b/>
          <w:bCs/>
          <w:rtl/>
        </w:rPr>
        <w:t>אופן</w:t>
      </w:r>
      <w:r w:rsidRPr="00DE48B0">
        <w:rPr>
          <w:b/>
          <w:bCs/>
          <w:rtl/>
        </w:rPr>
        <w:t xml:space="preserve"> </w:t>
      </w:r>
      <w:r w:rsidRPr="00DE48B0">
        <w:rPr>
          <w:rFonts w:hint="eastAsia"/>
          <w:b/>
          <w:bCs/>
          <w:rtl/>
        </w:rPr>
        <w:t>חישוב</w:t>
      </w:r>
      <w:r w:rsidRPr="00DE48B0">
        <w:rPr>
          <w:b/>
          <w:bCs/>
          <w:rtl/>
        </w:rPr>
        <w:t xml:space="preserve"> </w:t>
      </w:r>
      <w:r w:rsidR="008439E0">
        <w:rPr>
          <w:rFonts w:hint="cs"/>
          <w:b/>
          <w:bCs/>
          <w:rtl/>
        </w:rPr>
        <w:t xml:space="preserve">ציון </w:t>
      </w:r>
      <w:r w:rsidRPr="00DE48B0">
        <w:rPr>
          <w:rFonts w:hint="eastAsia"/>
          <w:b/>
          <w:bCs/>
          <w:rtl/>
        </w:rPr>
        <w:t>המחיר</w:t>
      </w:r>
      <w:r w:rsidRPr="00DE48B0">
        <w:rPr>
          <w:b/>
          <w:bCs/>
          <w:rtl/>
        </w:rPr>
        <w:t>:</w:t>
      </w:r>
      <w:r w:rsidR="007E1811" w:rsidRPr="007E1811">
        <w:rPr>
          <w:rFonts w:hint="cs"/>
          <w:rtl/>
        </w:rPr>
        <w:t xml:space="preserve"> </w:t>
      </w:r>
      <w:r w:rsidR="007E1811">
        <w:rPr>
          <w:rFonts w:hint="cs"/>
          <w:rtl/>
        </w:rPr>
        <w:t>עבור כל מציע</w:t>
      </w:r>
      <w:r w:rsidR="008A37A2">
        <w:rPr>
          <w:rFonts w:hint="cs"/>
          <w:rtl/>
        </w:rPr>
        <w:t>,</w:t>
      </w:r>
      <w:r w:rsidR="007E1811">
        <w:rPr>
          <w:rFonts w:hint="cs"/>
          <w:rtl/>
        </w:rPr>
        <w:t xml:space="preserve"> חישוב ציו</w:t>
      </w:r>
      <w:r w:rsidR="00283BC7">
        <w:rPr>
          <w:rFonts w:hint="cs"/>
          <w:rtl/>
        </w:rPr>
        <w:t xml:space="preserve">ן המחיר ייעשה באופן הבא: </w:t>
      </w:r>
    </w:p>
    <w:p w14:paraId="7ADD1541" w14:textId="77777777" w:rsidR="00822845" w:rsidRPr="00EE0107" w:rsidRDefault="009A1F7B" w:rsidP="000C2347">
      <w:pPr>
        <w:pStyle w:val="4-3"/>
        <w:rPr>
          <w:rtl/>
        </w:rPr>
      </w:pPr>
      <w:r w:rsidRPr="00EE0107">
        <w:rPr>
          <w:rFonts w:hint="eastAsia"/>
          <w:rtl/>
        </w:rPr>
        <w:t>ראשית</w:t>
      </w:r>
      <w:r w:rsidRPr="00EE0107">
        <w:rPr>
          <w:rtl/>
        </w:rPr>
        <w:t xml:space="preserve"> </w:t>
      </w:r>
      <w:r w:rsidRPr="00EE0107">
        <w:rPr>
          <w:rFonts w:hint="eastAsia"/>
          <w:rtl/>
        </w:rPr>
        <w:t>תחושב</w:t>
      </w:r>
      <w:r w:rsidRPr="00EE0107">
        <w:rPr>
          <w:rtl/>
        </w:rPr>
        <w:t xml:space="preserve"> הצעת המחיר המשוקללת </w:t>
      </w:r>
      <w:r w:rsidR="00ED373E" w:rsidRPr="00EE0107">
        <w:rPr>
          <w:rFonts w:hint="eastAsia"/>
          <w:rtl/>
        </w:rPr>
        <w:t>על</w:t>
      </w:r>
      <w:r w:rsidR="00ED373E" w:rsidRPr="00EE0107">
        <w:rPr>
          <w:rtl/>
        </w:rPr>
        <w:t xml:space="preserve"> </w:t>
      </w:r>
      <w:r w:rsidR="00ED373E" w:rsidRPr="00EE0107">
        <w:rPr>
          <w:rFonts w:hint="eastAsia"/>
          <w:rtl/>
        </w:rPr>
        <w:t>פי</w:t>
      </w:r>
      <w:r w:rsidR="00ED373E" w:rsidRPr="00EE0107">
        <w:rPr>
          <w:rtl/>
        </w:rPr>
        <w:t xml:space="preserve"> </w:t>
      </w:r>
      <w:r w:rsidR="00ED373E" w:rsidRPr="00EE0107">
        <w:rPr>
          <w:rFonts w:hint="eastAsia"/>
          <w:rtl/>
        </w:rPr>
        <w:t>השלבים</w:t>
      </w:r>
      <w:r w:rsidR="00ED373E" w:rsidRPr="00EE0107">
        <w:rPr>
          <w:rtl/>
        </w:rPr>
        <w:t xml:space="preserve"> </w:t>
      </w:r>
      <w:r w:rsidR="00ED373E" w:rsidRPr="00EE0107">
        <w:rPr>
          <w:rFonts w:hint="eastAsia"/>
          <w:rtl/>
        </w:rPr>
        <w:t>הבאים</w:t>
      </w:r>
      <w:r w:rsidRPr="00EE0107">
        <w:rPr>
          <w:rtl/>
        </w:rPr>
        <w:t xml:space="preserve">: </w:t>
      </w:r>
    </w:p>
    <w:p w14:paraId="0E8563FD" w14:textId="77777777" w:rsidR="00C91699" w:rsidRDefault="009A1F7B" w:rsidP="006B6CCE">
      <w:pPr>
        <w:pStyle w:val="5-"/>
        <w:rPr>
          <w:rtl/>
        </w:rPr>
      </w:pPr>
      <w:r>
        <w:rPr>
          <w:rFonts w:hint="cs"/>
          <w:rtl/>
        </w:rPr>
        <w:t xml:space="preserve">חישוב הצעת המחיר המשוקללת יעשה באמצעות הכפלת מחיר כל </w:t>
      </w:r>
      <w:r w:rsidR="00A475AE">
        <w:rPr>
          <w:rFonts w:hint="cs"/>
          <w:rtl/>
        </w:rPr>
        <w:t>אחת מ</w:t>
      </w:r>
      <w:r>
        <w:rPr>
          <w:rFonts w:hint="cs"/>
          <w:rtl/>
        </w:rPr>
        <w:t>יחיד</w:t>
      </w:r>
      <w:r w:rsidR="001B3CCF">
        <w:rPr>
          <w:rFonts w:hint="cs"/>
          <w:rtl/>
        </w:rPr>
        <w:t>ו</w:t>
      </w:r>
      <w:r>
        <w:rPr>
          <w:rFonts w:hint="cs"/>
          <w:rtl/>
        </w:rPr>
        <w:t xml:space="preserve">ת </w:t>
      </w:r>
      <w:r w:rsidR="001B3CCF">
        <w:rPr>
          <w:rFonts w:hint="cs"/>
          <w:rtl/>
        </w:rPr>
        <w:t>ה</w:t>
      </w:r>
      <w:r>
        <w:rPr>
          <w:rFonts w:hint="cs"/>
          <w:rtl/>
        </w:rPr>
        <w:t>תמחור</w:t>
      </w:r>
      <w:bookmarkStart w:id="55" w:name="show_pricing_by_weight"/>
      <w:r>
        <w:rPr>
          <w:rFonts w:hint="cs"/>
          <w:rtl/>
        </w:rPr>
        <w:t xml:space="preserve"> </w:t>
      </w:r>
      <w:r w:rsidRPr="00375C36">
        <w:rPr>
          <w:rFonts w:hint="eastAsia"/>
          <w:rtl/>
        </w:rPr>
        <w:t>במשקל</w:t>
      </w:r>
      <w:r w:rsidRPr="00375C36">
        <w:rPr>
          <w:rtl/>
        </w:rPr>
        <w:t xml:space="preserve"> היחסי</w:t>
      </w:r>
      <w:bookmarkEnd w:id="55"/>
      <w:r w:rsidRPr="00375C36">
        <w:rPr>
          <w:rtl/>
        </w:rPr>
        <w:t xml:space="preserve"> </w:t>
      </w:r>
      <w:r w:rsidRPr="00375C36">
        <w:rPr>
          <w:rFonts w:hint="eastAsia"/>
          <w:rtl/>
        </w:rPr>
        <w:t>של</w:t>
      </w:r>
      <w:r w:rsidRPr="00375C36">
        <w:rPr>
          <w:rtl/>
        </w:rPr>
        <w:t xml:space="preserve"> </w:t>
      </w:r>
      <w:r w:rsidRPr="00375C36">
        <w:rPr>
          <w:rFonts w:hint="eastAsia"/>
          <w:rtl/>
        </w:rPr>
        <w:t>אותה</w:t>
      </w:r>
      <w:r w:rsidRPr="00375C36">
        <w:rPr>
          <w:rtl/>
        </w:rPr>
        <w:t xml:space="preserve"> </w:t>
      </w:r>
      <w:r>
        <w:rPr>
          <w:rFonts w:hint="eastAsia"/>
          <w:rtl/>
        </w:rPr>
        <w:t>יחיד</w:t>
      </w:r>
      <w:r>
        <w:rPr>
          <w:rFonts w:hint="cs"/>
          <w:rtl/>
        </w:rPr>
        <w:t>ה</w:t>
      </w:r>
      <w:r w:rsidRPr="00375C36">
        <w:rPr>
          <w:rtl/>
        </w:rPr>
        <w:t xml:space="preserve">, </w:t>
      </w:r>
      <w:r w:rsidR="00407055">
        <w:rPr>
          <w:rFonts w:hint="cs"/>
          <w:rtl/>
        </w:rPr>
        <w:t>כמ</w:t>
      </w:r>
      <w:r w:rsidR="001B3CCF">
        <w:rPr>
          <w:rFonts w:hint="cs"/>
          <w:rtl/>
        </w:rPr>
        <w:t>וגדר</w:t>
      </w:r>
      <w:r w:rsidRPr="00375C36">
        <w:rPr>
          <w:rtl/>
        </w:rPr>
        <w:t xml:space="preserve"> </w:t>
      </w:r>
      <w:r w:rsidRPr="00375C36">
        <w:rPr>
          <w:rFonts w:hint="eastAsia"/>
          <w:rtl/>
        </w:rPr>
        <w:t>בטופס</w:t>
      </w:r>
      <w:r w:rsidRPr="00375C36">
        <w:rPr>
          <w:rtl/>
        </w:rPr>
        <w:t xml:space="preserve"> </w:t>
      </w:r>
      <w:r w:rsidRPr="00375C36">
        <w:rPr>
          <w:rFonts w:hint="eastAsia"/>
          <w:rtl/>
        </w:rPr>
        <w:t>הצעת</w:t>
      </w:r>
      <w:r w:rsidRPr="00375C36">
        <w:rPr>
          <w:rtl/>
        </w:rPr>
        <w:t xml:space="preserve"> </w:t>
      </w:r>
      <w:r w:rsidRPr="00375C36">
        <w:rPr>
          <w:rFonts w:hint="eastAsia"/>
          <w:rtl/>
        </w:rPr>
        <w:t>המחיר</w:t>
      </w:r>
      <w:r>
        <w:rPr>
          <w:rFonts w:hint="cs"/>
          <w:rtl/>
        </w:rPr>
        <w:t xml:space="preserve"> וסכימת כלל היחידות</w:t>
      </w:r>
      <w:r w:rsidRPr="00375C36">
        <w:rPr>
          <w:rtl/>
        </w:rPr>
        <w:t>.</w:t>
      </w:r>
    </w:p>
    <w:p w14:paraId="2E59A0AD" w14:textId="77777777" w:rsidR="00DD6CED" w:rsidRDefault="009A1F7B" w:rsidP="006B6CCE">
      <w:pPr>
        <w:pStyle w:val="5-"/>
        <w:rPr>
          <w:rtl/>
        </w:rPr>
      </w:pPr>
      <w:r w:rsidRPr="00825723">
        <w:rPr>
          <w:rFonts w:hint="eastAsia"/>
          <w:rtl/>
        </w:rPr>
        <w:t>לאחר</w:t>
      </w:r>
      <w:r w:rsidRPr="00825723">
        <w:rPr>
          <w:rtl/>
        </w:rPr>
        <w:t xml:space="preserve"> חישוב הצעת המחיר המשוקללת יינתן ציון בגין הצעת המחיר בהתבסס על הנוסחה המפורטת להלן: </w:t>
      </w:r>
      <w:bookmarkStart w:id="56" w:name="show_isRelativeComparison"/>
    </w:p>
    <w:p w14:paraId="3F75D66D" w14:textId="77777777" w:rsidR="00DD6CED" w:rsidRPr="000649F8" w:rsidRDefault="00CF269E" w:rsidP="006B6CCE">
      <w:pPr>
        <w:pStyle w:val="1fc"/>
        <w:rPr>
          <w:rtl/>
        </w:rPr>
      </w:pPr>
      <m:oMathPara>
        <m:oMath>
          <m:sSub>
            <m:sSubPr>
              <m:ctrlPr>
                <w:rPr>
                  <w:rFonts w:ascii="Cambria Math" w:hAnsi="Cambria Math"/>
                </w:rPr>
              </m:ctrlPr>
            </m:sSubPr>
            <m:e>
              <m:r>
                <m:rPr>
                  <m:sty m:val="b"/>
                </m:rPr>
                <w:rPr>
                  <w:rFonts w:ascii="Cambria Math" w:hAnsi="Cambria Math"/>
                </w:rPr>
                <m:t>PS</m:t>
              </m:r>
            </m:e>
            <m:sub>
              <m:r>
                <m:rPr>
                  <m:sty m:val="bi"/>
                </m:rPr>
                <w:rPr>
                  <w:rFonts w:ascii="Cambria Math" w:hAnsi="Cambria Math"/>
                </w:rPr>
                <m:t>i</m:t>
              </m:r>
            </m:sub>
          </m:sSub>
          <m:r>
            <m:rPr>
              <m:sty m:val="b"/>
            </m:rPr>
            <w:rPr>
              <w:rFonts w:ascii="Cambria Math" w:hAnsi="Cambria Math"/>
            </w:rPr>
            <m:t>=100×(1-</m:t>
          </m:r>
          <m:f>
            <m:fPr>
              <m:ctrlPr>
                <w:rPr>
                  <w:rFonts w:ascii="Cambria Math" w:eastAsia="Calibri" w:hAnsi="Cambria Math" w:cs="Arial"/>
                  <w:sz w:val="22"/>
                  <w:szCs w:val="22"/>
                </w:rPr>
              </m:ctrlPr>
            </m:fPr>
            <m:num>
              <m:sSub>
                <m:sSubPr>
                  <m:ctrlPr>
                    <w:rPr>
                      <w:rFonts w:ascii="Cambria Math" w:hAnsi="Cambria Math"/>
                    </w:rPr>
                  </m:ctrlPr>
                </m:sSubPr>
                <m:e>
                  <m:r>
                    <m:rPr>
                      <m:sty m:val="bi"/>
                    </m:rPr>
                    <w:rPr>
                      <w:rFonts w:ascii="Cambria Math" w:hAnsi="Cambria Math"/>
                    </w:rPr>
                    <m:t>P</m:t>
                  </m:r>
                </m:e>
                <m:sub>
                  <m:r>
                    <m:rPr>
                      <m:sty m:val="bi"/>
                    </m:rPr>
                    <w:rPr>
                      <w:rFonts w:ascii="Cambria Math" w:hAnsi="Cambria Math"/>
                    </w:rPr>
                    <m:t>i</m:t>
                  </m:r>
                </m:sub>
              </m:sSub>
              <m:r>
                <m:rPr>
                  <m:sty m:val="b"/>
                </m:rPr>
                <w:rPr>
                  <w:rFonts w:ascii="Cambria Math" w:hAnsi="Cambria Math"/>
                </w:rPr>
                <m:t>-</m:t>
              </m:r>
              <m:sSub>
                <m:sSubPr>
                  <m:ctrlPr>
                    <w:rPr>
                      <w:rFonts w:ascii="Cambria Math" w:hAnsi="Cambria Math"/>
                    </w:rPr>
                  </m:ctrlPr>
                </m:sSubPr>
                <m:e>
                  <m:r>
                    <m:rPr>
                      <m:sty m:val="bi"/>
                    </m:rPr>
                    <w:rPr>
                      <w:rFonts w:ascii="Cambria Math" w:hAnsi="Cambria Math"/>
                    </w:rPr>
                    <m:t>P</m:t>
                  </m:r>
                </m:e>
                <m:sub>
                  <m:r>
                    <m:rPr>
                      <m:sty m:val="bi"/>
                    </m:rPr>
                    <w:rPr>
                      <w:rFonts w:ascii="Cambria Math" w:hAnsi="Cambria Math"/>
                    </w:rPr>
                    <m:t>min</m:t>
                  </m:r>
                </m:sub>
              </m:sSub>
            </m:num>
            <m:den>
              <m:sSub>
                <m:sSubPr>
                  <m:ctrlPr>
                    <w:rPr>
                      <w:rFonts w:ascii="Cambria Math" w:eastAsia="Calibri" w:hAnsi="Cambria Math" w:cs="Arial"/>
                      <w:sz w:val="22"/>
                      <w:szCs w:val="22"/>
                    </w:rPr>
                  </m:ctrlPr>
                </m:sSubPr>
                <m:e>
                  <m:r>
                    <m:rPr>
                      <m:sty m:val="bi"/>
                    </m:rPr>
                    <w:rPr>
                      <w:rFonts w:ascii="Cambria Math" w:hAnsi="Cambria Math"/>
                    </w:rPr>
                    <m:t>P</m:t>
                  </m:r>
                </m:e>
                <m:sub>
                  <m:r>
                    <m:rPr>
                      <m:sty m:val="bi"/>
                    </m:rPr>
                    <w:rPr>
                      <w:rFonts w:ascii="Cambria Math" w:hAnsi="Cambria Math"/>
                    </w:rPr>
                    <m:t>max</m:t>
                  </m:r>
                </m:sub>
              </m:sSub>
            </m:den>
          </m:f>
          <m:r>
            <m:rPr>
              <m:sty m:val="b"/>
            </m:rPr>
            <w:rPr>
              <w:rFonts w:ascii="Cambria Math" w:hAnsi="Cambria Math"/>
            </w:rPr>
            <m:t>)</m:t>
          </m:r>
        </m:oMath>
      </m:oMathPara>
    </w:p>
    <w:p w14:paraId="26AFFBAD" w14:textId="77777777" w:rsidR="00DD6CED" w:rsidRPr="00925707" w:rsidRDefault="009A1F7B" w:rsidP="000C2347">
      <w:pPr>
        <w:pStyle w:val="6-0"/>
        <w:rPr>
          <w:rtl/>
        </w:rPr>
      </w:pPr>
      <w:r w:rsidRPr="00925707">
        <w:rPr>
          <w:rFonts w:hint="eastAsia"/>
          <w:rtl/>
        </w:rPr>
        <w:t>הגדרות</w:t>
      </w:r>
      <w:r w:rsidRPr="00925707">
        <w:rPr>
          <w:rtl/>
        </w:rPr>
        <w:t>:</w:t>
      </w:r>
    </w:p>
    <w:p w14:paraId="4856DACA" w14:textId="77777777" w:rsidR="0086013E" w:rsidRPr="008500B1" w:rsidRDefault="009A1F7B" w:rsidP="000C2347">
      <w:pPr>
        <w:pStyle w:val="7-0"/>
        <w:rPr>
          <w:rtl/>
        </w:rPr>
      </w:pPr>
      <w:r w:rsidRPr="008E2408">
        <w:rPr>
          <w:rFonts w:hint="eastAsia"/>
          <w:rtl/>
        </w:rPr>
        <w:t>ציון</w:t>
      </w:r>
      <w:r w:rsidRPr="008E2408">
        <w:rPr>
          <w:rtl/>
        </w:rPr>
        <w:t xml:space="preserve"> המחיר של מציע </w:t>
      </w:r>
      <w:r w:rsidRPr="008E2408">
        <w:t>i</w:t>
      </w:r>
      <w:r w:rsidRPr="008E2408">
        <w:rPr>
          <w:rtl/>
        </w:rPr>
        <w:t xml:space="preserve"> - </w:t>
      </w:r>
      <m:oMath>
        <m:sSub>
          <m:sSubPr>
            <m:ctrlPr>
              <w:rPr>
                <w:rFonts w:ascii="Cambria Math" w:hAnsi="Cambria Math"/>
              </w:rPr>
            </m:ctrlPr>
          </m:sSubPr>
          <m:e>
            <m:r>
              <w:rPr>
                <w:rFonts w:ascii="Cambria Math" w:hAnsi="Cambria Math"/>
              </w:rPr>
              <m:t>PS</m:t>
            </m:r>
          </m:e>
          <m:sub>
            <m:r>
              <w:rPr>
                <w:rFonts w:ascii="Cambria Math" w:hAnsi="Cambria Math"/>
              </w:rPr>
              <m:t>i</m:t>
            </m:r>
          </m:sub>
        </m:sSub>
      </m:oMath>
    </w:p>
    <w:p w14:paraId="4714410A" w14:textId="77777777" w:rsidR="0086013E" w:rsidRPr="00825723" w:rsidRDefault="009A1F7B" w:rsidP="000C2347">
      <w:pPr>
        <w:pStyle w:val="7-0"/>
        <w:rPr>
          <w:rtl/>
        </w:rPr>
      </w:pPr>
      <w:r w:rsidRPr="00825723">
        <w:rPr>
          <w:rFonts w:hint="eastAsia"/>
          <w:rtl/>
        </w:rPr>
        <w:t>הצעת</w:t>
      </w:r>
      <w:r w:rsidRPr="00825723">
        <w:rPr>
          <w:rtl/>
        </w:rPr>
        <w:t xml:space="preserve"> </w:t>
      </w:r>
      <w:r w:rsidRPr="00825723">
        <w:rPr>
          <w:rFonts w:hint="eastAsia"/>
          <w:rtl/>
        </w:rPr>
        <w:t>המחיר</w:t>
      </w:r>
      <w:r w:rsidR="00375C36" w:rsidRPr="00825723">
        <w:rPr>
          <w:rtl/>
        </w:rPr>
        <w:t xml:space="preserve"> המשוקללת</w:t>
      </w:r>
      <w:r w:rsidRPr="00825723">
        <w:rPr>
          <w:rtl/>
        </w:rPr>
        <w:t xml:space="preserve"> של מציע </w:t>
      </w:r>
      <w:r w:rsidRPr="00825723">
        <w:t>i</w:t>
      </w:r>
      <w:r w:rsidRPr="00825723">
        <w:rPr>
          <w:rtl/>
        </w:rPr>
        <w:t xml:space="preserve"> - </w:t>
      </w:r>
      <m:oMath>
        <m:sSub>
          <m:sSubPr>
            <m:ctrlPr>
              <w:rPr>
                <w:rFonts w:ascii="Cambria Math" w:hAnsi="Cambria Math"/>
              </w:rPr>
            </m:ctrlPr>
          </m:sSubPr>
          <m:e>
            <m:r>
              <w:rPr>
                <w:rFonts w:ascii="Cambria Math" w:hAnsi="Cambria Math"/>
              </w:rPr>
              <m:t>P</m:t>
            </m:r>
          </m:e>
          <m:sub>
            <m:r>
              <w:rPr>
                <w:rFonts w:ascii="Cambria Math" w:hAnsi="Cambria Math"/>
              </w:rPr>
              <m:t>i</m:t>
            </m:r>
          </m:sub>
        </m:sSub>
      </m:oMath>
      <w:r w:rsidRPr="00825723">
        <w:rPr>
          <w:rtl/>
        </w:rPr>
        <w:t xml:space="preserve">. </w:t>
      </w:r>
    </w:p>
    <w:p w14:paraId="6F0FE550" w14:textId="77777777" w:rsidR="0086013E" w:rsidRPr="006E33B1" w:rsidRDefault="009A1F7B" w:rsidP="000C2347">
      <w:pPr>
        <w:pStyle w:val="7-0"/>
        <w:rPr>
          <w:rtl/>
        </w:rPr>
      </w:pPr>
      <w:r w:rsidRPr="006E33B1">
        <w:rPr>
          <w:rFonts w:hint="eastAsia"/>
          <w:rtl/>
        </w:rPr>
        <w:lastRenderedPageBreak/>
        <w:t>הצעת</w:t>
      </w:r>
      <w:r w:rsidRPr="006E33B1">
        <w:rPr>
          <w:rtl/>
        </w:rPr>
        <w:t xml:space="preserve"> המחיר </w:t>
      </w:r>
      <w:r w:rsidR="00375C36" w:rsidRPr="006E33B1">
        <w:rPr>
          <w:rFonts w:hint="eastAsia"/>
          <w:rtl/>
        </w:rPr>
        <w:t>המשוקללת</w:t>
      </w:r>
      <w:r w:rsidR="00375C36" w:rsidRPr="006E33B1">
        <w:rPr>
          <w:rtl/>
        </w:rPr>
        <w:t xml:space="preserve"> </w:t>
      </w:r>
      <w:r w:rsidRPr="006E33B1">
        <w:rPr>
          <w:rFonts w:hint="eastAsia"/>
          <w:rtl/>
        </w:rPr>
        <w:t>הנמוכה</w:t>
      </w:r>
      <w:r w:rsidRPr="006E33B1">
        <w:rPr>
          <w:rtl/>
        </w:rPr>
        <w:t xml:space="preserve"> ביותר שהתקבלה על ידי מי מהמציעים – </w:t>
      </w:r>
      <m:oMath>
        <m:sSub>
          <m:sSubPr>
            <m:ctrlPr>
              <w:rPr>
                <w:rFonts w:ascii="Cambria Math" w:hAnsi="Cambria Math"/>
              </w:rPr>
            </m:ctrlPr>
          </m:sSubPr>
          <m:e>
            <m:r>
              <w:rPr>
                <w:rFonts w:ascii="Cambria Math" w:hAnsi="Cambria Math"/>
              </w:rPr>
              <m:t>P</m:t>
            </m:r>
          </m:e>
          <m:sub>
            <m:r>
              <w:rPr>
                <w:rFonts w:ascii="Cambria Math" w:hAnsi="Cambria Math"/>
              </w:rPr>
              <m:t>min</m:t>
            </m:r>
          </m:sub>
        </m:sSub>
      </m:oMath>
    </w:p>
    <w:p w14:paraId="4FDD0F3E" w14:textId="77777777" w:rsidR="0086013E" w:rsidRPr="00A32B2D" w:rsidRDefault="009A1F7B" w:rsidP="000C2347">
      <w:pPr>
        <w:pStyle w:val="7-0"/>
        <w:rPr>
          <w:rtl/>
        </w:rPr>
      </w:pPr>
      <w:r w:rsidRPr="00A32B2D">
        <w:rPr>
          <w:rFonts w:hint="eastAsia"/>
          <w:rtl/>
        </w:rPr>
        <w:t>הצעת</w:t>
      </w:r>
      <w:r w:rsidRPr="00A32B2D">
        <w:rPr>
          <w:rtl/>
        </w:rPr>
        <w:t xml:space="preserve"> המחיר </w:t>
      </w:r>
      <w:r w:rsidR="00375C36" w:rsidRPr="00A32B2D">
        <w:rPr>
          <w:rFonts w:hint="eastAsia"/>
          <w:rtl/>
        </w:rPr>
        <w:t>המשוקללת</w:t>
      </w:r>
      <w:r w:rsidR="00375C36" w:rsidRPr="00A32B2D">
        <w:rPr>
          <w:rtl/>
        </w:rPr>
        <w:t xml:space="preserve"> </w:t>
      </w:r>
      <w:r w:rsidRPr="00A32B2D">
        <w:rPr>
          <w:rFonts w:hint="eastAsia"/>
          <w:rtl/>
        </w:rPr>
        <w:t>הגבוהה</w:t>
      </w:r>
      <w:r w:rsidRPr="00A32B2D">
        <w:rPr>
          <w:rtl/>
        </w:rPr>
        <w:t xml:space="preserve"> ביותר שהתקבלה על ידי מי מהמציעים – </w:t>
      </w:r>
      <m:oMath>
        <m:sSub>
          <m:sSubPr>
            <m:ctrlPr>
              <w:rPr>
                <w:rFonts w:ascii="Cambria Math" w:hAnsi="Cambria Math"/>
              </w:rPr>
            </m:ctrlPr>
          </m:sSubPr>
          <m:e>
            <m:r>
              <w:rPr>
                <w:rFonts w:ascii="Cambria Math" w:hAnsi="Cambria Math"/>
              </w:rPr>
              <m:t>P</m:t>
            </m:r>
          </m:e>
          <m:sub>
            <m:r>
              <w:rPr>
                <w:rFonts w:ascii="Cambria Math" w:hAnsi="Cambria Math"/>
              </w:rPr>
              <m:t>max</m:t>
            </m:r>
          </m:sub>
        </m:sSub>
      </m:oMath>
    </w:p>
    <w:bookmarkEnd w:id="54"/>
    <w:bookmarkEnd w:id="56"/>
    <w:p w14:paraId="6E9EADFD" w14:textId="77777777" w:rsidR="0086013E" w:rsidRDefault="00CF269E" w:rsidP="007B01DE">
      <w:pPr>
        <w:pStyle w:val="1fc"/>
        <w:rPr>
          <w:rtl/>
        </w:rPr>
      </w:pPr>
      <m:oMathPara>
        <m:oMath>
          <m:sSub>
            <m:sSubPr>
              <m:ctrlPr>
                <w:rPr>
                  <w:rFonts w:ascii="Cambria Math" w:hAnsi="Cambria Math"/>
                </w:rPr>
              </m:ctrlPr>
            </m:sSubPr>
            <m:e>
              <m:r>
                <m:rPr>
                  <m:sty m:val="bi"/>
                </m:rPr>
                <w:rPr>
                  <w:rFonts w:ascii="Cambria Math" w:hAnsi="Cambria Math"/>
                </w:rPr>
                <m:t>P</m:t>
              </m:r>
            </m:e>
            <m:sub>
              <m:r>
                <m:rPr>
                  <m:sty m:val="bi"/>
                </m:rPr>
                <w:rPr>
                  <w:rFonts w:ascii="Cambria Math" w:hAnsi="Cambria Math"/>
                </w:rPr>
                <m:t>min</m:t>
              </m:r>
            </m:sub>
          </m:sSub>
        </m:oMath>
      </m:oMathPara>
    </w:p>
    <w:p w14:paraId="5885B566" w14:textId="77777777" w:rsidR="004475C1" w:rsidRPr="00323E5B" w:rsidRDefault="004475C1" w:rsidP="00E132E4"/>
    <w:p w14:paraId="1C8CF8E0" w14:textId="77777777" w:rsidR="00464ACD" w:rsidRPr="00EC0034" w:rsidRDefault="009A1F7B" w:rsidP="00973BC2">
      <w:pPr>
        <w:pStyle w:val="1fe"/>
        <w:rPr>
          <w:rtl/>
        </w:rPr>
      </w:pPr>
      <w:bookmarkStart w:id="57" w:name="_Toc256000044"/>
      <w:bookmarkStart w:id="58" w:name="_Toc32477901"/>
      <w:bookmarkStart w:id="59" w:name="_Toc43400596"/>
      <w:bookmarkStart w:id="60" w:name="_Toc44931905"/>
      <w:bookmarkStart w:id="61" w:name="_Toc44931992"/>
      <w:bookmarkStart w:id="62" w:name="_Toc53331331"/>
      <w:bookmarkStart w:id="63" w:name="_Toc173823721"/>
      <w:bookmarkStart w:id="64" w:name="_Toc173825529"/>
      <w:bookmarkEnd w:id="50"/>
      <w:r w:rsidRPr="00EC0034">
        <w:rPr>
          <w:rFonts w:hint="eastAsia"/>
          <w:rtl/>
        </w:rPr>
        <w:t>בחירת</w:t>
      </w:r>
      <w:r w:rsidRPr="00EC0034">
        <w:rPr>
          <w:rtl/>
        </w:rPr>
        <w:t xml:space="preserve"> </w:t>
      </w:r>
      <w:r w:rsidRPr="00EC0034">
        <w:rPr>
          <w:rFonts w:hint="eastAsia"/>
          <w:rtl/>
        </w:rPr>
        <w:t>זוכה</w:t>
      </w:r>
      <w:bookmarkEnd w:id="57"/>
      <w:bookmarkEnd w:id="58"/>
      <w:bookmarkEnd w:id="59"/>
      <w:bookmarkEnd w:id="60"/>
      <w:bookmarkEnd w:id="61"/>
      <w:bookmarkEnd w:id="62"/>
      <w:bookmarkEnd w:id="63"/>
      <w:bookmarkEnd w:id="64"/>
    </w:p>
    <w:p w14:paraId="673475A6" w14:textId="77777777" w:rsidR="00B41858" w:rsidRPr="002A3E64" w:rsidRDefault="009A1F7B" w:rsidP="007B01DE">
      <w:pPr>
        <w:pStyle w:val="2-"/>
        <w:rPr>
          <w:rtl/>
        </w:rPr>
      </w:pPr>
      <w:bookmarkStart w:id="65" w:name="_Toc43400597"/>
      <w:bookmarkStart w:id="66" w:name="_Toc44931906"/>
      <w:bookmarkStart w:id="67" w:name="_Toc44931993"/>
      <w:r w:rsidRPr="002A3E64">
        <w:rPr>
          <w:rFonts w:hint="eastAsia"/>
          <w:rtl/>
        </w:rPr>
        <w:t>דירוג</w:t>
      </w:r>
      <w:r w:rsidRPr="002A3E64">
        <w:rPr>
          <w:rtl/>
        </w:rPr>
        <w:t xml:space="preserve"> ההצעות</w:t>
      </w:r>
      <w:bookmarkEnd w:id="65"/>
      <w:bookmarkEnd w:id="66"/>
      <w:bookmarkEnd w:id="67"/>
      <w:r w:rsidRPr="002A3E64">
        <w:rPr>
          <w:rtl/>
        </w:rPr>
        <w:t xml:space="preserve"> </w:t>
      </w:r>
    </w:p>
    <w:p w14:paraId="62925E0F" w14:textId="77777777" w:rsidR="00327C31" w:rsidRDefault="009A1F7B" w:rsidP="00A0392D">
      <w:pPr>
        <w:pStyle w:val="3-"/>
        <w:rPr>
          <w:rtl/>
        </w:rPr>
      </w:pPr>
      <w:r w:rsidRPr="00B41858">
        <w:rPr>
          <w:rtl/>
        </w:rPr>
        <w:t xml:space="preserve">ההצעות ידורגו בהתאם לציון </w:t>
      </w:r>
      <w:r w:rsidR="005A3C01">
        <w:rPr>
          <w:rFonts w:hint="cs"/>
          <w:rtl/>
        </w:rPr>
        <w:t>שהתקבל לאחר שקלול אמות המידה</w:t>
      </w:r>
      <w:r w:rsidR="007607D7">
        <w:rPr>
          <w:rFonts w:hint="cs"/>
          <w:rtl/>
        </w:rPr>
        <w:t xml:space="preserve"> הקבוע</w:t>
      </w:r>
      <w:r w:rsidR="00BA3488">
        <w:rPr>
          <w:rFonts w:hint="cs"/>
          <w:rtl/>
        </w:rPr>
        <w:t>ות</w:t>
      </w:r>
      <w:r w:rsidR="007607D7">
        <w:rPr>
          <w:rFonts w:hint="cs"/>
          <w:rtl/>
        </w:rPr>
        <w:t xml:space="preserve"> במכרז,</w:t>
      </w:r>
      <w:r w:rsidRPr="00B41858">
        <w:rPr>
          <w:rtl/>
        </w:rPr>
        <w:t xml:space="preserve"> כאשר ההצעה בעלת הציון הגבוה ביותר תדורג ראשונה</w:t>
      </w:r>
      <w:r w:rsidR="00B56758">
        <w:rPr>
          <w:rFonts w:hint="cs"/>
          <w:rtl/>
        </w:rPr>
        <w:t>, לאחר</w:t>
      </w:r>
      <w:r w:rsidR="00CC6A33">
        <w:rPr>
          <w:rFonts w:hint="cs"/>
          <w:rtl/>
        </w:rPr>
        <w:t>י</w:t>
      </w:r>
      <w:r w:rsidR="00B56758">
        <w:rPr>
          <w:rFonts w:hint="cs"/>
          <w:rtl/>
        </w:rPr>
        <w:t>ה ההצעה עם הניקוד השני בטיבו, וכן הלאה</w:t>
      </w:r>
      <w:r w:rsidR="00125AFD">
        <w:rPr>
          <w:rFonts w:hint="cs"/>
          <w:rtl/>
        </w:rPr>
        <w:t>.</w:t>
      </w:r>
    </w:p>
    <w:p w14:paraId="242F4FD9" w14:textId="77777777" w:rsidR="00681022" w:rsidRDefault="009A1F7B" w:rsidP="00A0392D">
      <w:pPr>
        <w:pStyle w:val="3-"/>
        <w:rPr>
          <w:rtl/>
        </w:rPr>
      </w:pPr>
      <w:bookmarkStart w:id="68" w:name="show_IsTovin_3"/>
      <w:bookmarkStart w:id="69" w:name="hidden_AmotMidaA_1"/>
      <w:r>
        <w:rPr>
          <w:rFonts w:hint="cs"/>
          <w:rtl/>
        </w:rPr>
        <w:t>במסגרת שקלול הציון ודירוג ההצעות, תינתן העדפה לטובין מתוצרת הארץ, בהתאם לתקנה 3 לתקנות חובת המכרזים (העדפת תוצרת הארץ), התשנ"ה-1995 ("</w:t>
      </w:r>
      <w:r w:rsidRPr="000636E1">
        <w:rPr>
          <w:rFonts w:hint="eastAsia"/>
          <w:b/>
          <w:bCs/>
          <w:rtl/>
        </w:rPr>
        <w:t>תקנות</w:t>
      </w:r>
      <w:r w:rsidRPr="000636E1">
        <w:rPr>
          <w:b/>
          <w:bCs/>
          <w:rtl/>
        </w:rPr>
        <w:t xml:space="preserve"> </w:t>
      </w:r>
      <w:r w:rsidRPr="000636E1">
        <w:rPr>
          <w:rFonts w:hint="eastAsia"/>
          <w:b/>
          <w:bCs/>
          <w:rtl/>
        </w:rPr>
        <w:t>העדפת</w:t>
      </w:r>
      <w:r w:rsidRPr="000636E1">
        <w:rPr>
          <w:b/>
          <w:bCs/>
          <w:rtl/>
        </w:rPr>
        <w:t xml:space="preserve"> </w:t>
      </w:r>
      <w:r w:rsidRPr="000636E1">
        <w:rPr>
          <w:rFonts w:hint="eastAsia"/>
          <w:b/>
          <w:bCs/>
          <w:rtl/>
        </w:rPr>
        <w:t>תוצרת</w:t>
      </w:r>
      <w:r w:rsidRPr="000636E1">
        <w:rPr>
          <w:b/>
          <w:bCs/>
          <w:rtl/>
        </w:rPr>
        <w:t xml:space="preserve"> </w:t>
      </w:r>
      <w:r w:rsidRPr="000636E1">
        <w:rPr>
          <w:rFonts w:hint="eastAsia"/>
          <w:b/>
          <w:bCs/>
          <w:rtl/>
        </w:rPr>
        <w:t>הארץ</w:t>
      </w:r>
      <w:r>
        <w:rPr>
          <w:rFonts w:hint="cs"/>
          <w:rtl/>
        </w:rPr>
        <w:t>")</w:t>
      </w:r>
      <w:r w:rsidR="00221167">
        <w:rPr>
          <w:rFonts w:hint="cs"/>
          <w:rtl/>
        </w:rPr>
        <w:t xml:space="preserve"> ובכפוף להוראות הדין</w:t>
      </w:r>
      <w:r>
        <w:rPr>
          <w:rFonts w:hint="cs"/>
          <w:rtl/>
        </w:rPr>
        <w:t>,</w:t>
      </w:r>
      <w:r w:rsidR="00290864">
        <w:rPr>
          <w:rFonts w:hint="cs"/>
          <w:rtl/>
        </w:rPr>
        <w:t xml:space="preserve"> וזאת</w:t>
      </w:r>
      <w:r>
        <w:rPr>
          <w:rFonts w:hint="cs"/>
          <w:rtl/>
        </w:rPr>
        <w:t xml:space="preserve"> </w:t>
      </w:r>
      <w:r w:rsidR="00290864">
        <w:rPr>
          <w:rFonts w:hint="cs"/>
          <w:rtl/>
        </w:rPr>
        <w:t>ל</w:t>
      </w:r>
      <w:r>
        <w:rPr>
          <w:rFonts w:hint="cs"/>
          <w:rtl/>
        </w:rPr>
        <w:t>מציע אשר במסגרת הצעתו פירט כי הטובין המוצעים על ידו הם מתוצרת הארץ, בהתאם להנחיות המופיעות ב</w:t>
      </w:r>
      <w:r w:rsidRPr="00681022">
        <w:rPr>
          <w:rFonts w:hint="cs"/>
          <w:rtl/>
        </w:rPr>
        <w:t>פרק ב'</w:t>
      </w:r>
      <w:r>
        <w:rPr>
          <w:rFonts w:hint="cs"/>
          <w:rtl/>
        </w:rPr>
        <w:t xml:space="preserve"> להלן. </w:t>
      </w:r>
    </w:p>
    <w:p w14:paraId="46170EF9" w14:textId="77777777" w:rsidR="00C46AF5" w:rsidRPr="00C46AF5" w:rsidRDefault="009A1F7B" w:rsidP="00A0392D">
      <w:pPr>
        <w:pStyle w:val="3-"/>
        <w:rPr>
          <w:rtl/>
        </w:rPr>
      </w:pPr>
      <w:bookmarkStart w:id="70" w:name="show_IsNotHumanResources_1"/>
      <w:bookmarkEnd w:id="68"/>
      <w:bookmarkEnd w:id="69"/>
      <w:r w:rsidRPr="00C46AF5">
        <w:rPr>
          <w:rtl/>
        </w:rPr>
        <w:t>אם ל</w:t>
      </w:r>
      <w:r w:rsidR="003E255E">
        <w:rPr>
          <w:rFonts w:hint="cs"/>
          <w:rtl/>
        </w:rPr>
        <w:t xml:space="preserve">אחר שקלול ההצעות כמפורט לעיל, </w:t>
      </w:r>
      <w:r w:rsidR="00424667">
        <w:rPr>
          <w:rFonts w:hint="cs"/>
          <w:rtl/>
        </w:rPr>
        <w:t>ה</w:t>
      </w:r>
      <w:r w:rsidRPr="00C46AF5">
        <w:rPr>
          <w:rtl/>
        </w:rPr>
        <w:t xml:space="preserve">הצעות </w:t>
      </w:r>
      <w:r w:rsidR="00424667">
        <w:rPr>
          <w:rFonts w:hint="cs"/>
          <w:rtl/>
        </w:rPr>
        <w:t>בעלות הציון המשוקלל הגבוה ביותר קיבלו ציון זהה,</w:t>
      </w:r>
      <w:r w:rsidRPr="00C46AF5">
        <w:rPr>
          <w:rtl/>
        </w:rPr>
        <w:t xml:space="preserve"> יפעל </w:t>
      </w:r>
      <w:r w:rsidR="003E255E">
        <w:rPr>
          <w:rtl/>
        </w:rPr>
        <w:t>המזמין</w:t>
      </w:r>
      <w:r w:rsidRPr="00C46AF5">
        <w:rPr>
          <w:rtl/>
        </w:rPr>
        <w:t xml:space="preserve"> לפי סדר הפעולות הבא עד לבחירת זוכה:</w:t>
      </w:r>
    </w:p>
    <w:p w14:paraId="7DA649CF" w14:textId="77777777" w:rsidR="00125AFD" w:rsidRPr="00E35708" w:rsidRDefault="009A1F7B" w:rsidP="000C2347">
      <w:pPr>
        <w:pStyle w:val="4-3"/>
        <w:rPr>
          <w:rtl/>
        </w:rPr>
      </w:pPr>
      <w:r w:rsidRPr="00E35708">
        <w:rPr>
          <w:rtl/>
        </w:rPr>
        <w:t>יפעל בהתאם להוראות ס</w:t>
      </w:r>
      <w:r w:rsidR="00FE7747">
        <w:rPr>
          <w:rFonts w:hint="cs"/>
          <w:rtl/>
        </w:rPr>
        <w:t>עיפים</w:t>
      </w:r>
      <w:r w:rsidRPr="00E35708">
        <w:rPr>
          <w:rtl/>
        </w:rPr>
        <w:t xml:space="preserve"> 2ב</w:t>
      </w:r>
      <w:r w:rsidR="00FE7747">
        <w:rPr>
          <w:rFonts w:hint="cs"/>
          <w:rtl/>
        </w:rPr>
        <w:t xml:space="preserve"> ו-2ד</w:t>
      </w:r>
      <w:r w:rsidRPr="00E35708">
        <w:rPr>
          <w:rtl/>
        </w:rPr>
        <w:t xml:space="preserve"> לחוק חובת המכרזים, התשנ"ב-1992, בדבר "עסק בשליטת אישה" </w:t>
      </w:r>
      <w:r w:rsidR="00FE7747">
        <w:rPr>
          <w:rFonts w:hint="cs"/>
          <w:rtl/>
        </w:rPr>
        <w:t xml:space="preserve">ובדבר "עידוד משרתי מילואים בעסקים זעירים, קטנים או בינוניים" </w:t>
      </w:r>
      <w:r w:rsidRPr="00E35708">
        <w:rPr>
          <w:rtl/>
        </w:rPr>
        <w:t>כהגדרת</w:t>
      </w:r>
      <w:r w:rsidR="00FE7747">
        <w:rPr>
          <w:rFonts w:hint="cs"/>
          <w:rtl/>
        </w:rPr>
        <w:t>ם</w:t>
      </w:r>
      <w:r w:rsidRPr="00E35708">
        <w:rPr>
          <w:rtl/>
        </w:rPr>
        <w:t xml:space="preserve"> שם, וזאת בתנאי ש</w:t>
      </w:r>
      <w:r w:rsidR="00FE7747">
        <w:rPr>
          <w:rFonts w:hint="cs"/>
          <w:rtl/>
        </w:rPr>
        <w:t>ה</w:t>
      </w:r>
      <w:r w:rsidRPr="00E35708">
        <w:rPr>
          <w:rtl/>
        </w:rPr>
        <w:t>מציע עומד בדרישות החוק.</w:t>
      </w:r>
    </w:p>
    <w:p w14:paraId="6F6A84DB" w14:textId="77777777" w:rsidR="00C46AF5" w:rsidRPr="00E35708" w:rsidRDefault="009A1F7B" w:rsidP="000C2347">
      <w:pPr>
        <w:pStyle w:val="4-3"/>
        <w:rPr>
          <w:rtl/>
        </w:rPr>
      </w:pPr>
      <w:r w:rsidRPr="00E35708">
        <w:rPr>
          <w:rFonts w:hint="eastAsia"/>
          <w:rtl/>
        </w:rPr>
        <w:t>אם</w:t>
      </w:r>
      <w:r w:rsidRPr="00E35708">
        <w:rPr>
          <w:rtl/>
        </w:rPr>
        <w:t xml:space="preserve"> עדיין אין </w:t>
      </w:r>
      <w:r w:rsidR="001462DB" w:rsidRPr="00E35708">
        <w:rPr>
          <w:rFonts w:hint="eastAsia"/>
          <w:rtl/>
        </w:rPr>
        <w:t>הכרעה</w:t>
      </w:r>
      <w:r w:rsidR="00B14228" w:rsidRPr="00E35708">
        <w:rPr>
          <w:rtl/>
        </w:rPr>
        <w:t>,</w:t>
      </w:r>
      <w:r w:rsidR="001462DB" w:rsidRPr="00E35708">
        <w:rPr>
          <w:rtl/>
        </w:rPr>
        <w:t xml:space="preserve"> </w:t>
      </w:r>
      <w:r w:rsidRPr="00E35708">
        <w:rPr>
          <w:rtl/>
        </w:rPr>
        <w:t>יבצע</w:t>
      </w:r>
      <w:r w:rsidR="001462DB" w:rsidRPr="00E35708">
        <w:rPr>
          <w:rtl/>
        </w:rPr>
        <w:t xml:space="preserve"> המזמין</w:t>
      </w:r>
      <w:r w:rsidR="00774D27" w:rsidRPr="00E35708">
        <w:rPr>
          <w:rtl/>
        </w:rPr>
        <w:t xml:space="preserve"> הליך תיחור נוסף,</w:t>
      </w:r>
      <w:r w:rsidRPr="00E35708">
        <w:rPr>
          <w:rtl/>
        </w:rPr>
        <w:t xml:space="preserve"> בין אותן הצעות</w:t>
      </w:r>
      <w:r w:rsidR="001462DB" w:rsidRPr="00E35708">
        <w:rPr>
          <w:rtl/>
        </w:rPr>
        <w:t>, במסגרתו כל אח</w:t>
      </w:r>
      <w:r w:rsidR="001462DB" w:rsidRPr="00E35708">
        <w:rPr>
          <w:rFonts w:hint="eastAsia"/>
          <w:rtl/>
        </w:rPr>
        <w:t>ד</w:t>
      </w:r>
      <w:r w:rsidRPr="00E35708">
        <w:rPr>
          <w:rtl/>
        </w:rPr>
        <w:t xml:space="preserve"> מ</w:t>
      </w:r>
      <w:r w:rsidR="00774D27" w:rsidRPr="00E35708">
        <w:rPr>
          <w:rFonts w:hint="eastAsia"/>
          <w:rtl/>
        </w:rPr>
        <w:t>ה</w:t>
      </w:r>
      <w:r w:rsidRPr="00E35708">
        <w:rPr>
          <w:rtl/>
        </w:rPr>
        <w:t>מציעים יוכל להגיש הצעת מחיר מטיבה ביחס להצעת</w:t>
      </w:r>
      <w:r w:rsidR="00B574C6" w:rsidRPr="00E35708">
        <w:rPr>
          <w:rFonts w:hint="eastAsia"/>
          <w:rtl/>
        </w:rPr>
        <w:t>ו</w:t>
      </w:r>
      <w:r w:rsidRPr="00E35708">
        <w:rPr>
          <w:rtl/>
        </w:rPr>
        <w:t xml:space="preserve"> המקורית או לחלופין </w:t>
      </w:r>
      <w:r w:rsidR="00774D27" w:rsidRPr="00E35708">
        <w:rPr>
          <w:rFonts w:hint="eastAsia"/>
          <w:rtl/>
        </w:rPr>
        <w:t>לבצע</w:t>
      </w:r>
      <w:r w:rsidR="00774D27" w:rsidRPr="00E35708">
        <w:rPr>
          <w:rtl/>
        </w:rPr>
        <w:t xml:space="preserve"> </w:t>
      </w:r>
      <w:r w:rsidRPr="00E35708">
        <w:rPr>
          <w:rtl/>
        </w:rPr>
        <w:t>הגרלה</w:t>
      </w:r>
      <w:r w:rsidR="00774D27" w:rsidRPr="00E35708">
        <w:rPr>
          <w:rtl/>
        </w:rPr>
        <w:t xml:space="preserve"> בין אותן הצעות על מנת</w:t>
      </w:r>
      <w:r w:rsidRPr="00E35708">
        <w:rPr>
          <w:rtl/>
        </w:rPr>
        <w:t xml:space="preserve"> </w:t>
      </w:r>
      <w:r w:rsidRPr="00E35708">
        <w:rPr>
          <w:rFonts w:hint="eastAsia"/>
          <w:rtl/>
        </w:rPr>
        <w:t>לקבוע</w:t>
      </w:r>
      <w:r w:rsidRPr="00E35708">
        <w:rPr>
          <w:rtl/>
        </w:rPr>
        <w:t xml:space="preserve"> </w:t>
      </w:r>
      <w:r w:rsidRPr="00E35708">
        <w:rPr>
          <w:rFonts w:hint="eastAsia"/>
          <w:rtl/>
        </w:rPr>
        <w:t>את</w:t>
      </w:r>
      <w:r w:rsidRPr="00E35708">
        <w:rPr>
          <w:rtl/>
        </w:rPr>
        <w:t xml:space="preserve"> </w:t>
      </w:r>
      <w:r w:rsidRPr="00E35708">
        <w:rPr>
          <w:rFonts w:hint="eastAsia"/>
          <w:rtl/>
        </w:rPr>
        <w:t>דירוגן</w:t>
      </w:r>
      <w:r w:rsidRPr="00E35708">
        <w:rPr>
          <w:rtl/>
        </w:rPr>
        <w:t xml:space="preserve">, </w:t>
      </w:r>
      <w:r w:rsidRPr="00E35708">
        <w:rPr>
          <w:rFonts w:hint="eastAsia"/>
          <w:rtl/>
        </w:rPr>
        <w:t>בהתאם</w:t>
      </w:r>
      <w:r w:rsidRPr="00E35708">
        <w:rPr>
          <w:rtl/>
        </w:rPr>
        <w:t xml:space="preserve"> </w:t>
      </w:r>
      <w:r w:rsidRPr="00E35708">
        <w:rPr>
          <w:rFonts w:hint="eastAsia"/>
          <w:rtl/>
        </w:rPr>
        <w:t>לשיקול</w:t>
      </w:r>
      <w:r w:rsidRPr="00E35708">
        <w:rPr>
          <w:rtl/>
        </w:rPr>
        <w:t xml:space="preserve"> </w:t>
      </w:r>
      <w:r w:rsidRPr="00E35708">
        <w:rPr>
          <w:rFonts w:hint="eastAsia"/>
          <w:rtl/>
        </w:rPr>
        <w:t>דעת</w:t>
      </w:r>
      <w:r w:rsidRPr="00E35708">
        <w:rPr>
          <w:rtl/>
        </w:rPr>
        <w:t xml:space="preserve"> </w:t>
      </w:r>
      <w:r w:rsidRPr="00E35708">
        <w:rPr>
          <w:rFonts w:hint="eastAsia"/>
          <w:rtl/>
        </w:rPr>
        <w:t>המזמין</w:t>
      </w:r>
      <w:r w:rsidRPr="00E35708">
        <w:rPr>
          <w:rtl/>
        </w:rPr>
        <w:t>.</w:t>
      </w:r>
      <w:bookmarkEnd w:id="70"/>
    </w:p>
    <w:p w14:paraId="6477ACBC" w14:textId="77777777" w:rsidR="00B41858" w:rsidRPr="00C229DC" w:rsidRDefault="009A1F7B" w:rsidP="007B01DE">
      <w:pPr>
        <w:pStyle w:val="2-"/>
        <w:rPr>
          <w:rtl/>
        </w:rPr>
      </w:pPr>
      <w:bookmarkStart w:id="71" w:name="_Toc43400598"/>
      <w:bookmarkStart w:id="72" w:name="_Toc44931907"/>
      <w:bookmarkStart w:id="73" w:name="_Toc44931994"/>
      <w:r w:rsidRPr="00C229DC">
        <w:rPr>
          <w:rtl/>
        </w:rPr>
        <w:t xml:space="preserve">בחירת </w:t>
      </w:r>
      <w:r w:rsidR="001B092F" w:rsidRPr="00C229DC">
        <w:rPr>
          <w:rFonts w:hint="eastAsia"/>
          <w:rtl/>
        </w:rPr>
        <w:t>זוכה</w:t>
      </w:r>
      <w:bookmarkEnd w:id="71"/>
      <w:bookmarkEnd w:id="72"/>
      <w:bookmarkEnd w:id="73"/>
      <w:r w:rsidR="008669C4" w:rsidRPr="00C229DC">
        <w:rPr>
          <w:rtl/>
        </w:rPr>
        <w:t xml:space="preserve"> </w:t>
      </w:r>
    </w:p>
    <w:p w14:paraId="5E2A86C8" w14:textId="77777777" w:rsidR="008244DE" w:rsidRDefault="009A1F7B" w:rsidP="00A0392D">
      <w:pPr>
        <w:pStyle w:val="3-"/>
        <w:rPr>
          <w:rtl/>
        </w:rPr>
      </w:pPr>
      <w:bookmarkStart w:id="74" w:name="show_numZohim"/>
      <w:bookmarkStart w:id="75" w:name="_Ref383949155"/>
      <w:bookmarkStart w:id="76" w:name="_Toc407797384"/>
      <w:r w:rsidRPr="00C229DC">
        <w:rPr>
          <w:rFonts w:hint="cs"/>
          <w:rtl/>
        </w:rPr>
        <w:t xml:space="preserve">בתום ההליכים המתוארים לעיל, המזמין </w:t>
      </w:r>
      <w:r w:rsidR="00B34678" w:rsidRPr="00C229DC">
        <w:rPr>
          <w:rFonts w:hint="cs"/>
          <w:rtl/>
        </w:rPr>
        <w:t>רשאי לה</w:t>
      </w:r>
      <w:r w:rsidRPr="00C229DC">
        <w:rPr>
          <w:rFonts w:hint="cs"/>
          <w:rtl/>
        </w:rPr>
        <w:t>כריז</w:t>
      </w:r>
      <w:r w:rsidRPr="00C229DC">
        <w:rPr>
          <w:rtl/>
        </w:rPr>
        <w:t xml:space="preserve"> על</w:t>
      </w:r>
      <w:r w:rsidRPr="00C229DC">
        <w:rPr>
          <w:rFonts w:hint="cs"/>
          <w:rtl/>
        </w:rPr>
        <w:t xml:space="preserve"> כל אחד מ-</w:t>
      </w:r>
      <w:bookmarkStart w:id="77" w:name="numZohim_1"/>
      <w:r w:rsidR="007C3B87" w:rsidRPr="00C229DC">
        <w:rPr>
          <w:rFonts w:hint="cs"/>
        </w:rPr>
        <w:t>10</w:t>
      </w:r>
      <w:bookmarkEnd w:id="77"/>
      <w:r w:rsidRPr="00C229DC">
        <w:rPr>
          <w:rFonts w:hint="cs"/>
          <w:rtl/>
        </w:rPr>
        <w:t xml:space="preserve"> </w:t>
      </w:r>
      <w:r w:rsidRPr="00C229DC">
        <w:rPr>
          <w:rtl/>
        </w:rPr>
        <w:t>המציע</w:t>
      </w:r>
      <w:r w:rsidRPr="00C229DC">
        <w:rPr>
          <w:rFonts w:hint="cs"/>
          <w:rtl/>
        </w:rPr>
        <w:t>ים</w:t>
      </w:r>
      <w:r w:rsidRPr="00C229DC">
        <w:rPr>
          <w:rtl/>
        </w:rPr>
        <w:t xml:space="preserve"> שהצע</w:t>
      </w:r>
      <w:r w:rsidRPr="00C229DC">
        <w:rPr>
          <w:rFonts w:hint="cs"/>
          <w:rtl/>
        </w:rPr>
        <w:t>תם דורגה במקום הגבוה ביותר</w:t>
      </w:r>
      <w:r w:rsidRPr="00C229DC">
        <w:rPr>
          <w:rtl/>
        </w:rPr>
        <w:t xml:space="preserve"> כ</w:t>
      </w:r>
      <w:r w:rsidR="002171FC" w:rsidRPr="00C229DC">
        <w:rPr>
          <w:rFonts w:hint="cs"/>
          <w:rtl/>
        </w:rPr>
        <w:t>זוכה במכרז</w:t>
      </w:r>
      <w:r w:rsidR="00B34678" w:rsidRPr="00C229DC">
        <w:rPr>
          <w:rFonts w:hint="cs"/>
          <w:rtl/>
        </w:rPr>
        <w:t xml:space="preserve"> </w:t>
      </w:r>
      <w:r w:rsidR="00B34678" w:rsidRPr="00C229DC">
        <w:rPr>
          <w:rtl/>
        </w:rPr>
        <w:t>("</w:t>
      </w:r>
      <w:r w:rsidR="00B34678" w:rsidRPr="007B01DE">
        <w:rPr>
          <w:rFonts w:hint="eastAsia"/>
          <w:b/>
          <w:bCs/>
          <w:rtl/>
        </w:rPr>
        <w:t>זוכה</w:t>
      </w:r>
      <w:r w:rsidR="00B34678" w:rsidRPr="00C229DC">
        <w:rPr>
          <w:rtl/>
        </w:rPr>
        <w:t>")</w:t>
      </w:r>
      <w:r w:rsidR="002171FC" w:rsidRPr="00C229DC">
        <w:rPr>
          <w:rFonts w:hint="cs"/>
          <w:rtl/>
        </w:rPr>
        <w:t>,</w:t>
      </w:r>
      <w:r w:rsidR="00B34678" w:rsidRPr="00C229DC">
        <w:rPr>
          <w:rFonts w:hint="cs"/>
          <w:rtl/>
        </w:rPr>
        <w:t xml:space="preserve"> בהתאם לדירוגם, וזאת</w:t>
      </w:r>
      <w:r w:rsidR="002171FC" w:rsidRPr="00C229DC">
        <w:rPr>
          <w:rFonts w:hint="cs"/>
          <w:rtl/>
        </w:rPr>
        <w:t xml:space="preserve"> בכפוף לביצוע הפעולות המפורטת להלן</w:t>
      </w:r>
      <w:r w:rsidR="00D6425E" w:rsidRPr="00C229DC">
        <w:rPr>
          <w:rFonts w:hint="cs"/>
          <w:rtl/>
        </w:rPr>
        <w:t xml:space="preserve">, וכן </w:t>
      </w:r>
      <w:r w:rsidR="00B35999">
        <w:rPr>
          <w:rFonts w:hint="cs"/>
          <w:rtl/>
        </w:rPr>
        <w:t>י</w:t>
      </w:r>
      <w:r w:rsidR="00D6425E" w:rsidRPr="00C229DC">
        <w:rPr>
          <w:rFonts w:hint="cs"/>
          <w:rtl/>
        </w:rPr>
        <w:t>ודיע למציעים האחרים על ההכרזה כאמור</w:t>
      </w:r>
      <w:r w:rsidRPr="00C229DC">
        <w:rPr>
          <w:rtl/>
        </w:rPr>
        <w:t>.</w:t>
      </w:r>
      <w:r w:rsidR="0034631C" w:rsidRPr="00C229DC">
        <w:rPr>
          <w:rFonts w:hint="cs"/>
          <w:rtl/>
        </w:rPr>
        <w:t xml:space="preserve"> </w:t>
      </w:r>
      <w:r w:rsidR="00616026">
        <w:rPr>
          <w:rFonts w:hint="cs"/>
          <w:rtl/>
        </w:rPr>
        <w:t>אם</w:t>
      </w:r>
      <w:r w:rsidR="00616026" w:rsidRPr="00C229DC">
        <w:rPr>
          <w:rtl/>
        </w:rPr>
        <w:t xml:space="preserve"> </w:t>
      </w:r>
      <w:r w:rsidR="0034631C" w:rsidRPr="00C229DC">
        <w:rPr>
          <w:rFonts w:hint="eastAsia"/>
          <w:rtl/>
        </w:rPr>
        <w:t>בשלב</w:t>
      </w:r>
      <w:r w:rsidR="0034631C" w:rsidRPr="00C229DC">
        <w:rPr>
          <w:rtl/>
        </w:rPr>
        <w:t xml:space="preserve"> </w:t>
      </w:r>
      <w:r w:rsidR="0034631C" w:rsidRPr="00C229DC">
        <w:rPr>
          <w:rFonts w:hint="eastAsia"/>
          <w:rtl/>
        </w:rPr>
        <w:t>זה</w:t>
      </w:r>
      <w:r w:rsidR="0034631C" w:rsidRPr="00C229DC">
        <w:rPr>
          <w:rtl/>
        </w:rPr>
        <w:t xml:space="preserve"> </w:t>
      </w:r>
      <w:r w:rsidR="0034631C" w:rsidRPr="00C229DC">
        <w:rPr>
          <w:rFonts w:hint="eastAsia"/>
          <w:rtl/>
        </w:rPr>
        <w:t>נותרו</w:t>
      </w:r>
      <w:r w:rsidR="0034631C" w:rsidRPr="00C229DC">
        <w:rPr>
          <w:rtl/>
        </w:rPr>
        <w:t xml:space="preserve"> </w:t>
      </w:r>
      <w:r w:rsidR="0034631C" w:rsidRPr="00C229DC">
        <w:rPr>
          <w:rFonts w:hint="eastAsia"/>
          <w:rtl/>
        </w:rPr>
        <w:t>פחות</w:t>
      </w:r>
      <w:r w:rsidR="0034631C" w:rsidRPr="00C229DC">
        <w:rPr>
          <w:rtl/>
        </w:rPr>
        <w:t xml:space="preserve"> </w:t>
      </w:r>
      <w:r w:rsidR="0034631C" w:rsidRPr="00C229DC">
        <w:rPr>
          <w:rFonts w:hint="eastAsia"/>
          <w:rtl/>
        </w:rPr>
        <w:t>מ</w:t>
      </w:r>
      <w:r w:rsidR="0034631C" w:rsidRPr="00C229DC">
        <w:rPr>
          <w:rtl/>
        </w:rPr>
        <w:t>-</w:t>
      </w:r>
      <w:bookmarkStart w:id="78" w:name="numZohim_6"/>
      <w:r w:rsidR="0034631C" w:rsidRPr="00C229DC">
        <w:t>10</w:t>
      </w:r>
      <w:bookmarkEnd w:id="78"/>
      <w:r w:rsidR="0034631C" w:rsidRPr="00C229DC">
        <w:rPr>
          <w:rtl/>
        </w:rPr>
        <w:t xml:space="preserve"> </w:t>
      </w:r>
      <w:r w:rsidR="0034631C" w:rsidRPr="00C229DC">
        <w:rPr>
          <w:rtl/>
        </w:rPr>
        <w:lastRenderedPageBreak/>
        <w:t>מציעים במכרז, יוכל המזמין להכריז על כל אחד מהמציעים שנותרו כזוכה במכרז, או לחלופין לבטל את המכרז, ולצאת למכרז חדש במקומו.</w:t>
      </w:r>
      <w:bookmarkEnd w:id="74"/>
    </w:p>
    <w:p w14:paraId="2081825F" w14:textId="77777777" w:rsidR="001754C3" w:rsidRPr="002A3E64" w:rsidRDefault="009A1F7B" w:rsidP="007B01DE">
      <w:pPr>
        <w:pStyle w:val="2-"/>
        <w:rPr>
          <w:rtl/>
        </w:rPr>
      </w:pPr>
      <w:r>
        <w:rPr>
          <w:rFonts w:hint="cs"/>
          <w:rtl/>
        </w:rPr>
        <w:t>תנאים לחתימ</w:t>
      </w:r>
      <w:r w:rsidR="003A5385">
        <w:rPr>
          <w:rFonts w:hint="cs"/>
          <w:rtl/>
        </w:rPr>
        <w:t xml:space="preserve">ה </w:t>
      </w:r>
      <w:r>
        <w:rPr>
          <w:rFonts w:hint="cs"/>
          <w:rtl/>
        </w:rPr>
        <w:t>על הסכם ההתקשרות</w:t>
      </w:r>
      <w:r w:rsidRPr="002A3E64">
        <w:rPr>
          <w:rtl/>
        </w:rPr>
        <w:t xml:space="preserve"> </w:t>
      </w:r>
      <w:r w:rsidR="003A5385">
        <w:rPr>
          <w:rFonts w:hint="cs"/>
          <w:rtl/>
        </w:rPr>
        <w:t>עם הזוכה</w:t>
      </w:r>
    </w:p>
    <w:p w14:paraId="23733694" w14:textId="77777777" w:rsidR="00B56758" w:rsidRPr="000C2347" w:rsidRDefault="009A1F7B" w:rsidP="00A0392D">
      <w:pPr>
        <w:pStyle w:val="3-"/>
        <w:rPr>
          <w:rtl/>
        </w:rPr>
      </w:pPr>
      <w:r w:rsidRPr="000C2347">
        <w:rPr>
          <w:rFonts w:hint="cs"/>
          <w:rtl/>
        </w:rPr>
        <w:t xml:space="preserve">כתנאי לחתימת המזמין על הסכם ההתקשרות, על </w:t>
      </w:r>
      <w:r w:rsidR="000977D6" w:rsidRPr="000C2347">
        <w:rPr>
          <w:rFonts w:hint="cs"/>
          <w:rtl/>
        </w:rPr>
        <w:t>הזוכה</w:t>
      </w:r>
      <w:r w:rsidRPr="000C2347">
        <w:rPr>
          <w:rFonts w:hint="cs"/>
          <w:rtl/>
        </w:rPr>
        <w:t xml:space="preserve"> לבצע את הפעולות הבאות</w:t>
      </w:r>
      <w:r w:rsidR="007C3B87" w:rsidRPr="000C2347">
        <w:rPr>
          <w:rFonts w:hint="cs"/>
          <w:rtl/>
        </w:rPr>
        <w:t>, בפרק זמן שיוגדר על ידי המזמין</w:t>
      </w:r>
      <w:r w:rsidRPr="000C2347">
        <w:rPr>
          <w:rFonts w:hint="cs"/>
          <w:rtl/>
        </w:rPr>
        <w:t xml:space="preserve">: </w:t>
      </w:r>
    </w:p>
    <w:p w14:paraId="16018ADC" w14:textId="77777777" w:rsidR="00280F8B" w:rsidRPr="000C2347" w:rsidRDefault="009A1F7B" w:rsidP="000C2347">
      <w:pPr>
        <w:pStyle w:val="4-3"/>
        <w:rPr>
          <w:rtl/>
        </w:rPr>
      </w:pPr>
      <w:r w:rsidRPr="000C2347">
        <w:rPr>
          <w:rFonts w:hint="cs"/>
          <w:rtl/>
        </w:rPr>
        <w:t>אם</w:t>
      </w:r>
      <w:r w:rsidRPr="000C2347">
        <w:rPr>
          <w:rtl/>
        </w:rPr>
        <w:t xml:space="preserve"> הזוכה </w:t>
      </w:r>
      <w:r w:rsidRPr="000C2347">
        <w:rPr>
          <w:rFonts w:hint="cs"/>
          <w:rtl/>
        </w:rPr>
        <w:t>הוא</w:t>
      </w:r>
      <w:r w:rsidRPr="000C2347">
        <w:rPr>
          <w:rtl/>
        </w:rPr>
        <w:t xml:space="preserve"> </w:t>
      </w:r>
      <w:r w:rsidRPr="000C2347">
        <w:rPr>
          <w:rFonts w:hint="cs"/>
          <w:rtl/>
        </w:rPr>
        <w:t>חברה, למעט חברה ממשלתית</w:t>
      </w:r>
      <w:r w:rsidRPr="000C2347">
        <w:rPr>
          <w:rtl/>
        </w:rPr>
        <w:t>, ע</w:t>
      </w:r>
      <w:r w:rsidR="00C72A25" w:rsidRPr="000C2347">
        <w:rPr>
          <w:rFonts w:hint="cs"/>
          <w:rtl/>
        </w:rPr>
        <w:t>ליו</w:t>
      </w:r>
      <w:r w:rsidRPr="000C2347">
        <w:rPr>
          <w:rtl/>
        </w:rPr>
        <w:t xml:space="preserve"> ל</w:t>
      </w:r>
      <w:r w:rsidRPr="000C2347">
        <w:rPr>
          <w:rFonts w:hint="cs"/>
          <w:rtl/>
        </w:rPr>
        <w:t>ה</w:t>
      </w:r>
      <w:r w:rsidRPr="000C2347">
        <w:rPr>
          <w:rtl/>
        </w:rPr>
        <w:t xml:space="preserve">עביר אישור מעודכן כי </w:t>
      </w:r>
      <w:r w:rsidR="00C72A25" w:rsidRPr="000C2347">
        <w:rPr>
          <w:rFonts w:hint="cs"/>
          <w:rtl/>
        </w:rPr>
        <w:t>החברה אינה רשומה כ</w:t>
      </w:r>
      <w:r w:rsidRPr="000C2347">
        <w:rPr>
          <w:rFonts w:hint="cs"/>
          <w:rtl/>
        </w:rPr>
        <w:t>מפרת חוק ואינה מצויה בהתראה לפני רישום כחברה מפרת חוק. ניתן להיעזר ב</w:t>
      </w:r>
      <w:hyperlink r:id="rId13" w:history="1">
        <w:r w:rsidR="00280F8B" w:rsidRPr="000C2347">
          <w:rPr>
            <w:rStyle w:val="Hyperlink"/>
            <w:rFonts w:ascii="David" w:hAnsi="David" w:cs="David" w:hint="cs"/>
            <w:color w:val="auto"/>
            <w:u w:val="none"/>
            <w:rtl/>
          </w:rPr>
          <w:t>אתר הגיידסטאר</w:t>
        </w:r>
      </w:hyperlink>
      <w:r w:rsidRPr="000C2347">
        <w:rPr>
          <w:rFonts w:hint="cs"/>
          <w:rtl/>
        </w:rPr>
        <w:t xml:space="preserve">. </w:t>
      </w:r>
      <w:r w:rsidRPr="000C2347">
        <w:rPr>
          <w:rtl/>
        </w:rPr>
        <w:t xml:space="preserve"> </w:t>
      </w:r>
    </w:p>
    <w:p w14:paraId="5438CB26" w14:textId="77777777" w:rsidR="00A1050C" w:rsidRDefault="009A1F7B" w:rsidP="000C2347">
      <w:pPr>
        <w:pStyle w:val="4-3"/>
        <w:rPr>
          <w:rtl/>
        </w:rPr>
      </w:pPr>
      <w:r>
        <w:rPr>
          <w:rFonts w:hint="cs"/>
          <w:rtl/>
        </w:rPr>
        <w:t xml:space="preserve">אם </w:t>
      </w:r>
      <w:r w:rsidR="00376312">
        <w:rPr>
          <w:rFonts w:hint="cs"/>
          <w:rtl/>
        </w:rPr>
        <w:t>הזוכה הוא עמותה</w:t>
      </w:r>
      <w:r w:rsidR="006F782B">
        <w:rPr>
          <w:rFonts w:hint="cs"/>
          <w:rtl/>
        </w:rPr>
        <w:t>, הקדש, אגודה עותומאנית</w:t>
      </w:r>
      <w:r w:rsidR="00376312">
        <w:rPr>
          <w:rFonts w:hint="cs"/>
          <w:rtl/>
        </w:rPr>
        <w:t xml:space="preserve"> או חברה לתועלת הציבור </w:t>
      </w:r>
      <w:r>
        <w:rPr>
          <w:rtl/>
        </w:rPr>
        <w:t>–</w:t>
      </w:r>
      <w:r w:rsidR="00376312">
        <w:rPr>
          <w:rFonts w:hint="cs"/>
          <w:rtl/>
        </w:rPr>
        <w:t xml:space="preserve"> </w:t>
      </w:r>
    </w:p>
    <w:p w14:paraId="21D6579C" w14:textId="77777777" w:rsidR="006F782B" w:rsidRPr="006F782B" w:rsidRDefault="009A1F7B" w:rsidP="006B6CCE">
      <w:pPr>
        <w:pStyle w:val="5-"/>
        <w:rPr>
          <w:rtl/>
        </w:rPr>
      </w:pPr>
      <w:r w:rsidRPr="00376312">
        <w:rPr>
          <w:rFonts w:hint="cs"/>
          <w:rtl/>
        </w:rPr>
        <w:t xml:space="preserve">הגשת אישור ניהול תקין </w:t>
      </w:r>
      <w:r w:rsidRPr="00376312">
        <w:rPr>
          <w:rFonts w:hint="eastAsia"/>
          <w:rtl/>
        </w:rPr>
        <w:t>מאת</w:t>
      </w:r>
      <w:r w:rsidRPr="00376312">
        <w:rPr>
          <w:rtl/>
        </w:rPr>
        <w:t xml:space="preserve"> </w:t>
      </w:r>
      <w:r w:rsidRPr="00376312">
        <w:rPr>
          <w:rFonts w:hint="eastAsia"/>
          <w:rtl/>
        </w:rPr>
        <w:t>רשם</w:t>
      </w:r>
      <w:r w:rsidRPr="00376312">
        <w:rPr>
          <w:rtl/>
        </w:rPr>
        <w:t xml:space="preserve"> </w:t>
      </w:r>
      <w:r w:rsidRPr="00376312">
        <w:rPr>
          <w:rFonts w:hint="eastAsia"/>
          <w:rtl/>
        </w:rPr>
        <w:t>העמותות</w:t>
      </w:r>
      <w:r w:rsidRPr="00376312">
        <w:rPr>
          <w:rtl/>
        </w:rPr>
        <w:t xml:space="preserve"> </w:t>
      </w:r>
      <w:r w:rsidRPr="00376312">
        <w:rPr>
          <w:rFonts w:hint="eastAsia"/>
          <w:rtl/>
        </w:rPr>
        <w:t>או</w:t>
      </w:r>
      <w:r w:rsidRPr="00376312">
        <w:rPr>
          <w:rtl/>
        </w:rPr>
        <w:t xml:space="preserve"> </w:t>
      </w:r>
      <w:r w:rsidRPr="00376312">
        <w:rPr>
          <w:rFonts w:hint="eastAsia"/>
          <w:rtl/>
        </w:rPr>
        <w:t>רשם</w:t>
      </w:r>
      <w:r w:rsidRPr="00376312">
        <w:rPr>
          <w:rtl/>
        </w:rPr>
        <w:t xml:space="preserve"> </w:t>
      </w:r>
      <w:r w:rsidRPr="00376312">
        <w:rPr>
          <w:rFonts w:hint="eastAsia"/>
          <w:rtl/>
        </w:rPr>
        <w:t>ההקדשות</w:t>
      </w:r>
      <w:r w:rsidRPr="00376312">
        <w:rPr>
          <w:rFonts w:hint="cs"/>
          <w:rtl/>
        </w:rPr>
        <w:t>,</w:t>
      </w:r>
      <w:r w:rsidRPr="00376312">
        <w:rPr>
          <w:rtl/>
        </w:rPr>
        <w:t xml:space="preserve"> </w:t>
      </w:r>
      <w:r w:rsidRPr="00376312">
        <w:rPr>
          <w:rFonts w:hint="eastAsia"/>
          <w:rtl/>
        </w:rPr>
        <w:t>לפי</w:t>
      </w:r>
      <w:r w:rsidRPr="00376312">
        <w:rPr>
          <w:rtl/>
        </w:rPr>
        <w:t xml:space="preserve"> </w:t>
      </w:r>
      <w:r w:rsidRPr="00376312">
        <w:rPr>
          <w:rFonts w:hint="eastAsia"/>
          <w:rtl/>
        </w:rPr>
        <w:t>העניין</w:t>
      </w:r>
      <w:r w:rsidRPr="00376312">
        <w:rPr>
          <w:rtl/>
        </w:rPr>
        <w:t xml:space="preserve">, </w:t>
      </w:r>
      <w:r w:rsidRPr="00376312">
        <w:rPr>
          <w:rFonts w:hint="eastAsia"/>
          <w:rtl/>
        </w:rPr>
        <w:t>המעיד</w:t>
      </w:r>
      <w:r w:rsidRPr="00376312">
        <w:rPr>
          <w:rtl/>
        </w:rPr>
        <w:t xml:space="preserve"> </w:t>
      </w:r>
      <w:r w:rsidRPr="00376312">
        <w:rPr>
          <w:rFonts w:hint="eastAsia"/>
          <w:rtl/>
        </w:rPr>
        <w:t>כי</w:t>
      </w:r>
      <w:r w:rsidRPr="00376312">
        <w:rPr>
          <w:rtl/>
        </w:rPr>
        <w:t xml:space="preserve"> </w:t>
      </w:r>
      <w:r w:rsidRPr="00376312">
        <w:rPr>
          <w:rFonts w:hint="eastAsia"/>
          <w:rtl/>
        </w:rPr>
        <w:t>הגוף</w:t>
      </w:r>
      <w:r w:rsidRPr="00376312">
        <w:rPr>
          <w:rtl/>
        </w:rPr>
        <w:t xml:space="preserve"> </w:t>
      </w:r>
      <w:r w:rsidRPr="00376312">
        <w:rPr>
          <w:rFonts w:hint="eastAsia"/>
          <w:rtl/>
        </w:rPr>
        <w:t>מקיים</w:t>
      </w:r>
      <w:r w:rsidRPr="00376312">
        <w:rPr>
          <w:rtl/>
        </w:rPr>
        <w:t xml:space="preserve"> </w:t>
      </w:r>
      <w:r w:rsidRPr="00376312">
        <w:rPr>
          <w:rFonts w:hint="eastAsia"/>
          <w:rtl/>
        </w:rPr>
        <w:t>את</w:t>
      </w:r>
      <w:r w:rsidRPr="00376312">
        <w:rPr>
          <w:rtl/>
        </w:rPr>
        <w:t xml:space="preserve"> </w:t>
      </w:r>
      <w:r w:rsidRPr="00376312">
        <w:rPr>
          <w:rFonts w:hint="eastAsia"/>
          <w:rtl/>
        </w:rPr>
        <w:t>דרישות</w:t>
      </w:r>
      <w:r w:rsidRPr="00376312">
        <w:rPr>
          <w:rtl/>
        </w:rPr>
        <w:t xml:space="preserve"> </w:t>
      </w:r>
      <w:hyperlink r:id="rId14" w:history="1">
        <w:r w:rsidR="00F079C7">
          <w:rPr>
            <w:rStyle w:val="Hyperlink"/>
            <w:rFonts w:ascii="David" w:hAnsi="David" w:cs="David"/>
            <w:rtl/>
          </w:rPr>
          <w:t>חוק העמותות, התש"ם-1980</w:t>
        </w:r>
      </w:hyperlink>
      <w:r w:rsidRPr="00376312">
        <w:rPr>
          <w:rFonts w:hint="cs"/>
          <w:rtl/>
        </w:rPr>
        <w:t>,</w:t>
      </w:r>
      <w:r w:rsidRPr="00376312">
        <w:rPr>
          <w:rtl/>
        </w:rPr>
        <w:t xml:space="preserve"> </w:t>
      </w:r>
      <w:hyperlink r:id="rId15" w:history="1">
        <w:r w:rsidR="00F079C7">
          <w:rPr>
            <w:rStyle w:val="Hyperlink"/>
            <w:rFonts w:ascii="David" w:hAnsi="David" w:cs="David"/>
            <w:rtl/>
          </w:rPr>
          <w:t>חוק החברות, התשנ"ט-1999</w:t>
        </w:r>
      </w:hyperlink>
      <w:r w:rsidRPr="00376312">
        <w:rPr>
          <w:rtl/>
        </w:rPr>
        <w:t xml:space="preserve"> </w:t>
      </w:r>
      <w:r w:rsidRPr="00376312">
        <w:rPr>
          <w:rFonts w:hint="eastAsia"/>
          <w:rtl/>
        </w:rPr>
        <w:t>או</w:t>
      </w:r>
      <w:r w:rsidRPr="00376312">
        <w:rPr>
          <w:rtl/>
        </w:rPr>
        <w:t xml:space="preserve"> </w:t>
      </w:r>
      <w:hyperlink r:id="rId16" w:history="1">
        <w:r w:rsidR="00F079C7">
          <w:rPr>
            <w:rStyle w:val="Hyperlink"/>
            <w:rFonts w:ascii="David" w:hAnsi="David" w:cs="David"/>
            <w:rtl/>
          </w:rPr>
          <w:t>חוק הנאמנות, התשל"ט-1979</w:t>
        </w:r>
      </w:hyperlink>
      <w:r w:rsidRPr="00376312">
        <w:rPr>
          <w:rtl/>
        </w:rPr>
        <w:t xml:space="preserve"> </w:t>
      </w:r>
      <w:r w:rsidRPr="006F782B">
        <w:rPr>
          <w:rFonts w:hint="cs"/>
          <w:rtl/>
        </w:rPr>
        <w:t>או החוק העותומני על האגודות (1909),</w:t>
      </w:r>
      <w:r w:rsidRPr="006F782B">
        <w:rPr>
          <w:rtl/>
        </w:rPr>
        <w:t xml:space="preserve"> </w:t>
      </w:r>
      <w:r w:rsidRPr="006F782B">
        <w:rPr>
          <w:rFonts w:hint="eastAsia"/>
          <w:rtl/>
        </w:rPr>
        <w:t>לפי</w:t>
      </w:r>
      <w:r w:rsidRPr="006F782B">
        <w:rPr>
          <w:rtl/>
        </w:rPr>
        <w:t xml:space="preserve"> </w:t>
      </w:r>
      <w:r w:rsidRPr="006F782B">
        <w:rPr>
          <w:rFonts w:hint="eastAsia"/>
          <w:rtl/>
        </w:rPr>
        <w:t>העניין</w:t>
      </w:r>
      <w:r w:rsidRPr="006F782B">
        <w:rPr>
          <w:rFonts w:hint="cs"/>
          <w:rtl/>
        </w:rPr>
        <w:t>,</w:t>
      </w:r>
      <w:r w:rsidRPr="006F782B">
        <w:rPr>
          <w:rtl/>
        </w:rPr>
        <w:t xml:space="preserve"> </w:t>
      </w:r>
      <w:r w:rsidRPr="006F782B">
        <w:rPr>
          <w:rFonts w:hint="eastAsia"/>
          <w:rtl/>
        </w:rPr>
        <w:t>והנחיות</w:t>
      </w:r>
      <w:r w:rsidRPr="006F782B">
        <w:rPr>
          <w:rtl/>
        </w:rPr>
        <w:t xml:space="preserve"> </w:t>
      </w:r>
      <w:r w:rsidRPr="006F782B">
        <w:rPr>
          <w:rFonts w:hint="cs"/>
          <w:rtl/>
        </w:rPr>
        <w:t>רשם העמותות/רשם ההקדשות, לפי העניין,</w:t>
      </w:r>
      <w:r w:rsidRPr="006F782B">
        <w:rPr>
          <w:rtl/>
        </w:rPr>
        <w:t xml:space="preserve"> </w:t>
      </w:r>
      <w:r w:rsidRPr="006F782B">
        <w:rPr>
          <w:rFonts w:hint="eastAsia"/>
          <w:rtl/>
        </w:rPr>
        <w:t>לאופן</w:t>
      </w:r>
      <w:r w:rsidRPr="006F782B">
        <w:rPr>
          <w:rtl/>
        </w:rPr>
        <w:t xml:space="preserve"> </w:t>
      </w:r>
      <w:r w:rsidRPr="006F782B">
        <w:rPr>
          <w:rFonts w:hint="eastAsia"/>
          <w:rtl/>
        </w:rPr>
        <w:t>ניהולו</w:t>
      </w:r>
      <w:r w:rsidRPr="006F782B">
        <w:rPr>
          <w:rtl/>
        </w:rPr>
        <w:t xml:space="preserve"> </w:t>
      </w:r>
      <w:r w:rsidRPr="006F782B">
        <w:rPr>
          <w:rFonts w:hint="eastAsia"/>
          <w:rtl/>
        </w:rPr>
        <w:t>התקין</w:t>
      </w:r>
      <w:r w:rsidRPr="006F782B">
        <w:rPr>
          <w:rtl/>
        </w:rPr>
        <w:t xml:space="preserve"> </w:t>
      </w:r>
      <w:r w:rsidRPr="006F782B">
        <w:rPr>
          <w:rFonts w:hint="eastAsia"/>
          <w:rtl/>
        </w:rPr>
        <w:t>לצורך</w:t>
      </w:r>
      <w:r w:rsidRPr="006F782B">
        <w:rPr>
          <w:rtl/>
        </w:rPr>
        <w:t xml:space="preserve"> </w:t>
      </w:r>
      <w:r w:rsidRPr="006F782B">
        <w:rPr>
          <w:rFonts w:hint="eastAsia"/>
          <w:rtl/>
        </w:rPr>
        <w:t>קבלת</w:t>
      </w:r>
      <w:r w:rsidRPr="006F782B">
        <w:rPr>
          <w:rtl/>
        </w:rPr>
        <w:t xml:space="preserve"> </w:t>
      </w:r>
      <w:r w:rsidRPr="006F782B">
        <w:rPr>
          <w:rFonts w:hint="eastAsia"/>
          <w:rtl/>
        </w:rPr>
        <w:t>האישור</w:t>
      </w:r>
      <w:r w:rsidRPr="006F782B">
        <w:rPr>
          <w:rFonts w:hint="cs"/>
          <w:rtl/>
        </w:rPr>
        <w:t xml:space="preserve">, למעט החריגים הבאים, בהם ניתן יהיה להסתפק ב"אישור הגשת מסמכים" מאת הרשם הרלוונטי: </w:t>
      </w:r>
    </w:p>
    <w:p w14:paraId="36EBB73E" w14:textId="77777777" w:rsidR="006F782B" w:rsidRPr="000C2347" w:rsidRDefault="009A1F7B" w:rsidP="000C2347">
      <w:pPr>
        <w:pStyle w:val="6-0"/>
        <w:rPr>
          <w:rtl/>
        </w:rPr>
      </w:pPr>
      <w:r w:rsidRPr="000C2347">
        <w:rPr>
          <w:rFonts w:hint="eastAsia"/>
          <w:rtl/>
        </w:rPr>
        <w:t>התקשרות</w:t>
      </w:r>
      <w:r w:rsidRPr="000C2347">
        <w:rPr>
          <w:rtl/>
        </w:rPr>
        <w:t xml:space="preserve"> </w:t>
      </w:r>
      <w:r w:rsidRPr="000C2347">
        <w:rPr>
          <w:rFonts w:hint="eastAsia"/>
          <w:rtl/>
        </w:rPr>
        <w:t>עם</w:t>
      </w:r>
      <w:r w:rsidRPr="000C2347">
        <w:rPr>
          <w:rtl/>
        </w:rPr>
        <w:t xml:space="preserve"> </w:t>
      </w:r>
      <w:r w:rsidRPr="000C2347">
        <w:rPr>
          <w:rFonts w:hint="eastAsia"/>
          <w:rtl/>
        </w:rPr>
        <w:t>עמותה</w:t>
      </w:r>
      <w:r w:rsidRPr="000C2347">
        <w:rPr>
          <w:rtl/>
        </w:rPr>
        <w:t xml:space="preserve">, </w:t>
      </w:r>
      <w:r w:rsidRPr="000C2347">
        <w:rPr>
          <w:rFonts w:hint="eastAsia"/>
          <w:rtl/>
        </w:rPr>
        <w:t>חל</w:t>
      </w:r>
      <w:r w:rsidR="00A877F3" w:rsidRPr="000C2347">
        <w:rPr>
          <w:rtl/>
        </w:rPr>
        <w:t>"</w:t>
      </w:r>
      <w:r w:rsidRPr="000C2347">
        <w:rPr>
          <w:rFonts w:hint="eastAsia"/>
          <w:rtl/>
        </w:rPr>
        <w:t>צ</w:t>
      </w:r>
      <w:r w:rsidRPr="000C2347">
        <w:rPr>
          <w:rtl/>
        </w:rPr>
        <w:t xml:space="preserve">, או ההקדש, אשר טרם חלפו שנתיים מיום רישומן. </w:t>
      </w:r>
    </w:p>
    <w:p w14:paraId="0BE18883" w14:textId="77777777" w:rsidR="00376312" w:rsidRDefault="009A1F7B" w:rsidP="000C2347">
      <w:pPr>
        <w:pStyle w:val="6-0"/>
        <w:rPr>
          <w:rtl/>
        </w:rPr>
      </w:pPr>
      <w:r w:rsidRPr="006F782B">
        <w:rPr>
          <w:rFonts w:hint="cs"/>
          <w:rtl/>
        </w:rPr>
        <w:t>התקשרות עם אגודה עותומאנית.</w:t>
      </w:r>
      <w:r>
        <w:rPr>
          <w:rFonts w:hint="cs"/>
          <w:rtl/>
        </w:rPr>
        <w:t xml:space="preserve"> </w:t>
      </w:r>
    </w:p>
    <w:p w14:paraId="663ECBE6" w14:textId="77777777" w:rsidR="00A1050C" w:rsidRPr="000D594D" w:rsidRDefault="009A1F7B" w:rsidP="006B6CCE">
      <w:pPr>
        <w:pStyle w:val="5-"/>
        <w:rPr>
          <w:rtl/>
        </w:rPr>
      </w:pPr>
      <w:r w:rsidRPr="000D594D">
        <w:rPr>
          <w:rFonts w:hint="eastAsia"/>
          <w:rtl/>
        </w:rPr>
        <w:t>זוכה</w:t>
      </w:r>
      <w:r w:rsidRPr="000D594D">
        <w:rPr>
          <w:rtl/>
        </w:rPr>
        <w:t xml:space="preserve"> </w:t>
      </w:r>
      <w:r w:rsidR="00F34233" w:rsidRPr="000D594D">
        <w:rPr>
          <w:rFonts w:hint="eastAsia"/>
          <w:rtl/>
        </w:rPr>
        <w:t>אשר</w:t>
      </w:r>
      <w:r w:rsidR="007A4775" w:rsidRPr="000D594D">
        <w:rPr>
          <w:rtl/>
        </w:rPr>
        <w:t xml:space="preserve"> </w:t>
      </w:r>
      <w:bookmarkStart w:id="79" w:name="show_isMarkivMechir_3"/>
      <w:r w:rsidR="007A4775" w:rsidRPr="000D594D">
        <w:rPr>
          <w:rtl/>
        </w:rPr>
        <w:t>הצהיר במסגרת הצעתו</w:t>
      </w:r>
      <w:r w:rsidR="00F34233" w:rsidRPr="000D594D">
        <w:rPr>
          <w:rtl/>
        </w:rPr>
        <w:t xml:space="preserve"> כי הוא </w:t>
      </w:r>
      <w:bookmarkEnd w:id="79"/>
      <w:r w:rsidR="00F34233" w:rsidRPr="000D594D">
        <w:rPr>
          <w:rtl/>
        </w:rPr>
        <w:t xml:space="preserve">אינו חב בתשלום מע"מ במסגרת ביצוע ההתקשרות </w:t>
      </w:r>
      <w:bookmarkStart w:id="80" w:name="show_isMarkivMechir_4"/>
      <w:r w:rsidR="00F34233" w:rsidRPr="000D594D">
        <w:rPr>
          <w:rtl/>
        </w:rPr>
        <w:t>ושהוא פנה לרשות המיסים לקבלת אישור על כך,</w:t>
      </w:r>
      <w:r w:rsidR="007A4775" w:rsidRPr="000D594D">
        <w:rPr>
          <w:rtl/>
        </w:rPr>
        <w:t xml:space="preserve"> </w:t>
      </w:r>
      <w:bookmarkEnd w:id="80"/>
      <w:r w:rsidR="00F34233" w:rsidRPr="000D594D">
        <w:rPr>
          <w:rFonts w:hint="eastAsia"/>
          <w:rtl/>
        </w:rPr>
        <w:t>י</w:t>
      </w:r>
      <w:r w:rsidRPr="000D594D">
        <w:rPr>
          <w:rFonts w:hint="eastAsia"/>
          <w:rtl/>
        </w:rPr>
        <w:t>גיש</w:t>
      </w:r>
      <w:r w:rsidRPr="000D594D">
        <w:rPr>
          <w:rtl/>
        </w:rPr>
        <w:t xml:space="preserve"> אישור מאת רשות המיסים על כך שהוא </w:t>
      </w:r>
      <w:r w:rsidR="00753CB0" w:rsidRPr="000D594D">
        <w:rPr>
          <w:rFonts w:hint="eastAsia"/>
          <w:rtl/>
        </w:rPr>
        <w:t>פנה</w:t>
      </w:r>
      <w:r w:rsidR="00753CB0" w:rsidRPr="000D594D">
        <w:rPr>
          <w:rtl/>
        </w:rPr>
        <w:t xml:space="preserve"> אליהם לקבלת אישור </w:t>
      </w:r>
      <w:r w:rsidR="00F34233" w:rsidRPr="000D594D">
        <w:rPr>
          <w:rFonts w:hint="eastAsia"/>
          <w:rtl/>
        </w:rPr>
        <w:t>כאמור</w:t>
      </w:r>
      <w:r w:rsidRPr="000D594D">
        <w:rPr>
          <w:rtl/>
        </w:rPr>
        <w:t xml:space="preserve">. </w:t>
      </w:r>
    </w:p>
    <w:p w14:paraId="12212D3F" w14:textId="77777777" w:rsidR="00903EFB" w:rsidRPr="002B62A3" w:rsidRDefault="009A1F7B" w:rsidP="000C2347">
      <w:pPr>
        <w:pStyle w:val="4-3"/>
        <w:rPr>
          <w:rtl/>
        </w:rPr>
      </w:pPr>
      <w:r w:rsidRPr="002B62A3">
        <w:rPr>
          <w:rFonts w:hint="eastAsia"/>
          <w:rtl/>
        </w:rPr>
        <w:t>לה</w:t>
      </w:r>
      <w:r w:rsidRPr="002B62A3">
        <w:rPr>
          <w:rtl/>
        </w:rPr>
        <w:t>גיש את הסכם ההתקשרות שב</w:t>
      </w:r>
      <w:r w:rsidRPr="002B62A3">
        <w:rPr>
          <w:b/>
          <w:bCs/>
          <w:rtl/>
        </w:rPr>
        <w:t>פרק ד</w:t>
      </w:r>
      <w:r w:rsidRPr="002B62A3">
        <w:rPr>
          <w:rtl/>
        </w:rPr>
        <w:t xml:space="preserve">, על נספחיו </w:t>
      </w:r>
      <w:r w:rsidR="00B34678">
        <w:rPr>
          <w:rFonts w:hint="cs"/>
          <w:rtl/>
        </w:rPr>
        <w:t>(לדוג'</w:t>
      </w:r>
      <w:r w:rsidR="00785F5F">
        <w:rPr>
          <w:rFonts w:hint="cs"/>
          <w:rtl/>
        </w:rPr>
        <w:t xml:space="preserve"> </w:t>
      </w:r>
      <w:bookmarkStart w:id="81" w:name="show_IsBituach_1"/>
      <w:r w:rsidR="00785F5F">
        <w:rPr>
          <w:rFonts w:hint="cs"/>
          <w:rtl/>
        </w:rPr>
        <w:t>נספח</w:t>
      </w:r>
      <w:r w:rsidR="00515DAC" w:rsidRPr="002B62A3">
        <w:rPr>
          <w:rtl/>
        </w:rPr>
        <w:t xml:space="preserve"> </w:t>
      </w:r>
      <w:r w:rsidR="006C79AD" w:rsidRPr="002B62A3">
        <w:rPr>
          <w:rtl/>
        </w:rPr>
        <w:t>ביטוח</w:t>
      </w:r>
      <w:r w:rsidR="000C29FE" w:rsidRPr="002B62A3">
        <w:rPr>
          <w:rtl/>
        </w:rPr>
        <w:t>,</w:t>
      </w:r>
      <w:bookmarkEnd w:id="81"/>
      <w:r w:rsidR="000C29FE" w:rsidRPr="002B62A3">
        <w:rPr>
          <w:rtl/>
        </w:rPr>
        <w:t xml:space="preserve"> </w:t>
      </w:r>
      <w:bookmarkStart w:id="82" w:name="show_sachArvutBitzua"/>
      <w:r w:rsidR="00785F5F">
        <w:rPr>
          <w:rFonts w:hint="cs"/>
          <w:rtl/>
        </w:rPr>
        <w:t xml:space="preserve">נספח </w:t>
      </w:r>
      <w:r w:rsidR="006C79AD" w:rsidRPr="002B62A3">
        <w:rPr>
          <w:rFonts w:hint="eastAsia"/>
          <w:rtl/>
        </w:rPr>
        <w:t>ערבות</w:t>
      </w:r>
      <w:r w:rsidR="006C79AD" w:rsidRPr="002B62A3">
        <w:rPr>
          <w:rtl/>
        </w:rPr>
        <w:t xml:space="preserve"> </w:t>
      </w:r>
      <w:r w:rsidR="006C79AD" w:rsidRPr="002B62A3">
        <w:rPr>
          <w:rFonts w:hint="eastAsia"/>
          <w:rtl/>
        </w:rPr>
        <w:t>בנקאית</w:t>
      </w:r>
      <w:r w:rsidR="006C79AD" w:rsidRPr="002B62A3">
        <w:rPr>
          <w:rtl/>
        </w:rPr>
        <w:t xml:space="preserve"> </w:t>
      </w:r>
      <w:r w:rsidR="006C79AD" w:rsidRPr="002B62A3">
        <w:rPr>
          <w:rFonts w:hint="eastAsia"/>
          <w:rtl/>
        </w:rPr>
        <w:t>לטובת</w:t>
      </w:r>
      <w:r w:rsidR="006C79AD" w:rsidRPr="002B62A3">
        <w:rPr>
          <w:rtl/>
        </w:rPr>
        <w:t xml:space="preserve"> </w:t>
      </w:r>
      <w:r w:rsidR="006C79AD" w:rsidRPr="002B62A3">
        <w:rPr>
          <w:rFonts w:hint="eastAsia"/>
          <w:rtl/>
        </w:rPr>
        <w:t>ביצוע</w:t>
      </w:r>
      <w:r w:rsidR="006C79AD" w:rsidRPr="002B62A3">
        <w:rPr>
          <w:rtl/>
        </w:rPr>
        <w:t xml:space="preserve"> </w:t>
      </w:r>
      <w:r w:rsidR="006C79AD" w:rsidRPr="002B62A3">
        <w:rPr>
          <w:rFonts w:hint="eastAsia"/>
          <w:rtl/>
        </w:rPr>
        <w:t>ההתקשרות</w:t>
      </w:r>
      <w:r w:rsidR="006C79AD" w:rsidRPr="002B62A3">
        <w:rPr>
          <w:rtl/>
        </w:rPr>
        <w:t xml:space="preserve"> ("</w:t>
      </w:r>
      <w:r w:rsidR="006C79AD" w:rsidRPr="002B62A3">
        <w:rPr>
          <w:rFonts w:hint="eastAsia"/>
          <w:b/>
          <w:bCs/>
          <w:rtl/>
        </w:rPr>
        <w:t>ערבות</w:t>
      </w:r>
      <w:r w:rsidR="006C79AD" w:rsidRPr="002B62A3">
        <w:rPr>
          <w:b/>
          <w:bCs/>
          <w:rtl/>
        </w:rPr>
        <w:t xml:space="preserve"> </w:t>
      </w:r>
      <w:r w:rsidR="006C79AD" w:rsidRPr="002B62A3">
        <w:rPr>
          <w:rFonts w:hint="eastAsia"/>
          <w:b/>
          <w:bCs/>
          <w:rtl/>
        </w:rPr>
        <w:t>ביצוע</w:t>
      </w:r>
      <w:r w:rsidR="006C79AD" w:rsidRPr="002B62A3">
        <w:rPr>
          <w:rtl/>
        </w:rPr>
        <w:t>")</w:t>
      </w:r>
      <w:r w:rsidR="000C29FE" w:rsidRPr="002B62A3">
        <w:rPr>
          <w:rtl/>
        </w:rPr>
        <w:t>,</w:t>
      </w:r>
      <w:r w:rsidR="00515DAC" w:rsidRPr="002B62A3">
        <w:rPr>
          <w:rtl/>
        </w:rPr>
        <w:t xml:space="preserve"> </w:t>
      </w:r>
      <w:bookmarkEnd w:id="82"/>
      <w:r w:rsidR="00B34678">
        <w:rPr>
          <w:rFonts w:hint="cs"/>
          <w:rtl/>
        </w:rPr>
        <w:t>נספח סודיות והיעדר ניגוד עניינים וכדו')</w:t>
      </w:r>
      <w:r w:rsidR="006016DC">
        <w:rPr>
          <w:rFonts w:hint="cs"/>
          <w:rtl/>
        </w:rPr>
        <w:t xml:space="preserve"> </w:t>
      </w:r>
      <w:r w:rsidR="006016DC" w:rsidRPr="002B62A3">
        <w:rPr>
          <w:rtl/>
        </w:rPr>
        <w:t xml:space="preserve">כשהוא חתום על ידי </w:t>
      </w:r>
      <w:r w:rsidR="00E45ACE">
        <w:rPr>
          <w:rFonts w:hint="cs"/>
          <w:rtl/>
        </w:rPr>
        <w:t xml:space="preserve"> </w:t>
      </w:r>
      <w:r w:rsidR="00D0423F" w:rsidRPr="002B62A3">
        <w:rPr>
          <w:rtl/>
        </w:rPr>
        <w:t>ה</w:t>
      </w:r>
      <w:r w:rsidR="00D0423F">
        <w:rPr>
          <w:rFonts w:hint="cs"/>
          <w:rtl/>
        </w:rPr>
        <w:t>זוכה</w:t>
      </w:r>
      <w:r w:rsidRPr="002B62A3">
        <w:rPr>
          <w:rtl/>
        </w:rPr>
        <w:t>.</w:t>
      </w:r>
    </w:p>
    <w:p w14:paraId="1DD17293" w14:textId="77777777" w:rsidR="001D19DD" w:rsidRDefault="009A1F7B" w:rsidP="001D19DD">
      <w:pPr>
        <w:pStyle w:val="4-3"/>
        <w:rPr>
          <w:rtl/>
        </w:rPr>
      </w:pPr>
      <w:bookmarkStart w:id="83" w:name="show_isOfficeNotPolice"/>
      <w:r>
        <w:rPr>
          <w:rFonts w:hint="cs"/>
          <w:rtl/>
        </w:rPr>
        <w:t xml:space="preserve">על הזוכה להירשם כספק (אם אינו רשום) בפורטל הספקים הממשלתי לשם הגשת דיווחים וחשבוניות. לצורך כך, הזוכה יידרש לשאת בכל העלויות, אם ישנן, ולאשר את תנאי השימוש בפורטל (ראה </w:t>
      </w:r>
      <w:hyperlink r:id="rId17" w:history="1">
        <w:r w:rsidR="001D19DD" w:rsidRPr="00FA1D31">
          <w:rPr>
            <w:rStyle w:val="Hyperlink"/>
            <w:rFonts w:ascii="Calibri" w:hAnsi="Calibri" w:cs="David"/>
            <w:rtl/>
          </w:rPr>
          <w:t>הוראת תכ</w:t>
        </w:r>
        <w:r w:rsidR="001D19DD" w:rsidRPr="00FA1D31">
          <w:rPr>
            <w:rStyle w:val="Hyperlink"/>
            <w:rFonts w:ascii="Calibri" w:hAnsi="Calibri" w:cs="David" w:hint="cs"/>
            <w:rtl/>
          </w:rPr>
          <w:t>"</w:t>
        </w:r>
        <w:r w:rsidR="001D19DD" w:rsidRPr="00FA1D31">
          <w:rPr>
            <w:rStyle w:val="Hyperlink"/>
            <w:rFonts w:ascii="Calibri" w:hAnsi="Calibri" w:cs="David"/>
            <w:rtl/>
          </w:rPr>
          <w:t>ם 7</w:t>
        </w:r>
        <w:r w:rsidR="001D19DD" w:rsidRPr="00FA1D31">
          <w:rPr>
            <w:rStyle w:val="Hyperlink"/>
            <w:rFonts w:ascii="Calibri" w:hAnsi="Calibri" w:cs="David" w:hint="cs"/>
            <w:rtl/>
          </w:rPr>
          <w:t>.12.5</w:t>
        </w:r>
        <w:r w:rsidR="001D19DD" w:rsidRPr="00FA1D31">
          <w:rPr>
            <w:rStyle w:val="Hyperlink"/>
            <w:rFonts w:ascii="Calibri" w:hAnsi="Calibri" w:cs="David"/>
            <w:rtl/>
          </w:rPr>
          <w:t xml:space="preserve"> "פורטל הספקים</w:t>
        </w:r>
        <w:r w:rsidR="001D19DD" w:rsidRPr="00FA1D31">
          <w:rPr>
            <w:rStyle w:val="Hyperlink"/>
            <w:rFonts w:ascii="Calibri" w:hAnsi="Calibri" w:cs="David" w:hint="cs"/>
            <w:rtl/>
          </w:rPr>
          <w:t>"</w:t>
        </w:r>
      </w:hyperlink>
      <w:r>
        <w:rPr>
          <w:rFonts w:hint="cs"/>
          <w:rtl/>
        </w:rPr>
        <w:t>).</w:t>
      </w:r>
      <w:r w:rsidRPr="00C31AFE">
        <w:rPr>
          <w:rFonts w:hint="cs"/>
          <w:rtl/>
        </w:rPr>
        <w:t xml:space="preserve"> </w:t>
      </w:r>
      <w:bookmarkEnd w:id="83"/>
    </w:p>
    <w:p w14:paraId="07253D15" w14:textId="77777777" w:rsidR="00686BA2" w:rsidRPr="00686BA2" w:rsidRDefault="009A1F7B" w:rsidP="000C2347">
      <w:pPr>
        <w:pStyle w:val="4-3"/>
        <w:rPr>
          <w:rtl/>
        </w:rPr>
      </w:pPr>
      <w:r>
        <w:rPr>
          <w:rFonts w:hint="cs"/>
          <w:rtl/>
        </w:rPr>
        <w:t xml:space="preserve">אם הזוכה </w:t>
      </w:r>
      <w:r w:rsidRPr="00251BE9">
        <w:rPr>
          <w:rtl/>
        </w:rPr>
        <w:t xml:space="preserve">הצהיר במסגרת הצעתו, כי הצעתו היא של טובין מתוצרת הארץ, יגיש הזוכה אישור רו"ח להוכחת זכאותו (נספח ב – הצהרות </w:t>
      </w:r>
      <w:r w:rsidRPr="00251BE9">
        <w:rPr>
          <w:rtl/>
        </w:rPr>
        <w:lastRenderedPageBreak/>
        <w:t>ואישור רו''ח – העדפת תוצרת הארץ</w:t>
      </w:r>
      <w:r w:rsidRPr="00686BA2">
        <w:rPr>
          <w:rtl/>
        </w:rPr>
        <w:t xml:space="preserve"> </w:t>
      </w:r>
      <w:hyperlink r:id="rId18" w:history="1">
        <w:r w:rsidR="00686BA2" w:rsidRPr="00251BE9">
          <w:rPr>
            <w:rStyle w:val="Hyperlink"/>
            <w:rFonts w:ascii="David" w:hAnsi="David" w:cs="David"/>
            <w:rtl/>
          </w:rPr>
          <w:t>להוראת תכ"ם 7.11.4 "העדפת תוצרת הארץ"</w:t>
        </w:r>
      </w:hyperlink>
      <w:r w:rsidRPr="00251BE9">
        <w:rPr>
          <w:rtl/>
        </w:rPr>
        <w:t>).</w:t>
      </w:r>
    </w:p>
    <w:p w14:paraId="3AA513A3" w14:textId="77777777" w:rsidR="001A7586" w:rsidRPr="00AC2E6E" w:rsidRDefault="009A1F7B" w:rsidP="00A0392D">
      <w:pPr>
        <w:pStyle w:val="3-"/>
        <w:rPr>
          <w:rtl/>
        </w:rPr>
      </w:pPr>
      <w:r>
        <w:rPr>
          <w:rFonts w:hint="cs"/>
          <w:rtl/>
        </w:rPr>
        <w:t>אם</w:t>
      </w:r>
      <w:r w:rsidR="001253F2">
        <w:rPr>
          <w:rFonts w:hint="cs"/>
          <w:rtl/>
        </w:rPr>
        <w:t xml:space="preserve"> </w:t>
      </w:r>
      <w:r w:rsidR="00901284" w:rsidRPr="00AC2E6E">
        <w:rPr>
          <w:rFonts w:hint="eastAsia"/>
          <w:rtl/>
        </w:rPr>
        <w:t>הזוכה</w:t>
      </w:r>
      <w:r w:rsidRPr="00AC2E6E">
        <w:rPr>
          <w:rtl/>
        </w:rPr>
        <w:t xml:space="preserve"> לא הצליח לבצע את הפעולות המנויות לעיל בסד הזמנים שהוגדר על ידי המזמין, יוכל המזמין, בהתאם לשיקול דעתו הבלעדי, לתת לו ארכה להשלים את ביצוע הפעולות, לפסול את הצעתו</w:t>
      </w:r>
      <w:r w:rsidR="00D219E4" w:rsidRPr="00AC2E6E">
        <w:rPr>
          <w:rtl/>
        </w:rPr>
        <w:t xml:space="preserve"> ולבטל את המכרז</w:t>
      </w:r>
      <w:r w:rsidRPr="00AC2E6E">
        <w:rPr>
          <w:rtl/>
        </w:rPr>
        <w:t xml:space="preserve">, </w:t>
      </w:r>
      <w:r w:rsidRPr="00AC2E6E">
        <w:rPr>
          <w:rFonts w:hint="eastAsia"/>
          <w:rtl/>
        </w:rPr>
        <w:t>או</w:t>
      </w:r>
      <w:r w:rsidRPr="00AC2E6E">
        <w:rPr>
          <w:rtl/>
        </w:rPr>
        <w:t xml:space="preserve"> </w:t>
      </w:r>
      <w:r w:rsidRPr="00AC2E6E">
        <w:rPr>
          <w:rFonts w:hint="eastAsia"/>
          <w:rtl/>
        </w:rPr>
        <w:t>להכריז</w:t>
      </w:r>
      <w:r w:rsidRPr="00AC2E6E">
        <w:rPr>
          <w:rtl/>
        </w:rPr>
        <w:t xml:space="preserve"> </w:t>
      </w:r>
      <w:r w:rsidRPr="00AC2E6E">
        <w:rPr>
          <w:rFonts w:hint="eastAsia"/>
          <w:rtl/>
        </w:rPr>
        <w:t>על</w:t>
      </w:r>
      <w:r w:rsidRPr="00AC2E6E">
        <w:rPr>
          <w:rtl/>
        </w:rPr>
        <w:t xml:space="preserve"> </w:t>
      </w:r>
      <w:r w:rsidRPr="00AC2E6E">
        <w:rPr>
          <w:rFonts w:hint="eastAsia"/>
          <w:rtl/>
        </w:rPr>
        <w:t>המדורג</w:t>
      </w:r>
      <w:r w:rsidRPr="00AC2E6E">
        <w:rPr>
          <w:rtl/>
        </w:rPr>
        <w:t xml:space="preserve"> </w:t>
      </w:r>
      <w:r w:rsidRPr="00AC2E6E">
        <w:rPr>
          <w:rFonts w:hint="eastAsia"/>
          <w:rtl/>
        </w:rPr>
        <w:t>הבא</w:t>
      </w:r>
      <w:r w:rsidRPr="00AC2E6E">
        <w:rPr>
          <w:rtl/>
        </w:rPr>
        <w:t xml:space="preserve"> </w:t>
      </w:r>
      <w:r w:rsidRPr="00AC2E6E">
        <w:rPr>
          <w:rFonts w:hint="eastAsia"/>
          <w:rtl/>
        </w:rPr>
        <w:t>כ</w:t>
      </w:r>
      <w:r w:rsidR="005A5E72" w:rsidRPr="00AC2E6E">
        <w:rPr>
          <w:rFonts w:hint="eastAsia"/>
          <w:rtl/>
        </w:rPr>
        <w:t>זוכה</w:t>
      </w:r>
      <w:r w:rsidR="005A5E72" w:rsidRPr="00AC2E6E">
        <w:rPr>
          <w:rtl/>
        </w:rPr>
        <w:t xml:space="preserve"> </w:t>
      </w:r>
      <w:r w:rsidR="005A5E72" w:rsidRPr="00AC2E6E">
        <w:rPr>
          <w:rFonts w:hint="eastAsia"/>
          <w:rtl/>
        </w:rPr>
        <w:t>במכרז</w:t>
      </w:r>
      <w:r w:rsidRPr="00AC2E6E">
        <w:rPr>
          <w:rtl/>
        </w:rPr>
        <w:t>.</w:t>
      </w:r>
      <w:r w:rsidR="00783C9D" w:rsidRPr="00AC2E6E">
        <w:rPr>
          <w:rtl/>
        </w:rPr>
        <w:t xml:space="preserve"> </w:t>
      </w:r>
    </w:p>
    <w:p w14:paraId="69EF3937" w14:textId="77777777" w:rsidR="00AA027F" w:rsidRPr="002A3E64" w:rsidRDefault="009A1F7B" w:rsidP="007B01DE">
      <w:pPr>
        <w:pStyle w:val="2-"/>
        <w:rPr>
          <w:rtl/>
        </w:rPr>
      </w:pPr>
      <w:bookmarkStart w:id="84" w:name="_Toc43400601"/>
      <w:bookmarkStart w:id="85" w:name="_Toc44931910"/>
      <w:bookmarkStart w:id="86" w:name="_Toc44931997"/>
      <w:bookmarkStart w:id="87" w:name="_Toc516503356"/>
      <w:bookmarkEnd w:id="75"/>
      <w:bookmarkEnd w:id="76"/>
      <w:r w:rsidRPr="002A3E64">
        <w:rPr>
          <w:rFonts w:hint="eastAsia"/>
          <w:rtl/>
        </w:rPr>
        <w:t>תחילת</w:t>
      </w:r>
      <w:r w:rsidRPr="002A3E64">
        <w:rPr>
          <w:rtl/>
        </w:rPr>
        <w:t xml:space="preserve"> </w:t>
      </w:r>
      <w:r w:rsidRPr="002A3E64">
        <w:rPr>
          <w:rFonts w:hint="eastAsia"/>
          <w:rtl/>
        </w:rPr>
        <w:t>מתן</w:t>
      </w:r>
      <w:r w:rsidRPr="002A3E64">
        <w:rPr>
          <w:rtl/>
        </w:rPr>
        <w:t xml:space="preserve"> </w:t>
      </w:r>
      <w:r w:rsidRPr="002A3E64">
        <w:rPr>
          <w:rFonts w:hint="eastAsia"/>
          <w:rtl/>
        </w:rPr>
        <w:t>השירותים</w:t>
      </w:r>
      <w:bookmarkEnd w:id="84"/>
      <w:bookmarkEnd w:id="85"/>
      <w:bookmarkEnd w:id="86"/>
    </w:p>
    <w:p w14:paraId="1972ED7E" w14:textId="77777777" w:rsidR="00A921E5" w:rsidRPr="002D1D37" w:rsidRDefault="009A1F7B" w:rsidP="00A0392D">
      <w:pPr>
        <w:pStyle w:val="3-"/>
        <w:rPr>
          <w:rtl/>
        </w:rPr>
      </w:pPr>
      <w:r w:rsidRPr="002D1D37">
        <w:rPr>
          <w:rtl/>
        </w:rPr>
        <w:t>לאחר שימלא ה</w:t>
      </w:r>
      <w:r>
        <w:rPr>
          <w:rFonts w:hint="cs"/>
          <w:rtl/>
        </w:rPr>
        <w:t>זוכה</w:t>
      </w:r>
      <w:r w:rsidRPr="002D1D37">
        <w:rPr>
          <w:rtl/>
        </w:rPr>
        <w:t xml:space="preserve"> את כל התנאים הנקובים</w:t>
      </w:r>
      <w:r>
        <w:rPr>
          <w:rFonts w:hint="cs"/>
          <w:rtl/>
        </w:rPr>
        <w:t xml:space="preserve"> ועם השלמת אישור ההתקשרות אצל המזמין, טרם ביצוע רכש, יוציא המזמין הזמנה לספק.</w:t>
      </w:r>
    </w:p>
    <w:p w14:paraId="690DAD93" w14:textId="77777777" w:rsidR="00AA027F" w:rsidRPr="003874D1" w:rsidRDefault="009A1F7B" w:rsidP="00A0392D">
      <w:pPr>
        <w:pStyle w:val="3-"/>
        <w:rPr>
          <w:rtl/>
        </w:rPr>
      </w:pPr>
      <w:r w:rsidRPr="003F5D1D">
        <w:rPr>
          <w:rtl/>
        </w:rPr>
        <w:t>על ה</w:t>
      </w:r>
      <w:r w:rsidRPr="003F5D1D">
        <w:rPr>
          <w:rFonts w:hint="cs"/>
          <w:rtl/>
        </w:rPr>
        <w:t>זוכה</w:t>
      </w:r>
      <w:r w:rsidRPr="003F5D1D">
        <w:rPr>
          <w:rtl/>
        </w:rPr>
        <w:t xml:space="preserve"> ל</w:t>
      </w:r>
      <w:r w:rsidRPr="003F5D1D">
        <w:rPr>
          <w:rFonts w:hint="cs"/>
          <w:rtl/>
        </w:rPr>
        <w:t>היות מוכן ל</w:t>
      </w:r>
      <w:r w:rsidR="0062039A">
        <w:rPr>
          <w:rFonts w:hint="cs"/>
          <w:rtl/>
        </w:rPr>
        <w:t>תחילת העבודה, וזאת תוך</w:t>
      </w:r>
      <w:bookmarkStart w:id="88" w:name="show_expected_time_by_customer"/>
      <w:r w:rsidR="0062039A">
        <w:rPr>
          <w:rFonts w:hint="cs"/>
          <w:rtl/>
        </w:rPr>
        <w:t xml:space="preserve"> פרק הזמן שיוגדר על ידי המזמין</w:t>
      </w:r>
      <w:bookmarkEnd w:id="88"/>
      <w:r w:rsidRPr="002D1D37">
        <w:rPr>
          <w:rtl/>
        </w:rPr>
        <w:t xml:space="preserve">. </w:t>
      </w:r>
    </w:p>
    <w:p w14:paraId="4CC8C016" w14:textId="77777777" w:rsidR="00B01EC3" w:rsidRPr="00E0309B" w:rsidRDefault="00B01EC3" w:rsidP="00E0309B">
      <w:pPr>
        <w:rPr>
          <w:rtl/>
        </w:rPr>
        <w:sectPr w:rsidR="00B01EC3" w:rsidRPr="00E0309B" w:rsidSect="00654526">
          <w:pgSz w:w="11906" w:h="16838" w:code="9"/>
          <w:pgMar w:top="1616" w:right="1826" w:bottom="1440" w:left="1800" w:header="709" w:footer="709" w:gutter="0"/>
          <w:cols w:space="708"/>
          <w:titlePg/>
          <w:bidi/>
          <w:rtlGutter/>
          <w:docGrid w:linePitch="360"/>
        </w:sectPr>
      </w:pPr>
    </w:p>
    <w:p w14:paraId="4C7DE41C" w14:textId="77777777" w:rsidR="00721BE1" w:rsidRPr="00EC0034" w:rsidRDefault="009A1F7B" w:rsidP="00973BC2">
      <w:pPr>
        <w:pStyle w:val="1fe"/>
        <w:rPr>
          <w:rtl/>
        </w:rPr>
      </w:pPr>
      <w:bookmarkStart w:id="89" w:name="_Toc256000045"/>
      <w:bookmarkStart w:id="90" w:name="_Toc32477902"/>
      <w:bookmarkStart w:id="91" w:name="_Toc43400602"/>
      <w:bookmarkStart w:id="92" w:name="_Toc44931911"/>
      <w:bookmarkStart w:id="93" w:name="_Toc44931998"/>
      <w:bookmarkStart w:id="94" w:name="_Toc53331332"/>
      <w:bookmarkStart w:id="95" w:name="_Toc173823722"/>
      <w:bookmarkStart w:id="96" w:name="_Toc173825530"/>
      <w:r w:rsidRPr="00EC0034">
        <w:rPr>
          <w:rFonts w:hint="cs"/>
          <w:rtl/>
        </w:rPr>
        <w:lastRenderedPageBreak/>
        <w:t>מופעים ומועדים במכרז</w:t>
      </w:r>
      <w:bookmarkEnd w:id="89"/>
      <w:bookmarkEnd w:id="90"/>
      <w:bookmarkEnd w:id="91"/>
      <w:bookmarkEnd w:id="92"/>
      <w:bookmarkEnd w:id="93"/>
      <w:bookmarkEnd w:id="94"/>
      <w:bookmarkEnd w:id="95"/>
      <w:bookmarkEnd w:id="96"/>
    </w:p>
    <w:p w14:paraId="14A4D107" w14:textId="77777777" w:rsidR="00721BE1" w:rsidRPr="002A3E64" w:rsidRDefault="009A1F7B" w:rsidP="007B01DE">
      <w:pPr>
        <w:pStyle w:val="2-"/>
        <w:rPr>
          <w:rtl/>
        </w:rPr>
      </w:pPr>
      <w:bookmarkStart w:id="97" w:name="_Toc43400603"/>
      <w:bookmarkStart w:id="98" w:name="_Toc44931912"/>
      <w:bookmarkStart w:id="99" w:name="_Toc44931999"/>
      <w:bookmarkStart w:id="100" w:name="_Toc516503358"/>
      <w:bookmarkEnd w:id="87"/>
      <w:r w:rsidRPr="002A3E64">
        <w:rPr>
          <w:rFonts w:hint="eastAsia"/>
          <w:rtl/>
        </w:rPr>
        <w:t>מועדי</w:t>
      </w:r>
      <w:r w:rsidRPr="002A3E64">
        <w:rPr>
          <w:rtl/>
        </w:rPr>
        <w:t xml:space="preserve"> </w:t>
      </w:r>
      <w:r w:rsidRPr="002A3E64">
        <w:rPr>
          <w:rFonts w:hint="eastAsia"/>
          <w:rtl/>
        </w:rPr>
        <w:t>המכרז</w:t>
      </w:r>
      <w:bookmarkEnd w:id="97"/>
      <w:bookmarkEnd w:id="98"/>
      <w:bookmarkEnd w:id="99"/>
    </w:p>
    <w:p w14:paraId="11F3BEA1" w14:textId="77777777" w:rsidR="00721BE1" w:rsidRDefault="009A1F7B" w:rsidP="00A0392D">
      <w:pPr>
        <w:pStyle w:val="3-"/>
        <w:rPr>
          <w:rtl/>
        </w:rPr>
      </w:pPr>
      <w:r>
        <w:rPr>
          <w:rFonts w:hint="cs"/>
          <w:rtl/>
        </w:rPr>
        <w:t>הליך המכרז יתבצע</w:t>
      </w:r>
      <w:r w:rsidRPr="002D1D37">
        <w:rPr>
          <w:rtl/>
        </w:rPr>
        <w:t>, בהתאם ללוח הזמנים</w:t>
      </w:r>
      <w:r w:rsidRPr="002D1D37">
        <w:rPr>
          <w:rFonts w:hint="cs"/>
          <w:rtl/>
        </w:rPr>
        <w:t xml:space="preserve"> המפורט להלן</w:t>
      </w:r>
      <w:r>
        <w:rPr>
          <w:rFonts w:hint="cs"/>
          <w:rtl/>
        </w:rPr>
        <w:t>:</w:t>
      </w:r>
      <w:r w:rsidRPr="002D1D37">
        <w:rPr>
          <w:rtl/>
        </w:rPr>
        <w:t xml:space="preserve"> </w:t>
      </w:r>
    </w:p>
    <w:tbl>
      <w:tblPr>
        <w:bidiVisual/>
        <w:tblW w:w="7936" w:type="dxa"/>
        <w:jc w:val="righ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4251"/>
        <w:gridCol w:w="3685"/>
      </w:tblGrid>
      <w:tr w:rsidR="00E66EFF" w14:paraId="6D482458" w14:textId="77777777" w:rsidTr="00B35F02">
        <w:trPr>
          <w:tblHeader/>
          <w:jc w:val="right"/>
        </w:trPr>
        <w:tc>
          <w:tcPr>
            <w:tcW w:w="4251" w:type="dxa"/>
            <w:shd w:val="clear" w:color="auto" w:fill="E6E6E6"/>
            <w:vAlign w:val="center"/>
          </w:tcPr>
          <w:p w14:paraId="4EE4EC19" w14:textId="77777777" w:rsidR="0057313F" w:rsidRPr="00FA1D31" w:rsidRDefault="009A1F7B" w:rsidP="000011C8">
            <w:pPr>
              <w:pStyle w:val="af7"/>
              <w:spacing w:line="360" w:lineRule="auto"/>
              <w:ind w:right="-1440"/>
              <w:rPr>
                <w:rFonts w:cs="David"/>
                <w:rtl/>
              </w:rPr>
            </w:pPr>
            <w:r w:rsidRPr="00FA1D31">
              <w:rPr>
                <w:rFonts w:cs="David"/>
                <w:rtl/>
              </w:rPr>
              <w:t>נושא</w:t>
            </w:r>
          </w:p>
        </w:tc>
        <w:tc>
          <w:tcPr>
            <w:tcW w:w="3685" w:type="dxa"/>
            <w:shd w:val="clear" w:color="auto" w:fill="E6E6E6"/>
            <w:vAlign w:val="center"/>
          </w:tcPr>
          <w:p w14:paraId="3F424B1B" w14:textId="77777777" w:rsidR="0057313F" w:rsidRPr="00FA1D31" w:rsidRDefault="009A1F7B" w:rsidP="00E63618">
            <w:pPr>
              <w:pStyle w:val="af7"/>
              <w:spacing w:line="360" w:lineRule="auto"/>
              <w:ind w:right="52"/>
              <w:rPr>
                <w:rFonts w:cs="David"/>
                <w:rtl/>
              </w:rPr>
            </w:pPr>
            <w:r w:rsidRPr="00FA1D31">
              <w:rPr>
                <w:rFonts w:cs="David"/>
                <w:rtl/>
              </w:rPr>
              <w:t>תאריך</w:t>
            </w:r>
          </w:p>
        </w:tc>
      </w:tr>
      <w:tr w:rsidR="00E66EFF" w14:paraId="44DE21C6" w14:textId="77777777" w:rsidTr="00B35F02">
        <w:trPr>
          <w:jc w:val="right"/>
        </w:trPr>
        <w:tc>
          <w:tcPr>
            <w:tcW w:w="4251" w:type="dxa"/>
            <w:vAlign w:val="center"/>
          </w:tcPr>
          <w:p w14:paraId="03A7467F" w14:textId="77777777" w:rsidR="0057313F" w:rsidRPr="00FA1D31" w:rsidRDefault="009A1F7B" w:rsidP="000011C8">
            <w:pPr>
              <w:pStyle w:val="af7"/>
              <w:spacing w:line="360" w:lineRule="auto"/>
              <w:ind w:right="160"/>
              <w:jc w:val="center"/>
              <w:rPr>
                <w:rFonts w:cs="David"/>
                <w:rtl/>
              </w:rPr>
            </w:pPr>
            <w:r w:rsidRPr="00FA1D31">
              <w:rPr>
                <w:rFonts w:cs="David"/>
                <w:rtl/>
              </w:rPr>
              <w:t>מועד אחרון להגשת שאלות הבהרה</w:t>
            </w:r>
          </w:p>
        </w:tc>
        <w:tc>
          <w:tcPr>
            <w:tcW w:w="3685" w:type="dxa"/>
            <w:vAlign w:val="center"/>
          </w:tcPr>
          <w:p w14:paraId="434839CC" w14:textId="0CFB317A" w:rsidR="0057313F" w:rsidRPr="00FA1D31" w:rsidRDefault="009A1F7B" w:rsidP="00547003">
            <w:pPr>
              <w:pStyle w:val="af7"/>
              <w:spacing w:line="360" w:lineRule="auto"/>
              <w:ind w:right="52"/>
              <w:jc w:val="center"/>
              <w:rPr>
                <w:rFonts w:cs="David"/>
                <w:rtl/>
              </w:rPr>
            </w:pPr>
            <w:r w:rsidRPr="00FA1D31">
              <w:rPr>
                <w:rFonts w:cs="David" w:hint="cs"/>
                <w:rtl/>
              </w:rPr>
              <w:t>ב</w:t>
            </w:r>
            <w:r w:rsidR="00547003" w:rsidRPr="00FA1D31">
              <w:rPr>
                <w:rFonts w:cs="David" w:hint="cs"/>
                <w:rtl/>
              </w:rPr>
              <w:t xml:space="preserve"> </w:t>
            </w:r>
            <w:r w:rsidR="00CF269E">
              <w:rPr>
                <w:rFonts w:cs="David" w:hint="cs"/>
                <w:rtl/>
              </w:rPr>
              <w:t>3/05/2026 עד השעה 12:00</w:t>
            </w:r>
          </w:p>
        </w:tc>
      </w:tr>
      <w:tr w:rsidR="00E66EFF" w14:paraId="68D22A93" w14:textId="77777777" w:rsidTr="00B35F02">
        <w:trPr>
          <w:jc w:val="right"/>
        </w:trPr>
        <w:tc>
          <w:tcPr>
            <w:tcW w:w="4251" w:type="dxa"/>
            <w:vAlign w:val="center"/>
          </w:tcPr>
          <w:p w14:paraId="18C27A88" w14:textId="4E9A3613" w:rsidR="0037464D" w:rsidRPr="00FA1D31" w:rsidRDefault="009A1F7B" w:rsidP="000011C8">
            <w:pPr>
              <w:pStyle w:val="af7"/>
              <w:spacing w:line="360" w:lineRule="auto"/>
              <w:ind w:right="108"/>
              <w:jc w:val="center"/>
              <w:rPr>
                <w:rFonts w:cs="David"/>
                <w:rtl/>
              </w:rPr>
            </w:pPr>
            <w:bookmarkStart w:id="101" w:name="show_SugTevatMichrazimDigital_2" w:colFirst="0" w:colLast="1"/>
            <w:r w:rsidRPr="00FA1D31">
              <w:rPr>
                <w:rFonts w:cs="David" w:hint="cs"/>
                <w:rtl/>
              </w:rPr>
              <w:t xml:space="preserve">מועד </w:t>
            </w:r>
            <w:r w:rsidR="00107FB3" w:rsidRPr="00FA1D31">
              <w:rPr>
                <w:rFonts w:cs="David" w:hint="cs"/>
                <w:rtl/>
              </w:rPr>
              <w:t>תחילת הגשת הצעות</w:t>
            </w:r>
            <w:r w:rsidR="00CF269E">
              <w:rPr>
                <w:rFonts w:cs="David" w:hint="cs"/>
                <w:rtl/>
              </w:rPr>
              <w:t xml:space="preserve"> ומענה המשרד לשאלות הבהרה</w:t>
            </w:r>
          </w:p>
        </w:tc>
        <w:tc>
          <w:tcPr>
            <w:tcW w:w="3685" w:type="dxa"/>
            <w:vAlign w:val="center"/>
          </w:tcPr>
          <w:p w14:paraId="77E35F76" w14:textId="4D7532AB" w:rsidR="0037464D" w:rsidRPr="00FA1D31" w:rsidRDefault="009A1F7B" w:rsidP="00065D4C">
            <w:pPr>
              <w:pStyle w:val="af7"/>
              <w:spacing w:line="360" w:lineRule="auto"/>
              <w:ind w:right="52"/>
              <w:jc w:val="center"/>
              <w:rPr>
                <w:rFonts w:cs="David"/>
                <w:rtl/>
              </w:rPr>
            </w:pPr>
            <w:r w:rsidRPr="00FA1D31">
              <w:rPr>
                <w:rFonts w:cs="David" w:hint="cs"/>
                <w:rtl/>
              </w:rPr>
              <w:t xml:space="preserve">ב </w:t>
            </w:r>
            <w:r w:rsidR="00CF269E">
              <w:rPr>
                <w:rFonts w:cs="David" w:hint="cs"/>
                <w:rtl/>
              </w:rPr>
              <w:t xml:space="preserve">7/05/2026 </w:t>
            </w:r>
          </w:p>
        </w:tc>
      </w:tr>
      <w:bookmarkEnd w:id="101"/>
      <w:tr w:rsidR="00E66EFF" w14:paraId="5AB35B90" w14:textId="77777777" w:rsidTr="00B35F02">
        <w:trPr>
          <w:jc w:val="right"/>
        </w:trPr>
        <w:tc>
          <w:tcPr>
            <w:tcW w:w="4251" w:type="dxa"/>
            <w:vAlign w:val="center"/>
          </w:tcPr>
          <w:p w14:paraId="61B83B37" w14:textId="77777777" w:rsidR="0057313F" w:rsidRPr="00FA1D31" w:rsidRDefault="009A1F7B" w:rsidP="000011C8">
            <w:pPr>
              <w:pStyle w:val="af7"/>
              <w:spacing w:line="360" w:lineRule="auto"/>
              <w:ind w:right="108"/>
              <w:jc w:val="center"/>
              <w:rPr>
                <w:rFonts w:cs="David"/>
                <w:rtl/>
              </w:rPr>
            </w:pPr>
            <w:r w:rsidRPr="00FA1D31">
              <w:rPr>
                <w:rFonts w:cs="David"/>
                <w:rtl/>
              </w:rPr>
              <w:t xml:space="preserve">מועד אחרון להגשת הצעות </w:t>
            </w:r>
          </w:p>
        </w:tc>
        <w:tc>
          <w:tcPr>
            <w:tcW w:w="3685" w:type="dxa"/>
            <w:vAlign w:val="center"/>
          </w:tcPr>
          <w:p w14:paraId="73C4A9CF" w14:textId="2F8F9891" w:rsidR="0057313F" w:rsidRPr="00FA1D31" w:rsidRDefault="009A1F7B" w:rsidP="00065D4C">
            <w:pPr>
              <w:pStyle w:val="af7"/>
              <w:spacing w:line="360" w:lineRule="auto"/>
              <w:ind w:right="52"/>
              <w:jc w:val="center"/>
              <w:rPr>
                <w:rFonts w:cs="David"/>
                <w:rtl/>
              </w:rPr>
            </w:pPr>
            <w:r w:rsidRPr="00FA1D31">
              <w:rPr>
                <w:rFonts w:cs="David" w:hint="cs"/>
                <w:rtl/>
              </w:rPr>
              <w:t>ב</w:t>
            </w:r>
            <w:r w:rsidR="004B0E16" w:rsidRPr="00FA1D31">
              <w:rPr>
                <w:rFonts w:cs="David" w:hint="cs"/>
                <w:rtl/>
              </w:rPr>
              <w:t xml:space="preserve"> </w:t>
            </w:r>
            <w:r w:rsidR="000B2DFD" w:rsidRPr="00FA1D31">
              <w:rPr>
                <w:rFonts w:cs="David" w:hint="cs"/>
                <w:rtl/>
              </w:rPr>
              <w:t>‏</w:t>
            </w:r>
            <w:r w:rsidR="00CF269E">
              <w:rPr>
                <w:rFonts w:cs="David" w:hint="cs"/>
                <w:rtl/>
              </w:rPr>
              <w:t>21/05/2026 עד השעה 12:00</w:t>
            </w:r>
          </w:p>
        </w:tc>
      </w:tr>
    </w:tbl>
    <w:p w14:paraId="2DCC9CC6" w14:textId="77777777" w:rsidR="00B35C2C" w:rsidRDefault="009A1F7B" w:rsidP="00A0392D">
      <w:pPr>
        <w:pStyle w:val="3-"/>
        <w:rPr>
          <w:rtl/>
        </w:rPr>
      </w:pPr>
      <w:r>
        <w:rPr>
          <w:rFonts w:hint="cs"/>
          <w:rtl/>
        </w:rPr>
        <w:t xml:space="preserve">הזמנים המפורטים </w:t>
      </w:r>
      <w:r w:rsidR="006B05F5">
        <w:rPr>
          <w:rFonts w:hint="cs"/>
          <w:rtl/>
        </w:rPr>
        <w:t>בטבלה</w:t>
      </w:r>
      <w:r>
        <w:rPr>
          <w:rFonts w:hint="cs"/>
          <w:rtl/>
        </w:rPr>
        <w:t xml:space="preserve"> מחייבים את כל מי שמעוניין להתמודד במכרז</w:t>
      </w:r>
      <w:r w:rsidR="006B05F5">
        <w:rPr>
          <w:rFonts w:hint="cs"/>
          <w:rtl/>
        </w:rPr>
        <w:t>.</w:t>
      </w:r>
      <w:r>
        <w:rPr>
          <w:rFonts w:hint="cs"/>
          <w:rtl/>
        </w:rPr>
        <w:t xml:space="preserve"> שינוי לוחות </w:t>
      </w:r>
      <w:r w:rsidR="00FE7E8F">
        <w:rPr>
          <w:rFonts w:hint="cs"/>
          <w:rtl/>
        </w:rPr>
        <w:t xml:space="preserve">הזמנים </w:t>
      </w:r>
      <w:r>
        <w:rPr>
          <w:rFonts w:hint="cs"/>
          <w:rtl/>
        </w:rPr>
        <w:t>יתבצע על ידי המזמין בלבד, ובהתאם לשיקול דעתו הבלעדי.</w:t>
      </w:r>
      <w:r w:rsidRPr="002D1D37">
        <w:rPr>
          <w:rtl/>
        </w:rPr>
        <w:t xml:space="preserve"> </w:t>
      </w:r>
    </w:p>
    <w:p w14:paraId="1DA71C44" w14:textId="5EFD8494" w:rsidR="00476E94" w:rsidRPr="00476E94" w:rsidRDefault="009A1F7B" w:rsidP="00476E94">
      <w:pPr>
        <w:pStyle w:val="3-"/>
        <w:rPr>
          <w:rtl/>
        </w:rPr>
      </w:pPr>
      <w:r w:rsidRPr="002A3E64">
        <w:rPr>
          <w:rFonts w:hint="eastAsia"/>
          <w:sz w:val="12"/>
          <w:rtl/>
        </w:rPr>
        <w:t>כל</w:t>
      </w:r>
      <w:r w:rsidRPr="002A3E64">
        <w:rPr>
          <w:sz w:val="12"/>
          <w:rtl/>
        </w:rPr>
        <w:t xml:space="preserve"> שינוי </w:t>
      </w:r>
      <w:r w:rsidRPr="002A3E64">
        <w:rPr>
          <w:rFonts w:hint="eastAsia"/>
          <w:rtl/>
        </w:rPr>
        <w:t>ב</w:t>
      </w:r>
      <w:r w:rsidRPr="00F43B88">
        <w:rPr>
          <w:rFonts w:hint="eastAsia"/>
          <w:rtl/>
        </w:rPr>
        <w:t>מועדי</w:t>
      </w:r>
      <w:r w:rsidRPr="00F43B88">
        <w:rPr>
          <w:rtl/>
        </w:rPr>
        <w:t xml:space="preserve"> </w:t>
      </w:r>
      <w:r w:rsidRPr="00F43B88">
        <w:rPr>
          <w:rFonts w:hint="eastAsia"/>
          <w:rtl/>
        </w:rPr>
        <w:t>המכרז</w:t>
      </w:r>
      <w:r w:rsidRPr="00F43B88">
        <w:rPr>
          <w:rtl/>
        </w:rPr>
        <w:t xml:space="preserve"> </w:t>
      </w:r>
      <w:r w:rsidRPr="00F43B88">
        <w:rPr>
          <w:rFonts w:hint="eastAsia"/>
          <w:rtl/>
        </w:rPr>
        <w:t>או</w:t>
      </w:r>
      <w:r w:rsidRPr="00F43B88">
        <w:rPr>
          <w:rtl/>
        </w:rPr>
        <w:t xml:space="preserve"> </w:t>
      </w:r>
      <w:r w:rsidRPr="00F43B88">
        <w:rPr>
          <w:rFonts w:hint="eastAsia"/>
          <w:rtl/>
        </w:rPr>
        <w:t>עדכונים</w:t>
      </w:r>
      <w:r w:rsidRPr="00F43B88">
        <w:rPr>
          <w:rtl/>
        </w:rPr>
        <w:t xml:space="preserve"> </w:t>
      </w:r>
      <w:r w:rsidRPr="00F43B88">
        <w:rPr>
          <w:rFonts w:hint="eastAsia"/>
          <w:rtl/>
        </w:rPr>
        <w:t>הנוגעים</w:t>
      </w:r>
      <w:r w:rsidRPr="00F43B88">
        <w:rPr>
          <w:rtl/>
        </w:rPr>
        <w:t xml:space="preserve"> </w:t>
      </w:r>
      <w:r w:rsidRPr="00F43B88">
        <w:rPr>
          <w:rFonts w:hint="eastAsia"/>
          <w:rtl/>
        </w:rPr>
        <w:t>להם</w:t>
      </w:r>
      <w:bookmarkStart w:id="102" w:name="show_micrazpumbi_8"/>
      <w:r w:rsidRPr="00F43B88">
        <w:rPr>
          <w:rtl/>
        </w:rPr>
        <w:t xml:space="preserve"> </w:t>
      </w:r>
      <w:r w:rsidRPr="00F43B88">
        <w:rPr>
          <w:rFonts w:hint="eastAsia"/>
          <w:rtl/>
        </w:rPr>
        <w:t>יפורסמו</w:t>
      </w:r>
      <w:r w:rsidRPr="00F43B88">
        <w:rPr>
          <w:rtl/>
        </w:rPr>
        <w:t xml:space="preserve"> </w:t>
      </w:r>
      <w:r w:rsidRPr="00F43B88">
        <w:rPr>
          <w:rFonts w:hint="eastAsia"/>
          <w:rtl/>
        </w:rPr>
        <w:t>ב</w:t>
      </w:r>
      <w:r w:rsidRPr="002A3E64">
        <w:rPr>
          <w:rFonts w:hint="eastAsia"/>
          <w:rtl/>
        </w:rPr>
        <w:t>אתר</w:t>
      </w:r>
      <w:r w:rsidRPr="002A3E64">
        <w:rPr>
          <w:rtl/>
        </w:rPr>
        <w:t xml:space="preserve"> האינטרנט של </w:t>
      </w:r>
      <w:proofErr w:type="spellStart"/>
      <w:r w:rsidRPr="002A3E64">
        <w:rPr>
          <w:rtl/>
        </w:rPr>
        <w:t>מינהל</w:t>
      </w:r>
      <w:proofErr w:type="spellEnd"/>
      <w:r w:rsidRPr="002A3E64">
        <w:rPr>
          <w:rtl/>
        </w:rPr>
        <w:t xml:space="preserve"> הרכש הממשלתי בכתובת: </w:t>
      </w:r>
      <w:r w:rsidRPr="002A3E64">
        <w:t>www.mr.gov.il</w:t>
      </w:r>
      <w:r w:rsidRPr="002A3E64">
        <w:rPr>
          <w:rtl/>
        </w:rPr>
        <w:t xml:space="preserve"> תחת </w:t>
      </w:r>
      <w:r w:rsidRPr="00F43B88">
        <w:rPr>
          <w:rFonts w:hint="eastAsia"/>
          <w:rtl/>
        </w:rPr>
        <w:t>שם</w:t>
      </w:r>
      <w:r w:rsidRPr="00F43B88">
        <w:rPr>
          <w:rtl/>
        </w:rPr>
        <w:t xml:space="preserve"> </w:t>
      </w:r>
      <w:r w:rsidRPr="00F43B88">
        <w:rPr>
          <w:rFonts w:hint="eastAsia"/>
          <w:rtl/>
        </w:rPr>
        <w:t>המכרז</w:t>
      </w:r>
      <w:r w:rsidRPr="002A3E64">
        <w:rPr>
          <w:rtl/>
        </w:rPr>
        <w:t xml:space="preserve"> – מכרז </w:t>
      </w:r>
      <w:r w:rsidR="00C93006">
        <w:t>41/2026</w:t>
      </w:r>
      <w:r w:rsidRPr="002A3E64">
        <w:rPr>
          <w:rtl/>
        </w:rPr>
        <w:t xml:space="preserve"> – </w:t>
      </w:r>
      <w:r w:rsidRPr="002A3E64">
        <w:rPr>
          <w:rFonts w:hint="eastAsia"/>
          <w:rtl/>
        </w:rPr>
        <w:t>ל</w:t>
      </w:r>
      <w:bookmarkStart w:id="103" w:name="TenderDesc_11"/>
      <w:r w:rsidRPr="002A3E64">
        <w:rPr>
          <w:rtl/>
        </w:rPr>
        <w:t xml:space="preserve">אספקה והצבה של מבני </w:t>
      </w:r>
      <w:proofErr w:type="spellStart"/>
      <w:r w:rsidRPr="002A3E64">
        <w:rPr>
          <w:rtl/>
        </w:rPr>
        <w:t>מיגוניות</w:t>
      </w:r>
      <w:proofErr w:type="spellEnd"/>
      <w:r w:rsidRPr="002A3E64">
        <w:rPr>
          <w:rtl/>
        </w:rPr>
        <w:t xml:space="preserve"> עבור משרד החקלאות וביטחון המזון (לרבות שינוע והצבה </w:t>
      </w:r>
      <w:proofErr w:type="spellStart"/>
      <w:r w:rsidRPr="002A3E64">
        <w:rPr>
          <w:rtl/>
        </w:rPr>
        <w:t>מיגוניות</w:t>
      </w:r>
      <w:proofErr w:type="spellEnd"/>
      <w:r w:rsidRPr="002A3E64">
        <w:rPr>
          <w:rtl/>
        </w:rPr>
        <w:t xml:space="preserve"> </w:t>
      </w:r>
      <w:proofErr w:type="spellStart"/>
      <w:r w:rsidRPr="002A3E64">
        <w:rPr>
          <w:rtl/>
        </w:rPr>
        <w:t>קייימות</w:t>
      </w:r>
      <w:proofErr w:type="spellEnd"/>
      <w:r w:rsidRPr="002A3E64">
        <w:rPr>
          <w:rtl/>
        </w:rPr>
        <w:t xml:space="preserve">) </w:t>
      </w:r>
      <w:bookmarkEnd w:id="103"/>
      <w:r w:rsidR="00E15716" w:rsidRPr="002A3E64">
        <w:rPr>
          <w:rtl/>
        </w:rPr>
        <w:t xml:space="preserve"> ("</w:t>
      </w:r>
      <w:r w:rsidR="00E15716" w:rsidRPr="000636E1">
        <w:rPr>
          <w:rFonts w:hint="eastAsia"/>
          <w:b/>
          <w:bCs/>
          <w:rtl/>
        </w:rPr>
        <w:t>דף</w:t>
      </w:r>
      <w:r w:rsidR="00E15716" w:rsidRPr="000636E1">
        <w:rPr>
          <w:b/>
          <w:bCs/>
          <w:rtl/>
        </w:rPr>
        <w:t xml:space="preserve"> </w:t>
      </w:r>
      <w:r w:rsidR="00E15716" w:rsidRPr="000636E1">
        <w:rPr>
          <w:rFonts w:hint="eastAsia"/>
          <w:b/>
          <w:bCs/>
          <w:rtl/>
        </w:rPr>
        <w:t>המכרז</w:t>
      </w:r>
      <w:r w:rsidR="00E15716" w:rsidRPr="002A3E64">
        <w:rPr>
          <w:rtl/>
        </w:rPr>
        <w:t>")</w:t>
      </w:r>
      <w:bookmarkEnd w:id="102"/>
      <w:r>
        <w:rPr>
          <w:rFonts w:hint="cs"/>
          <w:rtl/>
        </w:rPr>
        <w:t>.</w:t>
      </w:r>
      <w:r w:rsidRPr="00476E94">
        <w:rPr>
          <w:rtl/>
        </w:rPr>
        <w:t xml:space="preserve"> </w:t>
      </w:r>
    </w:p>
    <w:p w14:paraId="2EF4295B" w14:textId="77777777" w:rsidR="003D6B71" w:rsidRDefault="009A1F7B" w:rsidP="007B01DE">
      <w:pPr>
        <w:pStyle w:val="2-"/>
        <w:rPr>
          <w:rtl/>
        </w:rPr>
      </w:pPr>
      <w:bookmarkStart w:id="104" w:name="_Toc43400605"/>
      <w:bookmarkStart w:id="105" w:name="_Toc44931914"/>
      <w:bookmarkStart w:id="106" w:name="_Toc44932001"/>
      <w:r w:rsidRPr="002A3E64">
        <w:rPr>
          <w:rFonts w:hint="eastAsia"/>
          <w:rtl/>
        </w:rPr>
        <w:t>שאלות</w:t>
      </w:r>
      <w:r w:rsidRPr="002A3E64">
        <w:rPr>
          <w:rtl/>
        </w:rPr>
        <w:t xml:space="preserve"> </w:t>
      </w:r>
      <w:r w:rsidRPr="002A3E64">
        <w:rPr>
          <w:rFonts w:hint="eastAsia"/>
          <w:rtl/>
        </w:rPr>
        <w:t>הבהרה</w:t>
      </w:r>
      <w:r w:rsidRPr="002A3E64">
        <w:rPr>
          <w:rtl/>
        </w:rPr>
        <w:t xml:space="preserve"> </w:t>
      </w:r>
      <w:r w:rsidRPr="002A3E64">
        <w:rPr>
          <w:rFonts w:hint="eastAsia"/>
          <w:rtl/>
        </w:rPr>
        <w:t>בנוגע</w:t>
      </w:r>
      <w:r w:rsidRPr="002A3E64">
        <w:rPr>
          <w:rtl/>
        </w:rPr>
        <w:t xml:space="preserve"> </w:t>
      </w:r>
      <w:r w:rsidRPr="002A3E64">
        <w:rPr>
          <w:rFonts w:hint="eastAsia"/>
          <w:rtl/>
        </w:rPr>
        <w:t>למכרז</w:t>
      </w:r>
      <w:bookmarkEnd w:id="104"/>
      <w:bookmarkEnd w:id="105"/>
      <w:bookmarkEnd w:id="106"/>
    </w:p>
    <w:p w14:paraId="67E35AED" w14:textId="77777777" w:rsidR="00721BE1" w:rsidRDefault="009A1F7B" w:rsidP="00A0392D">
      <w:pPr>
        <w:pStyle w:val="3-"/>
        <w:rPr>
          <w:rtl/>
        </w:rPr>
      </w:pPr>
      <w:r w:rsidRPr="002D1D37">
        <w:rPr>
          <w:rFonts w:hint="cs"/>
          <w:rtl/>
        </w:rPr>
        <w:t>בכל מקרה של אי בהירות או הערות בנוגע למכרז</w:t>
      </w:r>
      <w:r w:rsidR="00F92904">
        <w:rPr>
          <w:rFonts w:hint="cs"/>
          <w:rtl/>
        </w:rPr>
        <w:t>, מועדיו</w:t>
      </w:r>
      <w:r w:rsidRPr="002D1D37">
        <w:rPr>
          <w:rFonts w:hint="cs"/>
          <w:rtl/>
        </w:rPr>
        <w:t xml:space="preserve"> או לתנאיו ניתן לפנות </w:t>
      </w:r>
      <w:r w:rsidR="0042795F">
        <w:rPr>
          <w:rFonts w:hint="cs"/>
          <w:rtl/>
        </w:rPr>
        <w:t>למזמין</w:t>
      </w:r>
      <w:r w:rsidRPr="002D1D37">
        <w:rPr>
          <w:rFonts w:hint="cs"/>
          <w:rtl/>
        </w:rPr>
        <w:t xml:space="preserve"> בשאלות הבהרה, וזאת עד למועד האחרון להגשת שאלות הבהרה הנקוב לעיל</w:t>
      </w:r>
      <w:r w:rsidRPr="002D1D37">
        <w:rPr>
          <w:rtl/>
        </w:rPr>
        <w:t>.</w:t>
      </w:r>
      <w:r w:rsidR="00ED5238">
        <w:rPr>
          <w:rFonts w:hint="cs"/>
          <w:rtl/>
        </w:rPr>
        <w:t xml:space="preserve"> </w:t>
      </w:r>
    </w:p>
    <w:p w14:paraId="18243242" w14:textId="77777777" w:rsidR="00683809" w:rsidRPr="00683809" w:rsidRDefault="00EF4E1A" w:rsidP="00683809">
      <w:pPr>
        <w:pStyle w:val="3-"/>
        <w:rPr>
          <w:rtl/>
        </w:rPr>
      </w:pPr>
      <w:bookmarkStart w:id="107" w:name="show_SugTevatMichrazimDigital_3"/>
      <w:r>
        <w:rPr>
          <w:rFonts w:hint="cs"/>
          <w:rtl/>
        </w:rPr>
        <w:t xml:space="preserve">שאלות הבהרה יוגשו באמצעות מערכת יהלום. </w:t>
      </w:r>
      <w:bookmarkStart w:id="108" w:name="show_micrazpumbi_1"/>
      <w:r>
        <w:rPr>
          <w:rFonts w:hint="cs"/>
          <w:rtl/>
        </w:rPr>
        <w:t xml:space="preserve">מציע אשר מעוניין לשאול שאלות הבהרה, נדרש ללחוץ על הקישור המתאים בדף המכרז ולפעול בהתאם להנחיות במערכת. </w:t>
      </w:r>
      <w:bookmarkEnd w:id="108"/>
      <w:r w:rsidR="004F339A" w:rsidRPr="004F339A">
        <w:rPr>
          <w:rtl/>
        </w:rPr>
        <w:t xml:space="preserve"> </w:t>
      </w:r>
      <w:r>
        <w:rPr>
          <w:rFonts w:hint="cs"/>
          <w:rtl/>
        </w:rPr>
        <w:t xml:space="preserve">שאלות שיועברו לאחר המועד הנקוב לעיל, או שיועברו שלא באמצעות מערכת יהלום, לא יחייבו מענה מאת המזמין. </w:t>
      </w:r>
    </w:p>
    <w:bookmarkEnd w:id="107"/>
    <w:p w14:paraId="3FA8C0A1" w14:textId="77777777" w:rsidR="00721BE1" w:rsidRPr="00D60826" w:rsidRDefault="009A1F7B" w:rsidP="00A0392D">
      <w:pPr>
        <w:pStyle w:val="3-"/>
        <w:rPr>
          <w:rtl/>
        </w:rPr>
      </w:pPr>
      <w:r>
        <w:rPr>
          <w:rtl/>
        </w:rPr>
        <w:t>המזמין</w:t>
      </w:r>
      <w:r w:rsidRPr="00B63569">
        <w:rPr>
          <w:rtl/>
        </w:rPr>
        <w:t xml:space="preserve"> רשאי לאפשר סבבים נוספים של שאלות הבהרה, בהודעה שתפורסם</w:t>
      </w:r>
      <w:bookmarkStart w:id="109" w:name="show_micrazpumbi_2"/>
      <w:r w:rsidRPr="00B63569">
        <w:rPr>
          <w:rtl/>
        </w:rPr>
        <w:t xml:space="preserve"> </w:t>
      </w:r>
      <w:r w:rsidRPr="00D60826">
        <w:rPr>
          <w:rtl/>
        </w:rPr>
        <w:t>ב</w:t>
      </w:r>
      <w:r w:rsidR="00E15716">
        <w:rPr>
          <w:rFonts w:hint="cs"/>
          <w:rtl/>
        </w:rPr>
        <w:t>דף המכרז</w:t>
      </w:r>
      <w:bookmarkEnd w:id="109"/>
      <w:r w:rsidR="0062039A" w:rsidRPr="00D60826">
        <w:rPr>
          <w:rFonts w:hint="cs"/>
          <w:rtl/>
        </w:rPr>
        <w:t>, וזאת בהתאם לשיקול דעתו הבלעדי</w:t>
      </w:r>
      <w:r w:rsidRPr="00D60826">
        <w:rPr>
          <w:rtl/>
        </w:rPr>
        <w:t>.</w:t>
      </w:r>
    </w:p>
    <w:p w14:paraId="47F2B23C" w14:textId="77777777" w:rsidR="00236E1B" w:rsidRPr="00D60826" w:rsidRDefault="009A1F7B" w:rsidP="00A0392D">
      <w:pPr>
        <w:pStyle w:val="3-"/>
        <w:rPr>
          <w:rtl/>
        </w:rPr>
      </w:pPr>
      <w:r w:rsidRPr="00D60826">
        <w:rPr>
          <w:rtl/>
        </w:rPr>
        <w:t>מציע שלא יפנ</w:t>
      </w:r>
      <w:r w:rsidRPr="00D60826">
        <w:rPr>
          <w:rFonts w:hint="cs"/>
          <w:rtl/>
        </w:rPr>
        <w:t>ה ל</w:t>
      </w:r>
      <w:r w:rsidR="003E255E">
        <w:rPr>
          <w:rFonts w:hint="cs"/>
          <w:rtl/>
        </w:rPr>
        <w:t>מזמין</w:t>
      </w:r>
      <w:r w:rsidR="0044315B">
        <w:rPr>
          <w:rFonts w:hint="cs"/>
          <w:rtl/>
        </w:rPr>
        <w:t xml:space="preserve"> בשאלות הבהרה על המכרז</w:t>
      </w:r>
      <w:r w:rsidR="00E965DB">
        <w:rPr>
          <w:rFonts w:hint="cs"/>
          <w:rtl/>
        </w:rPr>
        <w:t>, בהתאם לכללי המכרז,</w:t>
      </w:r>
      <w:r w:rsidRPr="00D60826">
        <w:rPr>
          <w:rtl/>
        </w:rPr>
        <w:t xml:space="preserve"> יהיה מנוע מלהעלות בעתיד כל טענה, דרישה או תביעה </w:t>
      </w:r>
      <w:r w:rsidR="0044315B">
        <w:rPr>
          <w:rFonts w:hint="cs"/>
          <w:rtl/>
        </w:rPr>
        <w:t>כנגד</w:t>
      </w:r>
      <w:r w:rsidRPr="00D60826">
        <w:rPr>
          <w:rtl/>
        </w:rPr>
        <w:t xml:space="preserve"> המכרז</w:t>
      </w:r>
      <w:r w:rsidRPr="00D60826">
        <w:rPr>
          <w:rFonts w:hint="cs"/>
          <w:rtl/>
        </w:rPr>
        <w:t>.</w:t>
      </w:r>
    </w:p>
    <w:p w14:paraId="44AC8828" w14:textId="77777777" w:rsidR="00721BE1" w:rsidRPr="002A3E64" w:rsidRDefault="009A1F7B" w:rsidP="007B01DE">
      <w:pPr>
        <w:pStyle w:val="2-"/>
        <w:rPr>
          <w:rtl/>
        </w:rPr>
      </w:pPr>
      <w:bookmarkStart w:id="110" w:name="_Toc43400606"/>
      <w:bookmarkStart w:id="111" w:name="_Toc44931915"/>
      <w:bookmarkStart w:id="112" w:name="_Toc44932002"/>
      <w:r w:rsidRPr="002A3E64">
        <w:rPr>
          <w:rtl/>
        </w:rPr>
        <w:lastRenderedPageBreak/>
        <w:t>מענה המזמין לשאלות ההבהרה</w:t>
      </w:r>
      <w:bookmarkEnd w:id="110"/>
      <w:bookmarkEnd w:id="111"/>
      <w:bookmarkEnd w:id="112"/>
    </w:p>
    <w:p w14:paraId="29F030A3" w14:textId="77777777" w:rsidR="00ED5238" w:rsidRDefault="009A1F7B" w:rsidP="00A0392D">
      <w:pPr>
        <w:pStyle w:val="3-"/>
        <w:rPr>
          <w:rtl/>
        </w:rPr>
      </w:pPr>
      <w:r>
        <w:rPr>
          <w:rFonts w:hint="cs"/>
          <w:rtl/>
        </w:rPr>
        <w:t>תשובות והבהרות תינתנה בכתב בלבד, נוסחן הוא הנוסח המחייב והן יהיו חלק בלתי נפרד ממסמכי המכרז.</w:t>
      </w:r>
    </w:p>
    <w:p w14:paraId="7E86A957" w14:textId="77777777" w:rsidR="00ED5238" w:rsidRDefault="009A1F7B" w:rsidP="00A0392D">
      <w:pPr>
        <w:pStyle w:val="3-"/>
        <w:rPr>
          <w:rtl/>
        </w:rPr>
      </w:pPr>
      <w:r>
        <w:rPr>
          <w:rFonts w:hint="cs"/>
          <w:rtl/>
        </w:rPr>
        <w:t>תשובות והבהרות של המזמין, יפורסמו</w:t>
      </w:r>
      <w:bookmarkStart w:id="113" w:name="show_micrazpumbi_3"/>
      <w:r>
        <w:rPr>
          <w:rFonts w:hint="cs"/>
          <w:rtl/>
        </w:rPr>
        <w:t xml:space="preserve"> בדף המכרז</w:t>
      </w:r>
      <w:bookmarkEnd w:id="113"/>
      <w:r>
        <w:rPr>
          <w:rFonts w:hint="cs"/>
          <w:rtl/>
        </w:rPr>
        <w:t>. באחריות מציע במכרז להתעדכן בתשובות המזמין וכן בעדכונים שוטפים אשר יפורסמו בנוגע למכרז זה.</w:t>
      </w:r>
    </w:p>
    <w:p w14:paraId="0F1B5D6D" w14:textId="77777777" w:rsidR="00ED5238" w:rsidRDefault="009A1F7B" w:rsidP="00A0392D">
      <w:pPr>
        <w:pStyle w:val="3-"/>
        <w:rPr>
          <w:rtl/>
        </w:rPr>
      </w:pPr>
      <w:r>
        <w:rPr>
          <w:rFonts w:hint="cs"/>
          <w:rtl/>
        </w:rPr>
        <w:t>המזמין רשאי לבצע כל שינוי במסמכי המכרז, וכן ליתן פרשנות או הבהרה להוראות מסמכי המכרז.</w:t>
      </w:r>
    </w:p>
    <w:p w14:paraId="27DBEAF4" w14:textId="77777777" w:rsidR="00ED5238" w:rsidRDefault="009A1F7B" w:rsidP="00A0392D">
      <w:pPr>
        <w:pStyle w:val="3-"/>
        <w:rPr>
          <w:rtl/>
        </w:rPr>
      </w:pPr>
      <w:r>
        <w:rPr>
          <w:rFonts w:hint="cs"/>
          <w:rtl/>
        </w:rPr>
        <w:t>המזמין אינו מחויב לנוסח שאלה שהוגשה, ובכלל זה רשאי המזמין, בעת ניסוח מענה לשאלות ההבהרה, לקצר נוסח שאלה או לנסחה מחדש.</w:t>
      </w:r>
    </w:p>
    <w:p w14:paraId="3AD149A3" w14:textId="77777777" w:rsidR="00ED5238" w:rsidRDefault="009A1F7B" w:rsidP="00A0392D">
      <w:pPr>
        <w:pStyle w:val="3-"/>
        <w:rPr>
          <w:rtl/>
        </w:rPr>
      </w:pPr>
      <w:r>
        <w:rPr>
          <w:rFonts w:hint="cs"/>
          <w:rtl/>
        </w:rPr>
        <w:t>תשובות המזמין יפורסמו ללא שמות הפונים.</w:t>
      </w:r>
    </w:p>
    <w:p w14:paraId="0A02D87F" w14:textId="77777777" w:rsidR="00236E1B" w:rsidRPr="002A3E64" w:rsidRDefault="009A1F7B" w:rsidP="007B01DE">
      <w:pPr>
        <w:pStyle w:val="2-"/>
        <w:rPr>
          <w:rtl/>
        </w:rPr>
      </w:pPr>
      <w:bookmarkStart w:id="114" w:name="_Toc43400608"/>
      <w:bookmarkStart w:id="115" w:name="_Toc44931917"/>
      <w:bookmarkStart w:id="116" w:name="_Toc44932004"/>
      <w:r w:rsidRPr="002A3E64">
        <w:rPr>
          <w:rFonts w:hint="eastAsia"/>
          <w:rtl/>
        </w:rPr>
        <w:t>הגשת</w:t>
      </w:r>
      <w:r w:rsidRPr="002A3E64">
        <w:rPr>
          <w:rtl/>
        </w:rPr>
        <w:t xml:space="preserve"> </w:t>
      </w:r>
      <w:r w:rsidRPr="002A3E64">
        <w:rPr>
          <w:rFonts w:hint="eastAsia"/>
          <w:rtl/>
        </w:rPr>
        <w:t>הצעות</w:t>
      </w:r>
      <w:r w:rsidRPr="002A3E64">
        <w:rPr>
          <w:rtl/>
        </w:rPr>
        <w:t xml:space="preserve"> </w:t>
      </w:r>
      <w:r w:rsidRPr="002A3E64">
        <w:rPr>
          <w:rFonts w:hint="eastAsia"/>
          <w:rtl/>
        </w:rPr>
        <w:t>במכרז</w:t>
      </w:r>
      <w:bookmarkEnd w:id="114"/>
      <w:bookmarkEnd w:id="115"/>
      <w:bookmarkEnd w:id="116"/>
      <w:r w:rsidR="00793D92">
        <w:rPr>
          <w:rFonts w:hint="cs"/>
          <w:rtl/>
        </w:rPr>
        <w:t xml:space="preserve"> </w:t>
      </w:r>
    </w:p>
    <w:p w14:paraId="2A38314B" w14:textId="77777777" w:rsidR="00B836FC" w:rsidRDefault="009A1F7B" w:rsidP="00B836FC">
      <w:pPr>
        <w:pStyle w:val="3-"/>
        <w:rPr>
          <w:rtl/>
        </w:rPr>
      </w:pPr>
      <w:bookmarkStart w:id="117" w:name="show_SugTevatMichrazimDigital"/>
      <w:r w:rsidRPr="009A1DF5">
        <w:rPr>
          <w:rtl/>
        </w:rPr>
        <w:t xml:space="preserve">הגשת ההצעות למכרז תבוצע באופן מקוון, </w:t>
      </w:r>
      <w:r w:rsidRPr="009A1DF5">
        <w:rPr>
          <w:rFonts w:hint="eastAsia"/>
          <w:rtl/>
        </w:rPr>
        <w:t>באמצעות</w:t>
      </w:r>
      <w:r w:rsidRPr="009A1DF5">
        <w:rPr>
          <w:rtl/>
        </w:rPr>
        <w:t xml:space="preserve"> </w:t>
      </w:r>
      <w:r w:rsidRPr="009A1DF5">
        <w:rPr>
          <w:rFonts w:hint="eastAsia"/>
          <w:rtl/>
        </w:rPr>
        <w:t>מערכת</w:t>
      </w:r>
      <w:r w:rsidRPr="009A1DF5">
        <w:rPr>
          <w:rtl/>
        </w:rPr>
        <w:t xml:space="preserve"> </w:t>
      </w:r>
      <w:r>
        <w:rPr>
          <w:rFonts w:hint="cs"/>
          <w:rtl/>
        </w:rPr>
        <w:t>יהלום</w:t>
      </w:r>
      <w:r w:rsidRPr="009A1DF5">
        <w:rPr>
          <w:rtl/>
        </w:rPr>
        <w:t xml:space="preserve">, </w:t>
      </w:r>
      <w:r w:rsidRPr="009A1DF5">
        <w:rPr>
          <w:rFonts w:hint="eastAsia"/>
          <w:rtl/>
        </w:rPr>
        <w:t>אלא</w:t>
      </w:r>
      <w:r w:rsidRPr="009A1DF5">
        <w:rPr>
          <w:rtl/>
        </w:rPr>
        <w:t xml:space="preserve"> </w:t>
      </w:r>
      <w:r w:rsidRPr="009A1DF5">
        <w:rPr>
          <w:rFonts w:hint="eastAsia"/>
          <w:rtl/>
        </w:rPr>
        <w:t>אם</w:t>
      </w:r>
      <w:r w:rsidRPr="009A1DF5">
        <w:rPr>
          <w:rtl/>
        </w:rPr>
        <w:t xml:space="preserve"> </w:t>
      </w:r>
      <w:r w:rsidRPr="009A1DF5">
        <w:rPr>
          <w:rFonts w:hint="eastAsia"/>
          <w:rtl/>
        </w:rPr>
        <w:t>כן</w:t>
      </w:r>
      <w:r w:rsidRPr="009A1DF5">
        <w:rPr>
          <w:rtl/>
        </w:rPr>
        <w:t xml:space="preserve"> </w:t>
      </w:r>
      <w:r w:rsidRPr="009A1DF5">
        <w:rPr>
          <w:rFonts w:hint="eastAsia"/>
          <w:rtl/>
        </w:rPr>
        <w:t>קבע</w:t>
      </w:r>
      <w:r w:rsidRPr="009A1DF5">
        <w:rPr>
          <w:rtl/>
        </w:rPr>
        <w:t xml:space="preserve"> המזמין</w:t>
      </w:r>
      <w:r>
        <w:rPr>
          <w:rFonts w:hint="cs"/>
          <w:rtl/>
        </w:rPr>
        <w:t>,</w:t>
      </w:r>
      <w:r w:rsidRPr="009A1DF5">
        <w:rPr>
          <w:rtl/>
        </w:rPr>
        <w:t xml:space="preserve"> בהודעה שתפורסם</w:t>
      </w:r>
      <w:bookmarkStart w:id="118" w:name="show_micrazpumbi_4"/>
      <w:r w:rsidRPr="009A1DF5">
        <w:rPr>
          <w:rtl/>
        </w:rPr>
        <w:t xml:space="preserve"> </w:t>
      </w:r>
      <w:r w:rsidRPr="009A1DF5">
        <w:rPr>
          <w:rFonts w:hint="eastAsia"/>
          <w:rtl/>
        </w:rPr>
        <w:t>ב</w:t>
      </w:r>
      <w:r>
        <w:rPr>
          <w:rFonts w:hint="cs"/>
          <w:rtl/>
        </w:rPr>
        <w:t>דף המכרז</w:t>
      </w:r>
      <w:bookmarkEnd w:id="118"/>
      <w:r>
        <w:rPr>
          <w:rFonts w:hint="cs"/>
          <w:rtl/>
        </w:rPr>
        <w:t xml:space="preserve">, </w:t>
      </w:r>
      <w:r w:rsidRPr="009A1DF5">
        <w:rPr>
          <w:rtl/>
        </w:rPr>
        <w:t xml:space="preserve">דרך הגשה אחרת במכרז. במקרה כאמור על המציעים לפעול בהתאם להוראות להגשת הצעות שפרסם המזמין בדף המכרז.  </w:t>
      </w:r>
    </w:p>
    <w:p w14:paraId="48C7C3B7" w14:textId="77777777" w:rsidR="00B73FEF" w:rsidRPr="009A1DF5" w:rsidRDefault="009A1F7B" w:rsidP="00A0392D">
      <w:pPr>
        <w:pStyle w:val="3-"/>
        <w:rPr>
          <w:rtl/>
        </w:rPr>
      </w:pPr>
      <w:bookmarkStart w:id="119" w:name="show_Ismn_4"/>
      <w:r>
        <w:rPr>
          <w:rStyle w:val="ui-provider"/>
          <w:rtl/>
        </w:rPr>
        <w:t>הצעת המחיר (נספח 1 לפרק זה) תוגש כקובץ נפרד מחוברת ההצעה בהתאם להוראות המפורטות במערכת להגשת הצעות בקשר עם מכרז זה. מודגש בזה שפרטי הצעת המחיר או העתק ממנה לא יופיעו בחוברת ההצעה בשום דרך שהיא</w:t>
      </w:r>
      <w:r>
        <w:rPr>
          <w:rStyle w:val="ui-provider"/>
        </w:rPr>
        <w:t>.</w:t>
      </w:r>
    </w:p>
    <w:bookmarkEnd w:id="119"/>
    <w:p w14:paraId="32AC2989" w14:textId="77777777" w:rsidR="00B73FEF" w:rsidRPr="009A1DF5" w:rsidRDefault="009A1F7B" w:rsidP="00A0392D">
      <w:pPr>
        <w:pStyle w:val="3-"/>
        <w:rPr>
          <w:rtl/>
        </w:rPr>
      </w:pPr>
      <w:r w:rsidRPr="009A1DF5">
        <w:rPr>
          <w:rFonts w:hint="eastAsia"/>
          <w:rtl/>
        </w:rPr>
        <w:t>קישור</w:t>
      </w:r>
      <w:r w:rsidRPr="009A1DF5">
        <w:rPr>
          <w:rtl/>
        </w:rPr>
        <w:t xml:space="preserve"> </w:t>
      </w:r>
      <w:r w:rsidRPr="009A1DF5">
        <w:rPr>
          <w:rFonts w:hint="eastAsia"/>
          <w:rtl/>
        </w:rPr>
        <w:t>למערכת</w:t>
      </w:r>
      <w:r w:rsidRPr="009A1DF5">
        <w:rPr>
          <w:rtl/>
        </w:rPr>
        <w:t xml:space="preserve"> </w:t>
      </w:r>
      <w:r>
        <w:rPr>
          <w:rFonts w:hint="cs"/>
          <w:rtl/>
        </w:rPr>
        <w:t xml:space="preserve">יהלום </w:t>
      </w:r>
      <w:r w:rsidRPr="009A1DF5">
        <w:rPr>
          <w:rFonts w:hint="eastAsia"/>
          <w:rtl/>
        </w:rPr>
        <w:t>לצורך</w:t>
      </w:r>
      <w:r w:rsidRPr="009A1DF5">
        <w:rPr>
          <w:rtl/>
        </w:rPr>
        <w:t xml:space="preserve"> </w:t>
      </w:r>
      <w:r w:rsidRPr="009A1DF5">
        <w:rPr>
          <w:rFonts w:hint="eastAsia"/>
          <w:rtl/>
        </w:rPr>
        <w:t>הגשת</w:t>
      </w:r>
      <w:r w:rsidRPr="009A1DF5">
        <w:rPr>
          <w:rtl/>
        </w:rPr>
        <w:t xml:space="preserve"> </w:t>
      </w:r>
      <w:r w:rsidRPr="009A1DF5">
        <w:rPr>
          <w:rFonts w:hint="eastAsia"/>
          <w:rtl/>
        </w:rPr>
        <w:t>הצעות</w:t>
      </w:r>
      <w:r w:rsidRPr="009A1DF5">
        <w:rPr>
          <w:rtl/>
        </w:rPr>
        <w:t xml:space="preserve"> </w:t>
      </w:r>
      <w:r w:rsidRPr="009A1DF5">
        <w:rPr>
          <w:rFonts w:hint="eastAsia"/>
          <w:rtl/>
        </w:rPr>
        <w:t>במכרז</w:t>
      </w:r>
      <w:bookmarkStart w:id="120" w:name="show_micrazpumbi_5"/>
      <w:r w:rsidRPr="009A1DF5">
        <w:rPr>
          <w:rtl/>
        </w:rPr>
        <w:t xml:space="preserve"> </w:t>
      </w:r>
      <w:r w:rsidRPr="009A1DF5">
        <w:rPr>
          <w:rFonts w:hint="eastAsia"/>
          <w:rtl/>
        </w:rPr>
        <w:t>יפורסם</w:t>
      </w:r>
      <w:r w:rsidRPr="009A1DF5">
        <w:rPr>
          <w:rtl/>
        </w:rPr>
        <w:t xml:space="preserve"> </w:t>
      </w:r>
      <w:r w:rsidRPr="009A1DF5">
        <w:rPr>
          <w:rFonts w:hint="eastAsia"/>
          <w:rtl/>
        </w:rPr>
        <w:t>בדף</w:t>
      </w:r>
      <w:r w:rsidRPr="009A1DF5">
        <w:rPr>
          <w:rtl/>
        </w:rPr>
        <w:t xml:space="preserve"> </w:t>
      </w:r>
      <w:r w:rsidRPr="009A1DF5">
        <w:rPr>
          <w:rFonts w:hint="eastAsia"/>
          <w:rtl/>
        </w:rPr>
        <w:t>המכרז</w:t>
      </w:r>
      <w:bookmarkEnd w:id="120"/>
      <w:r w:rsidRPr="009A1DF5">
        <w:rPr>
          <w:rtl/>
        </w:rPr>
        <w:t xml:space="preserve">. </w:t>
      </w:r>
      <w:r w:rsidRPr="009A1DF5">
        <w:rPr>
          <w:rFonts w:hint="eastAsia"/>
          <w:rtl/>
        </w:rPr>
        <w:t>מציע</w:t>
      </w:r>
      <w:r w:rsidRPr="009A1DF5">
        <w:rPr>
          <w:rtl/>
        </w:rPr>
        <w:t xml:space="preserve"> המעוניין להגיש את הצעתו במכרז נדרש ללחוץ על הקישור "</w:t>
      </w:r>
      <w:r w:rsidRPr="009A1DF5">
        <w:rPr>
          <w:rFonts w:hint="eastAsia"/>
          <w:rtl/>
        </w:rPr>
        <w:t>להגשת</w:t>
      </w:r>
      <w:r w:rsidRPr="009A1DF5">
        <w:rPr>
          <w:rtl/>
        </w:rPr>
        <w:t xml:space="preserve"> </w:t>
      </w:r>
      <w:r w:rsidRPr="009A1DF5">
        <w:rPr>
          <w:rFonts w:hint="eastAsia"/>
          <w:rtl/>
        </w:rPr>
        <w:t>הצע</w:t>
      </w:r>
      <w:r>
        <w:rPr>
          <w:rFonts w:hint="cs"/>
          <w:rtl/>
        </w:rPr>
        <w:t>ות</w:t>
      </w:r>
      <w:r w:rsidRPr="009A1DF5">
        <w:rPr>
          <w:rtl/>
        </w:rPr>
        <w:t xml:space="preserve">", </w:t>
      </w:r>
      <w:r w:rsidRPr="009A1DF5">
        <w:rPr>
          <w:rFonts w:hint="eastAsia"/>
          <w:rtl/>
        </w:rPr>
        <w:t>אשר</w:t>
      </w:r>
      <w:r w:rsidRPr="009A1DF5">
        <w:rPr>
          <w:rtl/>
        </w:rPr>
        <w:t xml:space="preserve"> </w:t>
      </w:r>
      <w:r w:rsidRPr="009A1DF5">
        <w:rPr>
          <w:rFonts w:hint="eastAsia"/>
          <w:rtl/>
        </w:rPr>
        <w:t>יעביר</w:t>
      </w:r>
      <w:r w:rsidRPr="009A1DF5">
        <w:rPr>
          <w:rtl/>
        </w:rPr>
        <w:t xml:space="preserve"> </w:t>
      </w:r>
      <w:r w:rsidRPr="009A1DF5">
        <w:rPr>
          <w:rFonts w:hint="eastAsia"/>
          <w:rtl/>
        </w:rPr>
        <w:t>אותו</w:t>
      </w:r>
      <w:r w:rsidRPr="009A1DF5">
        <w:rPr>
          <w:rtl/>
        </w:rPr>
        <w:t xml:space="preserve"> </w:t>
      </w:r>
      <w:r w:rsidRPr="009A1DF5">
        <w:rPr>
          <w:rFonts w:hint="eastAsia"/>
          <w:rtl/>
        </w:rPr>
        <w:t>למערכת</w:t>
      </w:r>
      <w:r w:rsidRPr="009A1DF5">
        <w:rPr>
          <w:rtl/>
        </w:rPr>
        <w:t>.</w:t>
      </w:r>
    </w:p>
    <w:p w14:paraId="11C22F62" w14:textId="77777777" w:rsidR="00B73FEF" w:rsidRPr="009A1DF5" w:rsidRDefault="009A1F7B" w:rsidP="00A0392D">
      <w:pPr>
        <w:pStyle w:val="3-"/>
        <w:rPr>
          <w:rtl/>
        </w:rPr>
      </w:pPr>
      <w:r w:rsidRPr="009A1DF5">
        <w:rPr>
          <w:rFonts w:hint="eastAsia"/>
          <w:rtl/>
        </w:rPr>
        <w:t>הליך</w:t>
      </w:r>
      <w:r w:rsidRPr="009A1DF5">
        <w:rPr>
          <w:rtl/>
        </w:rPr>
        <w:t xml:space="preserve"> הגשת ההצעות במערכת כולל 2 שלבים</w:t>
      </w:r>
      <w:r>
        <w:rPr>
          <w:rFonts w:hint="cs"/>
          <w:rtl/>
        </w:rPr>
        <w:t>:</w:t>
      </w:r>
      <w:r w:rsidRPr="009A1DF5">
        <w:rPr>
          <w:rtl/>
        </w:rPr>
        <w:t xml:space="preserve"> 1) הזדהות מגיש ההצעה באמצעות מערכת ההזדהות הממשלתית; 2) הגשת ההצעה בתיבת המכרזים</w:t>
      </w:r>
      <w:r>
        <w:rPr>
          <w:rFonts w:hint="cs"/>
          <w:rtl/>
        </w:rPr>
        <w:t xml:space="preserve"> במערכת יהלום ("</w:t>
      </w:r>
      <w:r w:rsidRPr="00FF5AAD">
        <w:rPr>
          <w:rFonts w:hint="eastAsia"/>
          <w:b/>
          <w:bCs/>
          <w:rtl/>
        </w:rPr>
        <w:t>התיבה</w:t>
      </w:r>
      <w:r>
        <w:rPr>
          <w:rFonts w:hint="cs"/>
          <w:rtl/>
        </w:rPr>
        <w:t>")</w:t>
      </w:r>
      <w:r w:rsidRPr="009A1DF5">
        <w:rPr>
          <w:rtl/>
        </w:rPr>
        <w:t xml:space="preserve">. </w:t>
      </w:r>
    </w:p>
    <w:p w14:paraId="61A0886F" w14:textId="77777777" w:rsidR="00B73FEF" w:rsidRPr="009A1DF5" w:rsidRDefault="009A1F7B" w:rsidP="00A0392D">
      <w:pPr>
        <w:pStyle w:val="3-"/>
        <w:rPr>
          <w:rtl/>
        </w:rPr>
      </w:pPr>
      <w:r w:rsidRPr="009A1DF5">
        <w:rPr>
          <w:rFonts w:hint="eastAsia"/>
          <w:rtl/>
        </w:rPr>
        <w:t>פעולות</w:t>
      </w:r>
      <w:r w:rsidRPr="009A1DF5">
        <w:rPr>
          <w:rtl/>
        </w:rPr>
        <w:t xml:space="preserve"> במערכת ההזדהות - </w:t>
      </w:r>
    </w:p>
    <w:p w14:paraId="669EEF40" w14:textId="77777777" w:rsidR="00B73FEF" w:rsidRPr="009A1DF5" w:rsidRDefault="009A1F7B" w:rsidP="000C2347">
      <w:pPr>
        <w:pStyle w:val="4-3"/>
        <w:rPr>
          <w:rtl/>
        </w:rPr>
      </w:pPr>
      <w:r w:rsidRPr="009A1DF5">
        <w:rPr>
          <w:rFonts w:hint="eastAsia"/>
          <w:rtl/>
        </w:rPr>
        <w:t>מגיש</w:t>
      </w:r>
      <w:r w:rsidRPr="009A1DF5">
        <w:rPr>
          <w:rtl/>
        </w:rPr>
        <w:t xml:space="preserve"> הצעה אשר טרם נרשם למערכת ההזדהות הממשלתית יידרש להירשם למערכת, ולאחר השלמת ההרשמה לערוך אימות של ההזדהות לצורך מעבר לשלב הגשת ההצעות. </w:t>
      </w:r>
    </w:p>
    <w:p w14:paraId="7A4D5DC9" w14:textId="77777777" w:rsidR="00B73FEF" w:rsidRPr="009A1DF5" w:rsidRDefault="009A1F7B" w:rsidP="000C2347">
      <w:pPr>
        <w:pStyle w:val="4-3"/>
        <w:rPr>
          <w:rtl/>
        </w:rPr>
      </w:pPr>
      <w:r w:rsidRPr="009A1DF5">
        <w:rPr>
          <w:rFonts w:hint="eastAsia"/>
          <w:rtl/>
        </w:rPr>
        <w:t>מגיש</w:t>
      </w:r>
      <w:r w:rsidRPr="009A1DF5">
        <w:rPr>
          <w:rtl/>
        </w:rPr>
        <w:t xml:space="preserve"> הצעה אשר רשום למערכת ההזדהות הממשלתית, יידרש לאמת את זהותו לצורך מעבר לשלב הגשת ההצעה. </w:t>
      </w:r>
    </w:p>
    <w:p w14:paraId="0513EBAC" w14:textId="77777777" w:rsidR="00B73FEF" w:rsidRDefault="009A1F7B" w:rsidP="000C2347">
      <w:pPr>
        <w:pStyle w:val="4-3"/>
        <w:rPr>
          <w:rtl/>
        </w:rPr>
      </w:pPr>
      <w:r w:rsidRPr="009A1DF5">
        <w:rPr>
          <w:rFonts w:hint="eastAsia"/>
          <w:rtl/>
        </w:rPr>
        <w:lastRenderedPageBreak/>
        <w:t>בכל</w:t>
      </w:r>
      <w:r w:rsidRPr="009A1DF5">
        <w:rPr>
          <w:rtl/>
        </w:rPr>
        <w:t xml:space="preserve"> תקלה בהליך ההרשמה להזדהות הממשלתית, או </w:t>
      </w:r>
      <w:r w:rsidRPr="009A1DF5">
        <w:rPr>
          <w:rFonts w:hint="eastAsia"/>
          <w:rtl/>
        </w:rPr>
        <w:t>בתהליך</w:t>
      </w:r>
      <w:r w:rsidRPr="009A1DF5">
        <w:rPr>
          <w:rtl/>
        </w:rPr>
        <w:t xml:space="preserve"> </w:t>
      </w:r>
      <w:r w:rsidRPr="009A1DF5">
        <w:rPr>
          <w:rFonts w:hint="eastAsia"/>
          <w:rtl/>
        </w:rPr>
        <w:t>ההזדהות</w:t>
      </w:r>
      <w:r w:rsidRPr="009A1DF5">
        <w:rPr>
          <w:rtl/>
        </w:rPr>
        <w:t xml:space="preserve"> </w:t>
      </w:r>
      <w:r w:rsidRPr="009A1DF5">
        <w:rPr>
          <w:rFonts w:hint="eastAsia"/>
          <w:rtl/>
        </w:rPr>
        <w:t>יש</w:t>
      </w:r>
      <w:r w:rsidRPr="009A1DF5">
        <w:rPr>
          <w:rtl/>
        </w:rPr>
        <w:t xml:space="preserve"> </w:t>
      </w:r>
      <w:r w:rsidRPr="009A1DF5">
        <w:rPr>
          <w:rFonts w:hint="eastAsia"/>
          <w:rtl/>
        </w:rPr>
        <w:t>לפנות</w:t>
      </w:r>
      <w:r w:rsidRPr="009A1DF5">
        <w:rPr>
          <w:rtl/>
        </w:rPr>
        <w:t xml:space="preserve"> </w:t>
      </w:r>
      <w:r w:rsidRPr="009A1DF5">
        <w:rPr>
          <w:rFonts w:hint="eastAsia"/>
          <w:rtl/>
        </w:rPr>
        <w:t>למוקד</w:t>
      </w:r>
      <w:r w:rsidRPr="009A1DF5">
        <w:rPr>
          <w:rtl/>
        </w:rPr>
        <w:t xml:space="preserve"> </w:t>
      </w:r>
      <w:r w:rsidRPr="009A1DF5">
        <w:rPr>
          <w:rFonts w:hint="eastAsia"/>
          <w:rtl/>
        </w:rPr>
        <w:t>התמיכה</w:t>
      </w:r>
      <w:r w:rsidRPr="009A1DF5">
        <w:rPr>
          <w:rtl/>
        </w:rPr>
        <w:t xml:space="preserve"> </w:t>
      </w:r>
      <w:r w:rsidRPr="009A1DF5">
        <w:rPr>
          <w:rFonts w:hint="eastAsia"/>
          <w:rtl/>
        </w:rPr>
        <w:t>של</w:t>
      </w:r>
      <w:r w:rsidRPr="009A1DF5">
        <w:rPr>
          <w:rtl/>
        </w:rPr>
        <w:t xml:space="preserve"> המערכת (טל</w:t>
      </w:r>
      <w:r>
        <w:rPr>
          <w:rFonts w:hint="cs"/>
          <w:rtl/>
        </w:rPr>
        <w:t>פון</w:t>
      </w:r>
      <w:r w:rsidRPr="009A1DF5">
        <w:rPr>
          <w:rtl/>
        </w:rPr>
        <w:t xml:space="preserve"> - </w:t>
      </w:r>
      <w:hyperlink r:id="rId19" w:history="1">
        <w:r w:rsidR="00B73FEF" w:rsidRPr="009A1DF5">
          <w:t>1299</w:t>
        </w:r>
      </w:hyperlink>
      <w:r w:rsidRPr="009A1DF5">
        <w:rPr>
          <w:rtl/>
        </w:rPr>
        <w:t>, כתובת דואר אלקטרוני </w:t>
      </w:r>
      <w:hyperlink r:id="rId20" w:tgtFrame="_top" w:tooltip="כתובת דואר אלקטרוני" w:history="1">
        <w:r w:rsidR="00B73FEF" w:rsidRPr="009A1DF5">
          <w:rPr>
            <w:rStyle w:val="Hyperlink"/>
          </w:rPr>
          <w:t>moked@mail.gov.il</w:t>
        </w:r>
      </w:hyperlink>
      <w:r w:rsidRPr="009A1DF5">
        <w:rPr>
          <w:rtl/>
        </w:rPr>
        <w:t>, טלפון נוסף </w:t>
      </w:r>
      <w:hyperlink r:id="rId21" w:tooltip="טלפון" w:history="1">
        <w:r w:rsidR="00B73FEF" w:rsidRPr="009A1DF5">
          <w:t>08-6863100</w:t>
        </w:r>
      </w:hyperlink>
      <w:r w:rsidRPr="009A1DF5">
        <w:rPr>
          <w:rtl/>
        </w:rPr>
        <w:t>).</w:t>
      </w:r>
    </w:p>
    <w:p w14:paraId="6844DE81" w14:textId="77777777" w:rsidR="000A66FA" w:rsidRPr="009A1DF5" w:rsidRDefault="009A1F7B" w:rsidP="000C2347">
      <w:pPr>
        <w:pStyle w:val="4-3"/>
        <w:rPr>
          <w:rtl/>
        </w:rPr>
      </w:pPr>
      <w:r>
        <w:rPr>
          <w:rFonts w:hint="cs"/>
          <w:rtl/>
        </w:rPr>
        <w:t xml:space="preserve">לפרטים נוספים אודות הליך ההרשמה ראו </w:t>
      </w:r>
      <w:hyperlink r:id="rId22" w:history="1">
        <w:r w:rsidR="000A66FA" w:rsidRPr="000A66FA">
          <w:rPr>
            <w:rStyle w:val="Hyperlink"/>
            <w:rFonts w:ascii="David" w:hAnsi="David" w:cs="David" w:hint="cs"/>
            <w:rtl/>
          </w:rPr>
          <w:t>בקישור זה</w:t>
        </w:r>
      </w:hyperlink>
      <w:r>
        <w:rPr>
          <w:rFonts w:hint="cs"/>
          <w:rtl/>
        </w:rPr>
        <w:t>.</w:t>
      </w:r>
    </w:p>
    <w:p w14:paraId="3518DD78" w14:textId="77777777" w:rsidR="00B73FEF" w:rsidRPr="009A1DF5" w:rsidRDefault="009A1F7B" w:rsidP="000C2347">
      <w:pPr>
        <w:pStyle w:val="4-3"/>
        <w:rPr>
          <w:rtl/>
        </w:rPr>
      </w:pPr>
      <w:r w:rsidRPr="009A1DF5">
        <w:rPr>
          <w:rFonts w:hint="eastAsia"/>
          <w:rtl/>
        </w:rPr>
        <w:t>לאחר</w:t>
      </w:r>
      <w:r w:rsidRPr="009A1DF5">
        <w:rPr>
          <w:rtl/>
        </w:rPr>
        <w:t xml:space="preserve"> </w:t>
      </w:r>
      <w:r w:rsidRPr="009A1DF5">
        <w:rPr>
          <w:rFonts w:hint="eastAsia"/>
          <w:rtl/>
        </w:rPr>
        <w:t>השלמת</w:t>
      </w:r>
      <w:r w:rsidRPr="009A1DF5">
        <w:rPr>
          <w:rtl/>
        </w:rPr>
        <w:t xml:space="preserve"> </w:t>
      </w:r>
      <w:r w:rsidRPr="009A1DF5">
        <w:rPr>
          <w:rFonts w:hint="eastAsia"/>
          <w:rtl/>
        </w:rPr>
        <w:t>ההזדהות</w:t>
      </w:r>
      <w:r>
        <w:rPr>
          <w:rFonts w:hint="cs"/>
          <w:rtl/>
        </w:rPr>
        <w:t>,</w:t>
      </w:r>
      <w:r w:rsidRPr="009A1DF5">
        <w:rPr>
          <w:rtl/>
        </w:rPr>
        <w:t xml:space="preserve"> </w:t>
      </w:r>
      <w:r w:rsidRPr="009A1DF5">
        <w:rPr>
          <w:rFonts w:hint="eastAsia"/>
          <w:rtl/>
        </w:rPr>
        <w:t>המערכת</w:t>
      </w:r>
      <w:r w:rsidRPr="009A1DF5">
        <w:rPr>
          <w:rtl/>
        </w:rPr>
        <w:t xml:space="preserve"> </w:t>
      </w:r>
      <w:r w:rsidRPr="009A1DF5">
        <w:rPr>
          <w:rFonts w:hint="eastAsia"/>
          <w:rtl/>
        </w:rPr>
        <w:t>תעביר</w:t>
      </w:r>
      <w:r w:rsidRPr="009A1DF5">
        <w:rPr>
          <w:rtl/>
        </w:rPr>
        <w:t xml:space="preserve"> </w:t>
      </w:r>
      <w:r w:rsidRPr="009A1DF5">
        <w:rPr>
          <w:rFonts w:hint="eastAsia"/>
          <w:rtl/>
        </w:rPr>
        <w:t>את</w:t>
      </w:r>
      <w:r w:rsidRPr="009A1DF5">
        <w:rPr>
          <w:rtl/>
        </w:rPr>
        <w:t xml:space="preserve"> </w:t>
      </w:r>
      <w:r w:rsidRPr="009A1DF5">
        <w:rPr>
          <w:rFonts w:hint="eastAsia"/>
          <w:rtl/>
        </w:rPr>
        <w:t>מגיש</w:t>
      </w:r>
      <w:r w:rsidRPr="009A1DF5">
        <w:rPr>
          <w:rtl/>
        </w:rPr>
        <w:t xml:space="preserve"> </w:t>
      </w:r>
      <w:r w:rsidRPr="009A1DF5">
        <w:rPr>
          <w:rFonts w:hint="eastAsia"/>
          <w:rtl/>
        </w:rPr>
        <w:t>ההצעה</w:t>
      </w:r>
      <w:r w:rsidRPr="009A1DF5">
        <w:rPr>
          <w:rtl/>
        </w:rPr>
        <w:t xml:space="preserve"> </w:t>
      </w:r>
      <w:r w:rsidRPr="009A1DF5">
        <w:rPr>
          <w:rFonts w:hint="eastAsia"/>
          <w:rtl/>
        </w:rPr>
        <w:t>באופן</w:t>
      </w:r>
      <w:r w:rsidRPr="009A1DF5">
        <w:rPr>
          <w:rtl/>
        </w:rPr>
        <w:t xml:space="preserve"> </w:t>
      </w:r>
      <w:r w:rsidRPr="009A1DF5">
        <w:rPr>
          <w:rFonts w:hint="eastAsia"/>
          <w:rtl/>
        </w:rPr>
        <w:t>אוטומטי</w:t>
      </w:r>
      <w:r w:rsidRPr="009A1DF5">
        <w:rPr>
          <w:rtl/>
        </w:rPr>
        <w:t xml:space="preserve"> </w:t>
      </w:r>
      <w:r w:rsidRPr="009A1DF5">
        <w:rPr>
          <w:rFonts w:hint="eastAsia"/>
          <w:rtl/>
        </w:rPr>
        <w:t>לתיבת</w:t>
      </w:r>
      <w:r w:rsidRPr="009A1DF5">
        <w:rPr>
          <w:rtl/>
        </w:rPr>
        <w:t xml:space="preserve"> </w:t>
      </w:r>
      <w:r w:rsidRPr="009A1DF5">
        <w:rPr>
          <w:rFonts w:hint="eastAsia"/>
          <w:rtl/>
        </w:rPr>
        <w:t>המכרז</w:t>
      </w:r>
      <w:r w:rsidRPr="009A1DF5">
        <w:rPr>
          <w:rtl/>
        </w:rPr>
        <w:t xml:space="preserve"> </w:t>
      </w:r>
      <w:r w:rsidRPr="009A1DF5">
        <w:rPr>
          <w:rFonts w:hint="eastAsia"/>
          <w:rtl/>
        </w:rPr>
        <w:t>הרלוונטית</w:t>
      </w:r>
      <w:r>
        <w:rPr>
          <w:rFonts w:hint="cs"/>
          <w:rtl/>
        </w:rPr>
        <w:t>.</w:t>
      </w:r>
      <w:r w:rsidRPr="009A1DF5">
        <w:rPr>
          <w:rtl/>
        </w:rPr>
        <w:t xml:space="preserve"> </w:t>
      </w:r>
      <w:r w:rsidRPr="009A1DF5">
        <w:rPr>
          <w:rFonts w:hint="eastAsia"/>
          <w:rtl/>
        </w:rPr>
        <w:t>על</w:t>
      </w:r>
      <w:r w:rsidRPr="009A1DF5">
        <w:rPr>
          <w:rtl/>
        </w:rPr>
        <w:t xml:space="preserve"> </w:t>
      </w:r>
      <w:r w:rsidRPr="009A1DF5">
        <w:rPr>
          <w:rFonts w:hint="eastAsia"/>
          <w:rtl/>
        </w:rPr>
        <w:t>המציע</w:t>
      </w:r>
      <w:r w:rsidRPr="009A1DF5">
        <w:rPr>
          <w:rtl/>
        </w:rPr>
        <w:t xml:space="preserve"> </w:t>
      </w:r>
      <w:r w:rsidRPr="009A1DF5">
        <w:rPr>
          <w:rFonts w:hint="eastAsia"/>
          <w:rtl/>
        </w:rPr>
        <w:t>לוודא</w:t>
      </w:r>
      <w:r w:rsidRPr="009A1DF5">
        <w:rPr>
          <w:rtl/>
        </w:rPr>
        <w:t xml:space="preserve"> </w:t>
      </w:r>
      <w:r w:rsidRPr="009A1DF5">
        <w:rPr>
          <w:rFonts w:hint="eastAsia"/>
          <w:rtl/>
        </w:rPr>
        <w:t>כי</w:t>
      </w:r>
      <w:r w:rsidRPr="009A1DF5">
        <w:rPr>
          <w:rtl/>
        </w:rPr>
        <w:t xml:space="preserve"> </w:t>
      </w:r>
      <w:r w:rsidRPr="009A1DF5">
        <w:rPr>
          <w:rFonts w:hint="eastAsia"/>
          <w:rtl/>
        </w:rPr>
        <w:t>במערכת</w:t>
      </w:r>
      <w:r w:rsidRPr="009A1DF5">
        <w:rPr>
          <w:rtl/>
        </w:rPr>
        <w:t xml:space="preserve"> </w:t>
      </w:r>
      <w:r w:rsidRPr="009A1DF5">
        <w:rPr>
          <w:rFonts w:hint="eastAsia"/>
          <w:rtl/>
        </w:rPr>
        <w:t>להגשת</w:t>
      </w:r>
      <w:r w:rsidRPr="009A1DF5">
        <w:rPr>
          <w:rtl/>
        </w:rPr>
        <w:t xml:space="preserve"> </w:t>
      </w:r>
      <w:r w:rsidRPr="009A1DF5">
        <w:rPr>
          <w:rFonts w:hint="eastAsia"/>
          <w:rtl/>
        </w:rPr>
        <w:t>ההצעות</w:t>
      </w:r>
      <w:r w:rsidRPr="009A1DF5">
        <w:rPr>
          <w:rtl/>
        </w:rPr>
        <w:t xml:space="preserve"> </w:t>
      </w:r>
      <w:r>
        <w:rPr>
          <w:rFonts w:hint="cs"/>
          <w:rtl/>
        </w:rPr>
        <w:t xml:space="preserve">מופיע </w:t>
      </w:r>
      <w:r w:rsidRPr="009A1DF5">
        <w:rPr>
          <w:rFonts w:hint="eastAsia"/>
          <w:rtl/>
        </w:rPr>
        <w:t>שם</w:t>
      </w:r>
      <w:r w:rsidRPr="009A1DF5">
        <w:rPr>
          <w:rtl/>
        </w:rPr>
        <w:t xml:space="preserve"> </w:t>
      </w:r>
      <w:r w:rsidRPr="009A1DF5">
        <w:rPr>
          <w:rFonts w:hint="eastAsia"/>
          <w:rtl/>
        </w:rPr>
        <w:t>ומספר</w:t>
      </w:r>
      <w:r w:rsidRPr="009A1DF5">
        <w:rPr>
          <w:rtl/>
        </w:rPr>
        <w:t xml:space="preserve"> </w:t>
      </w:r>
      <w:r w:rsidRPr="009A1DF5">
        <w:rPr>
          <w:rFonts w:hint="eastAsia"/>
          <w:rtl/>
        </w:rPr>
        <w:t>המכרז</w:t>
      </w:r>
      <w:r w:rsidRPr="009A1DF5">
        <w:rPr>
          <w:rtl/>
        </w:rPr>
        <w:t xml:space="preserve"> </w:t>
      </w:r>
      <w:r w:rsidRPr="009A1DF5">
        <w:rPr>
          <w:rFonts w:hint="eastAsia"/>
          <w:rtl/>
        </w:rPr>
        <w:t>המבוקש</w:t>
      </w:r>
      <w:r w:rsidRPr="009A1DF5">
        <w:rPr>
          <w:rtl/>
        </w:rPr>
        <w:t xml:space="preserve"> </w:t>
      </w:r>
      <w:r w:rsidRPr="009A1DF5">
        <w:rPr>
          <w:rFonts w:hint="eastAsia"/>
          <w:rtl/>
        </w:rPr>
        <w:t>על</w:t>
      </w:r>
      <w:r w:rsidRPr="009A1DF5">
        <w:rPr>
          <w:rtl/>
        </w:rPr>
        <w:t xml:space="preserve"> </w:t>
      </w:r>
      <w:r w:rsidRPr="009A1DF5">
        <w:rPr>
          <w:rFonts w:hint="eastAsia"/>
          <w:rtl/>
        </w:rPr>
        <w:t>ידו</w:t>
      </w:r>
      <w:r w:rsidRPr="009A1DF5">
        <w:rPr>
          <w:rtl/>
        </w:rPr>
        <w:t>.</w:t>
      </w:r>
    </w:p>
    <w:p w14:paraId="15F51FEF" w14:textId="77777777" w:rsidR="00B73FEF" w:rsidRPr="009A1DF5" w:rsidRDefault="009A1F7B" w:rsidP="00A0392D">
      <w:pPr>
        <w:pStyle w:val="3-"/>
        <w:rPr>
          <w:rtl/>
        </w:rPr>
      </w:pPr>
      <w:r w:rsidRPr="009A1DF5">
        <w:rPr>
          <w:rFonts w:hint="eastAsia"/>
          <w:rtl/>
        </w:rPr>
        <w:t>פעולות</w:t>
      </w:r>
      <w:r w:rsidRPr="009A1DF5">
        <w:rPr>
          <w:rtl/>
        </w:rPr>
        <w:t xml:space="preserve"> במערכת </w:t>
      </w:r>
      <w:r>
        <w:rPr>
          <w:rFonts w:hint="cs"/>
          <w:rtl/>
        </w:rPr>
        <w:t>יהלום</w:t>
      </w:r>
      <w:r w:rsidRPr="009A1DF5">
        <w:rPr>
          <w:rtl/>
        </w:rPr>
        <w:t xml:space="preserve"> - </w:t>
      </w:r>
    </w:p>
    <w:p w14:paraId="77D6D768" w14:textId="77777777" w:rsidR="00B73FEF" w:rsidRDefault="009A1F7B" w:rsidP="000C2347">
      <w:pPr>
        <w:pStyle w:val="4-3"/>
        <w:rPr>
          <w:rtl/>
        </w:rPr>
      </w:pPr>
      <w:r w:rsidRPr="009A1DF5">
        <w:rPr>
          <w:rFonts w:hint="eastAsia"/>
          <w:rtl/>
        </w:rPr>
        <w:t>במסגרת</w:t>
      </w:r>
      <w:r w:rsidRPr="009A1DF5">
        <w:rPr>
          <w:rtl/>
        </w:rPr>
        <w:t xml:space="preserve"> הגשת ההצעה על המציע לפעול בהתאם להנחיות שיופיעו במערכת </w:t>
      </w:r>
      <w:r>
        <w:rPr>
          <w:rFonts w:hint="cs"/>
          <w:rtl/>
        </w:rPr>
        <w:t>יהלום</w:t>
      </w:r>
      <w:r w:rsidRPr="009A1DF5">
        <w:rPr>
          <w:rtl/>
        </w:rPr>
        <w:t>, למלא את כלל השדות שנדרש באופן ברור ובהתאם להנחיות המערכת, ול</w:t>
      </w:r>
      <w:r>
        <w:rPr>
          <w:rFonts w:hint="cs"/>
          <w:rtl/>
        </w:rPr>
        <w:t>ה</w:t>
      </w:r>
      <w:r w:rsidRPr="009A1DF5">
        <w:rPr>
          <w:rtl/>
        </w:rPr>
        <w:t xml:space="preserve">עלות למערכת את הקבצים הנדרשים בהתאם להוראות המכרז. </w:t>
      </w:r>
    </w:p>
    <w:p w14:paraId="0812AAD8" w14:textId="77777777" w:rsidR="00B73FEF" w:rsidRPr="009A1DF5" w:rsidRDefault="009A1F7B" w:rsidP="000C2347">
      <w:pPr>
        <w:pStyle w:val="4-3"/>
        <w:rPr>
          <w:rtl/>
        </w:rPr>
      </w:pPr>
      <w:r>
        <w:rPr>
          <w:rFonts w:hint="cs"/>
          <w:rtl/>
        </w:rPr>
        <w:t>מציע יוכל לעדכן את הצעתו כל עוד לא חלף המועד האחרון להגשות הצעות.</w:t>
      </w:r>
    </w:p>
    <w:p w14:paraId="4F30CFE6" w14:textId="77777777" w:rsidR="00CE08E2" w:rsidRPr="009A1DF5" w:rsidRDefault="009A1F7B" w:rsidP="00CE08E2">
      <w:pPr>
        <w:pStyle w:val="4-3"/>
        <w:rPr>
          <w:rtl/>
        </w:rPr>
      </w:pPr>
      <w:r w:rsidRPr="009A1DF5">
        <w:rPr>
          <w:rtl/>
        </w:rPr>
        <w:t xml:space="preserve">לאחר </w:t>
      </w:r>
      <w:r w:rsidRPr="009A1DF5">
        <w:rPr>
          <w:rFonts w:hint="eastAsia"/>
          <w:rtl/>
        </w:rPr>
        <w:t>השלמת</w:t>
      </w:r>
      <w:r w:rsidRPr="009A1DF5">
        <w:rPr>
          <w:rtl/>
        </w:rPr>
        <w:t xml:space="preserve"> הגשת ההצעה במערכת </w:t>
      </w:r>
      <w:r>
        <w:rPr>
          <w:rFonts w:hint="cs"/>
          <w:rtl/>
        </w:rPr>
        <w:t>תתקבל הודעה "הצעתך נשלחה בהצלחה" ומציע יוכל להוריד את מסמך ההצעה. מסמך ההצעה הינו מסמך חתום דיגיטלית של ההצעה ומהווה אסמכתא להצעה שהוגשה. המסמך ישלח למציע גם בדואר האלקטרוני. מסמך ההצעה האחרון שנשלח יוצג גם במערכת בדף הבית של המכרזים באזור "הצעות שנשלחו".</w:t>
      </w:r>
    </w:p>
    <w:p w14:paraId="1EA48392" w14:textId="77777777" w:rsidR="00B73FEF" w:rsidRPr="009A1DF5" w:rsidRDefault="00B73FEF" w:rsidP="00A431DC">
      <w:pPr>
        <w:pStyle w:val="4-3"/>
        <w:numPr>
          <w:ilvl w:val="0"/>
          <w:numId w:val="0"/>
        </w:numPr>
        <w:rPr>
          <w:rtl/>
        </w:rPr>
      </w:pPr>
    </w:p>
    <w:p w14:paraId="285849CA" w14:textId="77777777" w:rsidR="00B73FEF" w:rsidRPr="009A1DF5" w:rsidRDefault="009A1F7B" w:rsidP="000C2347">
      <w:pPr>
        <w:pStyle w:val="4-3"/>
        <w:rPr>
          <w:rtl/>
        </w:rPr>
      </w:pPr>
      <w:r w:rsidRPr="009A1DF5">
        <w:rPr>
          <w:rFonts w:hint="eastAsia"/>
          <w:rtl/>
        </w:rPr>
        <w:t>לא</w:t>
      </w:r>
      <w:r w:rsidRPr="009A1DF5">
        <w:rPr>
          <w:rtl/>
        </w:rPr>
        <w:t xml:space="preserve"> </w:t>
      </w:r>
      <w:r w:rsidRPr="009A1DF5">
        <w:rPr>
          <w:rFonts w:hint="eastAsia"/>
          <w:rtl/>
        </w:rPr>
        <w:t>ניתן</w:t>
      </w:r>
      <w:r w:rsidRPr="009A1DF5">
        <w:rPr>
          <w:rtl/>
        </w:rPr>
        <w:t xml:space="preserve"> </w:t>
      </w:r>
      <w:r w:rsidRPr="009A1DF5">
        <w:rPr>
          <w:rFonts w:hint="eastAsia"/>
          <w:rtl/>
        </w:rPr>
        <w:t>יהיה</w:t>
      </w:r>
      <w:r w:rsidRPr="009A1DF5">
        <w:rPr>
          <w:rtl/>
        </w:rPr>
        <w:t xml:space="preserve"> </w:t>
      </w:r>
      <w:r w:rsidRPr="009A1DF5">
        <w:rPr>
          <w:rFonts w:hint="eastAsia"/>
          <w:rtl/>
        </w:rPr>
        <w:t>להגיש</w:t>
      </w:r>
      <w:r w:rsidRPr="009A1DF5">
        <w:rPr>
          <w:rtl/>
        </w:rPr>
        <w:t xml:space="preserve"> </w:t>
      </w:r>
      <w:r w:rsidRPr="009A1DF5">
        <w:rPr>
          <w:rFonts w:hint="eastAsia"/>
          <w:rtl/>
        </w:rPr>
        <w:t>הצעות</w:t>
      </w:r>
      <w:r w:rsidRPr="009A1DF5">
        <w:rPr>
          <w:rtl/>
        </w:rPr>
        <w:t xml:space="preserve"> </w:t>
      </w:r>
      <w:r w:rsidRPr="009A1DF5">
        <w:rPr>
          <w:rFonts w:hint="eastAsia"/>
          <w:rtl/>
        </w:rPr>
        <w:t>במערכת</w:t>
      </w:r>
      <w:r w:rsidRPr="009A1DF5">
        <w:rPr>
          <w:rtl/>
        </w:rPr>
        <w:t xml:space="preserve"> </w:t>
      </w:r>
      <w:r w:rsidRPr="009A1DF5">
        <w:rPr>
          <w:rFonts w:hint="eastAsia"/>
          <w:rtl/>
        </w:rPr>
        <w:t>לאחר</w:t>
      </w:r>
      <w:r w:rsidRPr="009A1DF5">
        <w:rPr>
          <w:rtl/>
        </w:rPr>
        <w:t xml:space="preserve"> </w:t>
      </w:r>
      <w:r w:rsidRPr="009A1DF5">
        <w:rPr>
          <w:rFonts w:hint="eastAsia"/>
          <w:rtl/>
        </w:rPr>
        <w:t>המועד</w:t>
      </w:r>
      <w:r w:rsidRPr="009A1DF5">
        <w:rPr>
          <w:rtl/>
        </w:rPr>
        <w:t xml:space="preserve"> </w:t>
      </w:r>
      <w:r w:rsidRPr="009A1DF5">
        <w:rPr>
          <w:rFonts w:hint="eastAsia"/>
          <w:rtl/>
        </w:rPr>
        <w:t>האחרון</w:t>
      </w:r>
      <w:r w:rsidRPr="009A1DF5">
        <w:rPr>
          <w:rtl/>
        </w:rPr>
        <w:t xml:space="preserve"> </w:t>
      </w:r>
      <w:r w:rsidRPr="009A1DF5">
        <w:rPr>
          <w:rFonts w:hint="eastAsia"/>
          <w:rtl/>
        </w:rPr>
        <w:t>להגשת</w:t>
      </w:r>
      <w:r w:rsidRPr="009A1DF5">
        <w:rPr>
          <w:rtl/>
        </w:rPr>
        <w:t xml:space="preserve"> </w:t>
      </w:r>
      <w:r w:rsidRPr="009A1DF5">
        <w:rPr>
          <w:rFonts w:hint="eastAsia"/>
          <w:rtl/>
        </w:rPr>
        <w:t>הצעות</w:t>
      </w:r>
      <w:r w:rsidRPr="009A1DF5">
        <w:rPr>
          <w:rtl/>
        </w:rPr>
        <w:t>.</w:t>
      </w:r>
    </w:p>
    <w:p w14:paraId="5E138460" w14:textId="77777777" w:rsidR="00B73FEF" w:rsidRDefault="009A1F7B" w:rsidP="000C2347">
      <w:pPr>
        <w:pStyle w:val="4-3"/>
        <w:rPr>
          <w:rtl/>
        </w:rPr>
      </w:pPr>
      <w:r w:rsidRPr="009A1DF5">
        <w:rPr>
          <w:rFonts w:hint="eastAsia"/>
          <w:rtl/>
        </w:rPr>
        <w:t>במסגרת</w:t>
      </w:r>
      <w:r w:rsidRPr="009A1DF5">
        <w:rPr>
          <w:rtl/>
        </w:rPr>
        <w:t xml:space="preserve"> </w:t>
      </w:r>
      <w:r w:rsidRPr="009A1DF5">
        <w:rPr>
          <w:rFonts w:hint="eastAsia"/>
          <w:rtl/>
        </w:rPr>
        <w:t>הגשת</w:t>
      </w:r>
      <w:r w:rsidRPr="009A1DF5">
        <w:rPr>
          <w:rtl/>
        </w:rPr>
        <w:t xml:space="preserve"> </w:t>
      </w:r>
      <w:r w:rsidRPr="009A1DF5">
        <w:rPr>
          <w:rFonts w:hint="eastAsia"/>
          <w:rtl/>
        </w:rPr>
        <w:t>ההצעות</w:t>
      </w:r>
      <w:r w:rsidRPr="009A1DF5">
        <w:rPr>
          <w:rtl/>
        </w:rPr>
        <w:t xml:space="preserve"> </w:t>
      </w:r>
      <w:r w:rsidRPr="009A1DF5">
        <w:rPr>
          <w:rFonts w:hint="eastAsia"/>
          <w:rtl/>
        </w:rPr>
        <w:t>במערכת</w:t>
      </w:r>
      <w:r w:rsidRPr="009A1DF5">
        <w:rPr>
          <w:rtl/>
        </w:rPr>
        <w:t xml:space="preserve">, </w:t>
      </w:r>
      <w:r w:rsidRPr="009A1DF5">
        <w:rPr>
          <w:rFonts w:hint="eastAsia"/>
          <w:rtl/>
        </w:rPr>
        <w:t>ישנן</w:t>
      </w:r>
      <w:r w:rsidRPr="009A1DF5">
        <w:rPr>
          <w:rtl/>
        </w:rPr>
        <w:t xml:space="preserve"> </w:t>
      </w:r>
      <w:r w:rsidRPr="009A1DF5">
        <w:rPr>
          <w:rFonts w:hint="eastAsia"/>
          <w:rtl/>
        </w:rPr>
        <w:t>מגבלות</w:t>
      </w:r>
      <w:r w:rsidRPr="009A1DF5">
        <w:rPr>
          <w:rtl/>
        </w:rPr>
        <w:t xml:space="preserve"> </w:t>
      </w:r>
      <w:r w:rsidRPr="009A1DF5">
        <w:rPr>
          <w:rFonts w:hint="eastAsia"/>
          <w:rtl/>
        </w:rPr>
        <w:t>טכניות</w:t>
      </w:r>
      <w:r w:rsidRPr="009A1DF5">
        <w:rPr>
          <w:rtl/>
        </w:rPr>
        <w:t xml:space="preserve"> </w:t>
      </w:r>
      <w:r w:rsidRPr="009A1DF5">
        <w:rPr>
          <w:rFonts w:hint="eastAsia"/>
          <w:rtl/>
        </w:rPr>
        <w:t>שונות</w:t>
      </w:r>
      <w:r w:rsidRPr="009A1DF5">
        <w:rPr>
          <w:rtl/>
        </w:rPr>
        <w:t>,</w:t>
      </w:r>
      <w:r>
        <w:rPr>
          <w:rFonts w:hint="cs"/>
          <w:rtl/>
        </w:rPr>
        <w:t xml:space="preserve"> כגון:</w:t>
      </w:r>
    </w:p>
    <w:p w14:paraId="2DCA4758" w14:textId="77777777" w:rsidR="00F62D83" w:rsidRPr="00F62D83" w:rsidRDefault="009A1F7B" w:rsidP="00F62D83">
      <w:pPr>
        <w:pStyle w:val="5-"/>
        <w:rPr>
          <w:rtl/>
        </w:rPr>
      </w:pPr>
      <w:r>
        <w:rPr>
          <w:rFonts w:hint="cs"/>
          <w:rtl/>
        </w:rPr>
        <w:t xml:space="preserve">ניתן להעלות עד 10 קבצים כאשר הגודל המקסימלי של כל קובץ הוא עד </w:t>
      </w:r>
      <w:r>
        <w:t>15MB</w:t>
      </w:r>
      <w:r>
        <w:rPr>
          <w:rFonts w:hint="cs"/>
          <w:rtl/>
        </w:rPr>
        <w:t xml:space="preserve">. </w:t>
      </w:r>
      <w:r w:rsidR="00CE08E2" w:rsidRPr="00F62D83">
        <w:rPr>
          <w:rtl/>
        </w:rPr>
        <w:t xml:space="preserve">ניתן לעלות קבצים מהסוגים הבאים: </w:t>
      </w:r>
      <w:r w:rsidR="00CE08E2" w:rsidRPr="00F62D83">
        <w:t>jiff, pjpeg, pjp, tiff, tif, doc, docx, xls, xlsx, ppt, pptx, pdf, png, jpg, jpeg</w:t>
      </w:r>
      <w:r w:rsidR="00CE08E2" w:rsidRPr="00F62D83">
        <w:rPr>
          <w:rtl/>
        </w:rPr>
        <w:t>. לא ניתן לעלות קבצים עם שמות זהים, מומלץ לתת לכל קובץ שם קצר בהתאם לתכולה שלו.</w:t>
      </w:r>
    </w:p>
    <w:p w14:paraId="441FC719" w14:textId="77777777" w:rsidR="00B73FEF" w:rsidRDefault="009A1F7B" w:rsidP="006B6CCE">
      <w:pPr>
        <w:pStyle w:val="5-"/>
        <w:rPr>
          <w:rtl/>
        </w:rPr>
      </w:pPr>
      <w:r>
        <w:rPr>
          <w:rFonts w:hint="cs"/>
          <w:rtl/>
        </w:rPr>
        <w:t xml:space="preserve">פרק הזמן שבו המערכת מתנתקת בהיעדר פעולה של משתמש הוא עשרים דקות. </w:t>
      </w:r>
    </w:p>
    <w:p w14:paraId="1225D28A" w14:textId="77777777" w:rsidR="00B73FEF" w:rsidRPr="009A1DF5" w:rsidRDefault="009A1F7B" w:rsidP="00776AEF">
      <w:pPr>
        <w:pStyle w:val="4-3"/>
        <w:rPr>
          <w:rtl/>
        </w:rPr>
      </w:pPr>
      <w:r w:rsidRPr="009A1DF5">
        <w:rPr>
          <w:rtl/>
        </w:rPr>
        <w:t xml:space="preserve"> </w:t>
      </w:r>
      <w:r w:rsidRPr="009A1DF5">
        <w:rPr>
          <w:rFonts w:hint="eastAsia"/>
          <w:rtl/>
        </w:rPr>
        <w:t>על</w:t>
      </w:r>
      <w:r w:rsidRPr="009A1DF5">
        <w:rPr>
          <w:rtl/>
        </w:rPr>
        <w:t xml:space="preserve"> </w:t>
      </w:r>
      <w:r w:rsidRPr="009A1DF5">
        <w:rPr>
          <w:rFonts w:hint="eastAsia"/>
          <w:rtl/>
        </w:rPr>
        <w:t>מנת</w:t>
      </w:r>
      <w:r w:rsidRPr="009A1DF5">
        <w:rPr>
          <w:rtl/>
        </w:rPr>
        <w:t xml:space="preserve"> </w:t>
      </w:r>
      <w:r w:rsidRPr="009A1DF5">
        <w:rPr>
          <w:rFonts w:hint="eastAsia"/>
          <w:rtl/>
        </w:rPr>
        <w:t>להכיר</w:t>
      </w:r>
      <w:r w:rsidRPr="009A1DF5">
        <w:rPr>
          <w:rtl/>
        </w:rPr>
        <w:t xml:space="preserve"> </w:t>
      </w:r>
      <w:r w:rsidRPr="009A1DF5">
        <w:rPr>
          <w:rFonts w:hint="eastAsia"/>
          <w:rtl/>
        </w:rPr>
        <w:t>את</w:t>
      </w:r>
      <w:r w:rsidRPr="009A1DF5">
        <w:rPr>
          <w:rtl/>
        </w:rPr>
        <w:t xml:space="preserve"> </w:t>
      </w:r>
      <w:r>
        <w:rPr>
          <w:rFonts w:hint="cs"/>
          <w:rtl/>
        </w:rPr>
        <w:t xml:space="preserve">יתר </w:t>
      </w:r>
      <w:r w:rsidRPr="009A1DF5">
        <w:rPr>
          <w:rFonts w:hint="eastAsia"/>
          <w:rtl/>
        </w:rPr>
        <w:t>מגבלות</w:t>
      </w:r>
      <w:r w:rsidRPr="009A1DF5">
        <w:rPr>
          <w:rtl/>
        </w:rPr>
        <w:t xml:space="preserve"> </w:t>
      </w:r>
      <w:r w:rsidRPr="009A1DF5">
        <w:rPr>
          <w:rFonts w:hint="eastAsia"/>
          <w:rtl/>
        </w:rPr>
        <w:t>המערכת</w:t>
      </w:r>
      <w:r>
        <w:rPr>
          <w:rFonts w:hint="cs"/>
          <w:rtl/>
        </w:rPr>
        <w:t>,</w:t>
      </w:r>
      <w:r w:rsidRPr="009A1DF5">
        <w:rPr>
          <w:rFonts w:hint="eastAsia"/>
          <w:rtl/>
        </w:rPr>
        <w:t>באחריות</w:t>
      </w:r>
      <w:r w:rsidRPr="009A1DF5">
        <w:rPr>
          <w:rtl/>
        </w:rPr>
        <w:t xml:space="preserve"> </w:t>
      </w:r>
      <w:r w:rsidRPr="009A1DF5">
        <w:rPr>
          <w:rFonts w:hint="eastAsia"/>
          <w:rtl/>
        </w:rPr>
        <w:t>מגיש</w:t>
      </w:r>
      <w:r w:rsidRPr="009A1DF5">
        <w:rPr>
          <w:rtl/>
        </w:rPr>
        <w:t xml:space="preserve"> </w:t>
      </w:r>
      <w:r w:rsidRPr="009A1DF5">
        <w:rPr>
          <w:rFonts w:hint="eastAsia"/>
          <w:rtl/>
        </w:rPr>
        <w:t>ההצעה</w:t>
      </w:r>
      <w:r w:rsidRPr="009A1DF5">
        <w:rPr>
          <w:rtl/>
        </w:rPr>
        <w:t xml:space="preserve"> </w:t>
      </w:r>
      <w:r w:rsidRPr="009A1DF5">
        <w:rPr>
          <w:rFonts w:hint="eastAsia"/>
          <w:rtl/>
        </w:rPr>
        <w:t>לקרוא</w:t>
      </w:r>
      <w:r>
        <w:rPr>
          <w:rFonts w:hint="cs"/>
          <w:rtl/>
        </w:rPr>
        <w:t xml:space="preserve"> מבעוד מועד</w:t>
      </w:r>
      <w:r w:rsidRPr="009A1DF5">
        <w:rPr>
          <w:rtl/>
        </w:rPr>
        <w:t xml:space="preserve"> </w:t>
      </w:r>
      <w:r w:rsidRPr="009A1DF5">
        <w:rPr>
          <w:rFonts w:hint="eastAsia"/>
          <w:rtl/>
        </w:rPr>
        <w:t>את</w:t>
      </w:r>
      <w:r w:rsidRPr="009A1DF5">
        <w:rPr>
          <w:rtl/>
        </w:rPr>
        <w:t xml:space="preserve"> </w:t>
      </w:r>
      <w:hyperlink r:id="rId23" w:history="1">
        <w:r w:rsidR="00B73FEF" w:rsidRPr="00776AEF">
          <w:rPr>
            <w:rStyle w:val="Hyperlink"/>
            <w:rFonts w:ascii="David" w:hAnsi="David" w:cs="David" w:hint="eastAsia"/>
            <w:rtl/>
          </w:rPr>
          <w:t>המדריך</w:t>
        </w:r>
        <w:r w:rsidR="00B73FEF" w:rsidRPr="00776AEF">
          <w:rPr>
            <w:rStyle w:val="Hyperlink"/>
            <w:rFonts w:ascii="David" w:hAnsi="David" w:cs="David"/>
            <w:rtl/>
          </w:rPr>
          <w:t xml:space="preserve"> </w:t>
        </w:r>
        <w:r w:rsidR="00B73FEF" w:rsidRPr="00776AEF">
          <w:rPr>
            <w:rStyle w:val="Hyperlink"/>
            <w:rFonts w:ascii="David" w:hAnsi="David" w:cs="David" w:hint="eastAsia"/>
            <w:rtl/>
          </w:rPr>
          <w:t>להגשת</w:t>
        </w:r>
        <w:r w:rsidR="00B73FEF" w:rsidRPr="00776AEF">
          <w:rPr>
            <w:rStyle w:val="Hyperlink"/>
            <w:rFonts w:ascii="David" w:hAnsi="David" w:cs="David"/>
            <w:rtl/>
          </w:rPr>
          <w:t xml:space="preserve"> </w:t>
        </w:r>
        <w:r w:rsidR="00B73FEF" w:rsidRPr="00776AEF">
          <w:rPr>
            <w:rStyle w:val="Hyperlink"/>
            <w:rFonts w:ascii="David" w:hAnsi="David" w:cs="David" w:hint="eastAsia"/>
            <w:rtl/>
          </w:rPr>
          <w:t>הצעות</w:t>
        </w:r>
        <w:r w:rsidR="00B73FEF" w:rsidRPr="00776AEF">
          <w:rPr>
            <w:rStyle w:val="Hyperlink"/>
            <w:rFonts w:ascii="David" w:hAnsi="David" w:cs="David"/>
            <w:rtl/>
          </w:rPr>
          <w:t xml:space="preserve"> </w:t>
        </w:r>
        <w:r w:rsidR="00B73FEF" w:rsidRPr="00776AEF">
          <w:rPr>
            <w:rStyle w:val="Hyperlink"/>
            <w:rFonts w:ascii="David" w:hAnsi="David" w:cs="David" w:hint="cs"/>
            <w:rtl/>
          </w:rPr>
          <w:t>בתיבה הדיגיטלית</w:t>
        </w:r>
      </w:hyperlink>
      <w:r>
        <w:rPr>
          <w:rFonts w:hint="cs"/>
          <w:rtl/>
        </w:rPr>
        <w:t>.</w:t>
      </w:r>
    </w:p>
    <w:p w14:paraId="500AC469" w14:textId="77777777" w:rsidR="00B73FEF" w:rsidRPr="009A1DF5" w:rsidRDefault="009A1F7B" w:rsidP="000C2347">
      <w:pPr>
        <w:pStyle w:val="4-3"/>
        <w:rPr>
          <w:rtl/>
        </w:rPr>
      </w:pPr>
      <w:r w:rsidRPr="009A1DF5">
        <w:rPr>
          <w:rFonts w:hint="eastAsia"/>
          <w:rtl/>
        </w:rPr>
        <w:t>לסיוע</w:t>
      </w:r>
      <w:r w:rsidRPr="009A1DF5">
        <w:rPr>
          <w:rtl/>
        </w:rPr>
        <w:t xml:space="preserve"> טכני במקרה של תקלה או שאלה ניתן לפנות למוקד התמיכה בימים א'-ה' בין השעות 8:00-17:00</w:t>
      </w:r>
      <w:r w:rsidR="00CE08E2">
        <w:rPr>
          <w:rFonts w:hint="cs"/>
          <w:rtl/>
        </w:rPr>
        <w:t xml:space="preserve"> </w:t>
      </w:r>
      <w:r w:rsidR="00CE08E2" w:rsidRPr="00C04238">
        <w:rPr>
          <w:rtl/>
        </w:rPr>
        <w:t xml:space="preserve">באמצעות </w:t>
      </w:r>
      <w:hyperlink r:id="rId24" w:history="1">
        <w:r w:rsidR="00CE08E2" w:rsidRPr="00F62D83">
          <w:rPr>
            <w:rStyle w:val="Hyperlink"/>
            <w:rFonts w:ascii="David" w:hAnsi="David" w:cs="David"/>
            <w:rtl/>
          </w:rPr>
          <w:t>הצ'אט האנושי</w:t>
        </w:r>
      </w:hyperlink>
      <w:r w:rsidR="00CE08E2">
        <w:rPr>
          <w:rFonts w:hint="cs"/>
          <w:rtl/>
        </w:rPr>
        <w:t>.</w:t>
      </w:r>
      <w:r w:rsidRPr="00C04238">
        <w:rPr>
          <w:rtl/>
        </w:rPr>
        <w:t xml:space="preserve"> </w:t>
      </w:r>
      <w:r w:rsidRPr="009A1DF5">
        <w:rPr>
          <w:rFonts w:hint="eastAsia"/>
          <w:rtl/>
        </w:rPr>
        <w:t>יש</w:t>
      </w:r>
      <w:r w:rsidRPr="009A1DF5">
        <w:rPr>
          <w:rtl/>
        </w:rPr>
        <w:t xml:space="preserve"> </w:t>
      </w:r>
      <w:r w:rsidRPr="009A1DF5">
        <w:rPr>
          <w:rFonts w:hint="eastAsia"/>
          <w:rtl/>
        </w:rPr>
        <w:t>לציין</w:t>
      </w:r>
      <w:r w:rsidRPr="009A1DF5">
        <w:rPr>
          <w:rtl/>
        </w:rPr>
        <w:t xml:space="preserve"> </w:t>
      </w:r>
      <w:r w:rsidRPr="009A1DF5">
        <w:rPr>
          <w:rFonts w:hint="eastAsia"/>
          <w:rtl/>
        </w:rPr>
        <w:lastRenderedPageBreak/>
        <w:t>בפניה</w:t>
      </w:r>
      <w:r w:rsidRPr="009A1DF5">
        <w:rPr>
          <w:rtl/>
        </w:rPr>
        <w:t xml:space="preserve"> </w:t>
      </w:r>
      <w:r w:rsidRPr="009A1DF5">
        <w:rPr>
          <w:rFonts w:hint="eastAsia"/>
          <w:rtl/>
        </w:rPr>
        <w:t>את</w:t>
      </w:r>
      <w:r w:rsidRPr="009A1DF5">
        <w:rPr>
          <w:rtl/>
        </w:rPr>
        <w:t xml:space="preserve"> </w:t>
      </w:r>
      <w:r w:rsidRPr="009A1DF5">
        <w:rPr>
          <w:rFonts w:hint="eastAsia"/>
          <w:rtl/>
        </w:rPr>
        <w:t>שם</w:t>
      </w:r>
      <w:r w:rsidRPr="009A1DF5">
        <w:rPr>
          <w:rtl/>
        </w:rPr>
        <w:t xml:space="preserve"> </w:t>
      </w:r>
      <w:r w:rsidRPr="009A1DF5">
        <w:rPr>
          <w:rFonts w:hint="eastAsia"/>
          <w:rtl/>
        </w:rPr>
        <w:t>המכרז</w:t>
      </w:r>
      <w:r w:rsidRPr="009A1DF5">
        <w:rPr>
          <w:rtl/>
        </w:rPr>
        <w:t xml:space="preserve">, </w:t>
      </w:r>
      <w:r w:rsidRPr="009A1DF5">
        <w:rPr>
          <w:rFonts w:hint="eastAsia"/>
          <w:rtl/>
        </w:rPr>
        <w:t>המועד</w:t>
      </w:r>
      <w:r w:rsidRPr="009A1DF5">
        <w:rPr>
          <w:rtl/>
        </w:rPr>
        <w:t xml:space="preserve"> </w:t>
      </w:r>
      <w:r w:rsidRPr="009A1DF5">
        <w:rPr>
          <w:rFonts w:hint="eastAsia"/>
          <w:rtl/>
        </w:rPr>
        <w:t>האחרון</w:t>
      </w:r>
      <w:r w:rsidRPr="009A1DF5">
        <w:rPr>
          <w:rtl/>
        </w:rPr>
        <w:t xml:space="preserve"> </w:t>
      </w:r>
      <w:r w:rsidRPr="009A1DF5">
        <w:rPr>
          <w:rFonts w:hint="eastAsia"/>
          <w:rtl/>
        </w:rPr>
        <w:t>להגשת</w:t>
      </w:r>
      <w:r w:rsidRPr="009A1DF5">
        <w:rPr>
          <w:rtl/>
        </w:rPr>
        <w:t xml:space="preserve"> </w:t>
      </w:r>
      <w:r w:rsidRPr="009A1DF5">
        <w:rPr>
          <w:rFonts w:hint="eastAsia"/>
          <w:rtl/>
        </w:rPr>
        <w:t>ההצעות</w:t>
      </w:r>
      <w:r w:rsidRPr="009A1DF5">
        <w:rPr>
          <w:rtl/>
        </w:rPr>
        <w:t xml:space="preserve"> </w:t>
      </w:r>
      <w:r w:rsidRPr="009A1DF5">
        <w:rPr>
          <w:rFonts w:hint="eastAsia"/>
          <w:rtl/>
        </w:rPr>
        <w:t>ובמידת</w:t>
      </w:r>
      <w:r w:rsidRPr="009A1DF5">
        <w:rPr>
          <w:rtl/>
        </w:rPr>
        <w:t xml:space="preserve"> </w:t>
      </w:r>
      <w:r w:rsidRPr="009A1DF5">
        <w:rPr>
          <w:rFonts w:hint="eastAsia"/>
          <w:rtl/>
        </w:rPr>
        <w:t>הצורך</w:t>
      </w:r>
      <w:r w:rsidRPr="009A1DF5">
        <w:rPr>
          <w:rtl/>
        </w:rPr>
        <w:t xml:space="preserve"> </w:t>
      </w:r>
      <w:r w:rsidRPr="009A1DF5">
        <w:rPr>
          <w:rFonts w:hint="eastAsia"/>
          <w:rtl/>
        </w:rPr>
        <w:t>לצרף</w:t>
      </w:r>
      <w:r w:rsidRPr="009A1DF5">
        <w:rPr>
          <w:rtl/>
        </w:rPr>
        <w:t xml:space="preserve"> </w:t>
      </w:r>
      <w:r w:rsidRPr="009A1DF5">
        <w:rPr>
          <w:rFonts w:hint="eastAsia"/>
          <w:rtl/>
        </w:rPr>
        <w:t>צילומי</w:t>
      </w:r>
      <w:r w:rsidRPr="009A1DF5">
        <w:rPr>
          <w:rtl/>
        </w:rPr>
        <w:t xml:space="preserve"> </w:t>
      </w:r>
      <w:r w:rsidRPr="009A1DF5">
        <w:rPr>
          <w:rFonts w:hint="eastAsia"/>
          <w:rtl/>
        </w:rPr>
        <w:t>מסך</w:t>
      </w:r>
      <w:r w:rsidRPr="009A1DF5">
        <w:rPr>
          <w:rtl/>
        </w:rPr>
        <w:t>.</w:t>
      </w:r>
    </w:p>
    <w:p w14:paraId="481DC689" w14:textId="77777777" w:rsidR="00B73FEF" w:rsidRPr="009A1DF5" w:rsidRDefault="009A1F7B" w:rsidP="000C2347">
      <w:pPr>
        <w:pStyle w:val="4-3"/>
        <w:rPr>
          <w:rtl/>
        </w:rPr>
      </w:pPr>
      <w:r w:rsidRPr="009A1DF5">
        <w:rPr>
          <w:rFonts w:hint="eastAsia"/>
          <w:rtl/>
        </w:rPr>
        <w:t>זמן</w:t>
      </w:r>
      <w:r w:rsidRPr="009A1DF5">
        <w:rPr>
          <w:rtl/>
        </w:rPr>
        <w:t xml:space="preserve"> ההמתנה מרגע משלוח הפניה ועד לחזרת נציג שירות לא יעלה על 4 </w:t>
      </w:r>
      <w:r w:rsidRPr="009A1DF5">
        <w:rPr>
          <w:rFonts w:hint="eastAsia"/>
          <w:rtl/>
        </w:rPr>
        <w:t>שעות</w:t>
      </w:r>
      <w:r w:rsidRPr="009A1DF5">
        <w:rPr>
          <w:rtl/>
        </w:rPr>
        <w:t xml:space="preserve"> בטווח שעות פעילות המוקד. מוקד התמיכה אינו מתחייב לספק מענה לפניות אשר יתקבלו בזמן קצר מ-4 שעות מהמועד האחרון להגשת הצעות. </w:t>
      </w:r>
      <w:r w:rsidRPr="009A1DF5">
        <w:rPr>
          <w:rFonts w:hint="eastAsia"/>
          <w:b/>
          <w:bCs/>
          <w:u w:val="single"/>
          <w:rtl/>
        </w:rPr>
        <w:t>מציע</w:t>
      </w:r>
      <w:r w:rsidRPr="009A1DF5">
        <w:rPr>
          <w:b/>
          <w:bCs/>
          <w:u w:val="single"/>
          <w:rtl/>
        </w:rPr>
        <w:t xml:space="preserve"> </w:t>
      </w:r>
      <w:r w:rsidRPr="009A1DF5">
        <w:rPr>
          <w:rFonts w:hint="eastAsia"/>
          <w:b/>
          <w:bCs/>
          <w:u w:val="single"/>
          <w:rtl/>
        </w:rPr>
        <w:t>אשר</w:t>
      </w:r>
      <w:r w:rsidRPr="009A1DF5">
        <w:rPr>
          <w:b/>
          <w:bCs/>
          <w:u w:val="single"/>
          <w:rtl/>
        </w:rPr>
        <w:t xml:space="preserve"> </w:t>
      </w:r>
      <w:r w:rsidRPr="009A1DF5">
        <w:rPr>
          <w:rFonts w:hint="eastAsia"/>
          <w:b/>
          <w:bCs/>
          <w:u w:val="single"/>
          <w:rtl/>
        </w:rPr>
        <w:t>מגיש</w:t>
      </w:r>
      <w:r w:rsidRPr="009A1DF5">
        <w:rPr>
          <w:b/>
          <w:bCs/>
          <w:u w:val="single"/>
          <w:rtl/>
        </w:rPr>
        <w:t xml:space="preserve"> </w:t>
      </w:r>
      <w:r w:rsidRPr="009A1DF5">
        <w:rPr>
          <w:rFonts w:hint="eastAsia"/>
          <w:b/>
          <w:bCs/>
          <w:u w:val="single"/>
          <w:rtl/>
        </w:rPr>
        <w:t>את</w:t>
      </w:r>
      <w:r w:rsidRPr="009A1DF5">
        <w:rPr>
          <w:b/>
          <w:bCs/>
          <w:u w:val="single"/>
          <w:rtl/>
        </w:rPr>
        <w:t xml:space="preserve"> </w:t>
      </w:r>
      <w:r w:rsidRPr="009A1DF5">
        <w:rPr>
          <w:rFonts w:hint="eastAsia"/>
          <w:b/>
          <w:bCs/>
          <w:u w:val="single"/>
          <w:rtl/>
        </w:rPr>
        <w:t>הצעתו</w:t>
      </w:r>
      <w:r w:rsidRPr="009A1DF5">
        <w:rPr>
          <w:b/>
          <w:bCs/>
          <w:u w:val="single"/>
          <w:rtl/>
        </w:rPr>
        <w:t xml:space="preserve"> כאשר ישנן פחות מ-4 שעות להגשת הצעות במכרז לוקח על עצמו את הסיכון שבמקרה של תקלה נציג השירות לא יספיק לפתור את הבעיה הטכנית שלו או לענות על שאלה שיש לו</w:t>
      </w:r>
      <w:r w:rsidRPr="009A1DF5">
        <w:rPr>
          <w:rtl/>
        </w:rPr>
        <w:t xml:space="preserve">. </w:t>
      </w:r>
    </w:p>
    <w:p w14:paraId="3956602B" w14:textId="77777777" w:rsidR="00266DFF" w:rsidRDefault="009A1F7B" w:rsidP="000C2347">
      <w:pPr>
        <w:pStyle w:val="4-3"/>
        <w:rPr>
          <w:rtl/>
        </w:rPr>
      </w:pPr>
      <w:r w:rsidRPr="009A1DF5">
        <w:rPr>
          <w:rtl/>
        </w:rPr>
        <w:t xml:space="preserve">על מציע במכרז האחריות </w:t>
      </w:r>
      <w:r w:rsidRPr="009A1DF5">
        <w:rPr>
          <w:rFonts w:hint="eastAsia"/>
          <w:rtl/>
        </w:rPr>
        <w:t>הבלעדית</w:t>
      </w:r>
      <w:r w:rsidRPr="009A1DF5">
        <w:rPr>
          <w:rtl/>
        </w:rPr>
        <w:t xml:space="preserve"> להגיש את ההצעה לפני המועד האחרון להגשת הצעות. על המציע ל</w:t>
      </w:r>
      <w:r w:rsidRPr="009A1DF5">
        <w:rPr>
          <w:rFonts w:hint="eastAsia"/>
          <w:rtl/>
        </w:rPr>
        <w:t>הביא</w:t>
      </w:r>
      <w:r w:rsidRPr="009A1DF5">
        <w:rPr>
          <w:rtl/>
        </w:rPr>
        <w:t xml:space="preserve"> בחשבון כי בסמוך למועד האחרון להגשת הצעות ייתכן עומס על מערכת ההגשה או תקלות טכניות אחרות אשר ימנעו מהמציע להגיש את הצעתו. </w:t>
      </w:r>
      <w:r w:rsidRPr="00B73FEF">
        <w:rPr>
          <w:rFonts w:hint="eastAsia"/>
          <w:b/>
          <w:bCs/>
          <w:rtl/>
        </w:rPr>
        <w:t>על</w:t>
      </w:r>
      <w:r w:rsidRPr="00B73FEF">
        <w:rPr>
          <w:b/>
          <w:bCs/>
          <w:rtl/>
        </w:rPr>
        <w:t xml:space="preserve"> </w:t>
      </w:r>
      <w:r w:rsidRPr="00B73FEF">
        <w:rPr>
          <w:rFonts w:hint="eastAsia"/>
          <w:b/>
          <w:bCs/>
          <w:rtl/>
        </w:rPr>
        <w:t>המציע</w:t>
      </w:r>
      <w:r w:rsidRPr="00B73FEF">
        <w:rPr>
          <w:b/>
          <w:bCs/>
          <w:rtl/>
        </w:rPr>
        <w:t xml:space="preserve"> </w:t>
      </w:r>
      <w:r w:rsidRPr="00B73FEF">
        <w:rPr>
          <w:rFonts w:hint="eastAsia"/>
          <w:b/>
          <w:bCs/>
          <w:rtl/>
        </w:rPr>
        <w:t>להיערך</w:t>
      </w:r>
      <w:r w:rsidRPr="00B73FEF">
        <w:rPr>
          <w:b/>
          <w:bCs/>
          <w:rtl/>
        </w:rPr>
        <w:t xml:space="preserve"> </w:t>
      </w:r>
      <w:r w:rsidRPr="00B73FEF">
        <w:rPr>
          <w:rFonts w:hint="eastAsia"/>
          <w:b/>
          <w:bCs/>
          <w:rtl/>
        </w:rPr>
        <w:t>לכך</w:t>
      </w:r>
      <w:r w:rsidRPr="00B73FEF">
        <w:rPr>
          <w:b/>
          <w:bCs/>
          <w:rtl/>
        </w:rPr>
        <w:t xml:space="preserve">, </w:t>
      </w:r>
      <w:r w:rsidRPr="00B73FEF">
        <w:rPr>
          <w:rFonts w:hint="eastAsia"/>
          <w:b/>
          <w:bCs/>
          <w:rtl/>
        </w:rPr>
        <w:t>ולהגיש</w:t>
      </w:r>
      <w:r w:rsidRPr="00B73FEF">
        <w:rPr>
          <w:b/>
          <w:bCs/>
          <w:rtl/>
        </w:rPr>
        <w:t xml:space="preserve"> את הצעתו מבעוד מועד</w:t>
      </w:r>
      <w:r w:rsidRPr="009A1DF5">
        <w:rPr>
          <w:rtl/>
        </w:rPr>
        <w:t xml:space="preserve">. </w:t>
      </w:r>
      <w:r w:rsidRPr="009A1DF5">
        <w:rPr>
          <w:rFonts w:hint="eastAsia"/>
          <w:rtl/>
        </w:rPr>
        <w:t>למציע</w:t>
      </w:r>
      <w:r w:rsidRPr="009A1DF5">
        <w:rPr>
          <w:rtl/>
        </w:rPr>
        <w:t xml:space="preserve"> לא תהיה כל טענה למזמין בא</w:t>
      </w:r>
      <w:r w:rsidRPr="009A1DF5">
        <w:rPr>
          <w:rFonts w:hint="eastAsia"/>
          <w:rtl/>
        </w:rPr>
        <w:t>שר</w:t>
      </w:r>
      <w:r w:rsidRPr="009A1DF5">
        <w:rPr>
          <w:rtl/>
        </w:rPr>
        <w:t xml:space="preserve"> </w:t>
      </w:r>
      <w:r w:rsidRPr="009A1DF5">
        <w:rPr>
          <w:rFonts w:hint="eastAsia"/>
          <w:rtl/>
        </w:rPr>
        <w:t>לתקלה</w:t>
      </w:r>
      <w:r w:rsidRPr="009A1DF5">
        <w:rPr>
          <w:rtl/>
        </w:rPr>
        <w:t xml:space="preserve"> </w:t>
      </w:r>
      <w:r w:rsidRPr="009A1DF5">
        <w:rPr>
          <w:rFonts w:hint="eastAsia"/>
          <w:rtl/>
        </w:rPr>
        <w:t>שהתגלתה</w:t>
      </w:r>
      <w:r w:rsidRPr="009A1DF5">
        <w:rPr>
          <w:rtl/>
        </w:rPr>
        <w:t xml:space="preserve"> </w:t>
      </w:r>
      <w:r w:rsidRPr="009A1DF5">
        <w:rPr>
          <w:rFonts w:hint="eastAsia"/>
          <w:rtl/>
        </w:rPr>
        <w:t>במערכת</w:t>
      </w:r>
      <w:r w:rsidRPr="009A1DF5">
        <w:rPr>
          <w:rtl/>
        </w:rPr>
        <w:t xml:space="preserve"> </w:t>
      </w:r>
      <w:r w:rsidRPr="009A1DF5">
        <w:rPr>
          <w:rFonts w:hint="eastAsia"/>
          <w:rtl/>
        </w:rPr>
        <w:t>ההזדהות</w:t>
      </w:r>
      <w:r w:rsidRPr="009A1DF5">
        <w:rPr>
          <w:rtl/>
        </w:rPr>
        <w:t xml:space="preserve"> </w:t>
      </w:r>
      <w:r w:rsidRPr="009A1DF5">
        <w:rPr>
          <w:rFonts w:hint="eastAsia"/>
          <w:rtl/>
        </w:rPr>
        <w:t>או</w:t>
      </w:r>
      <w:r w:rsidRPr="009A1DF5">
        <w:rPr>
          <w:rtl/>
        </w:rPr>
        <w:t xml:space="preserve"> </w:t>
      </w:r>
      <w:r w:rsidRPr="009A1DF5">
        <w:rPr>
          <w:rFonts w:hint="eastAsia"/>
          <w:rtl/>
        </w:rPr>
        <w:t>במערכת</w:t>
      </w:r>
      <w:r w:rsidRPr="009A1DF5">
        <w:rPr>
          <w:rtl/>
        </w:rPr>
        <w:t xml:space="preserve"> </w:t>
      </w:r>
      <w:r w:rsidRPr="009A1DF5">
        <w:rPr>
          <w:rFonts w:hint="eastAsia"/>
          <w:rtl/>
        </w:rPr>
        <w:t>הגשת</w:t>
      </w:r>
      <w:r w:rsidRPr="009A1DF5">
        <w:rPr>
          <w:rtl/>
        </w:rPr>
        <w:t xml:space="preserve"> </w:t>
      </w:r>
      <w:r w:rsidRPr="009A1DF5">
        <w:rPr>
          <w:rFonts w:hint="eastAsia"/>
          <w:rtl/>
        </w:rPr>
        <w:t>ההצעות</w:t>
      </w:r>
      <w:r w:rsidRPr="009A1DF5">
        <w:rPr>
          <w:rtl/>
        </w:rPr>
        <w:t xml:space="preserve"> </w:t>
      </w:r>
      <w:r w:rsidRPr="009A1DF5">
        <w:rPr>
          <w:rFonts w:hint="eastAsia"/>
          <w:rtl/>
        </w:rPr>
        <w:t>סמוך</w:t>
      </w:r>
      <w:r w:rsidRPr="009A1DF5">
        <w:rPr>
          <w:rtl/>
        </w:rPr>
        <w:t xml:space="preserve"> </w:t>
      </w:r>
      <w:r w:rsidRPr="009A1DF5">
        <w:rPr>
          <w:rFonts w:hint="eastAsia"/>
          <w:rtl/>
        </w:rPr>
        <w:t>למועד</w:t>
      </w:r>
      <w:r w:rsidRPr="009A1DF5">
        <w:rPr>
          <w:rtl/>
        </w:rPr>
        <w:t xml:space="preserve"> </w:t>
      </w:r>
      <w:r w:rsidRPr="009A1DF5">
        <w:rPr>
          <w:rFonts w:hint="eastAsia"/>
          <w:rtl/>
        </w:rPr>
        <w:t>האחרון</w:t>
      </w:r>
      <w:r w:rsidRPr="009A1DF5">
        <w:rPr>
          <w:rtl/>
        </w:rPr>
        <w:t xml:space="preserve"> </w:t>
      </w:r>
      <w:r w:rsidRPr="009A1DF5">
        <w:rPr>
          <w:rFonts w:hint="eastAsia"/>
          <w:rtl/>
        </w:rPr>
        <w:t>להגשת</w:t>
      </w:r>
      <w:r w:rsidRPr="009A1DF5">
        <w:rPr>
          <w:rtl/>
        </w:rPr>
        <w:t xml:space="preserve"> </w:t>
      </w:r>
      <w:r w:rsidRPr="009A1DF5">
        <w:rPr>
          <w:rFonts w:hint="eastAsia"/>
          <w:rtl/>
        </w:rPr>
        <w:t>הצעות</w:t>
      </w:r>
      <w:r w:rsidRPr="009A1DF5">
        <w:rPr>
          <w:rtl/>
        </w:rPr>
        <w:t xml:space="preserve">, </w:t>
      </w:r>
      <w:r w:rsidRPr="009A1DF5">
        <w:rPr>
          <w:rFonts w:hint="eastAsia"/>
          <w:rtl/>
        </w:rPr>
        <w:t>גם</w:t>
      </w:r>
      <w:r w:rsidRPr="009A1DF5">
        <w:rPr>
          <w:rtl/>
        </w:rPr>
        <w:t xml:space="preserve"> </w:t>
      </w:r>
      <w:r w:rsidRPr="009A1DF5">
        <w:rPr>
          <w:rFonts w:hint="eastAsia"/>
          <w:rtl/>
        </w:rPr>
        <w:t>אם</w:t>
      </w:r>
      <w:r w:rsidRPr="009A1DF5">
        <w:rPr>
          <w:rtl/>
        </w:rPr>
        <w:t xml:space="preserve"> </w:t>
      </w:r>
      <w:r w:rsidRPr="009A1DF5">
        <w:rPr>
          <w:rFonts w:hint="eastAsia"/>
          <w:rtl/>
        </w:rPr>
        <w:t>כתוצאה</w:t>
      </w:r>
      <w:r w:rsidRPr="009A1DF5">
        <w:rPr>
          <w:rtl/>
        </w:rPr>
        <w:t xml:space="preserve"> </w:t>
      </w:r>
      <w:r w:rsidRPr="009A1DF5">
        <w:rPr>
          <w:rFonts w:hint="eastAsia"/>
          <w:rtl/>
        </w:rPr>
        <w:t>מכך</w:t>
      </w:r>
      <w:r w:rsidRPr="009A1DF5">
        <w:rPr>
          <w:rtl/>
        </w:rPr>
        <w:t xml:space="preserve"> </w:t>
      </w:r>
      <w:r w:rsidRPr="009A1DF5">
        <w:rPr>
          <w:rFonts w:hint="eastAsia"/>
          <w:rtl/>
        </w:rPr>
        <w:t>הוא</w:t>
      </w:r>
      <w:r w:rsidRPr="009A1DF5">
        <w:rPr>
          <w:rtl/>
        </w:rPr>
        <w:t xml:space="preserve"> </w:t>
      </w:r>
      <w:r w:rsidRPr="009A1DF5">
        <w:rPr>
          <w:rFonts w:hint="eastAsia"/>
          <w:rtl/>
        </w:rPr>
        <w:t>לא</w:t>
      </w:r>
      <w:r w:rsidRPr="009A1DF5">
        <w:rPr>
          <w:rtl/>
        </w:rPr>
        <w:t xml:space="preserve"> </w:t>
      </w:r>
      <w:r w:rsidRPr="009A1DF5">
        <w:rPr>
          <w:rFonts w:hint="eastAsia"/>
          <w:rtl/>
        </w:rPr>
        <w:t>הצליח</w:t>
      </w:r>
      <w:r w:rsidRPr="009A1DF5">
        <w:rPr>
          <w:rtl/>
        </w:rPr>
        <w:t xml:space="preserve"> </w:t>
      </w:r>
      <w:r w:rsidRPr="009A1DF5">
        <w:rPr>
          <w:rFonts w:hint="eastAsia"/>
          <w:rtl/>
        </w:rPr>
        <w:t>להגיש</w:t>
      </w:r>
      <w:r w:rsidRPr="009A1DF5">
        <w:rPr>
          <w:rtl/>
        </w:rPr>
        <w:t xml:space="preserve"> </w:t>
      </w:r>
      <w:r w:rsidRPr="009A1DF5">
        <w:rPr>
          <w:rFonts w:hint="eastAsia"/>
          <w:rtl/>
        </w:rPr>
        <w:t>את</w:t>
      </w:r>
      <w:r w:rsidRPr="009A1DF5">
        <w:rPr>
          <w:rtl/>
        </w:rPr>
        <w:t xml:space="preserve"> </w:t>
      </w:r>
      <w:r w:rsidRPr="009A1DF5">
        <w:rPr>
          <w:rFonts w:hint="eastAsia"/>
          <w:rtl/>
        </w:rPr>
        <w:t>הצעתו</w:t>
      </w:r>
      <w:r w:rsidRPr="009A1DF5">
        <w:rPr>
          <w:rtl/>
        </w:rPr>
        <w:t xml:space="preserve"> </w:t>
      </w:r>
      <w:r w:rsidRPr="009A1DF5">
        <w:rPr>
          <w:rFonts w:hint="eastAsia"/>
          <w:rtl/>
        </w:rPr>
        <w:t>במכרז</w:t>
      </w:r>
      <w:r w:rsidRPr="003B4400">
        <w:rPr>
          <w:rtl/>
        </w:rPr>
        <w:t>.</w:t>
      </w:r>
    </w:p>
    <w:p w14:paraId="41B428C3" w14:textId="77777777" w:rsidR="00266DFF" w:rsidRDefault="009A1F7B" w:rsidP="007B01DE">
      <w:pPr>
        <w:pStyle w:val="2-"/>
        <w:rPr>
          <w:rtl/>
        </w:rPr>
      </w:pPr>
      <w:r>
        <w:rPr>
          <w:rFonts w:hint="cs"/>
          <w:rtl/>
        </w:rPr>
        <w:t xml:space="preserve">ביטול אוטומטי של הצעה שהוגשה </w:t>
      </w:r>
      <w:r>
        <w:rPr>
          <w:rtl/>
        </w:rPr>
        <w:t>–</w:t>
      </w:r>
      <w:r>
        <w:rPr>
          <w:rFonts w:hint="cs"/>
          <w:rtl/>
        </w:rPr>
        <w:t xml:space="preserve"> תיקונים במסמכי המכרז</w:t>
      </w:r>
    </w:p>
    <w:p w14:paraId="378CA432" w14:textId="77777777" w:rsidR="00266DFF" w:rsidRPr="00F10774" w:rsidRDefault="009A1F7B" w:rsidP="00A0392D">
      <w:pPr>
        <w:pStyle w:val="3-"/>
        <w:rPr>
          <w:rtl/>
        </w:rPr>
      </w:pPr>
      <w:r>
        <w:rPr>
          <w:rFonts w:hint="cs"/>
          <w:rtl/>
        </w:rPr>
        <w:t xml:space="preserve">כמפורט לעיל, </w:t>
      </w:r>
      <w:r w:rsidRPr="00F10774">
        <w:rPr>
          <w:rtl/>
        </w:rPr>
        <w:t>שינויים במסמכי המכרז יתכ</w:t>
      </w:r>
      <w:r>
        <w:rPr>
          <w:rtl/>
        </w:rPr>
        <w:t xml:space="preserve">נו עד למועד האחרון להגשת הצעות </w:t>
      </w:r>
      <w:r w:rsidRPr="00F10774">
        <w:rPr>
          <w:rtl/>
        </w:rPr>
        <w:t xml:space="preserve">ואף לאחר </w:t>
      </w:r>
      <w:r>
        <w:rPr>
          <w:rFonts w:hint="cs"/>
          <w:rtl/>
        </w:rPr>
        <w:t>המועד ממנו ניתן להתחיל להגיש הצעות למכרז.</w:t>
      </w:r>
      <w:r w:rsidRPr="00F10774">
        <w:rPr>
          <w:rtl/>
        </w:rPr>
        <w:t xml:space="preserve"> </w:t>
      </w:r>
      <w:r w:rsidRPr="00F10774">
        <w:rPr>
          <w:rFonts w:hint="cs"/>
          <w:rtl/>
        </w:rPr>
        <w:t>אם</w:t>
      </w:r>
      <w:r w:rsidRPr="00F10774">
        <w:rPr>
          <w:rtl/>
        </w:rPr>
        <w:t xml:space="preserve"> לאחר שהוגש</w:t>
      </w:r>
      <w:r w:rsidRPr="00F10774">
        <w:rPr>
          <w:rFonts w:hint="cs"/>
          <w:rtl/>
        </w:rPr>
        <w:t>ה</w:t>
      </w:r>
      <w:r w:rsidRPr="00F10774">
        <w:rPr>
          <w:rtl/>
        </w:rPr>
        <w:t xml:space="preserve"> הצע</w:t>
      </w:r>
      <w:r w:rsidRPr="00F10774">
        <w:rPr>
          <w:rFonts w:hint="cs"/>
          <w:rtl/>
        </w:rPr>
        <w:t>ה</w:t>
      </w:r>
      <w:r w:rsidRPr="00F10774">
        <w:rPr>
          <w:rtl/>
        </w:rPr>
        <w:t xml:space="preserve"> </w:t>
      </w:r>
      <w:r w:rsidRPr="00F10774">
        <w:rPr>
          <w:rFonts w:hint="cs"/>
          <w:rtl/>
        </w:rPr>
        <w:t>ל</w:t>
      </w:r>
      <w:r w:rsidRPr="00F10774">
        <w:rPr>
          <w:rtl/>
        </w:rPr>
        <w:t>תיבה, ערך המזמין שינוי במסמכי המכרז</w:t>
      </w:r>
      <w:r>
        <w:rPr>
          <w:rFonts w:hint="cs"/>
          <w:rtl/>
        </w:rPr>
        <w:t>, למעט שינוי במועדי המכרז</w:t>
      </w:r>
      <w:r w:rsidRPr="00F10774">
        <w:rPr>
          <w:rtl/>
        </w:rPr>
        <w:t>, הצע</w:t>
      </w:r>
      <w:r w:rsidRPr="00F10774">
        <w:rPr>
          <w:rFonts w:hint="cs"/>
          <w:rtl/>
        </w:rPr>
        <w:t>ה</w:t>
      </w:r>
      <w:r w:rsidRPr="00F10774">
        <w:rPr>
          <w:rtl/>
        </w:rPr>
        <w:t xml:space="preserve"> שהי</w:t>
      </w:r>
      <w:r w:rsidRPr="00F10774">
        <w:rPr>
          <w:rFonts w:hint="cs"/>
          <w:rtl/>
        </w:rPr>
        <w:t>תה</w:t>
      </w:r>
      <w:r w:rsidRPr="00F10774">
        <w:rPr>
          <w:rtl/>
        </w:rPr>
        <w:t xml:space="preserve"> בתיבה </w:t>
      </w:r>
      <w:r w:rsidRPr="00F10774">
        <w:rPr>
          <w:rFonts w:hint="cs"/>
          <w:rtl/>
        </w:rPr>
        <w:t>תבוטל באופן אוטומטי</w:t>
      </w:r>
      <w:r w:rsidRPr="00F10774">
        <w:rPr>
          <w:rtl/>
        </w:rPr>
        <w:t xml:space="preserve"> </w:t>
      </w:r>
      <w:r w:rsidRPr="00F10774">
        <w:rPr>
          <w:rFonts w:hint="cs"/>
          <w:rtl/>
        </w:rPr>
        <w:t>ותעבור</w:t>
      </w:r>
      <w:r w:rsidRPr="00F10774">
        <w:rPr>
          <w:rtl/>
        </w:rPr>
        <w:t xml:space="preserve"> למצב טיוטה</w:t>
      </w:r>
      <w:r w:rsidRPr="00F10774">
        <w:rPr>
          <w:rFonts w:hint="cs"/>
          <w:rtl/>
        </w:rPr>
        <w:t>.</w:t>
      </w:r>
      <w:r w:rsidRPr="00F10774">
        <w:rPr>
          <w:rtl/>
        </w:rPr>
        <w:t xml:space="preserve"> מציע </w:t>
      </w:r>
      <w:r w:rsidRPr="00F10774">
        <w:rPr>
          <w:rFonts w:hint="eastAsia"/>
          <w:rtl/>
        </w:rPr>
        <w:t>אשר</w:t>
      </w:r>
      <w:r w:rsidRPr="00F10774">
        <w:rPr>
          <w:rtl/>
        </w:rPr>
        <w:t xml:space="preserve"> יהיה מעוניין להגיש את הצעתו בהתאם לתנאי המכרז המעודכנים </w:t>
      </w:r>
      <w:r w:rsidRPr="00F10774">
        <w:rPr>
          <w:rFonts w:hint="cs"/>
          <w:rtl/>
        </w:rPr>
        <w:t>יידרש</w:t>
      </w:r>
      <w:r w:rsidRPr="00F10774">
        <w:rPr>
          <w:rtl/>
        </w:rPr>
        <w:t xml:space="preserve"> לבצע הגשה מחדש. </w:t>
      </w:r>
    </w:p>
    <w:p w14:paraId="2983E676" w14:textId="77777777" w:rsidR="00295B72" w:rsidRPr="003B4400" w:rsidRDefault="009A1F7B" w:rsidP="00A0392D">
      <w:pPr>
        <w:pStyle w:val="3-"/>
        <w:rPr>
          <w:rtl/>
        </w:rPr>
      </w:pPr>
      <w:r w:rsidRPr="001256DA">
        <w:rPr>
          <w:rtl/>
        </w:rPr>
        <w:t xml:space="preserve">באחריותו הבלעדית של המציע להתעדכן </w:t>
      </w:r>
      <w:r>
        <w:rPr>
          <w:rFonts w:hint="cs"/>
          <w:rtl/>
        </w:rPr>
        <w:t>בסטאטוס הצעתו במערכת הגשת ההצעות</w:t>
      </w:r>
      <w:r w:rsidRPr="001256DA">
        <w:rPr>
          <w:rtl/>
        </w:rPr>
        <w:t xml:space="preserve">. </w:t>
      </w:r>
      <w:bookmarkEnd w:id="117"/>
    </w:p>
    <w:p w14:paraId="442CFD9B" w14:textId="77777777" w:rsidR="00B01EC3" w:rsidRPr="00E0309B" w:rsidRDefault="00B01EC3" w:rsidP="00E0309B">
      <w:pPr>
        <w:rPr>
          <w:rtl/>
        </w:rPr>
        <w:sectPr w:rsidR="00B01EC3" w:rsidRPr="00E0309B" w:rsidSect="00654526">
          <w:pgSz w:w="11906" w:h="16838" w:code="9"/>
          <w:pgMar w:top="1616" w:right="1826" w:bottom="1440" w:left="1800" w:header="709" w:footer="709" w:gutter="0"/>
          <w:cols w:space="708"/>
          <w:titlePg/>
          <w:bidi/>
          <w:rtlGutter/>
          <w:docGrid w:linePitch="360"/>
        </w:sectPr>
      </w:pPr>
    </w:p>
    <w:p w14:paraId="0D09FAC1" w14:textId="77777777" w:rsidR="00721BE1" w:rsidRPr="00EC0034" w:rsidRDefault="009A1F7B" w:rsidP="00973BC2">
      <w:pPr>
        <w:pStyle w:val="1fe"/>
        <w:rPr>
          <w:rtl/>
        </w:rPr>
      </w:pPr>
      <w:bookmarkStart w:id="121" w:name="_Toc256000046"/>
      <w:bookmarkStart w:id="122" w:name="_Toc32477903"/>
      <w:bookmarkStart w:id="123" w:name="_Toc43400610"/>
      <w:bookmarkStart w:id="124" w:name="_Toc44931919"/>
      <w:bookmarkStart w:id="125" w:name="_Toc44932006"/>
      <w:bookmarkStart w:id="126" w:name="_Toc53331333"/>
      <w:bookmarkStart w:id="127" w:name="_Toc173823723"/>
      <w:bookmarkStart w:id="128" w:name="_Toc173825531"/>
      <w:r w:rsidRPr="00EC0034">
        <w:rPr>
          <w:rFonts w:hint="cs"/>
          <w:rtl/>
        </w:rPr>
        <w:lastRenderedPageBreak/>
        <w:t xml:space="preserve">כללי </w:t>
      </w:r>
      <w:r w:rsidRPr="00EC0034">
        <w:rPr>
          <w:rtl/>
        </w:rPr>
        <w:t>המכרז</w:t>
      </w:r>
      <w:bookmarkEnd w:id="121"/>
      <w:bookmarkEnd w:id="122"/>
      <w:bookmarkEnd w:id="123"/>
      <w:bookmarkEnd w:id="124"/>
      <w:bookmarkEnd w:id="125"/>
      <w:bookmarkEnd w:id="126"/>
      <w:bookmarkEnd w:id="127"/>
      <w:bookmarkEnd w:id="128"/>
      <w:r w:rsidRPr="00EC0034">
        <w:rPr>
          <w:rtl/>
        </w:rPr>
        <w:t xml:space="preserve"> </w:t>
      </w:r>
    </w:p>
    <w:p w14:paraId="52E5709D" w14:textId="77777777" w:rsidR="001965BD" w:rsidRDefault="009A1F7B" w:rsidP="007B01DE">
      <w:pPr>
        <w:pStyle w:val="2-"/>
        <w:rPr>
          <w:rtl/>
        </w:rPr>
      </w:pPr>
      <w:bookmarkStart w:id="129" w:name="_Toc43400611"/>
      <w:bookmarkStart w:id="130" w:name="_Toc44931920"/>
      <w:bookmarkStart w:id="131" w:name="_Toc44932007"/>
      <w:r w:rsidRPr="00241332">
        <w:rPr>
          <w:rFonts w:hint="eastAsia"/>
          <w:rtl/>
        </w:rPr>
        <w:t>בדיק</w:t>
      </w:r>
      <w:r w:rsidR="00FF2478">
        <w:rPr>
          <w:rFonts w:hint="cs"/>
          <w:rtl/>
        </w:rPr>
        <w:t>ת</w:t>
      </w:r>
      <w:r w:rsidRPr="00241332">
        <w:rPr>
          <w:rtl/>
        </w:rPr>
        <w:t xml:space="preserve"> </w:t>
      </w:r>
      <w:r w:rsidRPr="00241332">
        <w:rPr>
          <w:rFonts w:hint="eastAsia"/>
          <w:rtl/>
        </w:rPr>
        <w:t>ההצעות</w:t>
      </w:r>
      <w:bookmarkEnd w:id="129"/>
      <w:bookmarkEnd w:id="130"/>
      <w:bookmarkEnd w:id="131"/>
    </w:p>
    <w:p w14:paraId="471E2135" w14:textId="77777777" w:rsidR="001965BD" w:rsidRDefault="009A1F7B" w:rsidP="00A0392D">
      <w:pPr>
        <w:pStyle w:val="3-"/>
        <w:rPr>
          <w:rtl/>
        </w:rPr>
      </w:pPr>
      <w:r>
        <w:rPr>
          <w:rFonts w:hint="cs"/>
          <w:rtl/>
        </w:rPr>
        <w:t>המזמין</w:t>
      </w:r>
      <w:r w:rsidRPr="00CF393B">
        <w:rPr>
          <w:rFonts w:hint="cs"/>
          <w:rtl/>
        </w:rPr>
        <w:t xml:space="preserve"> יבד</w:t>
      </w:r>
      <w:r w:rsidR="000C1ACC">
        <w:rPr>
          <w:rFonts w:hint="cs"/>
          <w:rtl/>
        </w:rPr>
        <w:t>ו</w:t>
      </w:r>
      <w:r w:rsidRPr="00CF393B">
        <w:rPr>
          <w:rFonts w:hint="cs"/>
          <w:rtl/>
        </w:rPr>
        <w:t xml:space="preserve">ק כי המציע הגיש את ההצעה </w:t>
      </w:r>
      <w:r w:rsidR="000C1ACC">
        <w:rPr>
          <w:rFonts w:hint="cs"/>
          <w:rtl/>
        </w:rPr>
        <w:t xml:space="preserve">בהתאם להנחיות המכרז </w:t>
      </w:r>
      <w:r w:rsidRPr="00CF393B">
        <w:rPr>
          <w:rFonts w:hint="cs"/>
          <w:rtl/>
        </w:rPr>
        <w:t>וצירף את כל המסמכים כנדרש בחוברת ההצעה (פרק ב)</w:t>
      </w:r>
      <w:r>
        <w:rPr>
          <w:rFonts w:hint="cs"/>
          <w:rtl/>
        </w:rPr>
        <w:t>, וי</w:t>
      </w:r>
      <w:r w:rsidR="00E5417A">
        <w:rPr>
          <w:rFonts w:hint="cs"/>
          <w:rtl/>
        </w:rPr>
        <w:t>נקד את ה</w:t>
      </w:r>
      <w:r>
        <w:rPr>
          <w:rFonts w:hint="cs"/>
          <w:rtl/>
        </w:rPr>
        <w:t>הצעות בהתאם ל</w:t>
      </w:r>
      <w:r w:rsidR="000C1ACC">
        <w:rPr>
          <w:rFonts w:hint="cs"/>
          <w:rtl/>
        </w:rPr>
        <w:t>אמות המיד</w:t>
      </w:r>
      <w:r w:rsidR="00E965DB">
        <w:rPr>
          <w:rFonts w:hint="cs"/>
          <w:rtl/>
        </w:rPr>
        <w:t>ה</w:t>
      </w:r>
      <w:r w:rsidR="000C1ACC">
        <w:rPr>
          <w:rFonts w:hint="cs"/>
          <w:rtl/>
        </w:rPr>
        <w:t xml:space="preserve"> ה</w:t>
      </w:r>
      <w:r>
        <w:rPr>
          <w:rFonts w:hint="cs"/>
          <w:rtl/>
        </w:rPr>
        <w:t>מפורט</w:t>
      </w:r>
      <w:r w:rsidR="000C1ACC">
        <w:rPr>
          <w:rFonts w:hint="cs"/>
          <w:rtl/>
        </w:rPr>
        <w:t>ות</w:t>
      </w:r>
      <w:r>
        <w:rPr>
          <w:rFonts w:hint="cs"/>
          <w:rtl/>
        </w:rPr>
        <w:t xml:space="preserve"> במכרז</w:t>
      </w:r>
      <w:r w:rsidRPr="00CF393B">
        <w:rPr>
          <w:rFonts w:hint="cs"/>
          <w:rtl/>
        </w:rPr>
        <w:t>.</w:t>
      </w:r>
    </w:p>
    <w:p w14:paraId="69ECD6DA" w14:textId="77777777" w:rsidR="00BC62A8" w:rsidRDefault="009A1F7B" w:rsidP="00A0392D">
      <w:pPr>
        <w:pStyle w:val="3-"/>
        <w:rPr>
          <w:rtl/>
        </w:rPr>
      </w:pPr>
      <w:r w:rsidRPr="000B711D">
        <w:rPr>
          <w:rtl/>
        </w:rPr>
        <w:t>במקרה בו המציע, כאישיות משפטית עצמאית, אינו עומד בתנאי הסף המפורטים לעיל,</w:t>
      </w:r>
      <w:r>
        <w:rPr>
          <w:rFonts w:hint="cs"/>
          <w:rtl/>
        </w:rPr>
        <w:t xml:space="preserve"> או בתנאים אחרים הקבועים במכרז,</w:t>
      </w:r>
      <w:r w:rsidRPr="000B711D">
        <w:rPr>
          <w:rtl/>
        </w:rPr>
        <w:t xml:space="preserve"> ובעברו של המציע התרחש שינוי ארגוני (לדוג</w:t>
      </w:r>
      <w:r w:rsidR="00C9011C">
        <w:rPr>
          <w:rFonts w:hint="cs"/>
          <w:rtl/>
        </w:rPr>
        <w:t>מא</w:t>
      </w:r>
      <w:r w:rsidRPr="000B711D">
        <w:rPr>
          <w:rtl/>
        </w:rPr>
        <w:t xml:space="preserve"> רכישת פעילות, התאגדות כחברה, רה-ארגון או איחוד של חברות בדרך אחרת), באופן בו הפעילות הרלוונטית לצורך עמידה בתנאי ה</w:t>
      </w:r>
      <w:r>
        <w:rPr>
          <w:rFonts w:hint="cs"/>
          <w:rtl/>
        </w:rPr>
        <w:t>מכרז</w:t>
      </w:r>
      <w:r w:rsidRPr="000B711D">
        <w:rPr>
          <w:rtl/>
        </w:rPr>
        <w:t xml:space="preserve"> השתלבה אצל המציע. במקרה כאמור יוכל המציע לבקש מהמזמין </w:t>
      </w:r>
      <w:r>
        <w:rPr>
          <w:rFonts w:hint="cs"/>
          <w:rtl/>
        </w:rPr>
        <w:t xml:space="preserve">בכתב ובאופן מנומק </w:t>
      </w:r>
      <w:r w:rsidRPr="000B711D">
        <w:rPr>
          <w:rtl/>
        </w:rPr>
        <w:t>לצרף לנתוניו את נתוני הגוף בו התקיימה הפעילות לפני השינוי הארגוני. החלטה בדבר הכרה כאמור תהיה בכפוף לשיקול דעת המזמין</w:t>
      </w:r>
      <w:r>
        <w:rPr>
          <w:rFonts w:hint="cs"/>
          <w:rtl/>
        </w:rPr>
        <w:t>.</w:t>
      </w:r>
    </w:p>
    <w:p w14:paraId="3DFB58EA" w14:textId="77777777" w:rsidR="00C31917" w:rsidRDefault="009A1F7B" w:rsidP="00A0392D">
      <w:pPr>
        <w:pStyle w:val="3-"/>
        <w:rPr>
          <w:rtl/>
        </w:rPr>
      </w:pPr>
      <w:r>
        <w:rPr>
          <w:rFonts w:hint="cs"/>
          <w:rtl/>
        </w:rPr>
        <w:t>לצורך בדיקת ההצעות</w:t>
      </w:r>
      <w:r w:rsidR="00E965DB">
        <w:rPr>
          <w:rFonts w:hint="cs"/>
          <w:rtl/>
        </w:rPr>
        <w:t xml:space="preserve"> וניקודן</w:t>
      </w:r>
      <w:r>
        <w:rPr>
          <w:rFonts w:hint="cs"/>
          <w:rtl/>
        </w:rPr>
        <w:t xml:space="preserve"> רשאי המזמין לעשות שימוש בצוות מקצועי אשר יכול ויכלול גם יועצים חיצוניים. </w:t>
      </w:r>
    </w:p>
    <w:p w14:paraId="6E8EDC2D" w14:textId="77777777" w:rsidR="001965BD" w:rsidRDefault="009A1F7B" w:rsidP="00A0392D">
      <w:pPr>
        <w:pStyle w:val="3-"/>
        <w:rPr>
          <w:rtl/>
        </w:rPr>
      </w:pPr>
      <w:r>
        <w:rPr>
          <w:rtl/>
        </w:rPr>
        <w:t>המזמין</w:t>
      </w:r>
      <w:r w:rsidRPr="00CF393B">
        <w:rPr>
          <w:rFonts w:hint="cs"/>
          <w:rtl/>
        </w:rPr>
        <w:t xml:space="preserve"> </w:t>
      </w:r>
      <w:r>
        <w:rPr>
          <w:rFonts w:hint="cs"/>
          <w:rtl/>
        </w:rPr>
        <w:t xml:space="preserve">רשאי </w:t>
      </w:r>
      <w:r w:rsidRPr="00CF393B">
        <w:rPr>
          <w:rtl/>
        </w:rPr>
        <w:t>לבקש ממציע לבאר פרט מסוים מתוך הצעתו</w:t>
      </w:r>
      <w:r w:rsidRPr="00CF393B">
        <w:rPr>
          <w:rFonts w:hint="cs"/>
          <w:rtl/>
        </w:rPr>
        <w:t>, להשלים</w:t>
      </w:r>
      <w:r w:rsidR="00A60C2A">
        <w:rPr>
          <w:rFonts w:hint="cs"/>
          <w:rtl/>
        </w:rPr>
        <w:t xml:space="preserve"> בה</w:t>
      </w:r>
      <w:r w:rsidRPr="00CF393B">
        <w:rPr>
          <w:rFonts w:hint="cs"/>
          <w:rtl/>
        </w:rPr>
        <w:t xml:space="preserve"> פרט חסר</w:t>
      </w:r>
      <w:r w:rsidRPr="00CF393B">
        <w:rPr>
          <w:rtl/>
        </w:rPr>
        <w:t>,</w:t>
      </w:r>
      <w:r w:rsidRPr="00CF393B">
        <w:rPr>
          <w:rFonts w:hint="cs"/>
          <w:rtl/>
        </w:rPr>
        <w:t xml:space="preserve"> או להמציא מסמך נוסף או חלופי</w:t>
      </w:r>
      <w:r>
        <w:rPr>
          <w:rFonts w:hint="cs"/>
          <w:rtl/>
        </w:rPr>
        <w:t xml:space="preserve"> המוכיח את עמידתו בתנאי המכרז, ובפרט </w:t>
      </w:r>
      <w:r w:rsidRPr="00CF393B">
        <w:rPr>
          <w:rFonts w:hint="cs"/>
          <w:rtl/>
        </w:rPr>
        <w:t>בתנאי הסף של המכרז,</w:t>
      </w:r>
      <w:r w:rsidRPr="00CF393B">
        <w:rPr>
          <w:rtl/>
        </w:rPr>
        <w:t xml:space="preserve"> וזאת בתוך פרק זמן קצוב. אי מענה לפניה כאמור, או מענה שלא בפרק הזמן שהוגדר עלול לגרום לפסילת ההצעה</w:t>
      </w:r>
      <w:r w:rsidR="00A60C2A">
        <w:rPr>
          <w:rFonts w:hint="cs"/>
          <w:rtl/>
        </w:rPr>
        <w:t>, בהתאם לשיקול הדעת של המזמין</w:t>
      </w:r>
      <w:r w:rsidRPr="00CF393B">
        <w:rPr>
          <w:rtl/>
        </w:rPr>
        <w:t>.</w:t>
      </w:r>
      <w:r w:rsidRPr="00CF393B">
        <w:rPr>
          <w:rFonts w:hint="cs"/>
          <w:rtl/>
        </w:rPr>
        <w:t xml:space="preserve"> </w:t>
      </w:r>
    </w:p>
    <w:p w14:paraId="79A19C03" w14:textId="77777777" w:rsidR="001965BD" w:rsidRDefault="009A1F7B" w:rsidP="00A0392D">
      <w:pPr>
        <w:pStyle w:val="3-"/>
        <w:rPr>
          <w:rtl/>
        </w:rPr>
      </w:pPr>
      <w:r>
        <w:rPr>
          <w:rFonts w:hint="cs"/>
          <w:rtl/>
        </w:rPr>
        <w:t>אם</w:t>
      </w:r>
      <w:r w:rsidRPr="00082200">
        <w:rPr>
          <w:rFonts w:hint="cs"/>
          <w:rtl/>
        </w:rPr>
        <w:t xml:space="preserve"> הוחלט על מתן אפשרות למציע לבצע השלמה של הצעתו, </w:t>
      </w:r>
      <w:r w:rsidRPr="00082200">
        <w:rPr>
          <w:rtl/>
        </w:rPr>
        <w:t>המזמין</w:t>
      </w:r>
      <w:r w:rsidRPr="00082200">
        <w:rPr>
          <w:rFonts w:hint="cs"/>
          <w:rtl/>
        </w:rPr>
        <w:t xml:space="preserve"> רשאי</w:t>
      </w:r>
      <w:r w:rsidRPr="00082200">
        <w:rPr>
          <w:rtl/>
        </w:rPr>
        <w:t xml:space="preserve"> לפסול הצעה ש</w:t>
      </w:r>
      <w:r w:rsidRPr="00082200">
        <w:rPr>
          <w:rFonts w:hint="cs"/>
          <w:rtl/>
        </w:rPr>
        <w:t xml:space="preserve">עדיין </w:t>
      </w:r>
      <w:r w:rsidRPr="00082200">
        <w:rPr>
          <w:rtl/>
        </w:rPr>
        <w:t>אינה עונה על דרישות המכר</w:t>
      </w:r>
      <w:r w:rsidRPr="00082200">
        <w:rPr>
          <w:rFonts w:hint="cs"/>
          <w:rtl/>
        </w:rPr>
        <w:t>ז או, בהתאם לשיקול דעתו לבקש השלמה נוספת</w:t>
      </w:r>
      <w:r w:rsidRPr="00CF393B">
        <w:rPr>
          <w:rtl/>
        </w:rPr>
        <w:t>.</w:t>
      </w:r>
    </w:p>
    <w:p w14:paraId="47EB0E0F" w14:textId="77777777" w:rsidR="00BD785A" w:rsidRPr="00CF393B" w:rsidRDefault="009A1F7B" w:rsidP="00BD785A">
      <w:pPr>
        <w:pStyle w:val="3-"/>
        <w:rPr>
          <w:rtl/>
        </w:rPr>
      </w:pPr>
      <w:r>
        <w:rPr>
          <w:rFonts w:hint="cs"/>
          <w:rtl/>
        </w:rPr>
        <w:t>אם ימצא בעת בחינת ההצעות כי ההצעה כוללת התנאה או הסתייגות על תנאי המכרז, התנאה או הסתייגות זו לא תזכה להכרה מצד המזמין ועשויה אף להביא לפסילת ההצעה בהתאם לשיקול דעתו הבלעדי של המזמין.</w:t>
      </w:r>
    </w:p>
    <w:p w14:paraId="1F872FBD" w14:textId="77777777" w:rsidR="00010C5B" w:rsidRDefault="009A1F7B" w:rsidP="00010C5B">
      <w:pPr>
        <w:pStyle w:val="3-"/>
        <w:rPr>
          <w:rtl/>
        </w:rPr>
      </w:pPr>
      <w:r>
        <w:rPr>
          <w:rFonts w:hint="cs"/>
          <w:rtl/>
        </w:rPr>
        <w:t xml:space="preserve">לצורך בדיקה ומתן ניקוד להצעות יעשה </w:t>
      </w:r>
      <w:r>
        <w:rPr>
          <w:rtl/>
        </w:rPr>
        <w:t>המזמין</w:t>
      </w:r>
      <w:r>
        <w:rPr>
          <w:rFonts w:hint="cs"/>
          <w:rtl/>
        </w:rPr>
        <w:t xml:space="preserve"> </w:t>
      </w:r>
      <w:r w:rsidRPr="00A706B5">
        <w:rPr>
          <w:rtl/>
        </w:rPr>
        <w:t xml:space="preserve">שימוש </w:t>
      </w:r>
      <w:r>
        <w:rPr>
          <w:rFonts w:hint="cs"/>
          <w:rtl/>
        </w:rPr>
        <w:t xml:space="preserve">במידע המפורט בהצעה שהגיש המציע וכן הוא רשאי לעשות שימוש </w:t>
      </w:r>
      <w:r w:rsidRPr="00A706B5">
        <w:rPr>
          <w:rtl/>
        </w:rPr>
        <w:t>במקורות מידע מהימנים</w:t>
      </w:r>
      <w:r>
        <w:rPr>
          <w:rFonts w:hint="cs"/>
          <w:rtl/>
        </w:rPr>
        <w:t xml:space="preserve"> אחרים וביניהם ה</w:t>
      </w:r>
      <w:r w:rsidRPr="00A706B5">
        <w:rPr>
          <w:rtl/>
        </w:rPr>
        <w:t>ידע המקצועי העומד לרשותו</w:t>
      </w:r>
      <w:r>
        <w:rPr>
          <w:rFonts w:hint="cs"/>
          <w:rtl/>
        </w:rPr>
        <w:t xml:space="preserve"> של המזמין</w:t>
      </w:r>
      <w:r w:rsidRPr="00A706B5">
        <w:rPr>
          <w:rtl/>
        </w:rPr>
        <w:t>,</w:t>
      </w:r>
      <w:r>
        <w:rPr>
          <w:rFonts w:hint="cs"/>
          <w:rtl/>
        </w:rPr>
        <w:t xml:space="preserve"> וכן לעשות שימוש בניסיון העבר של המזמין עם המציע או של גוף ממשלתי אחר עם המציע, </w:t>
      </w:r>
      <w:r w:rsidR="00C051AA">
        <w:rPr>
          <w:rFonts w:hint="cs"/>
          <w:rtl/>
        </w:rPr>
        <w:t xml:space="preserve">אם </w:t>
      </w:r>
      <w:r>
        <w:rPr>
          <w:rFonts w:hint="cs"/>
          <w:rtl/>
        </w:rPr>
        <w:t>קיים ניסיון כאמור,</w:t>
      </w:r>
      <w:r w:rsidRPr="00A706B5">
        <w:rPr>
          <w:rtl/>
        </w:rPr>
        <w:t xml:space="preserve"> במידע ציבורי על המציע, </w:t>
      </w:r>
      <w:r>
        <w:rPr>
          <w:rFonts w:hint="cs"/>
          <w:rtl/>
        </w:rPr>
        <w:t>ב</w:t>
      </w:r>
      <w:r w:rsidRPr="00A706B5">
        <w:rPr>
          <w:rtl/>
        </w:rPr>
        <w:t xml:space="preserve">חוות דעת יועצים </w:t>
      </w:r>
      <w:r w:rsidRPr="00A706B5">
        <w:rPr>
          <w:rFonts w:hint="cs"/>
          <w:rtl/>
        </w:rPr>
        <w:t>מקצועיים</w:t>
      </w:r>
      <w:r w:rsidRPr="00A706B5">
        <w:rPr>
          <w:rtl/>
        </w:rPr>
        <w:t xml:space="preserve">, </w:t>
      </w:r>
      <w:r>
        <w:rPr>
          <w:rFonts w:hint="cs"/>
          <w:rtl/>
        </w:rPr>
        <w:t xml:space="preserve"> </w:t>
      </w:r>
      <w:r w:rsidRPr="00A706B5">
        <w:rPr>
          <w:rtl/>
        </w:rPr>
        <w:t>וכ</w:t>
      </w:r>
      <w:r>
        <w:rPr>
          <w:rFonts w:hint="cs"/>
          <w:rtl/>
        </w:rPr>
        <w:t>יוצא באלה</w:t>
      </w:r>
      <w:r w:rsidRPr="00A706B5">
        <w:rPr>
          <w:rtl/>
        </w:rPr>
        <w:t>.</w:t>
      </w:r>
      <w:r>
        <w:rPr>
          <w:rFonts w:hint="cs"/>
          <w:rtl/>
        </w:rPr>
        <w:t xml:space="preserve"> </w:t>
      </w:r>
    </w:p>
    <w:p w14:paraId="203F3AC8" w14:textId="77777777" w:rsidR="00066E6F" w:rsidRPr="00085CB3" w:rsidRDefault="009A1F7B" w:rsidP="00FF38A2">
      <w:pPr>
        <w:pStyle w:val="3-"/>
        <w:rPr>
          <w:rtl/>
        </w:rPr>
      </w:pPr>
      <w:bookmarkStart w:id="132" w:name="show_Ismn_3"/>
      <w:r w:rsidRPr="00011EC8">
        <w:rPr>
          <w:rFonts w:hint="eastAsia"/>
          <w:rtl/>
        </w:rPr>
        <w:lastRenderedPageBreak/>
        <w:t>בדיקת</w:t>
      </w:r>
      <w:r w:rsidRPr="00011EC8">
        <w:rPr>
          <w:rtl/>
        </w:rPr>
        <w:t xml:space="preserve"> ההצעות במכרז תתבצע באופן הבא – ראשית יבדקו ההצעות </w:t>
      </w:r>
      <w:r w:rsidRPr="00011EC8">
        <w:rPr>
          <w:rFonts w:hint="cs"/>
          <w:rtl/>
        </w:rPr>
        <w:t>ללא הצעת המחיר</w:t>
      </w:r>
      <w:r w:rsidRPr="00011EC8">
        <w:rPr>
          <w:rtl/>
        </w:rPr>
        <w:t>, רק לאחר סיום שלב זה יפתח המזמין את מעטפות הצעת המחיר.</w:t>
      </w:r>
      <w:bookmarkEnd w:id="132"/>
    </w:p>
    <w:p w14:paraId="168AD944" w14:textId="77777777" w:rsidR="00D178FD" w:rsidRPr="002A3E64" w:rsidRDefault="009A1F7B" w:rsidP="007B01DE">
      <w:pPr>
        <w:pStyle w:val="2-"/>
        <w:rPr>
          <w:rtl/>
        </w:rPr>
      </w:pPr>
      <w:bookmarkStart w:id="133" w:name="_Toc43400614"/>
      <w:bookmarkStart w:id="134" w:name="_Toc44931923"/>
      <w:bookmarkStart w:id="135" w:name="_Toc44932010"/>
      <w:bookmarkStart w:id="136" w:name="show_mum"/>
      <w:r w:rsidRPr="002A3E64">
        <w:rPr>
          <w:rFonts w:hint="eastAsia"/>
          <w:rtl/>
        </w:rPr>
        <w:t>ניהול</w:t>
      </w:r>
      <w:r w:rsidRPr="002A3E64">
        <w:rPr>
          <w:rtl/>
        </w:rPr>
        <w:t xml:space="preserve"> </w:t>
      </w:r>
      <w:r w:rsidRPr="002A3E64">
        <w:rPr>
          <w:rFonts w:hint="eastAsia"/>
          <w:rtl/>
        </w:rPr>
        <w:t>מו</w:t>
      </w:r>
      <w:r w:rsidRPr="002A3E64">
        <w:rPr>
          <w:rtl/>
        </w:rPr>
        <w:t xml:space="preserve">"מ </w:t>
      </w:r>
      <w:r w:rsidRPr="002A3E64">
        <w:rPr>
          <w:rFonts w:hint="eastAsia"/>
          <w:rtl/>
        </w:rPr>
        <w:t>עם</w:t>
      </w:r>
      <w:r w:rsidRPr="002A3E64">
        <w:rPr>
          <w:rtl/>
        </w:rPr>
        <w:t xml:space="preserve"> </w:t>
      </w:r>
      <w:r w:rsidRPr="002A3E64">
        <w:rPr>
          <w:rFonts w:hint="eastAsia"/>
          <w:rtl/>
        </w:rPr>
        <w:t>מציעים</w:t>
      </w:r>
      <w:bookmarkEnd w:id="133"/>
      <w:bookmarkEnd w:id="134"/>
      <w:bookmarkEnd w:id="135"/>
    </w:p>
    <w:p w14:paraId="67BDBC53" w14:textId="77777777" w:rsidR="00D178FD" w:rsidRDefault="009A1F7B" w:rsidP="00A0392D">
      <w:pPr>
        <w:pStyle w:val="3-"/>
        <w:rPr>
          <w:rtl/>
        </w:rPr>
      </w:pPr>
      <w:r>
        <w:rPr>
          <w:rFonts w:hint="cs"/>
          <w:rtl/>
        </w:rPr>
        <w:t>המזמין יהיה רשאי, בהתאם לשיקול דעתו הבלעדי, לנהל משא ומתן עם המציעים במכרז לצורך קבלת הצעה אשר מטיבה עם המזמין.</w:t>
      </w:r>
    </w:p>
    <w:p w14:paraId="74EEA5F3" w14:textId="77777777" w:rsidR="00AA770A" w:rsidRDefault="009A1F7B" w:rsidP="00A0392D">
      <w:pPr>
        <w:pStyle w:val="3-"/>
        <w:rPr>
          <w:rtl/>
        </w:rPr>
      </w:pPr>
      <w:r>
        <w:rPr>
          <w:rFonts w:hint="cs"/>
          <w:rtl/>
        </w:rPr>
        <w:t xml:space="preserve">משא ומתן עם מציעים, </w:t>
      </w:r>
      <w:r w:rsidR="00C72D39">
        <w:rPr>
          <w:rFonts w:hint="cs"/>
          <w:rtl/>
        </w:rPr>
        <w:t xml:space="preserve">אם </w:t>
      </w:r>
      <w:r>
        <w:rPr>
          <w:rFonts w:hint="cs"/>
          <w:rtl/>
        </w:rPr>
        <w:t xml:space="preserve">יתקיים, ינוהל בהתאם לתקנה 7 לתקנות חובת המכרזים.   </w:t>
      </w:r>
    </w:p>
    <w:p w14:paraId="02614767" w14:textId="77777777" w:rsidR="00322CF0" w:rsidRPr="00551CC2" w:rsidRDefault="009A1F7B" w:rsidP="007B01DE">
      <w:pPr>
        <w:pStyle w:val="2-"/>
        <w:rPr>
          <w:rtl/>
        </w:rPr>
      </w:pPr>
      <w:bookmarkStart w:id="137" w:name="_Toc43400615"/>
      <w:bookmarkStart w:id="138" w:name="_Toc44931924"/>
      <w:bookmarkStart w:id="139" w:name="_Toc44932011"/>
      <w:bookmarkEnd w:id="136"/>
      <w:r w:rsidRPr="00551CC2">
        <w:rPr>
          <w:rFonts w:hint="eastAsia"/>
          <w:rtl/>
        </w:rPr>
        <w:t>הצעה</w:t>
      </w:r>
      <w:r w:rsidRPr="00551CC2">
        <w:rPr>
          <w:rtl/>
        </w:rPr>
        <w:t xml:space="preserve"> </w:t>
      </w:r>
      <w:r w:rsidRPr="00551CC2">
        <w:rPr>
          <w:rFonts w:hint="eastAsia"/>
          <w:rtl/>
        </w:rPr>
        <w:t>יחידה</w:t>
      </w:r>
      <w:bookmarkEnd w:id="137"/>
      <w:bookmarkEnd w:id="138"/>
      <w:bookmarkEnd w:id="139"/>
    </w:p>
    <w:p w14:paraId="68FCF216" w14:textId="77777777" w:rsidR="00082200" w:rsidRPr="00082200" w:rsidRDefault="009A1F7B" w:rsidP="00A0392D">
      <w:pPr>
        <w:pStyle w:val="3-"/>
        <w:rPr>
          <w:rtl/>
        </w:rPr>
      </w:pPr>
      <w:r>
        <w:rPr>
          <w:rFonts w:hint="cs"/>
          <w:rtl/>
        </w:rPr>
        <w:t>אם</w:t>
      </w:r>
      <w:r w:rsidRPr="00082200">
        <w:rPr>
          <w:rFonts w:hint="cs"/>
          <w:rtl/>
        </w:rPr>
        <w:t xml:space="preserve"> הוגשה במכרז הצעה יחידה או שלאחר בדיקת ההצעות נותרה הצעה אחת בלבד, המזמין, בהתאם לשיקול דעתו הבלעדי יהיה רשאי:</w:t>
      </w:r>
    </w:p>
    <w:p w14:paraId="4AE0349F" w14:textId="77777777" w:rsidR="00082200" w:rsidRPr="00082200" w:rsidRDefault="009A1F7B" w:rsidP="000C2347">
      <w:pPr>
        <w:pStyle w:val="4-3"/>
        <w:rPr>
          <w:rtl/>
        </w:rPr>
      </w:pPr>
      <w:r w:rsidRPr="00082200">
        <w:rPr>
          <w:rFonts w:hint="cs"/>
          <w:rtl/>
        </w:rPr>
        <w:t>להכריז על המציע שנותר כזוכה;</w:t>
      </w:r>
    </w:p>
    <w:p w14:paraId="164FA78F" w14:textId="77777777" w:rsidR="00082200" w:rsidRPr="00082200" w:rsidRDefault="009A1F7B" w:rsidP="000C2347">
      <w:pPr>
        <w:pStyle w:val="4-3"/>
        <w:rPr>
          <w:rtl/>
        </w:rPr>
      </w:pPr>
      <w:r>
        <w:rPr>
          <w:rFonts w:hint="cs"/>
          <w:rtl/>
        </w:rPr>
        <w:t>לבטל את המכרז, ולצאת למכרז חדש</w:t>
      </w:r>
      <w:r w:rsidR="00CB2AEF">
        <w:rPr>
          <w:rFonts w:hint="cs"/>
          <w:rtl/>
        </w:rPr>
        <w:t>.</w:t>
      </w:r>
    </w:p>
    <w:p w14:paraId="08DBCCBA" w14:textId="77777777" w:rsidR="00D178FD" w:rsidRPr="002A3E64" w:rsidRDefault="009A1F7B" w:rsidP="007B01DE">
      <w:pPr>
        <w:pStyle w:val="2-"/>
        <w:rPr>
          <w:rtl/>
        </w:rPr>
      </w:pPr>
      <w:bookmarkStart w:id="140" w:name="_Toc43400616"/>
      <w:bookmarkStart w:id="141" w:name="_Toc44931925"/>
      <w:bookmarkStart w:id="142" w:name="_Toc44932012"/>
      <w:r w:rsidRPr="002A3E64">
        <w:rPr>
          <w:rFonts w:hint="eastAsia"/>
          <w:rtl/>
        </w:rPr>
        <w:t>פסילת</w:t>
      </w:r>
      <w:r w:rsidRPr="002A3E64">
        <w:rPr>
          <w:rtl/>
        </w:rPr>
        <w:t xml:space="preserve"> הצעות</w:t>
      </w:r>
      <w:bookmarkEnd w:id="140"/>
      <w:bookmarkEnd w:id="141"/>
      <w:bookmarkEnd w:id="142"/>
      <w:r w:rsidRPr="002A3E64">
        <w:rPr>
          <w:rtl/>
        </w:rPr>
        <w:t xml:space="preserve"> </w:t>
      </w:r>
    </w:p>
    <w:p w14:paraId="7349C2C0" w14:textId="77777777" w:rsidR="00601886" w:rsidRDefault="009A1F7B" w:rsidP="00A0392D">
      <w:pPr>
        <w:pStyle w:val="3-"/>
        <w:rPr>
          <w:rtl/>
        </w:rPr>
      </w:pPr>
      <w:r>
        <w:rPr>
          <w:rFonts w:hint="cs"/>
          <w:rtl/>
        </w:rPr>
        <w:t>המזמין</w:t>
      </w:r>
      <w:r w:rsidR="008D5480" w:rsidRPr="00A706B5">
        <w:rPr>
          <w:rFonts w:hint="cs"/>
          <w:rtl/>
        </w:rPr>
        <w:t xml:space="preserve">, </w:t>
      </w:r>
      <w:r w:rsidR="0084164D">
        <w:rPr>
          <w:rFonts w:hint="cs"/>
          <w:rtl/>
        </w:rPr>
        <w:t>יהיה רשאי לפסול הצעה</w:t>
      </w:r>
      <w:r w:rsidRPr="002D1D37">
        <w:rPr>
          <w:rFonts w:hint="cs"/>
          <w:rtl/>
        </w:rPr>
        <w:t xml:space="preserve"> </w:t>
      </w:r>
      <w:r w:rsidR="00B2479F">
        <w:rPr>
          <w:rFonts w:hint="cs"/>
          <w:rtl/>
        </w:rPr>
        <w:t xml:space="preserve">שהוגשה במכרז, </w:t>
      </w:r>
      <w:r w:rsidRPr="002D1D37">
        <w:rPr>
          <w:rFonts w:hint="cs"/>
          <w:rtl/>
        </w:rPr>
        <w:t>לפי שיקול דעתו</w:t>
      </w:r>
      <w:r w:rsidR="0084164D">
        <w:rPr>
          <w:rFonts w:hint="cs"/>
          <w:rtl/>
        </w:rPr>
        <w:t>,</w:t>
      </w:r>
      <w:r w:rsidR="00E45ACE">
        <w:rPr>
          <w:rFonts w:hint="cs"/>
          <w:rtl/>
        </w:rPr>
        <w:t xml:space="preserve"> ובמקרים המתאימים לאחר שנתן למציע זכות טיעון (בכתב או בע"פ, בהתאם לקביעתו הבלעדית של המזמין),</w:t>
      </w:r>
      <w:r w:rsidR="0084164D">
        <w:rPr>
          <w:rFonts w:hint="cs"/>
          <w:rtl/>
        </w:rPr>
        <w:t xml:space="preserve"> בין היתר</w:t>
      </w:r>
      <w:r w:rsidR="00551CC2">
        <w:rPr>
          <w:rFonts w:hint="cs"/>
          <w:rtl/>
        </w:rPr>
        <w:t>,</w:t>
      </w:r>
      <w:r w:rsidR="0084164D">
        <w:rPr>
          <w:rFonts w:hint="cs"/>
          <w:rtl/>
        </w:rPr>
        <w:t xml:space="preserve"> אם</w:t>
      </w:r>
      <w:r w:rsidRPr="002D1D37">
        <w:rPr>
          <w:rFonts w:hint="cs"/>
          <w:rtl/>
        </w:rPr>
        <w:t xml:space="preserve"> מתקיים אחד מהתנאים הבאים:</w:t>
      </w:r>
    </w:p>
    <w:p w14:paraId="6FC12F04" w14:textId="77777777" w:rsidR="00C339F9" w:rsidRDefault="009A1F7B" w:rsidP="000C2347">
      <w:pPr>
        <w:pStyle w:val="4-3"/>
        <w:rPr>
          <w:rtl/>
        </w:rPr>
      </w:pPr>
      <w:r w:rsidRPr="002D1D37">
        <w:rPr>
          <w:rFonts w:hint="cs"/>
          <w:b/>
          <w:bCs/>
          <w:rtl/>
        </w:rPr>
        <w:t>הצעה</w:t>
      </w:r>
      <w:r>
        <w:rPr>
          <w:rFonts w:hint="cs"/>
          <w:rtl/>
        </w:rPr>
        <w:t xml:space="preserve"> </w:t>
      </w:r>
      <w:r w:rsidRPr="001372E2">
        <w:rPr>
          <w:rFonts w:hint="eastAsia"/>
          <w:b/>
          <w:bCs/>
          <w:rtl/>
        </w:rPr>
        <w:t>הפסדית</w:t>
      </w:r>
      <w:r>
        <w:rPr>
          <w:rtl/>
        </w:rPr>
        <w:t>–</w:t>
      </w:r>
      <w:r w:rsidRPr="002D1D37">
        <w:rPr>
          <w:rFonts w:hint="cs"/>
          <w:rtl/>
        </w:rPr>
        <w:t xml:space="preserve"> אם</w:t>
      </w:r>
      <w:r>
        <w:rPr>
          <w:rFonts w:hint="cs"/>
          <w:rtl/>
        </w:rPr>
        <w:t xml:space="preserve"> </w:t>
      </w:r>
      <w:r w:rsidRPr="002D1D37">
        <w:rPr>
          <w:rFonts w:hint="cs"/>
          <w:rtl/>
        </w:rPr>
        <w:t>ההצעה הינה בלתי כלכלית למציע במידה המטילה בספק את יכולתו לעמוד בהתחייבויותיו היה ויזכה במכרז</w:t>
      </w:r>
      <w:r>
        <w:rPr>
          <w:rFonts w:hint="cs"/>
          <w:rtl/>
        </w:rPr>
        <w:t>.</w:t>
      </w:r>
    </w:p>
    <w:p w14:paraId="6135A29D" w14:textId="77777777" w:rsidR="00166899" w:rsidRDefault="009A1F7B" w:rsidP="000C2347">
      <w:pPr>
        <w:pStyle w:val="4-3"/>
        <w:rPr>
          <w:rtl/>
        </w:rPr>
      </w:pPr>
      <w:r>
        <w:rPr>
          <w:rFonts w:hint="cs"/>
          <w:b/>
          <w:bCs/>
          <w:rtl/>
        </w:rPr>
        <w:t xml:space="preserve">הצעה </w:t>
      </w:r>
      <w:r w:rsidR="00AE423A">
        <w:rPr>
          <w:rFonts w:hint="cs"/>
          <w:b/>
          <w:bCs/>
          <w:rtl/>
        </w:rPr>
        <w:t>ת</w:t>
      </w:r>
      <w:r>
        <w:rPr>
          <w:rFonts w:hint="cs"/>
          <w:b/>
          <w:bCs/>
          <w:rtl/>
        </w:rPr>
        <w:t xml:space="preserve">כסיסנית או הצעה המוגשת בחוסר תום לב </w:t>
      </w:r>
      <w:r>
        <w:rPr>
          <w:rtl/>
        </w:rPr>
        <w:t>–</w:t>
      </w:r>
      <w:r>
        <w:rPr>
          <w:rFonts w:hint="cs"/>
          <w:rtl/>
        </w:rPr>
        <w:t xml:space="preserve"> אם</w:t>
      </w:r>
      <w:r w:rsidRPr="002D1D37">
        <w:rPr>
          <w:rFonts w:hint="cs"/>
          <w:rtl/>
        </w:rPr>
        <w:t xml:space="preserve"> ה</w:t>
      </w:r>
      <w:r w:rsidR="00BC561A">
        <w:rPr>
          <w:rFonts w:hint="cs"/>
          <w:rtl/>
        </w:rPr>
        <w:t>ה</w:t>
      </w:r>
      <w:r w:rsidRPr="002D1D37">
        <w:rPr>
          <w:rFonts w:hint="cs"/>
          <w:rtl/>
        </w:rPr>
        <w:t>צעה כוללת מחירים או הנחות חריגות</w:t>
      </w:r>
      <w:r w:rsidR="00FB08EB">
        <w:rPr>
          <w:rFonts w:hint="cs"/>
          <w:rtl/>
        </w:rPr>
        <w:t xml:space="preserve">, סבסוד צולב, </w:t>
      </w:r>
      <w:r w:rsidR="00FB08EB">
        <w:t>dumping</w:t>
      </w:r>
      <w:r w:rsidR="00FB08EB">
        <w:rPr>
          <w:rFonts w:hint="cs"/>
          <w:rtl/>
        </w:rPr>
        <w:t xml:space="preserve"> </w:t>
      </w:r>
      <w:r w:rsidRPr="002D1D37">
        <w:rPr>
          <w:rFonts w:hint="cs"/>
          <w:rtl/>
        </w:rPr>
        <w:t>וכ</w:t>
      </w:r>
      <w:r>
        <w:rPr>
          <w:rFonts w:hint="cs"/>
          <w:rtl/>
        </w:rPr>
        <w:t>ל מקרה אחר שב</w:t>
      </w:r>
      <w:r w:rsidR="00BC561A">
        <w:rPr>
          <w:rFonts w:hint="cs"/>
          <w:rtl/>
        </w:rPr>
        <w:t>ו</w:t>
      </w:r>
      <w:r>
        <w:rPr>
          <w:rFonts w:hint="cs"/>
          <w:rtl/>
        </w:rPr>
        <w:t xml:space="preserve"> ההצעה נגועה בחוסר תום לב, ובכלל זה</w:t>
      </w:r>
      <w:r w:rsidRPr="002D1D37">
        <w:rPr>
          <w:rFonts w:hint="cs"/>
          <w:rtl/>
        </w:rPr>
        <w:t xml:space="preserve"> </w:t>
      </w:r>
      <w:r>
        <w:rPr>
          <w:rFonts w:hint="cs"/>
          <w:rtl/>
        </w:rPr>
        <w:t>ב</w:t>
      </w:r>
      <w:r w:rsidRPr="002D1D37">
        <w:rPr>
          <w:rFonts w:hint="cs"/>
          <w:rtl/>
        </w:rPr>
        <w:t>מקרה של פעולה</w:t>
      </w:r>
      <w:r>
        <w:rPr>
          <w:rFonts w:hint="cs"/>
          <w:rtl/>
        </w:rPr>
        <w:t xml:space="preserve"> או התנהגות של המציע, במסגרת המכרז,</w:t>
      </w:r>
      <w:r w:rsidRPr="002D1D37">
        <w:rPr>
          <w:rFonts w:hint="cs"/>
          <w:rtl/>
        </w:rPr>
        <w:t xml:space="preserve"> שלא בתום לב.</w:t>
      </w:r>
    </w:p>
    <w:p w14:paraId="61AC4C1B" w14:textId="77777777" w:rsidR="00DF025C" w:rsidRDefault="009A1F7B" w:rsidP="000C2347">
      <w:pPr>
        <w:pStyle w:val="4-3"/>
        <w:rPr>
          <w:rtl/>
        </w:rPr>
      </w:pPr>
      <w:r>
        <w:rPr>
          <w:rFonts w:hint="cs"/>
          <w:b/>
          <w:bCs/>
          <w:rtl/>
        </w:rPr>
        <w:t xml:space="preserve">התנהגות במכרזים ובהתקשרויות קודמות </w:t>
      </w:r>
      <w:r>
        <w:rPr>
          <w:rtl/>
        </w:rPr>
        <w:t>–</w:t>
      </w:r>
      <w:r>
        <w:rPr>
          <w:rFonts w:hint="cs"/>
          <w:rtl/>
        </w:rPr>
        <w:t xml:space="preserve"> המציע, במסגרת מכרז או התקשרות קודמת של המזמין, או של משרד ממשלתי ויחידת סמך אחרים, נהג בחוסר תום לב, בערמה, בתכסיסנות או בחוסר ניקיון כפיים, מסר מידע מטעה או מידע מהותי בלתי מדויק או התנהל בחוסר מקצועיות קיצונית, באופן שלדעת המזמין מצדיק את פסילתו.</w:t>
      </w:r>
    </w:p>
    <w:p w14:paraId="29F0974E" w14:textId="77777777" w:rsidR="00166899" w:rsidRDefault="009A1F7B" w:rsidP="000C2347">
      <w:pPr>
        <w:pStyle w:val="4-3"/>
        <w:rPr>
          <w:rtl/>
        </w:rPr>
      </w:pPr>
      <w:r w:rsidRPr="002D1D37">
        <w:rPr>
          <w:rFonts w:hint="cs"/>
          <w:b/>
          <w:bCs/>
          <w:rtl/>
        </w:rPr>
        <w:t xml:space="preserve"> מצב כלכלי של המציע</w:t>
      </w:r>
      <w:r w:rsidRPr="002D1D37">
        <w:rPr>
          <w:rFonts w:hint="cs"/>
          <w:rtl/>
        </w:rPr>
        <w:t xml:space="preserve"> </w:t>
      </w:r>
      <w:r w:rsidRPr="002D1D37">
        <w:rPr>
          <w:rtl/>
        </w:rPr>
        <w:t>–</w:t>
      </w:r>
      <w:r w:rsidRPr="002D1D37">
        <w:rPr>
          <w:rFonts w:hint="cs"/>
          <w:rtl/>
        </w:rPr>
        <w:t xml:space="preserve"> אם עקב מצבו הכלכלי הנוכחי או הצפוי של המציע, לרבות הליכי פשיטת רגל או פירוק או תביעות מהותיות הקיימות נגדו, קיים חשש לתיפקודו באם יזכה במכרז.</w:t>
      </w:r>
    </w:p>
    <w:p w14:paraId="0DE9499B" w14:textId="77777777" w:rsidR="00082200" w:rsidRDefault="009A1F7B" w:rsidP="000C2347">
      <w:pPr>
        <w:pStyle w:val="4-3"/>
        <w:rPr>
          <w:rtl/>
        </w:rPr>
      </w:pPr>
      <w:r w:rsidRPr="002D1D37">
        <w:rPr>
          <w:b/>
          <w:bCs/>
          <w:rtl/>
        </w:rPr>
        <w:t xml:space="preserve"> </w:t>
      </w:r>
      <w:r w:rsidRPr="002D1D37">
        <w:rPr>
          <w:rFonts w:hint="cs"/>
          <w:b/>
          <w:bCs/>
          <w:rtl/>
        </w:rPr>
        <w:t>ניגוד עניינים</w:t>
      </w:r>
      <w:r w:rsidRPr="002D1D37">
        <w:rPr>
          <w:rFonts w:hint="cs"/>
          <w:rtl/>
        </w:rPr>
        <w:t xml:space="preserve"> </w:t>
      </w:r>
      <w:r>
        <w:rPr>
          <w:rtl/>
        </w:rPr>
        <w:t>–</w:t>
      </w:r>
      <w:r w:rsidRPr="002D1D37">
        <w:rPr>
          <w:rFonts w:hint="cs"/>
          <w:rtl/>
        </w:rPr>
        <w:t xml:space="preserve"> אם</w:t>
      </w:r>
      <w:r>
        <w:rPr>
          <w:rFonts w:hint="cs"/>
          <w:rtl/>
        </w:rPr>
        <w:t xml:space="preserve"> </w:t>
      </w:r>
      <w:r w:rsidRPr="002D1D37">
        <w:rPr>
          <w:rFonts w:hint="cs"/>
          <w:rtl/>
        </w:rPr>
        <w:t xml:space="preserve">קיים </w:t>
      </w:r>
      <w:r w:rsidRPr="002D1D37">
        <w:rPr>
          <w:rtl/>
        </w:rPr>
        <w:t>ניגוד עניינים, ישיר או עקיף,</w:t>
      </w:r>
      <w:r>
        <w:rPr>
          <w:rFonts w:hint="cs"/>
          <w:rtl/>
        </w:rPr>
        <w:t xml:space="preserve"> או חשש לניגוד עניינים</w:t>
      </w:r>
      <w:r w:rsidRPr="002D1D37">
        <w:rPr>
          <w:rtl/>
        </w:rPr>
        <w:t xml:space="preserve"> בין ענייני המציע</w:t>
      </w:r>
      <w:r>
        <w:rPr>
          <w:rFonts w:hint="cs"/>
          <w:rtl/>
        </w:rPr>
        <w:t xml:space="preserve">, </w:t>
      </w:r>
      <w:r w:rsidRPr="00082200">
        <w:rPr>
          <w:rFonts w:hint="cs"/>
          <w:rtl/>
        </w:rPr>
        <w:t>ההצעה שהוא הגיש,</w:t>
      </w:r>
      <w:r w:rsidRPr="002D1D37">
        <w:rPr>
          <w:rtl/>
        </w:rPr>
        <w:t xml:space="preserve"> או בעלי </w:t>
      </w:r>
      <w:r w:rsidRPr="002D1D37">
        <w:rPr>
          <w:rFonts w:hint="cs"/>
          <w:rtl/>
        </w:rPr>
        <w:t>ה</w:t>
      </w:r>
      <w:r w:rsidRPr="002D1D37">
        <w:rPr>
          <w:rtl/>
        </w:rPr>
        <w:t xml:space="preserve">עניין בו, לבין </w:t>
      </w:r>
      <w:r w:rsidR="00E55BD7">
        <w:rPr>
          <w:rFonts w:hint="cs"/>
          <w:rtl/>
        </w:rPr>
        <w:lastRenderedPageBreak/>
        <w:t xml:space="preserve">השתתפות וזכיה במכרז או </w:t>
      </w:r>
      <w:r w:rsidRPr="002D1D37">
        <w:rPr>
          <w:rtl/>
        </w:rPr>
        <w:t>ביצוע השירותים על ידי המציע</w:t>
      </w:r>
      <w:r w:rsidR="005D0CAD">
        <w:rPr>
          <w:rFonts w:hint="cs"/>
          <w:rtl/>
        </w:rPr>
        <w:t>, באופן שלדעת המזמין, בהתאם לשיקול דעתו הבלעדי, אינו ניתן להסדרה</w:t>
      </w:r>
      <w:r w:rsidRPr="002D1D37">
        <w:rPr>
          <w:rFonts w:hint="cs"/>
          <w:rtl/>
        </w:rPr>
        <w:t>.</w:t>
      </w:r>
    </w:p>
    <w:p w14:paraId="49B9709C" w14:textId="77777777" w:rsidR="00204485" w:rsidRPr="00491AC8" w:rsidRDefault="009A1F7B" w:rsidP="000C2347">
      <w:pPr>
        <w:pStyle w:val="4-3"/>
        <w:rPr>
          <w:rtl/>
        </w:rPr>
      </w:pPr>
      <w:r w:rsidRPr="00491AC8">
        <w:rPr>
          <w:b/>
          <w:bCs/>
          <w:rtl/>
        </w:rPr>
        <w:t xml:space="preserve"> תיאום הצעות </w:t>
      </w:r>
      <w:r w:rsidRPr="00915A75">
        <w:rPr>
          <w:rtl/>
        </w:rPr>
        <w:t>-</w:t>
      </w:r>
      <w:r w:rsidRPr="00491AC8">
        <w:rPr>
          <w:rtl/>
        </w:rPr>
        <w:t xml:space="preserve"> אם </w:t>
      </w:r>
      <w:r w:rsidRPr="00491AC8">
        <w:rPr>
          <w:rFonts w:hint="eastAsia"/>
          <w:rtl/>
        </w:rPr>
        <w:t>קיים</w:t>
      </w:r>
      <w:r w:rsidRPr="00915A75">
        <w:rPr>
          <w:rtl/>
        </w:rPr>
        <w:t xml:space="preserve"> </w:t>
      </w:r>
      <w:r w:rsidRPr="00915A75">
        <w:rPr>
          <w:rFonts w:hint="eastAsia"/>
          <w:rtl/>
        </w:rPr>
        <w:t>חשד</w:t>
      </w:r>
      <w:r w:rsidRPr="00915A75">
        <w:rPr>
          <w:rtl/>
        </w:rPr>
        <w:t xml:space="preserve"> </w:t>
      </w:r>
      <w:r w:rsidRPr="00915A75">
        <w:rPr>
          <w:rFonts w:hint="eastAsia"/>
          <w:rtl/>
        </w:rPr>
        <w:t>סביר</w:t>
      </w:r>
      <w:r w:rsidRPr="00915A75">
        <w:rPr>
          <w:rtl/>
        </w:rPr>
        <w:t xml:space="preserve"> </w:t>
      </w:r>
      <w:r w:rsidRPr="00915A75">
        <w:rPr>
          <w:rFonts w:hint="eastAsia"/>
          <w:rtl/>
        </w:rPr>
        <w:t>לתיאום</w:t>
      </w:r>
      <w:r w:rsidRPr="00915A75">
        <w:rPr>
          <w:rtl/>
        </w:rPr>
        <w:t xml:space="preserve"> </w:t>
      </w:r>
      <w:r w:rsidRPr="00915A75">
        <w:rPr>
          <w:rFonts w:hint="eastAsia"/>
          <w:rtl/>
        </w:rPr>
        <w:t>בין</w:t>
      </w:r>
      <w:r w:rsidRPr="00915A75">
        <w:rPr>
          <w:rtl/>
        </w:rPr>
        <w:t xml:space="preserve"> המציע להצעות אחרות </w:t>
      </w:r>
      <w:r w:rsidRPr="00915A75">
        <w:rPr>
          <w:rFonts w:hint="eastAsia"/>
          <w:rtl/>
        </w:rPr>
        <w:t>במכרז</w:t>
      </w:r>
      <w:r w:rsidRPr="00915A75">
        <w:rPr>
          <w:rtl/>
        </w:rPr>
        <w:t xml:space="preserve">, </w:t>
      </w:r>
      <w:r w:rsidRPr="00915A75">
        <w:rPr>
          <w:rFonts w:hint="eastAsia"/>
          <w:rtl/>
        </w:rPr>
        <w:t>או</w:t>
      </w:r>
      <w:r w:rsidRPr="00915A75">
        <w:rPr>
          <w:rtl/>
        </w:rPr>
        <w:t xml:space="preserve"> </w:t>
      </w:r>
      <w:r w:rsidRPr="00915A75">
        <w:rPr>
          <w:rFonts w:hint="eastAsia"/>
          <w:rtl/>
        </w:rPr>
        <w:t>בין</w:t>
      </w:r>
      <w:r w:rsidRPr="00915A75">
        <w:rPr>
          <w:rtl/>
        </w:rPr>
        <w:t xml:space="preserve"> </w:t>
      </w:r>
      <w:r>
        <w:rPr>
          <w:rFonts w:hint="cs"/>
          <w:rtl/>
        </w:rPr>
        <w:t>ה</w:t>
      </w:r>
      <w:r w:rsidRPr="00915A75">
        <w:rPr>
          <w:rFonts w:hint="eastAsia"/>
          <w:rtl/>
        </w:rPr>
        <w:t>מציע</w:t>
      </w:r>
      <w:r w:rsidRPr="00915A75">
        <w:rPr>
          <w:rtl/>
        </w:rPr>
        <w:t xml:space="preserve"> </w:t>
      </w:r>
      <w:r w:rsidRPr="00915A75">
        <w:rPr>
          <w:rFonts w:hint="eastAsia"/>
          <w:rtl/>
        </w:rPr>
        <w:t>לבין</w:t>
      </w:r>
      <w:r w:rsidRPr="00915A75">
        <w:rPr>
          <w:rtl/>
        </w:rPr>
        <w:t xml:space="preserve"> </w:t>
      </w:r>
      <w:r w:rsidRPr="00915A75">
        <w:rPr>
          <w:rFonts w:hint="eastAsia"/>
          <w:rtl/>
        </w:rPr>
        <w:t>מציע</w:t>
      </w:r>
      <w:r w:rsidRPr="00915A75">
        <w:rPr>
          <w:rtl/>
        </w:rPr>
        <w:t xml:space="preserve"> </w:t>
      </w:r>
      <w:r w:rsidRPr="00915A75">
        <w:rPr>
          <w:rFonts w:hint="eastAsia"/>
          <w:rtl/>
        </w:rPr>
        <w:t>פוטנציאלי</w:t>
      </w:r>
      <w:r w:rsidRPr="00915A75">
        <w:rPr>
          <w:rFonts w:hint="cs"/>
          <w:rtl/>
        </w:rPr>
        <w:t>.</w:t>
      </w:r>
    </w:p>
    <w:p w14:paraId="6A21FE71" w14:textId="77777777" w:rsidR="00832BF4" w:rsidRPr="002A3E64" w:rsidRDefault="009A1F7B" w:rsidP="007B01DE">
      <w:pPr>
        <w:pStyle w:val="2-"/>
        <w:rPr>
          <w:rtl/>
        </w:rPr>
      </w:pPr>
      <w:bookmarkStart w:id="143" w:name="_Toc43400617"/>
      <w:bookmarkStart w:id="144" w:name="_Toc44931926"/>
      <w:bookmarkStart w:id="145" w:name="_Toc44932013"/>
      <w:r>
        <w:rPr>
          <w:rFonts w:hint="cs"/>
          <w:rtl/>
        </w:rPr>
        <w:t>מינוי נציג מטעם המ</w:t>
      </w:r>
      <w:r w:rsidR="00261355">
        <w:rPr>
          <w:rFonts w:hint="cs"/>
          <w:rtl/>
        </w:rPr>
        <w:t>ציע</w:t>
      </w:r>
      <w:bookmarkEnd w:id="143"/>
      <w:bookmarkEnd w:id="144"/>
      <w:bookmarkEnd w:id="145"/>
    </w:p>
    <w:p w14:paraId="352B12DD" w14:textId="77777777" w:rsidR="00832BF4" w:rsidRDefault="009A1F7B" w:rsidP="00A0392D">
      <w:pPr>
        <w:pStyle w:val="3-"/>
        <w:rPr>
          <w:rtl/>
        </w:rPr>
      </w:pPr>
      <w:r w:rsidRPr="003810BB">
        <w:rPr>
          <w:rFonts w:hint="cs"/>
          <w:rtl/>
        </w:rPr>
        <w:t xml:space="preserve">לצורך המכרז ימנה המציע </w:t>
      </w:r>
      <w:r>
        <w:rPr>
          <w:rFonts w:hint="cs"/>
          <w:rtl/>
        </w:rPr>
        <w:t>נציג</w:t>
      </w:r>
      <w:r w:rsidRPr="003810BB">
        <w:rPr>
          <w:rFonts w:hint="cs"/>
          <w:rtl/>
        </w:rPr>
        <w:t xml:space="preserve"> מטעמו</w:t>
      </w:r>
      <w:r>
        <w:rPr>
          <w:rFonts w:hint="cs"/>
          <w:rtl/>
        </w:rPr>
        <w:t xml:space="preserve"> (כמפורט ב</w:t>
      </w:r>
      <w:r w:rsidRPr="002A3E64">
        <w:rPr>
          <w:rFonts w:hint="eastAsia"/>
          <w:rtl/>
        </w:rPr>
        <w:t>פרק</w:t>
      </w:r>
      <w:r w:rsidRPr="002A3E64">
        <w:rPr>
          <w:rtl/>
        </w:rPr>
        <w:t xml:space="preserve"> </w:t>
      </w:r>
      <w:r w:rsidRPr="002A3E64">
        <w:rPr>
          <w:rFonts w:hint="eastAsia"/>
          <w:rtl/>
        </w:rPr>
        <w:t>ב</w:t>
      </w:r>
      <w:r>
        <w:rPr>
          <w:rFonts w:hint="cs"/>
          <w:rtl/>
        </w:rPr>
        <w:t>)</w:t>
      </w:r>
      <w:r w:rsidRPr="003810BB">
        <w:rPr>
          <w:rFonts w:hint="cs"/>
          <w:rtl/>
        </w:rPr>
        <w:t xml:space="preserve"> אשר יהווה את הכתובת הבלעדית לכל פניה בנושא המכרז</w:t>
      </w:r>
      <w:r w:rsidRPr="003810BB">
        <w:rPr>
          <w:rtl/>
        </w:rPr>
        <w:t>.</w:t>
      </w:r>
      <w:r w:rsidRPr="003810BB">
        <w:rPr>
          <w:rFonts w:hint="cs"/>
          <w:rtl/>
        </w:rPr>
        <w:t xml:space="preserve"> </w:t>
      </w:r>
    </w:p>
    <w:p w14:paraId="507F6BA5" w14:textId="77777777" w:rsidR="00A90878" w:rsidRPr="003810BB" w:rsidRDefault="009A1F7B" w:rsidP="00A0392D">
      <w:pPr>
        <w:pStyle w:val="3-"/>
        <w:rPr>
          <w:rtl/>
        </w:rPr>
      </w:pPr>
      <w:r w:rsidRPr="00082200">
        <w:rPr>
          <w:rFonts w:hint="cs"/>
          <w:rtl/>
        </w:rPr>
        <w:t>כל מענה והתייחסות שתישלח מ</w:t>
      </w:r>
      <w:r w:rsidR="00832BF4">
        <w:rPr>
          <w:rFonts w:hint="cs"/>
          <w:rtl/>
        </w:rPr>
        <w:t>נציג המציע</w:t>
      </w:r>
      <w:r w:rsidRPr="00082200">
        <w:rPr>
          <w:rFonts w:hint="cs"/>
          <w:rtl/>
        </w:rPr>
        <w:t xml:space="preserve"> למזמין, או מהמזמין ל</w:t>
      </w:r>
      <w:r w:rsidR="00832BF4">
        <w:rPr>
          <w:rFonts w:hint="cs"/>
          <w:rtl/>
        </w:rPr>
        <w:t>נציג המציע</w:t>
      </w:r>
      <w:r w:rsidRPr="00082200">
        <w:rPr>
          <w:rFonts w:hint="cs"/>
          <w:rtl/>
        </w:rPr>
        <w:t xml:space="preserve"> תחייב את המציע</w:t>
      </w:r>
      <w:r>
        <w:rPr>
          <w:rFonts w:hint="cs"/>
          <w:rtl/>
        </w:rPr>
        <w:t>.</w:t>
      </w:r>
    </w:p>
    <w:p w14:paraId="43517E18" w14:textId="77777777" w:rsidR="007B037E" w:rsidRPr="002A3E64" w:rsidRDefault="009A1F7B" w:rsidP="007B01DE">
      <w:pPr>
        <w:pStyle w:val="2-"/>
        <w:rPr>
          <w:rtl/>
        </w:rPr>
      </w:pPr>
      <w:bookmarkStart w:id="146" w:name="_Toc53331334"/>
      <w:bookmarkStart w:id="147" w:name="_Toc516503359"/>
      <w:bookmarkStart w:id="148" w:name="_Toc43400618"/>
      <w:bookmarkStart w:id="149" w:name="_Toc44931927"/>
      <w:bookmarkStart w:id="150" w:name="_Toc44932014"/>
      <w:bookmarkEnd w:id="100"/>
      <w:r>
        <w:rPr>
          <w:rFonts w:hint="cs"/>
          <w:rtl/>
        </w:rPr>
        <w:t>תוקף</w:t>
      </w:r>
      <w:r w:rsidRPr="002A3E64">
        <w:rPr>
          <w:rtl/>
        </w:rPr>
        <w:t xml:space="preserve"> </w:t>
      </w:r>
      <w:r w:rsidRPr="002A3E64">
        <w:rPr>
          <w:rFonts w:hint="eastAsia"/>
          <w:rtl/>
        </w:rPr>
        <w:t>הצעות</w:t>
      </w:r>
      <w:bookmarkEnd w:id="146"/>
      <w:r w:rsidRPr="002A3E64">
        <w:rPr>
          <w:rtl/>
        </w:rPr>
        <w:t xml:space="preserve"> </w:t>
      </w:r>
    </w:p>
    <w:p w14:paraId="285F40CD" w14:textId="77777777" w:rsidR="007B037E" w:rsidRPr="00A92289" w:rsidRDefault="009A1F7B" w:rsidP="00A0392D">
      <w:pPr>
        <w:pStyle w:val="3-"/>
        <w:rPr>
          <w:rtl/>
        </w:rPr>
      </w:pPr>
      <w:bookmarkStart w:id="151" w:name="_Toc53331335"/>
      <w:r w:rsidRPr="00116E05">
        <w:rPr>
          <w:rtl/>
        </w:rPr>
        <w:t xml:space="preserve">תוקף ההצעה </w:t>
      </w:r>
      <w:r w:rsidRPr="00116E05">
        <w:rPr>
          <w:rFonts w:hint="cs"/>
          <w:rtl/>
        </w:rPr>
        <w:t>הוא 90 יום לאחר המועד האחרון להגשת הצעות.</w:t>
      </w:r>
      <w:r w:rsidRPr="00116E05">
        <w:rPr>
          <w:rtl/>
        </w:rPr>
        <w:t xml:space="preserve"> המזמין רשאי להודיע על הארכת תוקף ההצעה לתקופה נוספת</w:t>
      </w:r>
      <w:r>
        <w:rPr>
          <w:rtl/>
        </w:rPr>
        <w:t xml:space="preserve"> של עד 90 ימים, זאת </w:t>
      </w:r>
      <w:r w:rsidRPr="00FF7633">
        <w:rPr>
          <w:rtl/>
        </w:rPr>
        <w:t>ל</w:t>
      </w:r>
      <w:r>
        <w:rPr>
          <w:rFonts w:hint="cs"/>
          <w:rtl/>
        </w:rPr>
        <w:t xml:space="preserve">צורך </w:t>
      </w:r>
      <w:r w:rsidRPr="00FF7633">
        <w:rPr>
          <w:rtl/>
        </w:rPr>
        <w:t xml:space="preserve">בחירת </w:t>
      </w:r>
      <w:r>
        <w:rPr>
          <w:rFonts w:hint="cs"/>
          <w:rtl/>
        </w:rPr>
        <w:t>זוכה</w:t>
      </w:r>
      <w:r w:rsidRPr="00FF7633">
        <w:rPr>
          <w:rtl/>
        </w:rPr>
        <w:t xml:space="preserve"> במכרז.</w:t>
      </w:r>
      <w:bookmarkEnd w:id="151"/>
      <w:r w:rsidRPr="00FF7633">
        <w:rPr>
          <w:rtl/>
        </w:rPr>
        <w:t xml:space="preserve"> </w:t>
      </w:r>
    </w:p>
    <w:p w14:paraId="6945C965" w14:textId="77777777" w:rsidR="007B037E" w:rsidRDefault="009A1F7B" w:rsidP="00A0392D">
      <w:pPr>
        <w:pStyle w:val="3-"/>
        <w:rPr>
          <w:rtl/>
        </w:rPr>
      </w:pPr>
      <w:bookmarkStart w:id="152" w:name="_Toc53331336"/>
      <w:r w:rsidRPr="00FF7633">
        <w:rPr>
          <w:rtl/>
        </w:rPr>
        <w:t xml:space="preserve">מציע אינו רשאי לחזור בו מהצעתו בתקופה </w:t>
      </w:r>
      <w:r w:rsidR="00BD06CB">
        <w:rPr>
          <w:rFonts w:hint="cs"/>
          <w:rtl/>
        </w:rPr>
        <w:t>בה הצעתו בתוקף</w:t>
      </w:r>
      <w:r w:rsidRPr="00FF7633">
        <w:rPr>
          <w:rtl/>
        </w:rPr>
        <w:t>.</w:t>
      </w:r>
      <w:bookmarkEnd w:id="152"/>
    </w:p>
    <w:p w14:paraId="354C0820" w14:textId="77777777" w:rsidR="00AD6E2D" w:rsidRPr="002A3E64" w:rsidRDefault="009A1F7B" w:rsidP="007B01DE">
      <w:pPr>
        <w:pStyle w:val="2-"/>
        <w:rPr>
          <w:rtl/>
        </w:rPr>
      </w:pPr>
      <w:r w:rsidRPr="002A3E64">
        <w:rPr>
          <w:rtl/>
        </w:rPr>
        <w:t>ביטול או שינוי המכרז</w:t>
      </w:r>
      <w:bookmarkEnd w:id="147"/>
      <w:bookmarkEnd w:id="148"/>
      <w:bookmarkEnd w:id="149"/>
      <w:bookmarkEnd w:id="150"/>
    </w:p>
    <w:p w14:paraId="40E084B3" w14:textId="77777777" w:rsidR="00E5417A" w:rsidRDefault="009A1F7B" w:rsidP="00A0392D">
      <w:pPr>
        <w:pStyle w:val="3-"/>
        <w:rPr>
          <w:rtl/>
        </w:rPr>
      </w:pPr>
      <w:r>
        <w:rPr>
          <w:rFonts w:hint="cs"/>
          <w:rtl/>
        </w:rPr>
        <w:t>המזמין רשאי מיוזמתו</w:t>
      </w:r>
      <w:r w:rsidRPr="00B63569">
        <w:rPr>
          <w:rtl/>
        </w:rPr>
        <w:t xml:space="preserve"> </w:t>
      </w:r>
      <w:r>
        <w:rPr>
          <w:rFonts w:hint="cs"/>
          <w:rtl/>
        </w:rPr>
        <w:t>ו</w:t>
      </w:r>
      <w:r w:rsidRPr="00B63569">
        <w:rPr>
          <w:rtl/>
        </w:rPr>
        <w:t>על פי שיקול דעת</w:t>
      </w:r>
      <w:r>
        <w:rPr>
          <w:rFonts w:hint="cs"/>
          <w:rtl/>
        </w:rPr>
        <w:t>ו</w:t>
      </w:r>
      <w:r w:rsidR="00E32183">
        <w:rPr>
          <w:rFonts w:hint="cs"/>
          <w:rtl/>
        </w:rPr>
        <w:t xml:space="preserve"> הבלעדי</w:t>
      </w:r>
      <w:r>
        <w:rPr>
          <w:rtl/>
        </w:rPr>
        <w:t>, לבטל את המכרז</w:t>
      </w:r>
      <w:r>
        <w:rPr>
          <w:rFonts w:hint="cs"/>
          <w:rtl/>
        </w:rPr>
        <w:t>,</w:t>
      </w:r>
      <w:r w:rsidRPr="00B63569">
        <w:rPr>
          <w:rtl/>
        </w:rPr>
        <w:t xml:space="preserve"> לשנותו ולעדכנו, לרבות עדכוני מועדים הנקובים בו</w:t>
      </w:r>
      <w:r>
        <w:rPr>
          <w:rFonts w:hint="cs"/>
          <w:rtl/>
        </w:rPr>
        <w:t xml:space="preserve"> ופרסום הבהרות על האמור בו. </w:t>
      </w:r>
    </w:p>
    <w:p w14:paraId="004F8F0A" w14:textId="77777777" w:rsidR="001015D6" w:rsidRPr="00E5417A" w:rsidRDefault="009A1F7B" w:rsidP="00A0392D">
      <w:pPr>
        <w:pStyle w:val="3-"/>
        <w:rPr>
          <w:rtl/>
        </w:rPr>
      </w:pPr>
      <w:r>
        <w:rPr>
          <w:rFonts w:hint="cs"/>
          <w:rtl/>
        </w:rPr>
        <w:t xml:space="preserve">הודעה על ביצוע </w:t>
      </w:r>
      <w:r w:rsidR="00AD6E2D" w:rsidRPr="00E5417A">
        <w:rPr>
          <w:rFonts w:hint="eastAsia"/>
          <w:rtl/>
        </w:rPr>
        <w:t>שינויים</w:t>
      </w:r>
      <w:r w:rsidR="00AD6E2D" w:rsidRPr="00E5417A">
        <w:rPr>
          <w:rtl/>
        </w:rPr>
        <w:t xml:space="preserve"> כאמור</w:t>
      </w:r>
      <w:bookmarkStart w:id="153" w:name="show_micrazpumbi_6"/>
      <w:r w:rsidR="00AD6E2D" w:rsidRPr="00E5417A">
        <w:rPr>
          <w:rtl/>
        </w:rPr>
        <w:t xml:space="preserve"> </w:t>
      </w:r>
      <w:r>
        <w:rPr>
          <w:rFonts w:hint="cs"/>
          <w:rtl/>
        </w:rPr>
        <w:t>תפורסם</w:t>
      </w:r>
      <w:r w:rsidRPr="00E5417A">
        <w:rPr>
          <w:rtl/>
        </w:rPr>
        <w:t xml:space="preserve"> </w:t>
      </w:r>
      <w:r w:rsidR="00AD6E2D" w:rsidRPr="00E5417A">
        <w:rPr>
          <w:rtl/>
        </w:rPr>
        <w:t>ב</w:t>
      </w:r>
      <w:r w:rsidR="00E15716">
        <w:rPr>
          <w:rFonts w:hint="cs"/>
          <w:rtl/>
        </w:rPr>
        <w:t>דף המכרז</w:t>
      </w:r>
      <w:bookmarkEnd w:id="153"/>
      <w:r w:rsidR="00AD6E2D" w:rsidRPr="00E5417A">
        <w:rPr>
          <w:rtl/>
        </w:rPr>
        <w:t xml:space="preserve">. על מציע </w:t>
      </w:r>
      <w:r w:rsidR="00AD6E2D" w:rsidRPr="00E5417A">
        <w:rPr>
          <w:rFonts w:hint="eastAsia"/>
          <w:rtl/>
        </w:rPr>
        <w:t>האחריות</w:t>
      </w:r>
      <w:r w:rsidR="00AD6E2D" w:rsidRPr="00E5417A">
        <w:rPr>
          <w:rtl/>
        </w:rPr>
        <w:t xml:space="preserve"> להתעדכן ב</w:t>
      </w:r>
      <w:r w:rsidR="00AD6E2D" w:rsidRPr="00E5417A">
        <w:rPr>
          <w:rFonts w:hint="eastAsia"/>
          <w:rtl/>
        </w:rPr>
        <w:t>אופן</w:t>
      </w:r>
      <w:r w:rsidR="00AD6E2D" w:rsidRPr="00E5417A">
        <w:rPr>
          <w:rtl/>
        </w:rPr>
        <w:t xml:space="preserve"> </w:t>
      </w:r>
      <w:r w:rsidR="00AD6E2D" w:rsidRPr="00E5417A">
        <w:rPr>
          <w:rFonts w:hint="eastAsia"/>
          <w:rtl/>
        </w:rPr>
        <w:t>עצמאי</w:t>
      </w:r>
      <w:r w:rsidR="00AD6E2D" w:rsidRPr="00E5417A">
        <w:rPr>
          <w:rtl/>
        </w:rPr>
        <w:t xml:space="preserve"> </w:t>
      </w:r>
      <w:r w:rsidR="00AD6E2D" w:rsidRPr="00E5417A">
        <w:rPr>
          <w:rFonts w:hint="eastAsia"/>
          <w:rtl/>
        </w:rPr>
        <w:t>בהודעות</w:t>
      </w:r>
      <w:r w:rsidR="00AD6E2D" w:rsidRPr="00E5417A">
        <w:rPr>
          <w:rtl/>
        </w:rPr>
        <w:t xml:space="preserve"> </w:t>
      </w:r>
      <w:r w:rsidR="00AD6E2D" w:rsidRPr="00E5417A">
        <w:rPr>
          <w:rFonts w:hint="eastAsia"/>
          <w:rtl/>
        </w:rPr>
        <w:t>ו</w:t>
      </w:r>
      <w:r w:rsidR="00AD6E2D" w:rsidRPr="00E5417A">
        <w:rPr>
          <w:rtl/>
        </w:rPr>
        <w:t>עדכונים אשר יפורסמו כאמור בנוגע למכרז זה.</w:t>
      </w:r>
    </w:p>
    <w:p w14:paraId="072F151B" w14:textId="77777777" w:rsidR="00CE3C66" w:rsidRDefault="009A1F7B" w:rsidP="00A0392D">
      <w:pPr>
        <w:pStyle w:val="3-"/>
        <w:rPr>
          <w:rtl/>
        </w:rPr>
      </w:pPr>
      <w:r>
        <w:rPr>
          <w:rFonts w:hint="cs"/>
          <w:rtl/>
        </w:rPr>
        <w:t xml:space="preserve">ההתקשרות עם הזוכה במכרז מותנית בקיומו של תקציב זמין. </w:t>
      </w:r>
      <w:r w:rsidR="008F2532">
        <w:rPr>
          <w:rFonts w:hint="cs"/>
          <w:rtl/>
        </w:rPr>
        <w:t xml:space="preserve">אם </w:t>
      </w:r>
      <w:r>
        <w:rPr>
          <w:rFonts w:hint="cs"/>
          <w:rtl/>
        </w:rPr>
        <w:t xml:space="preserve">מסיבות תקציביות לא ניתן יהיה להתקשר עם הזוכה במכרז, רשאי </w:t>
      </w:r>
      <w:r w:rsidR="003E255E">
        <w:rPr>
          <w:rFonts w:hint="cs"/>
          <w:rtl/>
        </w:rPr>
        <w:t>המזמין</w:t>
      </w:r>
      <w:r>
        <w:rPr>
          <w:rFonts w:hint="cs"/>
          <w:rtl/>
        </w:rPr>
        <w:t xml:space="preserve"> לבטל את המכרז.</w:t>
      </w:r>
    </w:p>
    <w:p w14:paraId="34494F34" w14:textId="77777777" w:rsidR="00CE3C66" w:rsidRDefault="009A1F7B" w:rsidP="00A0392D">
      <w:pPr>
        <w:pStyle w:val="3-"/>
        <w:rPr>
          <w:rtl/>
        </w:rPr>
      </w:pPr>
      <w:r>
        <w:rPr>
          <w:rtl/>
        </w:rPr>
        <w:t>המזמין</w:t>
      </w:r>
      <w:r w:rsidRPr="00FB3976">
        <w:rPr>
          <w:rtl/>
        </w:rPr>
        <w:t xml:space="preserve"> לא יהיה חייב לפצות את המציעים במקרה של ביטול</w:t>
      </w:r>
      <w:r>
        <w:rPr>
          <w:rFonts w:hint="cs"/>
          <w:rtl/>
        </w:rPr>
        <w:t xml:space="preserve"> המכרז.</w:t>
      </w:r>
    </w:p>
    <w:p w14:paraId="7B704E0D" w14:textId="77777777" w:rsidR="00322FCF" w:rsidRPr="002A3E64" w:rsidRDefault="009A1F7B" w:rsidP="007B01DE">
      <w:pPr>
        <w:pStyle w:val="2-"/>
        <w:rPr>
          <w:rtl/>
        </w:rPr>
      </w:pPr>
      <w:bookmarkStart w:id="154" w:name="_Toc516503360"/>
      <w:bookmarkStart w:id="155" w:name="_Toc43400620"/>
      <w:bookmarkStart w:id="156" w:name="_Toc44931929"/>
      <w:bookmarkStart w:id="157" w:name="_Toc44932016"/>
      <w:r w:rsidRPr="002A3E64">
        <w:rPr>
          <w:rtl/>
        </w:rPr>
        <w:t>הוצאות</w:t>
      </w:r>
      <w:bookmarkEnd w:id="154"/>
      <w:bookmarkEnd w:id="155"/>
      <w:bookmarkEnd w:id="156"/>
      <w:bookmarkEnd w:id="157"/>
      <w:r w:rsidRPr="002A3E64">
        <w:rPr>
          <w:rtl/>
        </w:rPr>
        <w:t xml:space="preserve"> </w:t>
      </w:r>
    </w:p>
    <w:p w14:paraId="1E6F4751" w14:textId="77777777" w:rsidR="004A7CFB" w:rsidRDefault="009A1F7B" w:rsidP="00A0392D">
      <w:pPr>
        <w:pStyle w:val="3-"/>
        <w:rPr>
          <w:rtl/>
        </w:rPr>
      </w:pPr>
      <w:r>
        <w:rPr>
          <w:rFonts w:hint="cs"/>
          <w:rtl/>
        </w:rPr>
        <w:t>מציעים הבוחרים להגיש הצעה במכרז יישאו בכל עלות כספית הנדרשת לצורך השתתפותם במכרז, ולא יהיו זכאים להחזר כלשהו מהמזמין בגין עלויות אלו.</w:t>
      </w:r>
    </w:p>
    <w:p w14:paraId="2E0FB097" w14:textId="77777777" w:rsidR="001015D6" w:rsidRPr="00B63569" w:rsidRDefault="009A1F7B" w:rsidP="00A0392D">
      <w:pPr>
        <w:pStyle w:val="3-"/>
        <w:rPr>
          <w:rtl/>
        </w:rPr>
      </w:pPr>
      <w:r w:rsidRPr="00B63569">
        <w:rPr>
          <w:rtl/>
        </w:rPr>
        <w:t>המציע</w:t>
      </w:r>
      <w:r w:rsidR="00CB2AEF">
        <w:rPr>
          <w:rFonts w:hint="cs"/>
          <w:rtl/>
        </w:rPr>
        <w:t>ים</w:t>
      </w:r>
      <w:r w:rsidRPr="00B63569">
        <w:rPr>
          <w:rtl/>
        </w:rPr>
        <w:t xml:space="preserve"> לא יהי</w:t>
      </w:r>
      <w:r w:rsidR="00CB2AEF">
        <w:rPr>
          <w:rFonts w:hint="cs"/>
          <w:rtl/>
        </w:rPr>
        <w:t>ו</w:t>
      </w:r>
      <w:r w:rsidRPr="00B63569">
        <w:rPr>
          <w:rtl/>
        </w:rPr>
        <w:t xml:space="preserve"> זכאי</w:t>
      </w:r>
      <w:r w:rsidR="00CB2AEF">
        <w:rPr>
          <w:rFonts w:hint="cs"/>
          <w:rtl/>
        </w:rPr>
        <w:t>ם</w:t>
      </w:r>
      <w:r w:rsidRPr="00B63569">
        <w:rPr>
          <w:rtl/>
        </w:rPr>
        <w:t xml:space="preserve"> להחזר הוצאות או לפיצוי כלשהו בקשר עם המכרז, לרבות במקרה של הפסקתו, עיכובו, שינוי תנאיו או ביטולו. </w:t>
      </w:r>
    </w:p>
    <w:p w14:paraId="2AF6533E" w14:textId="77777777" w:rsidR="00377479" w:rsidRPr="002A3E64" w:rsidRDefault="009A1F7B" w:rsidP="007B01DE">
      <w:pPr>
        <w:pStyle w:val="2-"/>
        <w:rPr>
          <w:rtl/>
        </w:rPr>
      </w:pPr>
      <w:bookmarkStart w:id="158" w:name="_Toc516503361"/>
      <w:bookmarkStart w:id="159" w:name="_Toc43400621"/>
      <w:bookmarkStart w:id="160" w:name="_Toc44931930"/>
      <w:bookmarkStart w:id="161" w:name="_Toc44932017"/>
      <w:r w:rsidRPr="002A3E64">
        <w:rPr>
          <w:rtl/>
        </w:rPr>
        <w:lastRenderedPageBreak/>
        <w:t>סמכות השיפוט</w:t>
      </w:r>
      <w:bookmarkEnd w:id="158"/>
      <w:bookmarkEnd w:id="159"/>
      <w:bookmarkEnd w:id="160"/>
      <w:bookmarkEnd w:id="161"/>
    </w:p>
    <w:p w14:paraId="46E448D1" w14:textId="77777777" w:rsidR="001015D6" w:rsidRPr="00551CC2" w:rsidRDefault="009A1F7B" w:rsidP="00A0392D">
      <w:pPr>
        <w:pStyle w:val="3-"/>
        <w:rPr>
          <w:rtl/>
        </w:rPr>
      </w:pPr>
      <w:r w:rsidRPr="00551CC2">
        <w:rPr>
          <w:rtl/>
        </w:rPr>
        <w:t>סמכות השיפוט בכל הקשור לנושאים ועניינים הנוגעים למכרז, או בכל תביעה הנובעת מה</w:t>
      </w:r>
      <w:r w:rsidR="004A7CFB" w:rsidRPr="00551CC2">
        <w:rPr>
          <w:rFonts w:hint="cs"/>
          <w:rtl/>
        </w:rPr>
        <w:t>מכרז</w:t>
      </w:r>
      <w:r w:rsidRPr="00551CC2">
        <w:rPr>
          <w:rtl/>
        </w:rPr>
        <w:t xml:space="preserve"> </w:t>
      </w:r>
      <w:r w:rsidR="004A7CFB" w:rsidRPr="00551CC2">
        <w:rPr>
          <w:rFonts w:hint="cs"/>
          <w:rtl/>
        </w:rPr>
        <w:t>ומ</w:t>
      </w:r>
      <w:r w:rsidRPr="00551CC2">
        <w:rPr>
          <w:rtl/>
        </w:rPr>
        <w:t>ניהולו, תהיה אך ורק בבתי המשפט</w:t>
      </w:r>
      <w:r w:rsidR="00B243C0" w:rsidRPr="00551CC2">
        <w:rPr>
          <w:rFonts w:hint="cs"/>
          <w:rtl/>
        </w:rPr>
        <w:t xml:space="preserve"> במקום בו יושבת ועדת המכרזים של המזמין</w:t>
      </w:r>
      <w:r w:rsidRPr="00551CC2">
        <w:rPr>
          <w:rtl/>
        </w:rPr>
        <w:t>.</w:t>
      </w:r>
    </w:p>
    <w:p w14:paraId="3ECA44DB" w14:textId="77777777" w:rsidR="00377479" w:rsidRPr="002A3E64" w:rsidRDefault="009A1F7B" w:rsidP="007B01DE">
      <w:pPr>
        <w:pStyle w:val="2-"/>
        <w:rPr>
          <w:rtl/>
        </w:rPr>
      </w:pPr>
      <w:bookmarkStart w:id="162" w:name="_Toc516503362"/>
      <w:bookmarkStart w:id="163" w:name="_Toc43400622"/>
      <w:bookmarkStart w:id="164" w:name="_Toc44931931"/>
      <w:bookmarkStart w:id="165" w:name="_Toc44932018"/>
      <w:r w:rsidRPr="002A3E64">
        <w:rPr>
          <w:rFonts w:hint="eastAsia"/>
          <w:rtl/>
        </w:rPr>
        <w:t>סודיות</w:t>
      </w:r>
      <w:r w:rsidRPr="002A3E64">
        <w:rPr>
          <w:rtl/>
        </w:rPr>
        <w:t xml:space="preserve"> </w:t>
      </w:r>
      <w:r w:rsidRPr="002A3E64">
        <w:rPr>
          <w:rFonts w:hint="eastAsia"/>
          <w:rtl/>
        </w:rPr>
        <w:t>ההצעה</w:t>
      </w:r>
      <w:r w:rsidRPr="002A3E64">
        <w:rPr>
          <w:rtl/>
        </w:rPr>
        <w:t xml:space="preserve"> </w:t>
      </w:r>
      <w:r w:rsidRPr="002A3E64">
        <w:rPr>
          <w:rFonts w:hint="eastAsia"/>
          <w:rtl/>
        </w:rPr>
        <w:t>וזכות</w:t>
      </w:r>
      <w:r w:rsidRPr="002A3E64">
        <w:rPr>
          <w:rtl/>
        </w:rPr>
        <w:t xml:space="preserve"> </w:t>
      </w:r>
      <w:r w:rsidRPr="002A3E64">
        <w:rPr>
          <w:rFonts w:hint="eastAsia"/>
          <w:rtl/>
        </w:rPr>
        <w:t>העיון</w:t>
      </w:r>
      <w:bookmarkEnd w:id="162"/>
      <w:bookmarkEnd w:id="163"/>
      <w:bookmarkEnd w:id="164"/>
      <w:bookmarkEnd w:id="165"/>
    </w:p>
    <w:p w14:paraId="70C0519C" w14:textId="77777777" w:rsidR="0013061D" w:rsidRDefault="009A1F7B" w:rsidP="00A0392D">
      <w:pPr>
        <w:pStyle w:val="3-"/>
        <w:rPr>
          <w:rtl/>
        </w:rPr>
      </w:pPr>
      <w:r>
        <w:rPr>
          <w:rFonts w:hint="cs"/>
          <w:rtl/>
        </w:rPr>
        <w:t>בכפוף לחובות המזמין על פי דין,</w:t>
      </w:r>
      <w:r w:rsidR="00377479" w:rsidRPr="0013061D">
        <w:rPr>
          <w:rtl/>
        </w:rPr>
        <w:t xml:space="preserve"> </w:t>
      </w:r>
      <w:r w:rsidR="00361FDC">
        <w:rPr>
          <w:rFonts w:hint="cs"/>
          <w:rtl/>
        </w:rPr>
        <w:t>המזמין</w:t>
      </w:r>
      <w:r w:rsidRPr="0013061D">
        <w:rPr>
          <w:rtl/>
        </w:rPr>
        <w:t xml:space="preserve"> מתחייב שלא לגלות תוכן ההצעה לצד שלישי </w:t>
      </w:r>
      <w:r>
        <w:rPr>
          <w:rFonts w:hint="cs"/>
          <w:rtl/>
        </w:rPr>
        <w:t xml:space="preserve">שאינו מעובדי </w:t>
      </w:r>
      <w:r w:rsidR="00361FDC">
        <w:rPr>
          <w:rFonts w:hint="cs"/>
          <w:rtl/>
        </w:rPr>
        <w:t>המזמין</w:t>
      </w:r>
      <w:r>
        <w:rPr>
          <w:rFonts w:hint="cs"/>
          <w:rtl/>
        </w:rPr>
        <w:t xml:space="preserve"> או</w:t>
      </w:r>
      <w:r w:rsidRPr="0013061D">
        <w:rPr>
          <w:rtl/>
        </w:rPr>
        <w:t xml:space="preserve"> יועצים המועסקים על ידו</w:t>
      </w:r>
      <w:r>
        <w:rPr>
          <w:rFonts w:hint="cs"/>
          <w:rtl/>
        </w:rPr>
        <w:t xml:space="preserve"> </w:t>
      </w:r>
      <w:r w:rsidR="00F575B7">
        <w:rPr>
          <w:rFonts w:hint="cs"/>
          <w:rtl/>
        </w:rPr>
        <w:t xml:space="preserve">ונותנים לו שירות </w:t>
      </w:r>
      <w:r>
        <w:rPr>
          <w:rFonts w:hint="cs"/>
          <w:rtl/>
        </w:rPr>
        <w:t>לצורך המכרז,</w:t>
      </w:r>
      <w:r w:rsidRPr="0013061D">
        <w:rPr>
          <w:rtl/>
        </w:rPr>
        <w:t xml:space="preserve"> אשר גם עליהם תחול חובת הסודיות ואי השימוש בהצע</w:t>
      </w:r>
      <w:r>
        <w:rPr>
          <w:rFonts w:hint="cs"/>
          <w:rtl/>
        </w:rPr>
        <w:t>ו</w:t>
      </w:r>
      <w:r w:rsidRPr="0013061D">
        <w:rPr>
          <w:rtl/>
        </w:rPr>
        <w:t xml:space="preserve">ת </w:t>
      </w:r>
      <w:r>
        <w:rPr>
          <w:rFonts w:hint="cs"/>
          <w:rtl/>
        </w:rPr>
        <w:t>שהוגשו במכרז</w:t>
      </w:r>
      <w:r w:rsidRPr="0013061D">
        <w:rPr>
          <w:rtl/>
        </w:rPr>
        <w:t xml:space="preserve"> אלא לצורכי ה</w:t>
      </w:r>
      <w:r w:rsidR="00E84A3E">
        <w:rPr>
          <w:rFonts w:hint="cs"/>
          <w:rtl/>
        </w:rPr>
        <w:t>מכרז</w:t>
      </w:r>
      <w:r w:rsidRPr="0013061D">
        <w:rPr>
          <w:rtl/>
        </w:rPr>
        <w:t xml:space="preserve"> בלבד</w:t>
      </w:r>
      <w:r>
        <w:rPr>
          <w:rFonts w:hint="cs"/>
          <w:rtl/>
        </w:rPr>
        <w:t>.</w:t>
      </w:r>
      <w:r w:rsidR="00525EFB">
        <w:rPr>
          <w:rFonts w:hint="cs"/>
          <w:rtl/>
        </w:rPr>
        <w:t xml:space="preserve"> </w:t>
      </w:r>
    </w:p>
    <w:p w14:paraId="1D07B586" w14:textId="77777777" w:rsidR="003F5764" w:rsidRDefault="009A1F7B" w:rsidP="00A0392D">
      <w:pPr>
        <w:pStyle w:val="3-"/>
        <w:rPr>
          <w:rtl/>
        </w:rPr>
      </w:pPr>
      <w:r w:rsidRPr="002D1D37">
        <w:rPr>
          <w:rFonts w:hint="cs"/>
          <w:rtl/>
        </w:rPr>
        <w:t xml:space="preserve">יחד עם זאת, </w:t>
      </w:r>
      <w:r w:rsidR="0013061D" w:rsidRPr="002D1D37">
        <w:rPr>
          <w:rtl/>
        </w:rPr>
        <w:t>בהתאם ל</w:t>
      </w:r>
      <w:r w:rsidRPr="002D1D37">
        <w:rPr>
          <w:rFonts w:hint="cs"/>
          <w:rtl/>
        </w:rPr>
        <w:t>תקנה 21(ה) ל</w:t>
      </w:r>
      <w:r w:rsidR="0013061D" w:rsidRPr="002D1D37">
        <w:rPr>
          <w:rtl/>
        </w:rPr>
        <w:t xml:space="preserve">תקנות חוק </w:t>
      </w:r>
      <w:r w:rsidR="00910BC4">
        <w:rPr>
          <w:rFonts w:hint="cs"/>
          <w:rtl/>
        </w:rPr>
        <w:t xml:space="preserve">חובת </w:t>
      </w:r>
      <w:r w:rsidR="0013061D" w:rsidRPr="002D1D37">
        <w:rPr>
          <w:rtl/>
        </w:rPr>
        <w:t>המכרזים</w:t>
      </w:r>
      <w:r w:rsidR="00910BC4">
        <w:rPr>
          <w:rFonts w:hint="cs"/>
          <w:rtl/>
        </w:rPr>
        <w:t>,</w:t>
      </w:r>
      <w:r w:rsidR="0013061D" w:rsidRPr="002D1D37">
        <w:rPr>
          <w:rtl/>
        </w:rPr>
        <w:t xml:space="preserve"> מ</w:t>
      </w:r>
      <w:r w:rsidR="0013061D" w:rsidRPr="002D1D37">
        <w:rPr>
          <w:rFonts w:hint="cs"/>
          <w:rtl/>
        </w:rPr>
        <w:t>ציע</w:t>
      </w:r>
      <w:r w:rsidR="0013061D" w:rsidRPr="002D1D37">
        <w:rPr>
          <w:rtl/>
        </w:rPr>
        <w:t>ים במכרז רשאים לבקש לעיין בהצע</w:t>
      </w:r>
      <w:r w:rsidR="0013061D" w:rsidRPr="002D1D37">
        <w:rPr>
          <w:rFonts w:hint="cs"/>
          <w:rtl/>
        </w:rPr>
        <w:t>ה</w:t>
      </w:r>
      <w:r w:rsidR="0013061D" w:rsidRPr="002D1D37">
        <w:rPr>
          <w:rtl/>
        </w:rPr>
        <w:t xml:space="preserve"> ז</w:t>
      </w:r>
      <w:r w:rsidR="0013061D" w:rsidRPr="002D1D37">
        <w:rPr>
          <w:rFonts w:hint="cs"/>
          <w:rtl/>
        </w:rPr>
        <w:t>ו</w:t>
      </w:r>
      <w:r w:rsidR="0013061D" w:rsidRPr="002D1D37">
        <w:rPr>
          <w:rtl/>
        </w:rPr>
        <w:t>כ</w:t>
      </w:r>
      <w:r w:rsidR="0013061D" w:rsidRPr="002D1D37">
        <w:rPr>
          <w:rFonts w:hint="cs"/>
          <w:rtl/>
        </w:rPr>
        <w:t>ה</w:t>
      </w:r>
      <w:r w:rsidRPr="002D1D37">
        <w:rPr>
          <w:rFonts w:hint="cs"/>
          <w:rtl/>
        </w:rPr>
        <w:t xml:space="preserve">, וכן </w:t>
      </w:r>
      <w:r w:rsidR="001820B3">
        <w:rPr>
          <w:rFonts w:hint="cs"/>
          <w:rtl/>
        </w:rPr>
        <w:t>בפרוטוקולים של ועדת המכרזים ו</w:t>
      </w:r>
      <w:r w:rsidRPr="002D1D37">
        <w:rPr>
          <w:rFonts w:hint="cs"/>
          <w:rtl/>
        </w:rPr>
        <w:t>במסמכים נוספים הקשורים במכרז</w:t>
      </w:r>
      <w:r w:rsidR="00910BC4">
        <w:rPr>
          <w:rFonts w:hint="cs"/>
          <w:rtl/>
        </w:rPr>
        <w:t xml:space="preserve"> (או חלקם)</w:t>
      </w:r>
      <w:r w:rsidR="001820B3">
        <w:rPr>
          <w:rFonts w:hint="cs"/>
          <w:rtl/>
        </w:rPr>
        <w:t>,</w:t>
      </w:r>
      <w:r w:rsidRPr="002D1D37">
        <w:rPr>
          <w:rFonts w:hint="cs"/>
          <w:rtl/>
        </w:rPr>
        <w:t xml:space="preserve"> </w:t>
      </w:r>
      <w:r w:rsidR="00DE2E56" w:rsidRPr="002D1D37">
        <w:rPr>
          <w:rFonts w:hint="cs"/>
          <w:rtl/>
        </w:rPr>
        <w:t>מלבד</w:t>
      </w:r>
      <w:r w:rsidR="001820B3">
        <w:rPr>
          <w:rFonts w:hint="cs"/>
          <w:rtl/>
        </w:rPr>
        <w:t xml:space="preserve"> החריגים המנוים בתקנה, ובכלל זה</w:t>
      </w:r>
      <w:r w:rsidRPr="002D1D37">
        <w:rPr>
          <w:rFonts w:hint="cs"/>
          <w:rtl/>
        </w:rPr>
        <w:t xml:space="preserve"> במסמכים שהם בגדר סוד מסחרי או מקצועי, או שעלולים לפגוע בביטחון המדינה, יחסי החוץ שלה, כלכלתה וביטחון הציבור</w:t>
      </w:r>
      <w:r w:rsidR="0013061D" w:rsidRPr="002D1D37">
        <w:rPr>
          <w:rFonts w:hint="cs"/>
          <w:rtl/>
        </w:rPr>
        <w:t>.</w:t>
      </w:r>
    </w:p>
    <w:p w14:paraId="4BCBA63A" w14:textId="77777777" w:rsidR="003F5764" w:rsidRDefault="009A1F7B" w:rsidP="003F5764">
      <w:pPr>
        <w:pStyle w:val="3-"/>
        <w:rPr>
          <w:rtl/>
        </w:rPr>
      </w:pPr>
      <w:r w:rsidRPr="00A52689">
        <w:rPr>
          <w:rFonts w:hint="cs"/>
          <w:rtl/>
        </w:rPr>
        <w:t xml:space="preserve">בהתאם לאמור בתקנות </w:t>
      </w:r>
      <w:hyperlink r:id="rId25" w:history="1">
        <w:r w:rsidR="003F5764" w:rsidRPr="00A52689">
          <w:rPr>
            <w:rtl/>
          </w:rPr>
          <w:t xml:space="preserve">המידע הפלילי ותקנת השבים </w:t>
        </w:r>
        <w:r w:rsidR="003F5764" w:rsidRPr="00A52689">
          <w:rPr>
            <w:rFonts w:hint="cs"/>
            <w:rtl/>
          </w:rPr>
          <w:t>(</w:t>
        </w:r>
        <w:r w:rsidR="003F5764" w:rsidRPr="00A52689">
          <w:rPr>
            <w:rtl/>
          </w:rPr>
          <w:t>מסירת מידע מהמרשם הפלילי לשם התקשרות בחוזה לביצוע</w:t>
        </w:r>
        <w:r w:rsidR="003F5764" w:rsidRPr="00A52689">
          <w:rPr>
            <w:rFonts w:hint="cs"/>
            <w:rtl/>
          </w:rPr>
          <w:t xml:space="preserve"> </w:t>
        </w:r>
        <w:r w:rsidR="003F5764" w:rsidRPr="00A52689">
          <w:rPr>
            <w:rtl/>
          </w:rPr>
          <w:t>עסקה במסגרת מכרז</w:t>
        </w:r>
        <w:r w:rsidR="003F5764" w:rsidRPr="00A52689">
          <w:rPr>
            <w:rFonts w:hint="cs"/>
            <w:rtl/>
          </w:rPr>
          <w:t>)</w:t>
        </w:r>
        <w:r w:rsidR="003F5764" w:rsidRPr="00A52689">
          <w:rPr>
            <w:rtl/>
          </w:rPr>
          <w:t>, התשפ"ה</w:t>
        </w:r>
        <w:r w:rsidR="003F5764" w:rsidRPr="00A52689">
          <w:rPr>
            <w:rFonts w:hint="cs"/>
            <w:rtl/>
          </w:rPr>
          <w:t>-</w:t>
        </w:r>
        <w:r w:rsidR="003F5764" w:rsidRPr="00A52689">
          <w:rPr>
            <w:rtl/>
          </w:rPr>
          <w:t>2025</w:t>
        </w:r>
      </w:hyperlink>
      <w:r w:rsidRPr="00A52689">
        <w:rPr>
          <w:rFonts w:hint="cs"/>
          <w:rtl/>
        </w:rPr>
        <w:t xml:space="preserve"> ("</w:t>
      </w:r>
      <w:r w:rsidRPr="00A52689">
        <w:rPr>
          <w:rFonts w:hint="cs"/>
          <w:b/>
          <w:bCs/>
          <w:rtl/>
        </w:rPr>
        <w:t>תקנות מידע פלילי במכרזים</w:t>
      </w:r>
      <w:r w:rsidRPr="00A52689">
        <w:rPr>
          <w:rFonts w:hint="cs"/>
          <w:rtl/>
        </w:rPr>
        <w:t xml:space="preserve">"), אשר הותקנו מכוח </w:t>
      </w:r>
      <w:hyperlink r:id="rId26" w:history="1">
        <w:r w:rsidR="003F5764" w:rsidRPr="00A52689">
          <w:rPr>
            <w:rtl/>
          </w:rPr>
          <w:t>חוק המידע הפלילי ותקנת השבים, תשע"ט-2019</w:t>
        </w:r>
      </w:hyperlink>
      <w:r>
        <w:rPr>
          <w:rFonts w:hint="cs"/>
          <w:rtl/>
        </w:rPr>
        <w:t xml:space="preserve">, מובהר כי ועדת המכרזים לא תחשוף מידע פלילי של מציע במסגרת בקשה לעיון בהצעות במכרז, לרבות את עצם קיומו. </w:t>
      </w:r>
    </w:p>
    <w:p w14:paraId="5EB4E306" w14:textId="77777777" w:rsidR="00C26BFA" w:rsidRPr="00C26BFA" w:rsidRDefault="009A1F7B" w:rsidP="00A0392D">
      <w:pPr>
        <w:pStyle w:val="3-"/>
        <w:rPr>
          <w:rtl/>
        </w:rPr>
      </w:pPr>
      <w:r w:rsidRPr="002D1D37">
        <w:rPr>
          <w:rtl/>
        </w:rPr>
        <w:t xml:space="preserve">אם ברצון מציע למנוע עיון בסעיפים </w:t>
      </w:r>
      <w:r>
        <w:rPr>
          <w:rFonts w:hint="cs"/>
          <w:rtl/>
        </w:rPr>
        <w:t>ש</w:t>
      </w:r>
      <w:r w:rsidRPr="002D1D37">
        <w:rPr>
          <w:rtl/>
        </w:rPr>
        <w:t>ל הצעתו בשל טענה לסוד מסחרי</w:t>
      </w:r>
      <w:r w:rsidRPr="002D1D37">
        <w:rPr>
          <w:rFonts w:hint="cs"/>
          <w:rtl/>
        </w:rPr>
        <w:t>,</w:t>
      </w:r>
      <w:r w:rsidRPr="002D1D37">
        <w:rPr>
          <w:rtl/>
        </w:rPr>
        <w:t xml:space="preserve"> סוד מקצועי,</w:t>
      </w:r>
      <w:r w:rsidRPr="002D1D37">
        <w:rPr>
          <w:rFonts w:hint="cs"/>
          <w:rtl/>
        </w:rPr>
        <w:t xml:space="preserve"> או כל טעם אחר המוזכר בתקנות חובת המכרזים</w:t>
      </w:r>
      <w:r w:rsidRPr="002D1D37">
        <w:rPr>
          <w:rtl/>
        </w:rPr>
        <w:t xml:space="preserve"> עליו לציין </w:t>
      </w:r>
      <w:r w:rsidRPr="002D1D37">
        <w:rPr>
          <w:rFonts w:hint="cs"/>
          <w:rtl/>
        </w:rPr>
        <w:t xml:space="preserve">זאת באופן מפורש </w:t>
      </w:r>
      <w:r w:rsidRPr="002D1D37">
        <w:rPr>
          <w:rtl/>
        </w:rPr>
        <w:t>בחוברת ההצעה</w:t>
      </w:r>
      <w:r>
        <w:rPr>
          <w:rFonts w:hint="cs"/>
          <w:rtl/>
        </w:rPr>
        <w:t xml:space="preserve"> (פרק ב</w:t>
      </w:r>
      <w:r w:rsidRPr="002D1D37">
        <w:rPr>
          <w:rFonts w:hint="cs"/>
          <w:rtl/>
        </w:rPr>
        <w:t>)</w:t>
      </w:r>
      <w:r>
        <w:rPr>
          <w:rFonts w:hint="cs"/>
          <w:rtl/>
        </w:rPr>
        <w:t>, במקום המיועד לכך</w:t>
      </w:r>
      <w:r w:rsidRPr="002D1D37">
        <w:rPr>
          <w:rFonts w:hint="cs"/>
          <w:rtl/>
        </w:rPr>
        <w:t>.</w:t>
      </w:r>
      <w:r w:rsidR="00B11972">
        <w:rPr>
          <w:rFonts w:hint="cs"/>
          <w:rtl/>
        </w:rPr>
        <w:t xml:space="preserve"> </w:t>
      </w:r>
      <w:r w:rsidR="00B11972" w:rsidRPr="002D1D37">
        <w:rPr>
          <w:rtl/>
        </w:rPr>
        <w:t>מובהר כי לא יהא בעצם הבקשה כדי למנוע עיון בסעיפי</w:t>
      </w:r>
      <w:r w:rsidR="00B11972" w:rsidRPr="002D1D37">
        <w:rPr>
          <w:rFonts w:hint="cs"/>
          <w:rtl/>
        </w:rPr>
        <w:t>ם הרלוונטיים</w:t>
      </w:r>
      <w:r w:rsidR="00B11972" w:rsidRPr="002D1D37">
        <w:rPr>
          <w:rtl/>
        </w:rPr>
        <w:t xml:space="preserve">, </w:t>
      </w:r>
      <w:r w:rsidR="00B11972" w:rsidRPr="002D1D37">
        <w:rPr>
          <w:rFonts w:hint="cs"/>
          <w:rtl/>
        </w:rPr>
        <w:t>והחלטה בנושא תתקבל על ידי</w:t>
      </w:r>
      <w:r w:rsidR="00B11972" w:rsidRPr="002D1D37">
        <w:rPr>
          <w:rtl/>
        </w:rPr>
        <w:t xml:space="preserve"> ועדת המכרזים </w:t>
      </w:r>
      <w:r w:rsidR="00B11972">
        <w:rPr>
          <w:rFonts w:hint="cs"/>
          <w:rtl/>
        </w:rPr>
        <w:t xml:space="preserve">של המזמין. </w:t>
      </w:r>
      <w:r w:rsidRPr="002D1D37">
        <w:rPr>
          <w:rFonts w:hint="cs"/>
          <w:rtl/>
        </w:rPr>
        <w:t xml:space="preserve"> </w:t>
      </w:r>
      <w:r w:rsidR="008B27AC">
        <w:rPr>
          <w:rFonts w:hint="cs"/>
          <w:rtl/>
        </w:rPr>
        <w:t xml:space="preserve">מובהר </w:t>
      </w:r>
      <w:r w:rsidR="00322FCF" w:rsidRPr="00322FCF">
        <w:rPr>
          <w:rtl/>
        </w:rPr>
        <w:t xml:space="preserve">כי </w:t>
      </w:r>
      <w:r w:rsidR="00322FCF" w:rsidRPr="00322FCF">
        <w:rPr>
          <w:rFonts w:hint="cs"/>
          <w:rtl/>
        </w:rPr>
        <w:t xml:space="preserve">מחיר ההצעה אינו בגדר סוד מסחרי או מקצועי. </w:t>
      </w:r>
    </w:p>
    <w:p w14:paraId="5C7642DB" w14:textId="77777777" w:rsidR="00295B6A" w:rsidRDefault="009A1F7B" w:rsidP="00A0392D">
      <w:pPr>
        <w:pStyle w:val="3-"/>
        <w:rPr>
          <w:rtl/>
        </w:rPr>
      </w:pPr>
      <w:r>
        <w:rPr>
          <w:rFonts w:hint="cs"/>
          <w:rtl/>
        </w:rPr>
        <w:t>מציע שטען שחלק מסוים מהצעתו ה</w:t>
      </w:r>
      <w:r w:rsidR="00BC561A">
        <w:rPr>
          <w:rFonts w:hint="cs"/>
          <w:rtl/>
        </w:rPr>
        <w:t>ו</w:t>
      </w:r>
      <w:r>
        <w:rPr>
          <w:rFonts w:hint="cs"/>
          <w:rtl/>
        </w:rPr>
        <w:t>א סוד מסחרי או מקצועי, יהיה מנוע מלדרוש לעיין בחלק זה של ההצעה הזוכה במכרז.</w:t>
      </w:r>
    </w:p>
    <w:p w14:paraId="3FEFB80E" w14:textId="77777777" w:rsidR="00E81F28" w:rsidRDefault="009A1F7B" w:rsidP="00A0392D">
      <w:pPr>
        <w:pStyle w:val="3-"/>
        <w:rPr>
          <w:rtl/>
        </w:rPr>
      </w:pPr>
      <w:r>
        <w:rPr>
          <w:rFonts w:hint="cs"/>
          <w:rtl/>
        </w:rPr>
        <w:t xml:space="preserve">בכפוף לאמור לעיל, </w:t>
      </w:r>
      <w:r w:rsidRPr="002D1D37">
        <w:rPr>
          <w:rFonts w:hint="cs"/>
          <w:rtl/>
        </w:rPr>
        <w:t>בהשתתפותו במכרז</w:t>
      </w:r>
      <w:r w:rsidRPr="002D1D37">
        <w:rPr>
          <w:rtl/>
        </w:rPr>
        <w:t xml:space="preserve"> מסכים המציע, כי</w:t>
      </w:r>
      <w:r>
        <w:rPr>
          <w:rFonts w:hint="cs"/>
          <w:rtl/>
        </w:rPr>
        <w:t xml:space="preserve"> במקרה של זכיה במכרז</w:t>
      </w:r>
      <w:r w:rsidRPr="002D1D37">
        <w:rPr>
          <w:rtl/>
        </w:rPr>
        <w:t xml:space="preserve"> הצעתו תועמד לעיונם של יתר המציעים במכרז</w:t>
      </w:r>
      <w:r w:rsidRPr="002D1D37">
        <w:rPr>
          <w:rFonts w:hint="cs"/>
          <w:rtl/>
        </w:rPr>
        <w:t xml:space="preserve"> בהתאם להוראות הדין</w:t>
      </w:r>
      <w:r w:rsidR="007529C6">
        <w:rPr>
          <w:rFonts w:hint="cs"/>
          <w:rtl/>
        </w:rPr>
        <w:t xml:space="preserve"> ולא יהיו לו כל טענות בקשר לגילוי פרטי הצעתו בהתאם להוראות סעיף זה</w:t>
      </w:r>
      <w:r w:rsidRPr="002D1D37">
        <w:rPr>
          <w:rFonts w:hint="cs"/>
          <w:rtl/>
        </w:rPr>
        <w:t xml:space="preserve">. </w:t>
      </w:r>
    </w:p>
    <w:p w14:paraId="6A74CB86" w14:textId="77777777" w:rsidR="0013061D" w:rsidRDefault="009A1F7B" w:rsidP="00A0392D">
      <w:pPr>
        <w:pStyle w:val="3-"/>
        <w:rPr>
          <w:rtl/>
        </w:rPr>
      </w:pPr>
      <w:r>
        <w:rPr>
          <w:rFonts w:hint="cs"/>
          <w:rtl/>
        </w:rPr>
        <w:t xml:space="preserve">במקרה בו ועדת המכרזים של </w:t>
      </w:r>
      <w:r w:rsidR="00361FDC">
        <w:rPr>
          <w:rFonts w:hint="cs"/>
          <w:rtl/>
        </w:rPr>
        <w:t>המזמין</w:t>
      </w:r>
      <w:r>
        <w:rPr>
          <w:rFonts w:hint="cs"/>
          <w:rtl/>
        </w:rPr>
        <w:t xml:space="preserve"> תדחה את טענת המציע הזוכה בדבר היות חלקים מהצעתו סוד מסחרי או מקצועי, </w:t>
      </w:r>
      <w:r w:rsidR="00361FDC">
        <w:rPr>
          <w:rFonts w:hint="cs"/>
          <w:rtl/>
        </w:rPr>
        <w:t>המזמין</w:t>
      </w:r>
      <w:r>
        <w:rPr>
          <w:rFonts w:hint="cs"/>
          <w:rtl/>
        </w:rPr>
        <w:t xml:space="preserve"> יודיע לו על כך </w:t>
      </w:r>
      <w:r w:rsidR="00F575B7">
        <w:rPr>
          <w:rFonts w:hint="cs"/>
          <w:rtl/>
        </w:rPr>
        <w:t>טרם מימוש</w:t>
      </w:r>
      <w:r w:rsidRPr="002D1D37">
        <w:rPr>
          <w:rFonts w:hint="cs"/>
          <w:rtl/>
        </w:rPr>
        <w:t xml:space="preserve"> זכות העיון בפועל</w:t>
      </w:r>
      <w:r>
        <w:rPr>
          <w:rFonts w:hint="cs"/>
          <w:rtl/>
        </w:rPr>
        <w:t>.</w:t>
      </w:r>
      <w:r w:rsidR="00C26BFA">
        <w:rPr>
          <w:rFonts w:hint="cs"/>
          <w:rtl/>
        </w:rPr>
        <w:t xml:space="preserve"> </w:t>
      </w:r>
    </w:p>
    <w:p w14:paraId="1DB0B6BD" w14:textId="77777777" w:rsidR="008824EE" w:rsidRDefault="009A1F7B" w:rsidP="007B01DE">
      <w:pPr>
        <w:pStyle w:val="2-"/>
        <w:rPr>
          <w:rtl/>
        </w:rPr>
      </w:pPr>
      <w:r>
        <w:rPr>
          <w:rFonts w:hint="cs"/>
          <w:rtl/>
        </w:rPr>
        <w:lastRenderedPageBreak/>
        <w:t>מיצוי הליכים מול הוועדה</w:t>
      </w:r>
    </w:p>
    <w:p w14:paraId="1F5F2915" w14:textId="77777777" w:rsidR="005D0A83" w:rsidRDefault="009A1F7B" w:rsidP="00A0392D">
      <w:pPr>
        <w:pStyle w:val="3-"/>
        <w:rPr>
          <w:rtl/>
        </w:rPr>
      </w:pPr>
      <w:r>
        <w:rPr>
          <w:rFonts w:hint="cs"/>
          <w:rtl/>
        </w:rPr>
        <w:t xml:space="preserve">אם </w:t>
      </w:r>
      <w:r w:rsidR="008824EE">
        <w:rPr>
          <w:rFonts w:hint="cs"/>
          <w:rtl/>
        </w:rPr>
        <w:t>לאחר מימוש זכות העיו</w:t>
      </w:r>
      <w:r w:rsidR="00AD2655">
        <w:rPr>
          <w:rFonts w:hint="cs"/>
          <w:rtl/>
        </w:rPr>
        <w:t>ן, מציע במכרז סבור שנפלה טעות בה</w:t>
      </w:r>
      <w:r w:rsidR="008824EE">
        <w:rPr>
          <w:rFonts w:hint="cs"/>
          <w:rtl/>
        </w:rPr>
        <w:t>חלטה של ועדת המכרזים</w:t>
      </w:r>
      <w:r w:rsidR="00D913EA">
        <w:rPr>
          <w:rFonts w:hint="cs"/>
          <w:rtl/>
        </w:rPr>
        <w:t>,</w:t>
      </w:r>
      <w:r w:rsidR="008824EE">
        <w:rPr>
          <w:rFonts w:hint="cs"/>
          <w:rtl/>
        </w:rPr>
        <w:t xml:space="preserve"> עליו לפנות לוועדה בכתב ולפרט את טענותיו באופן מנומק וזאת לא יאוחר מ-</w:t>
      </w:r>
      <w:r w:rsidR="00361E8A">
        <w:rPr>
          <w:rFonts w:hint="cs"/>
          <w:rtl/>
        </w:rPr>
        <w:t xml:space="preserve">10 </w:t>
      </w:r>
      <w:r w:rsidR="008824EE">
        <w:rPr>
          <w:rFonts w:hint="cs"/>
          <w:rtl/>
        </w:rPr>
        <w:t>ימי</w:t>
      </w:r>
      <w:r w:rsidR="00361E8A">
        <w:rPr>
          <w:rFonts w:hint="cs"/>
          <w:rtl/>
        </w:rPr>
        <w:t xml:space="preserve"> עסקים </w:t>
      </w:r>
      <w:r w:rsidR="008824EE">
        <w:rPr>
          <w:rFonts w:hint="cs"/>
          <w:rtl/>
        </w:rPr>
        <w:t>מ</w:t>
      </w:r>
      <w:r w:rsidR="00BC62A8">
        <w:rPr>
          <w:rFonts w:hint="cs"/>
          <w:rtl/>
        </w:rPr>
        <w:t>מועד</w:t>
      </w:r>
      <w:r w:rsidR="008824EE">
        <w:rPr>
          <w:rFonts w:hint="cs"/>
          <w:rtl/>
        </w:rPr>
        <w:t xml:space="preserve"> מימוש זכות העיון. </w:t>
      </w:r>
    </w:p>
    <w:p w14:paraId="20B7DBDA" w14:textId="77777777" w:rsidR="008824EE" w:rsidRDefault="009A1F7B" w:rsidP="00A0392D">
      <w:pPr>
        <w:pStyle w:val="3-"/>
        <w:rPr>
          <w:rtl/>
        </w:rPr>
      </w:pPr>
      <w:r>
        <w:rPr>
          <w:rFonts w:hint="cs"/>
          <w:rtl/>
        </w:rPr>
        <w:t xml:space="preserve">במהלך בירור טענות מציע במכרז, </w:t>
      </w:r>
      <w:r w:rsidR="00EA4782">
        <w:rPr>
          <w:rFonts w:hint="cs"/>
          <w:rtl/>
        </w:rPr>
        <w:t xml:space="preserve">אם </w:t>
      </w:r>
      <w:r>
        <w:rPr>
          <w:rFonts w:hint="cs"/>
          <w:rtl/>
        </w:rPr>
        <w:t xml:space="preserve">ישנן, </w:t>
      </w:r>
      <w:r w:rsidR="00361E8A">
        <w:rPr>
          <w:rFonts w:hint="cs"/>
          <w:rtl/>
        </w:rPr>
        <w:t xml:space="preserve">המזמין </w:t>
      </w:r>
      <w:r>
        <w:rPr>
          <w:rFonts w:hint="cs"/>
          <w:rtl/>
        </w:rPr>
        <w:t xml:space="preserve">לא </w:t>
      </w:r>
      <w:r w:rsidR="00361E8A">
        <w:rPr>
          <w:rFonts w:hint="cs"/>
          <w:rtl/>
        </w:rPr>
        <w:t>י</w:t>
      </w:r>
      <w:r>
        <w:rPr>
          <w:rFonts w:hint="cs"/>
          <w:rtl/>
        </w:rPr>
        <w:t>עכב את</w:t>
      </w:r>
      <w:r w:rsidR="00361E8A">
        <w:rPr>
          <w:rFonts w:hint="cs"/>
          <w:rtl/>
        </w:rPr>
        <w:t xml:space="preserve"> מימוש</w:t>
      </w:r>
      <w:r>
        <w:rPr>
          <w:rFonts w:hint="cs"/>
          <w:rtl/>
        </w:rPr>
        <w:t xml:space="preserve"> ההתקשרות עם </w:t>
      </w:r>
      <w:r w:rsidR="00F154AB">
        <w:rPr>
          <w:rFonts w:hint="cs"/>
          <w:rtl/>
        </w:rPr>
        <w:t>הזוכה</w:t>
      </w:r>
      <w:r>
        <w:rPr>
          <w:rFonts w:hint="cs"/>
          <w:rtl/>
        </w:rPr>
        <w:t xml:space="preserve">, למעט מקרים חריגים, בהתאם לשיקול דעתו הבלעדי. </w:t>
      </w:r>
    </w:p>
    <w:p w14:paraId="487A1023" w14:textId="77777777" w:rsidR="000A2211" w:rsidRDefault="009A1F7B" w:rsidP="00A0392D">
      <w:pPr>
        <w:pStyle w:val="3-"/>
        <w:rPr>
          <w:rtl/>
        </w:rPr>
      </w:pPr>
      <w:r>
        <w:rPr>
          <w:rFonts w:hint="cs"/>
          <w:rtl/>
        </w:rPr>
        <w:t xml:space="preserve">אם </w:t>
      </w:r>
      <w:r w:rsidR="009F25D7">
        <w:rPr>
          <w:rFonts w:hint="cs"/>
          <w:rtl/>
        </w:rPr>
        <w:t xml:space="preserve">לאחר בירור טענות המציע, </w:t>
      </w:r>
      <w:r w:rsidR="008824EE">
        <w:rPr>
          <w:rFonts w:hint="cs"/>
          <w:rtl/>
        </w:rPr>
        <w:t>ועדת המכר</w:t>
      </w:r>
      <w:r w:rsidR="009F25D7">
        <w:rPr>
          <w:rFonts w:hint="cs"/>
          <w:rtl/>
        </w:rPr>
        <w:t>ז</w:t>
      </w:r>
      <w:r w:rsidR="008824EE">
        <w:rPr>
          <w:rFonts w:hint="cs"/>
          <w:rtl/>
        </w:rPr>
        <w:t xml:space="preserve">ים, תסבור כי </w:t>
      </w:r>
      <w:r w:rsidR="00AD2655">
        <w:rPr>
          <w:rFonts w:hint="cs"/>
          <w:rtl/>
        </w:rPr>
        <w:t>נפלה טעות בהחלטה</w:t>
      </w:r>
      <w:r w:rsidR="00361E8A">
        <w:rPr>
          <w:rFonts w:hint="cs"/>
          <w:rtl/>
        </w:rPr>
        <w:t xml:space="preserve"> שקיבלה</w:t>
      </w:r>
      <w:r w:rsidR="00AD2655">
        <w:rPr>
          <w:rFonts w:hint="cs"/>
          <w:rtl/>
        </w:rPr>
        <w:t>, לא יהיה ב</w:t>
      </w:r>
      <w:r w:rsidR="00361E8A">
        <w:rPr>
          <w:rFonts w:hint="cs"/>
          <w:rtl/>
        </w:rPr>
        <w:t>מימוש ההתקשרות</w:t>
      </w:r>
      <w:r w:rsidR="00AD2655">
        <w:rPr>
          <w:rFonts w:hint="cs"/>
          <w:rtl/>
        </w:rPr>
        <w:t xml:space="preserve"> עם הזוכה כדי למנוע ממנה לקבל כל החלטה נדרשת לצורך תיקון הטעות, ובכלל זה</w:t>
      </w:r>
      <w:r w:rsidR="00361E8A">
        <w:rPr>
          <w:rFonts w:hint="cs"/>
          <w:rtl/>
        </w:rPr>
        <w:t>, במקרים חריגים,</w:t>
      </w:r>
      <w:r w:rsidR="00AD2655">
        <w:rPr>
          <w:rFonts w:hint="cs"/>
          <w:rtl/>
        </w:rPr>
        <w:t xml:space="preserve"> ביטול הזכ</w:t>
      </w:r>
      <w:r w:rsidR="00361E8A">
        <w:rPr>
          <w:rFonts w:hint="cs"/>
          <w:rtl/>
        </w:rPr>
        <w:t>י</w:t>
      </w:r>
      <w:r w:rsidR="00AD2655">
        <w:rPr>
          <w:rFonts w:hint="cs"/>
          <w:rtl/>
        </w:rPr>
        <w:t xml:space="preserve">יה. </w:t>
      </w:r>
    </w:p>
    <w:p w14:paraId="0DC9F5AB" w14:textId="77777777" w:rsidR="000A2211" w:rsidRDefault="009A1F7B">
      <w:pPr>
        <w:bidi w:val="0"/>
        <w:spacing w:before="200" w:after="200" w:line="276" w:lineRule="auto"/>
        <w:rPr>
          <w:rtl/>
        </w:rPr>
      </w:pPr>
      <w:r>
        <w:rPr>
          <w:rtl/>
        </w:rPr>
        <w:br w:type="page"/>
      </w:r>
    </w:p>
    <w:p w14:paraId="17E26AA1" w14:textId="77777777" w:rsidR="004E394B" w:rsidRPr="002426B4" w:rsidRDefault="009A1F7B" w:rsidP="0057259E">
      <w:pPr>
        <w:pStyle w:val="afffffff9"/>
        <w:rPr>
          <w:rtl/>
        </w:rPr>
        <w:sectPr w:rsidR="004E394B" w:rsidRPr="002426B4" w:rsidSect="00654526">
          <w:pgSz w:w="11906" w:h="16838" w:code="9"/>
          <w:pgMar w:top="1616" w:right="1826" w:bottom="1440" w:left="1800" w:header="709" w:footer="709" w:gutter="0"/>
          <w:cols w:space="708"/>
          <w:titlePg/>
          <w:bidi/>
          <w:rtlGutter/>
          <w:docGrid w:linePitch="360"/>
        </w:sectPr>
      </w:pPr>
      <w:bookmarkStart w:id="166" w:name="_Toc256000047"/>
      <w:bookmarkStart w:id="167" w:name="_Toc32477904"/>
      <w:bookmarkStart w:id="168" w:name="_Toc43400623"/>
      <w:bookmarkStart w:id="169" w:name="_Toc44931932"/>
      <w:bookmarkStart w:id="170" w:name="_Toc44932019"/>
      <w:bookmarkStart w:id="171" w:name="_Toc44932668"/>
      <w:bookmarkStart w:id="172" w:name="_Toc53331337"/>
      <w:bookmarkStart w:id="173" w:name="_Toc173823724"/>
      <w:bookmarkStart w:id="174" w:name="_Toc173825532"/>
      <w:r w:rsidRPr="002426B4">
        <w:rPr>
          <w:rFonts w:hint="cs"/>
          <w:rtl/>
        </w:rPr>
        <w:lastRenderedPageBreak/>
        <w:t>פרק ב</w:t>
      </w:r>
      <w:r w:rsidR="00D84FC6">
        <w:rPr>
          <w:rFonts w:hint="cs"/>
          <w:rtl/>
        </w:rPr>
        <w:t>'</w:t>
      </w:r>
      <w:r w:rsidRPr="002426B4">
        <w:rPr>
          <w:rFonts w:hint="cs"/>
          <w:rtl/>
        </w:rPr>
        <w:t xml:space="preserve"> </w:t>
      </w:r>
      <w:r w:rsidRPr="002426B4">
        <w:rPr>
          <w:rtl/>
        </w:rPr>
        <w:t>–</w:t>
      </w:r>
      <w:r w:rsidRPr="002426B4">
        <w:rPr>
          <w:rFonts w:hint="cs"/>
          <w:rtl/>
        </w:rPr>
        <w:t xml:space="preserve"> </w:t>
      </w:r>
      <w:r w:rsidR="00BC709B">
        <w:rPr>
          <w:rFonts w:hint="cs"/>
          <w:rtl/>
        </w:rPr>
        <w:t xml:space="preserve">חוברת </w:t>
      </w:r>
      <w:r w:rsidR="000B02CF" w:rsidRPr="002426B4">
        <w:rPr>
          <w:rFonts w:hint="cs"/>
          <w:rtl/>
        </w:rPr>
        <w:t>ה</w:t>
      </w:r>
      <w:r w:rsidRPr="002426B4">
        <w:rPr>
          <w:rFonts w:hint="cs"/>
          <w:rtl/>
        </w:rPr>
        <w:t>הצעה</w:t>
      </w:r>
      <w:bookmarkEnd w:id="166"/>
      <w:bookmarkEnd w:id="167"/>
      <w:bookmarkEnd w:id="168"/>
      <w:bookmarkEnd w:id="169"/>
      <w:bookmarkEnd w:id="170"/>
      <w:bookmarkEnd w:id="171"/>
      <w:bookmarkEnd w:id="172"/>
      <w:bookmarkEnd w:id="173"/>
      <w:bookmarkEnd w:id="174"/>
    </w:p>
    <w:p w14:paraId="64215D3B" w14:textId="77777777" w:rsidR="00B45730" w:rsidRPr="00EC0034" w:rsidRDefault="009A1F7B" w:rsidP="00973BC2">
      <w:pPr>
        <w:pStyle w:val="1fe"/>
        <w:rPr>
          <w:rtl/>
        </w:rPr>
      </w:pPr>
      <w:bookmarkStart w:id="175" w:name="_Toc256000048"/>
      <w:bookmarkStart w:id="176" w:name="_Toc32477905"/>
      <w:bookmarkStart w:id="177" w:name="_Toc43400624"/>
      <w:bookmarkStart w:id="178" w:name="_Toc44931933"/>
      <w:bookmarkStart w:id="179" w:name="_Toc44932020"/>
      <w:bookmarkStart w:id="180" w:name="_Toc53331338"/>
      <w:bookmarkStart w:id="181" w:name="_Toc173823725"/>
      <w:bookmarkStart w:id="182" w:name="_Toc173825533"/>
      <w:r w:rsidRPr="00EC0034">
        <w:rPr>
          <w:rFonts w:hint="cs"/>
          <w:rtl/>
        </w:rPr>
        <w:lastRenderedPageBreak/>
        <w:t>הגשת הצע</w:t>
      </w:r>
      <w:r w:rsidR="00C76DC7" w:rsidRPr="00EC0034">
        <w:rPr>
          <w:rFonts w:hint="cs"/>
          <w:rtl/>
        </w:rPr>
        <w:t>ה</w:t>
      </w:r>
      <w:r w:rsidRPr="00EC0034">
        <w:rPr>
          <w:rFonts w:hint="cs"/>
          <w:rtl/>
        </w:rPr>
        <w:t xml:space="preserve"> במכר</w:t>
      </w:r>
      <w:r w:rsidR="00C76DC7" w:rsidRPr="00EC0034">
        <w:rPr>
          <w:rFonts w:hint="cs"/>
          <w:rtl/>
        </w:rPr>
        <w:t>ז</w:t>
      </w:r>
      <w:bookmarkEnd w:id="175"/>
      <w:bookmarkEnd w:id="176"/>
      <w:bookmarkEnd w:id="177"/>
      <w:bookmarkEnd w:id="178"/>
      <w:bookmarkEnd w:id="179"/>
      <w:bookmarkEnd w:id="180"/>
      <w:bookmarkEnd w:id="181"/>
      <w:bookmarkEnd w:id="182"/>
    </w:p>
    <w:p w14:paraId="6F0289DB" w14:textId="77777777" w:rsidR="004E394B" w:rsidRPr="002A3E64" w:rsidRDefault="009A1F7B" w:rsidP="007B01DE">
      <w:pPr>
        <w:pStyle w:val="2-"/>
        <w:rPr>
          <w:rtl/>
        </w:rPr>
      </w:pPr>
      <w:bookmarkStart w:id="183" w:name="_Toc43400625"/>
      <w:bookmarkStart w:id="184" w:name="_Toc44931934"/>
      <w:bookmarkStart w:id="185" w:name="_Toc44932021"/>
      <w:r w:rsidRPr="002A3E64">
        <w:rPr>
          <w:rFonts w:hint="eastAsia"/>
          <w:rtl/>
        </w:rPr>
        <w:t>כללי</w:t>
      </w:r>
      <w:r w:rsidR="00204AE0">
        <w:rPr>
          <w:rFonts w:hint="cs"/>
          <w:rtl/>
        </w:rPr>
        <w:t>ם למילוי חוברת ההצעה</w:t>
      </w:r>
      <w:bookmarkEnd w:id="183"/>
      <w:bookmarkEnd w:id="184"/>
      <w:bookmarkEnd w:id="185"/>
    </w:p>
    <w:p w14:paraId="4F6F8633" w14:textId="77777777" w:rsidR="000B02CF" w:rsidRPr="00AA29ED" w:rsidRDefault="009A1F7B" w:rsidP="00A0392D">
      <w:pPr>
        <w:pStyle w:val="3-"/>
        <w:rPr>
          <w:rtl/>
        </w:rPr>
      </w:pPr>
      <w:bookmarkStart w:id="186" w:name="_Toc53331339"/>
      <w:r>
        <w:rPr>
          <w:rtl/>
        </w:rPr>
        <w:t xml:space="preserve">פרק זה </w:t>
      </w:r>
      <w:r>
        <w:rPr>
          <w:rFonts w:hint="cs"/>
          <w:rtl/>
        </w:rPr>
        <w:t>מ</w:t>
      </w:r>
      <w:r w:rsidRPr="00B63569">
        <w:rPr>
          <w:rtl/>
        </w:rPr>
        <w:t xml:space="preserve">הווה את מענה המציע </w:t>
      </w:r>
      <w:r>
        <w:rPr>
          <w:rtl/>
        </w:rPr>
        <w:t>למכרז</w:t>
      </w:r>
      <w:r w:rsidR="0014115F">
        <w:rPr>
          <w:rFonts w:hint="cs"/>
          <w:rtl/>
        </w:rPr>
        <w:t>,</w:t>
      </w:r>
      <w:r w:rsidRPr="00B63569">
        <w:rPr>
          <w:rtl/>
        </w:rPr>
        <w:t xml:space="preserve"> </w:t>
      </w:r>
      <w:r w:rsidR="00EA7958" w:rsidRPr="00AA29ED">
        <w:rPr>
          <w:u w:val="single"/>
          <w:rtl/>
        </w:rPr>
        <w:t xml:space="preserve">אין </w:t>
      </w:r>
      <w:r w:rsidR="00EA7958" w:rsidRPr="00AA29ED">
        <w:rPr>
          <w:rFonts w:hint="eastAsia"/>
          <w:u w:val="single"/>
          <w:rtl/>
        </w:rPr>
        <w:t>צורך</w:t>
      </w:r>
      <w:r w:rsidR="00EA7958" w:rsidRPr="00AA29ED">
        <w:rPr>
          <w:u w:val="single"/>
          <w:rtl/>
        </w:rPr>
        <w:t xml:space="preserve"> במתן מענה לכל חלק אחר במכרז</w:t>
      </w:r>
      <w:r w:rsidR="00506A6A" w:rsidRPr="00AA29ED">
        <w:rPr>
          <w:rFonts w:hint="cs"/>
          <w:rtl/>
        </w:rPr>
        <w:t>, או לצרף מסמך שאינו נדרש בפרק זה</w:t>
      </w:r>
      <w:r w:rsidR="00EA7958" w:rsidRPr="00AA29ED">
        <w:rPr>
          <w:rFonts w:hint="cs"/>
          <w:rtl/>
        </w:rPr>
        <w:t>.</w:t>
      </w:r>
      <w:bookmarkEnd w:id="186"/>
    </w:p>
    <w:p w14:paraId="047C453F" w14:textId="77777777" w:rsidR="004E394B" w:rsidRDefault="009A1F7B" w:rsidP="00A0392D">
      <w:pPr>
        <w:pStyle w:val="3-"/>
        <w:rPr>
          <w:rtl/>
        </w:rPr>
      </w:pPr>
      <w:bookmarkStart w:id="187" w:name="_Toc53331340"/>
      <w:r w:rsidRPr="00B63569">
        <w:rPr>
          <w:rtl/>
        </w:rPr>
        <w:t xml:space="preserve">יש לעקוב באופן מדוקדק אחר ההנחיות המופיעות בפרק זה על מנת שההצעה תוכל להיבחן ולהיות מוערכת כראוי. </w:t>
      </w:r>
      <w:r w:rsidR="00EA7958">
        <w:rPr>
          <w:rFonts w:hint="cs"/>
          <w:rtl/>
        </w:rPr>
        <w:t>אין להוסיף להתנות או לשנות אף תנאי מתנאי המכרז</w:t>
      </w:r>
      <w:r w:rsidR="00295B6A">
        <w:rPr>
          <w:rFonts w:hint="cs"/>
          <w:rtl/>
        </w:rPr>
        <w:t>, או את ההנחיות המופיעות להלן</w:t>
      </w:r>
      <w:r w:rsidR="00EA7958">
        <w:rPr>
          <w:rFonts w:hint="cs"/>
          <w:rtl/>
        </w:rPr>
        <w:t>.</w:t>
      </w:r>
      <w:bookmarkEnd w:id="187"/>
    </w:p>
    <w:p w14:paraId="2E7938E3" w14:textId="77777777" w:rsidR="004E394B" w:rsidRPr="00116E05" w:rsidRDefault="009A1F7B" w:rsidP="00A0392D">
      <w:pPr>
        <w:pStyle w:val="3-"/>
        <w:rPr>
          <w:rtl/>
        </w:rPr>
      </w:pPr>
      <w:bookmarkStart w:id="188" w:name="_Toc53331341"/>
      <w:r w:rsidRPr="00EA7958">
        <w:rPr>
          <w:rFonts w:hint="cs"/>
          <w:rtl/>
        </w:rPr>
        <w:t>בכל מקרה של שאלות או אי-בהירות במסמכי המכרז על המציע לפנות ל</w:t>
      </w:r>
      <w:r w:rsidR="00361FDC">
        <w:rPr>
          <w:rFonts w:hint="cs"/>
          <w:rtl/>
        </w:rPr>
        <w:t>מזמין</w:t>
      </w:r>
      <w:r w:rsidRPr="00EA7958">
        <w:rPr>
          <w:rFonts w:hint="cs"/>
          <w:rtl/>
        </w:rPr>
        <w:t xml:space="preserve"> בשאלה לצורך הבהרה, כמפורט ב</w:t>
      </w:r>
      <w:r w:rsidR="005C0769" w:rsidRPr="005C132D">
        <w:rPr>
          <w:rFonts w:hint="cs"/>
          <w:b/>
          <w:bCs/>
          <w:rtl/>
        </w:rPr>
        <w:t>פרק א</w:t>
      </w:r>
      <w:r w:rsidR="003B10CE" w:rsidRPr="005C132D">
        <w:rPr>
          <w:rFonts w:hint="cs"/>
          <w:b/>
          <w:bCs/>
          <w:rtl/>
        </w:rPr>
        <w:t>'</w:t>
      </w:r>
      <w:r w:rsidR="005C0769" w:rsidRPr="00EA7958">
        <w:rPr>
          <w:rFonts w:hint="cs"/>
          <w:rtl/>
        </w:rPr>
        <w:t xml:space="preserve"> ל</w:t>
      </w:r>
      <w:r w:rsidRPr="00EA7958">
        <w:rPr>
          <w:rFonts w:hint="cs"/>
          <w:rtl/>
        </w:rPr>
        <w:t xml:space="preserve">מסמכי </w:t>
      </w:r>
      <w:r w:rsidRPr="00116E05">
        <w:rPr>
          <w:rFonts w:hint="cs"/>
          <w:rtl/>
        </w:rPr>
        <w:t>המכרז</w:t>
      </w:r>
      <w:r w:rsidR="00EA7958" w:rsidRPr="00116E05">
        <w:rPr>
          <w:rFonts w:hint="cs"/>
          <w:rtl/>
        </w:rPr>
        <w:t>.</w:t>
      </w:r>
      <w:bookmarkEnd w:id="188"/>
      <w:r w:rsidRPr="00116E05">
        <w:rPr>
          <w:rFonts w:hint="cs"/>
          <w:rtl/>
        </w:rPr>
        <w:t xml:space="preserve"> </w:t>
      </w:r>
    </w:p>
    <w:p w14:paraId="7B881C60" w14:textId="77777777" w:rsidR="00B11972" w:rsidRPr="00116E05" w:rsidRDefault="009A1F7B" w:rsidP="00A0392D">
      <w:pPr>
        <w:pStyle w:val="3-"/>
        <w:rPr>
          <w:rtl/>
        </w:rPr>
      </w:pPr>
      <w:bookmarkStart w:id="189" w:name="_Toc53331342"/>
      <w:r w:rsidRPr="00116E05">
        <w:rPr>
          <w:rFonts w:hint="cs"/>
          <w:rtl/>
        </w:rPr>
        <w:t xml:space="preserve">ניתן לצרף כל מסמך או קובץ </w:t>
      </w:r>
      <w:r w:rsidRPr="00116E05">
        <w:rPr>
          <w:rFonts w:hint="cs"/>
          <w:u w:val="single"/>
          <w:rtl/>
        </w:rPr>
        <w:t>הרלוונטי</w:t>
      </w:r>
      <w:r w:rsidRPr="00116E05">
        <w:rPr>
          <w:rFonts w:hint="cs"/>
          <w:rtl/>
        </w:rPr>
        <w:t xml:space="preserve"> לצורך פירוט והמחשה למפורט בהצעה.</w:t>
      </w:r>
      <w:r w:rsidRPr="00116E05">
        <w:rPr>
          <w:rtl/>
        </w:rPr>
        <w:t xml:space="preserve"> </w:t>
      </w:r>
      <w:r w:rsidRPr="00116E05">
        <w:rPr>
          <w:rFonts w:hint="cs"/>
          <w:rtl/>
        </w:rPr>
        <w:t xml:space="preserve">יודגש כי בדיקת ההצעה, </w:t>
      </w:r>
      <w:r w:rsidR="009351AA">
        <w:rPr>
          <w:rFonts w:hint="cs"/>
          <w:rtl/>
        </w:rPr>
        <w:t>ת</w:t>
      </w:r>
      <w:r w:rsidRPr="00116E05">
        <w:rPr>
          <w:rFonts w:hint="cs"/>
          <w:rtl/>
        </w:rPr>
        <w:t>תבסס על הפירוט שיינתן ב</w:t>
      </w:r>
      <w:r w:rsidR="00070AD2">
        <w:rPr>
          <w:rFonts w:hint="cs"/>
          <w:rtl/>
        </w:rPr>
        <w:t>חוב</w:t>
      </w:r>
      <w:r w:rsidR="00BC561A">
        <w:rPr>
          <w:rFonts w:hint="cs"/>
          <w:rtl/>
        </w:rPr>
        <w:t>ר</w:t>
      </w:r>
      <w:r w:rsidR="00070AD2">
        <w:rPr>
          <w:rFonts w:hint="cs"/>
          <w:rtl/>
        </w:rPr>
        <w:t>ת ה</w:t>
      </w:r>
      <w:r w:rsidRPr="00116E05">
        <w:rPr>
          <w:rFonts w:hint="cs"/>
          <w:rtl/>
        </w:rPr>
        <w:t>הצעה</w:t>
      </w:r>
      <w:r w:rsidRPr="00116E05">
        <w:rPr>
          <w:rtl/>
        </w:rPr>
        <w:t>.</w:t>
      </w:r>
      <w:bookmarkEnd w:id="189"/>
    </w:p>
    <w:p w14:paraId="2FB58CC1" w14:textId="77777777" w:rsidR="009351AA" w:rsidRDefault="009A1F7B" w:rsidP="00A0392D">
      <w:pPr>
        <w:pStyle w:val="3-"/>
        <w:rPr>
          <w:rtl/>
        </w:rPr>
      </w:pPr>
      <w:bookmarkStart w:id="190" w:name="_Toc53331343"/>
      <w:r w:rsidRPr="00116E05">
        <w:rPr>
          <w:rtl/>
        </w:rPr>
        <w:t>חוסר פירוט</w:t>
      </w:r>
      <w:r w:rsidR="00EA7958" w:rsidRPr="00116E05">
        <w:rPr>
          <w:rFonts w:hint="cs"/>
          <w:rtl/>
        </w:rPr>
        <w:t xml:space="preserve"> בהצעה</w:t>
      </w:r>
      <w:r w:rsidRPr="00116E05">
        <w:rPr>
          <w:rtl/>
        </w:rPr>
        <w:t xml:space="preserve">, או פירוט </w:t>
      </w:r>
      <w:r w:rsidR="005C132D">
        <w:rPr>
          <w:rFonts w:hint="cs"/>
          <w:rtl/>
        </w:rPr>
        <w:t xml:space="preserve">מיותר </w:t>
      </w:r>
      <w:r w:rsidRPr="00116E05">
        <w:rPr>
          <w:rtl/>
        </w:rPr>
        <w:t>שאינו עונה לדריש</w:t>
      </w:r>
      <w:r w:rsidR="005C132D">
        <w:rPr>
          <w:rFonts w:hint="cs"/>
          <w:rtl/>
        </w:rPr>
        <w:t>ת המכרז</w:t>
      </w:r>
      <w:r w:rsidRPr="00116E05">
        <w:rPr>
          <w:rtl/>
        </w:rPr>
        <w:t xml:space="preserve">, עלולים להביא לניקוד נמוך של ההצעה או פסילתה בהתאם לשיקול דעתו הבלעדי של </w:t>
      </w:r>
      <w:r w:rsidR="00361FDC" w:rsidRPr="00116E05">
        <w:rPr>
          <w:rtl/>
        </w:rPr>
        <w:t>המזמין</w:t>
      </w:r>
      <w:r>
        <w:rPr>
          <w:rFonts w:hint="cs"/>
          <w:rtl/>
        </w:rPr>
        <w:t>.</w:t>
      </w:r>
      <w:bookmarkEnd w:id="190"/>
    </w:p>
    <w:p w14:paraId="62E5A7F2" w14:textId="77777777" w:rsidR="004E394B" w:rsidRPr="00EC0034" w:rsidRDefault="009A1F7B" w:rsidP="00973BC2">
      <w:pPr>
        <w:pStyle w:val="1fe"/>
        <w:rPr>
          <w:rtl/>
        </w:rPr>
      </w:pPr>
      <w:bookmarkStart w:id="191" w:name="_Toc256000049"/>
      <w:bookmarkStart w:id="192" w:name="_Toc32477906"/>
      <w:bookmarkStart w:id="193" w:name="_Toc43400627"/>
      <w:bookmarkStart w:id="194" w:name="_Toc44931936"/>
      <w:bookmarkStart w:id="195" w:name="_Toc44932023"/>
      <w:bookmarkStart w:id="196" w:name="_Toc53331344"/>
      <w:bookmarkStart w:id="197" w:name="_Toc173823726"/>
      <w:bookmarkStart w:id="198" w:name="_Toc173825534"/>
      <w:bookmarkStart w:id="199" w:name="_Toc516503366"/>
      <w:r w:rsidRPr="00EC0034">
        <w:rPr>
          <w:rFonts w:hint="cs"/>
          <w:rtl/>
        </w:rPr>
        <w:t>פרטי המציע</w:t>
      </w:r>
      <w:bookmarkEnd w:id="191"/>
      <w:bookmarkEnd w:id="192"/>
      <w:bookmarkEnd w:id="193"/>
      <w:bookmarkEnd w:id="194"/>
      <w:bookmarkEnd w:id="195"/>
      <w:bookmarkEnd w:id="196"/>
      <w:bookmarkEnd w:id="197"/>
      <w:bookmarkEnd w:id="198"/>
    </w:p>
    <w:tbl>
      <w:tblPr>
        <w:tblpPr w:leftFromText="180" w:rightFromText="180" w:vertAnchor="text" w:tblpY="1"/>
        <w:tblOverlap w:val="never"/>
        <w:bidiVisual/>
        <w:tblW w:w="4878"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258"/>
        <w:gridCol w:w="4810"/>
      </w:tblGrid>
      <w:tr w:rsidR="00E66EFF" w14:paraId="1F251597" w14:textId="77777777" w:rsidTr="00FA1D31">
        <w:trPr>
          <w:trHeight w:val="885"/>
          <w:tblHeader/>
        </w:trPr>
        <w:tc>
          <w:tcPr>
            <w:tcW w:w="2019" w:type="pct"/>
            <w:vAlign w:val="center"/>
          </w:tcPr>
          <w:p w14:paraId="1F68D4F8" w14:textId="77777777" w:rsidR="0042795F" w:rsidRPr="00FA1D31" w:rsidRDefault="009A1F7B" w:rsidP="00FA1D31">
            <w:pPr>
              <w:spacing w:before="120" w:after="120" w:line="360" w:lineRule="auto"/>
              <w:rPr>
                <w:rFonts w:eastAsia="Times New Roman"/>
                <w:rtl/>
              </w:rPr>
            </w:pPr>
            <w:r w:rsidRPr="00FA1D31">
              <w:rPr>
                <w:rFonts w:eastAsia="Times New Roman"/>
                <w:rtl/>
              </w:rPr>
              <w:t xml:space="preserve">שם המציע </w:t>
            </w:r>
          </w:p>
        </w:tc>
        <w:tc>
          <w:tcPr>
            <w:tcW w:w="2981" w:type="pct"/>
            <w:vAlign w:val="center"/>
          </w:tcPr>
          <w:p w14:paraId="13BEF0B5" w14:textId="77777777" w:rsidR="0042795F" w:rsidRPr="00FA1D31" w:rsidRDefault="0042795F" w:rsidP="00FA1D31">
            <w:pPr>
              <w:spacing w:before="120" w:after="120" w:line="360" w:lineRule="auto"/>
              <w:rPr>
                <w:rFonts w:eastAsia="Times New Roman"/>
                <w:rtl/>
              </w:rPr>
            </w:pPr>
          </w:p>
        </w:tc>
      </w:tr>
      <w:tr w:rsidR="00E66EFF" w14:paraId="56AC8C03" w14:textId="77777777" w:rsidTr="00FA1D31">
        <w:trPr>
          <w:trHeight w:val="20"/>
        </w:trPr>
        <w:tc>
          <w:tcPr>
            <w:tcW w:w="2019" w:type="pct"/>
            <w:vAlign w:val="center"/>
          </w:tcPr>
          <w:p w14:paraId="6CBA006B" w14:textId="77777777" w:rsidR="0042795F" w:rsidRPr="00FA1D31" w:rsidRDefault="009A1F7B" w:rsidP="00FA1D31">
            <w:pPr>
              <w:spacing w:before="120" w:after="120" w:line="360" w:lineRule="auto"/>
              <w:rPr>
                <w:rFonts w:eastAsia="Times New Roman"/>
                <w:rtl/>
              </w:rPr>
            </w:pPr>
            <w:r w:rsidRPr="00FA1D31">
              <w:rPr>
                <w:rFonts w:eastAsia="Times New Roman"/>
                <w:rtl/>
              </w:rPr>
              <w:t xml:space="preserve">סוג מציע </w:t>
            </w:r>
          </w:p>
          <w:p w14:paraId="36AEFC69" w14:textId="77777777" w:rsidR="0042795F" w:rsidRPr="00FA1D31" w:rsidRDefault="009A1F7B" w:rsidP="00FA1D31">
            <w:pPr>
              <w:spacing w:before="120" w:after="120" w:line="360" w:lineRule="auto"/>
              <w:rPr>
                <w:rFonts w:eastAsia="Times New Roman"/>
                <w:rtl/>
              </w:rPr>
            </w:pPr>
            <w:r w:rsidRPr="00FA1D31">
              <w:rPr>
                <w:rFonts w:eastAsia="Times New Roman"/>
                <w:rtl/>
              </w:rPr>
              <w:t>(תאגיד/שותפות/</w:t>
            </w:r>
            <w:r w:rsidR="00145DF9" w:rsidRPr="00FA1D31">
              <w:rPr>
                <w:rFonts w:eastAsia="Times New Roman"/>
                <w:rtl/>
              </w:rPr>
              <w:t>עמותה/</w:t>
            </w:r>
            <w:r w:rsidRPr="00FA1D31">
              <w:rPr>
                <w:rFonts w:eastAsia="Times New Roman"/>
                <w:rtl/>
              </w:rPr>
              <w:t>עוסק מורשה וכדו')</w:t>
            </w:r>
          </w:p>
        </w:tc>
        <w:tc>
          <w:tcPr>
            <w:tcW w:w="2981" w:type="pct"/>
            <w:vAlign w:val="center"/>
          </w:tcPr>
          <w:p w14:paraId="72162594" w14:textId="77777777" w:rsidR="0042795F" w:rsidRPr="00FA1D31" w:rsidRDefault="0042795F" w:rsidP="00FA1D31">
            <w:pPr>
              <w:spacing w:before="120" w:after="120" w:line="360" w:lineRule="auto"/>
              <w:rPr>
                <w:rFonts w:eastAsia="Times New Roman"/>
                <w:rtl/>
              </w:rPr>
            </w:pPr>
          </w:p>
        </w:tc>
      </w:tr>
      <w:tr w:rsidR="00E66EFF" w14:paraId="2447A6ED" w14:textId="77777777" w:rsidTr="00FA1D31">
        <w:trPr>
          <w:trHeight w:val="20"/>
        </w:trPr>
        <w:tc>
          <w:tcPr>
            <w:tcW w:w="2019" w:type="pct"/>
            <w:vAlign w:val="center"/>
          </w:tcPr>
          <w:p w14:paraId="348422A3" w14:textId="77777777" w:rsidR="0042795F" w:rsidRPr="00FA1D31" w:rsidRDefault="009A1F7B" w:rsidP="00FA1D31">
            <w:pPr>
              <w:spacing w:before="120" w:after="120" w:line="360" w:lineRule="auto"/>
              <w:rPr>
                <w:rFonts w:eastAsia="Times New Roman"/>
                <w:rtl/>
              </w:rPr>
            </w:pPr>
            <w:r w:rsidRPr="00FA1D31">
              <w:rPr>
                <w:rFonts w:eastAsia="Times New Roman"/>
                <w:rtl/>
              </w:rPr>
              <w:t>תאריך הרישום במרשם (אם רלוונטי)</w:t>
            </w:r>
          </w:p>
        </w:tc>
        <w:tc>
          <w:tcPr>
            <w:tcW w:w="2981" w:type="pct"/>
            <w:vAlign w:val="center"/>
          </w:tcPr>
          <w:p w14:paraId="4C318EFF" w14:textId="77777777" w:rsidR="0042795F" w:rsidRPr="00FA1D31" w:rsidRDefault="0042795F" w:rsidP="00FA1D31">
            <w:pPr>
              <w:spacing w:before="120" w:after="120" w:line="360" w:lineRule="auto"/>
              <w:rPr>
                <w:rFonts w:eastAsia="Times New Roman"/>
                <w:rtl/>
              </w:rPr>
            </w:pPr>
          </w:p>
        </w:tc>
      </w:tr>
      <w:tr w:rsidR="00E66EFF" w14:paraId="07FAAD47" w14:textId="77777777" w:rsidTr="00FA1D31">
        <w:trPr>
          <w:trHeight w:val="793"/>
        </w:trPr>
        <w:tc>
          <w:tcPr>
            <w:tcW w:w="2019" w:type="pct"/>
            <w:vAlign w:val="center"/>
          </w:tcPr>
          <w:p w14:paraId="6BDBA737" w14:textId="77777777" w:rsidR="0042795F" w:rsidRPr="00FA1D31" w:rsidRDefault="009A1F7B" w:rsidP="00FA1D31">
            <w:pPr>
              <w:spacing w:before="120" w:after="120" w:line="360" w:lineRule="auto"/>
              <w:rPr>
                <w:rFonts w:eastAsia="Times New Roman"/>
                <w:rtl/>
              </w:rPr>
            </w:pPr>
            <w:r w:rsidRPr="00FA1D31">
              <w:rPr>
                <w:rFonts w:eastAsia="Times New Roman"/>
                <w:rtl/>
              </w:rPr>
              <w:t>מספר מזהה</w:t>
            </w:r>
            <w:r w:rsidR="002D4F3D" w:rsidRPr="00FA1D31">
              <w:rPr>
                <w:rFonts w:eastAsia="Times New Roman"/>
                <w:rtl/>
              </w:rPr>
              <w:t xml:space="preserve"> (לדוג' ח"פ)</w:t>
            </w:r>
          </w:p>
        </w:tc>
        <w:tc>
          <w:tcPr>
            <w:tcW w:w="2981" w:type="pct"/>
            <w:vAlign w:val="center"/>
          </w:tcPr>
          <w:p w14:paraId="64AAD001" w14:textId="77777777" w:rsidR="0042795F" w:rsidRPr="00FA1D31" w:rsidRDefault="0042795F" w:rsidP="00FA1D31">
            <w:pPr>
              <w:spacing w:before="120" w:after="120" w:line="360" w:lineRule="auto"/>
              <w:rPr>
                <w:rFonts w:eastAsia="Times New Roman"/>
                <w:rtl/>
              </w:rPr>
            </w:pPr>
          </w:p>
        </w:tc>
      </w:tr>
    </w:tbl>
    <w:p w14:paraId="36D63A63" w14:textId="77777777" w:rsidR="00D21DE4" w:rsidRDefault="00D21DE4" w:rsidP="00D21DE4">
      <w:pPr>
        <w:pStyle w:val="20"/>
        <w:numPr>
          <w:ilvl w:val="0"/>
          <w:numId w:val="0"/>
        </w:numPr>
        <w:bidi/>
        <w:ind w:left="1069" w:hanging="360"/>
        <w:rPr>
          <w:rtl/>
        </w:rPr>
      </w:pPr>
    </w:p>
    <w:p w14:paraId="538AA747" w14:textId="77777777" w:rsidR="00D21DE4" w:rsidRDefault="009A1F7B" w:rsidP="003A3380">
      <w:pPr>
        <w:pStyle w:val="2-"/>
        <w:rPr>
          <w:rtl/>
        </w:rPr>
      </w:pPr>
      <w:r w:rsidRPr="00CD28F8">
        <w:rPr>
          <w:rtl/>
        </w:rPr>
        <w:t>פרטי איש הקשר מטעם המציע</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270"/>
      </w:tblGrid>
      <w:tr w:rsidR="00E66EFF" w14:paraId="002F6053" w14:textId="77777777" w:rsidTr="00FA1D31">
        <w:trPr>
          <w:trHeight w:val="893"/>
        </w:trPr>
        <w:tc>
          <w:tcPr>
            <w:tcW w:w="8270" w:type="dxa"/>
            <w:vAlign w:val="center"/>
          </w:tcPr>
          <w:p w14:paraId="09403B4B" w14:textId="77777777" w:rsidR="00D21DE4" w:rsidRPr="00FA1D31" w:rsidRDefault="009A1F7B" w:rsidP="00FA1D31">
            <w:pPr>
              <w:spacing w:before="120" w:after="120" w:line="360" w:lineRule="auto"/>
              <w:rPr>
                <w:rFonts w:eastAsia="Times New Roman"/>
                <w:rtl/>
              </w:rPr>
            </w:pPr>
            <w:r w:rsidRPr="00FA1D31">
              <w:rPr>
                <w:rFonts w:eastAsia="Times New Roman" w:hint="cs"/>
                <w:rtl/>
              </w:rPr>
              <w:t>שם:</w:t>
            </w:r>
          </w:p>
        </w:tc>
      </w:tr>
      <w:tr w:rsidR="00E66EFF" w14:paraId="6EEC9941" w14:textId="77777777" w:rsidTr="00FA1D31">
        <w:trPr>
          <w:trHeight w:val="893"/>
        </w:trPr>
        <w:tc>
          <w:tcPr>
            <w:tcW w:w="8270" w:type="dxa"/>
            <w:vAlign w:val="center"/>
          </w:tcPr>
          <w:p w14:paraId="348F0CD8" w14:textId="77777777" w:rsidR="00D21DE4" w:rsidRPr="00FA1D31" w:rsidRDefault="009A1F7B" w:rsidP="00FA1D31">
            <w:pPr>
              <w:spacing w:before="120" w:after="120" w:line="360" w:lineRule="auto"/>
              <w:rPr>
                <w:rFonts w:eastAsia="Times New Roman"/>
                <w:rtl/>
              </w:rPr>
            </w:pPr>
            <w:r w:rsidRPr="00FA1D31">
              <w:rPr>
                <w:rFonts w:eastAsia="Times New Roman" w:hint="cs"/>
                <w:rtl/>
              </w:rPr>
              <w:lastRenderedPageBreak/>
              <w:t>כתובת:</w:t>
            </w:r>
          </w:p>
        </w:tc>
      </w:tr>
      <w:tr w:rsidR="00E66EFF" w14:paraId="395385DB" w14:textId="77777777" w:rsidTr="00FA1D31">
        <w:trPr>
          <w:trHeight w:val="893"/>
        </w:trPr>
        <w:tc>
          <w:tcPr>
            <w:tcW w:w="8270" w:type="dxa"/>
            <w:vAlign w:val="center"/>
          </w:tcPr>
          <w:p w14:paraId="05C0323A" w14:textId="77777777" w:rsidR="00D21DE4" w:rsidRPr="00FA1D31" w:rsidRDefault="009A1F7B" w:rsidP="003A3380">
            <w:pPr>
              <w:rPr>
                <w:rFonts w:eastAsia="Times New Roman"/>
                <w:rtl/>
              </w:rPr>
            </w:pPr>
            <w:r w:rsidRPr="00FA1D31">
              <w:rPr>
                <w:rFonts w:eastAsia="Times New Roman" w:hint="cs"/>
                <w:rtl/>
              </w:rPr>
              <w:t>טלפון:</w:t>
            </w:r>
          </w:p>
        </w:tc>
      </w:tr>
      <w:tr w:rsidR="00E66EFF" w14:paraId="2738D97B" w14:textId="77777777" w:rsidTr="00FA1D31">
        <w:trPr>
          <w:trHeight w:val="893"/>
        </w:trPr>
        <w:tc>
          <w:tcPr>
            <w:tcW w:w="8270" w:type="dxa"/>
            <w:vAlign w:val="center"/>
          </w:tcPr>
          <w:p w14:paraId="5442F188" w14:textId="77777777" w:rsidR="00D21DE4" w:rsidRPr="00FA1D31" w:rsidRDefault="009A1F7B" w:rsidP="003A3380">
            <w:pPr>
              <w:rPr>
                <w:rFonts w:eastAsia="Times New Roman"/>
                <w:rtl/>
              </w:rPr>
            </w:pPr>
            <w:r w:rsidRPr="00FA1D31">
              <w:rPr>
                <w:rFonts w:eastAsia="Times New Roman" w:hint="cs"/>
                <w:rtl/>
              </w:rPr>
              <w:t>דוא"ל:</w:t>
            </w:r>
          </w:p>
        </w:tc>
      </w:tr>
    </w:tbl>
    <w:p w14:paraId="4AFC0CD0" w14:textId="77777777" w:rsidR="009241A0" w:rsidRDefault="009A1F7B" w:rsidP="003A3380">
      <w:pPr>
        <w:rPr>
          <w:rtl/>
        </w:rPr>
      </w:pPr>
      <w:r w:rsidRPr="0095640C">
        <w:rPr>
          <w:rtl/>
        </w:rPr>
        <w:br w:type="textWrapping" w:clear="all"/>
      </w:r>
    </w:p>
    <w:p w14:paraId="42846C31" w14:textId="77777777" w:rsidR="00BF0C0E" w:rsidRDefault="00EF4E1A" w:rsidP="00BF0C0E">
      <w:pPr>
        <w:pStyle w:val="2-"/>
        <w:rPr>
          <w:rtl/>
        </w:rPr>
      </w:pPr>
      <w:bookmarkStart w:id="200" w:name="_Toc173823727"/>
      <w:bookmarkStart w:id="201" w:name="_Toc173825535"/>
      <w:r w:rsidRPr="00EC0034">
        <w:rPr>
          <w:rFonts w:hint="cs"/>
          <w:rtl/>
        </w:rPr>
        <w:t xml:space="preserve">הוכחת </w:t>
      </w:r>
      <w:bookmarkStart w:id="202" w:name="_Toc32477907"/>
      <w:bookmarkStart w:id="203" w:name="_Toc43400628"/>
      <w:bookmarkStart w:id="204" w:name="_Toc44931937"/>
      <w:bookmarkStart w:id="205" w:name="_Toc44932024"/>
      <w:bookmarkStart w:id="206" w:name="_Toc53331345"/>
      <w:r w:rsidR="004E394B" w:rsidRPr="00EC0034">
        <w:rPr>
          <w:rFonts w:hint="cs"/>
          <w:rtl/>
        </w:rPr>
        <w:t>עמידה בתנאי הסף</w:t>
      </w:r>
      <w:r w:rsidR="000B02CF" w:rsidRPr="00EC0034">
        <w:rPr>
          <w:rFonts w:hint="cs"/>
          <w:rtl/>
        </w:rPr>
        <w:t xml:space="preserve"> של המכר</w:t>
      </w:r>
      <w:bookmarkEnd w:id="202"/>
      <w:bookmarkEnd w:id="203"/>
      <w:bookmarkEnd w:id="204"/>
      <w:bookmarkEnd w:id="205"/>
      <w:bookmarkEnd w:id="206"/>
      <w:r w:rsidR="001B4C8A" w:rsidRPr="00EC0034">
        <w:rPr>
          <w:rFonts w:hint="cs"/>
          <w:rtl/>
        </w:rPr>
        <w:t>ז</w:t>
      </w:r>
      <w:bookmarkEnd w:id="200"/>
      <w:bookmarkEnd w:id="201"/>
    </w:p>
    <w:p w14:paraId="6D376B77" w14:textId="77777777" w:rsidR="004E394B" w:rsidRPr="00FF7633" w:rsidRDefault="009A1F7B" w:rsidP="00973BC2">
      <w:pPr>
        <w:pStyle w:val="2-0"/>
        <w:rPr>
          <w:u w:val="single"/>
          <w:rtl/>
        </w:rPr>
      </w:pPr>
      <w:bookmarkStart w:id="207" w:name="_Toc53331346"/>
      <w:r>
        <w:rPr>
          <w:rFonts w:hint="cs"/>
          <w:rtl/>
        </w:rPr>
        <w:t>בהתאם לאמור בפרק זה המציע</w:t>
      </w:r>
      <w:r w:rsidR="000B02CF">
        <w:rPr>
          <w:rFonts w:hint="cs"/>
          <w:rtl/>
        </w:rPr>
        <w:t xml:space="preserve"> יפרט</w:t>
      </w:r>
      <w:r>
        <w:rPr>
          <w:rFonts w:hint="cs"/>
          <w:rtl/>
        </w:rPr>
        <w:t xml:space="preserve"> את עמידתו בתנאי הסף שפורט</w:t>
      </w:r>
      <w:r w:rsidR="00A3181D">
        <w:rPr>
          <w:rFonts w:hint="cs"/>
          <w:rtl/>
        </w:rPr>
        <w:t>ו</w:t>
      </w:r>
      <w:r>
        <w:rPr>
          <w:rFonts w:hint="cs"/>
          <w:rtl/>
        </w:rPr>
        <w:t xml:space="preserve"> במכרז. </w:t>
      </w:r>
      <w:bookmarkEnd w:id="207"/>
    </w:p>
    <w:p w14:paraId="0222A201" w14:textId="77777777" w:rsidR="008C1A0C" w:rsidRDefault="009A1F7B" w:rsidP="000A437B">
      <w:pPr>
        <w:pStyle w:val="2-"/>
        <w:rPr>
          <w:rtl/>
        </w:rPr>
      </w:pPr>
      <w:bookmarkStart w:id="208" w:name="_Toc42501732"/>
      <w:bookmarkStart w:id="209" w:name="_Toc42589790"/>
      <w:bookmarkStart w:id="210" w:name="_Toc42589883"/>
      <w:bookmarkStart w:id="211" w:name="_Toc43197220"/>
      <w:bookmarkStart w:id="212" w:name="_Toc44931938"/>
      <w:bookmarkStart w:id="213" w:name="_Toc44932025"/>
      <w:bookmarkStart w:id="214" w:name="_Toc49766700"/>
      <w:bookmarkStart w:id="215" w:name="_Toc49766789"/>
      <w:bookmarkStart w:id="216" w:name="_Toc53330152"/>
      <w:bookmarkStart w:id="217" w:name="_Toc42501733"/>
      <w:bookmarkStart w:id="218" w:name="_Toc42589791"/>
      <w:bookmarkStart w:id="219" w:name="_Toc42589884"/>
      <w:bookmarkStart w:id="220" w:name="_Toc43197221"/>
      <w:bookmarkStart w:id="221" w:name="_Toc44931939"/>
      <w:bookmarkStart w:id="222" w:name="_Toc44932026"/>
      <w:bookmarkStart w:id="223" w:name="_Toc49766701"/>
      <w:bookmarkStart w:id="224" w:name="_Toc49766790"/>
      <w:bookmarkStart w:id="225" w:name="_Toc53330153"/>
      <w:bookmarkStart w:id="226" w:name="_Toc43400629"/>
      <w:bookmarkStart w:id="227" w:name="_Toc44931940"/>
      <w:bookmarkStart w:id="228" w:name="_Toc44932027"/>
      <w:bookmarkStart w:id="229" w:name="_Toc53331347"/>
      <w:bookmarkEnd w:id="208"/>
      <w:bookmarkEnd w:id="209"/>
      <w:bookmarkEnd w:id="210"/>
      <w:bookmarkEnd w:id="211"/>
      <w:bookmarkEnd w:id="212"/>
      <w:bookmarkEnd w:id="213"/>
      <w:bookmarkEnd w:id="214"/>
      <w:bookmarkEnd w:id="215"/>
      <w:bookmarkEnd w:id="216"/>
      <w:bookmarkEnd w:id="217"/>
      <w:bookmarkEnd w:id="218"/>
      <w:bookmarkEnd w:id="219"/>
      <w:bookmarkEnd w:id="220"/>
      <w:bookmarkEnd w:id="221"/>
      <w:bookmarkEnd w:id="222"/>
      <w:bookmarkEnd w:id="223"/>
      <w:bookmarkEnd w:id="224"/>
      <w:bookmarkEnd w:id="225"/>
      <w:r w:rsidRPr="000A437B">
        <w:rPr>
          <w:rFonts w:hint="cs"/>
          <w:rtl/>
        </w:rPr>
        <w:t xml:space="preserve">הוכחת </w:t>
      </w:r>
      <w:r w:rsidR="001173E7" w:rsidRPr="000A437B">
        <w:rPr>
          <w:rFonts w:hint="eastAsia"/>
          <w:rtl/>
        </w:rPr>
        <w:t>עמידה</w:t>
      </w:r>
      <w:r w:rsidR="001173E7" w:rsidRPr="000A437B">
        <w:rPr>
          <w:rtl/>
        </w:rPr>
        <w:t xml:space="preserve"> </w:t>
      </w:r>
      <w:r w:rsidR="001173E7" w:rsidRPr="000A437B">
        <w:rPr>
          <w:rFonts w:hint="eastAsia"/>
          <w:rtl/>
        </w:rPr>
        <w:t>בתנאי</w:t>
      </w:r>
      <w:r w:rsidR="001173E7" w:rsidRPr="000A437B">
        <w:rPr>
          <w:rtl/>
        </w:rPr>
        <w:t xml:space="preserve"> </w:t>
      </w:r>
      <w:r w:rsidRPr="000A437B">
        <w:rPr>
          <w:rFonts w:hint="cs"/>
          <w:rtl/>
        </w:rPr>
        <w:t>ה</w:t>
      </w:r>
      <w:r w:rsidR="001173E7" w:rsidRPr="000A437B">
        <w:rPr>
          <w:rFonts w:hint="eastAsia"/>
          <w:rtl/>
        </w:rPr>
        <w:t>סף</w:t>
      </w:r>
      <w:r w:rsidR="001173E7" w:rsidRPr="000A437B">
        <w:rPr>
          <w:rtl/>
        </w:rPr>
        <w:t xml:space="preserve"> </w:t>
      </w:r>
      <w:r w:rsidRPr="000A437B">
        <w:rPr>
          <w:rFonts w:hint="cs"/>
          <w:rtl/>
        </w:rPr>
        <w:t>ה</w:t>
      </w:r>
      <w:r w:rsidR="001173E7" w:rsidRPr="000A437B">
        <w:rPr>
          <w:rFonts w:hint="eastAsia"/>
          <w:rtl/>
        </w:rPr>
        <w:t>מנהליים</w:t>
      </w:r>
      <w:r w:rsidR="001173E7" w:rsidRPr="000A437B">
        <w:rPr>
          <w:rtl/>
        </w:rPr>
        <w:t>:</w:t>
      </w:r>
      <w:bookmarkStart w:id="230" w:name="_Toc53331348"/>
      <w:bookmarkEnd w:id="226"/>
      <w:bookmarkEnd w:id="227"/>
      <w:bookmarkEnd w:id="228"/>
      <w:bookmarkEnd w:id="229"/>
      <w:r w:rsidR="00AA16F8">
        <w:t xml:space="preserve"> </w:t>
      </w:r>
    </w:p>
    <w:p w14:paraId="05ADB7E4" w14:textId="77777777" w:rsidR="00AA16F8" w:rsidRPr="000A437B" w:rsidRDefault="009A1F7B" w:rsidP="00A0392D">
      <w:pPr>
        <w:pStyle w:val="3-"/>
        <w:rPr>
          <w:rtl/>
        </w:rPr>
      </w:pPr>
      <w:r w:rsidRPr="000A437B">
        <w:rPr>
          <w:rtl/>
        </w:rPr>
        <w:t>המציע מצהיר ומתחייב כי הוא עומד בתנאי</w:t>
      </w:r>
      <w:r w:rsidR="00BB11E1" w:rsidRPr="000A437B">
        <w:rPr>
          <w:rtl/>
        </w:rPr>
        <w:t xml:space="preserve"> הסף המנהליים</w:t>
      </w:r>
      <w:r w:rsidRPr="000A437B">
        <w:rPr>
          <w:rtl/>
        </w:rPr>
        <w:t xml:space="preserve"> המפורטים </w:t>
      </w:r>
      <w:r w:rsidR="00BB11E1" w:rsidRPr="000A437B">
        <w:rPr>
          <w:rtl/>
        </w:rPr>
        <w:t>ב</w:t>
      </w:r>
      <w:r w:rsidR="00BB11E1" w:rsidRPr="008C253B">
        <w:rPr>
          <w:bCs/>
          <w:rtl/>
        </w:rPr>
        <w:t>פרק א'</w:t>
      </w:r>
      <w:r w:rsidR="00BB11E1" w:rsidRPr="000A437B">
        <w:rPr>
          <w:rtl/>
        </w:rPr>
        <w:t xml:space="preserve"> למכרז</w:t>
      </w:r>
      <w:r w:rsidR="000B70FD" w:rsidRPr="000A437B">
        <w:rPr>
          <w:rtl/>
        </w:rPr>
        <w:t xml:space="preserve"> </w:t>
      </w:r>
      <w:r w:rsidR="00CA733A" w:rsidRPr="000A437B">
        <w:rPr>
          <w:rtl/>
        </w:rPr>
        <w:t>ו</w:t>
      </w:r>
      <w:r w:rsidR="000B70FD" w:rsidRPr="000A437B">
        <w:rPr>
          <w:rtl/>
        </w:rPr>
        <w:t>בהתאם לפירוט המובא להלן</w:t>
      </w:r>
      <w:r w:rsidRPr="000A437B">
        <w:rPr>
          <w:rtl/>
        </w:rPr>
        <w:t>:</w:t>
      </w:r>
      <w:bookmarkEnd w:id="230"/>
    </w:p>
    <w:p w14:paraId="747449CB" w14:textId="77777777" w:rsidR="00BB11E1" w:rsidRPr="002F1CE5" w:rsidRDefault="009A1F7B" w:rsidP="008C253B">
      <w:pPr>
        <w:pStyle w:val="4-"/>
        <w:rPr>
          <w:rtl/>
        </w:rPr>
      </w:pPr>
      <w:r>
        <w:rPr>
          <w:rFonts w:hint="cs"/>
          <w:rtl/>
        </w:rPr>
        <w:t xml:space="preserve">מציע </w:t>
      </w:r>
      <w:r w:rsidRPr="002F1CE5">
        <w:rPr>
          <w:rFonts w:hint="eastAsia"/>
          <w:rtl/>
        </w:rPr>
        <w:t>רשום</w:t>
      </w:r>
      <w:r w:rsidRPr="002F1CE5">
        <w:rPr>
          <w:rtl/>
        </w:rPr>
        <w:t xml:space="preserve"> </w:t>
      </w:r>
      <w:r w:rsidRPr="002F1CE5">
        <w:rPr>
          <w:rFonts w:hint="eastAsia"/>
          <w:rtl/>
        </w:rPr>
        <w:t>כדין</w:t>
      </w:r>
      <w:r>
        <w:rPr>
          <w:rFonts w:hint="cs"/>
          <w:rtl/>
        </w:rPr>
        <w:t xml:space="preserve"> </w:t>
      </w:r>
      <w:r w:rsidR="008B27AC" w:rsidRPr="00030F02">
        <w:rPr>
          <w:rFonts w:hint="cs"/>
          <w:rtl/>
        </w:rPr>
        <w:t>(יש לסמן</w:t>
      </w:r>
      <w:r w:rsidR="008B27AC">
        <w:rPr>
          <w:rFonts w:hint="cs"/>
          <w:rtl/>
        </w:rPr>
        <w:t xml:space="preserve"> ב-</w:t>
      </w:r>
      <w:r w:rsidR="008B27AC" w:rsidRPr="00030F02">
        <w:rPr>
          <w:rFonts w:hint="cs"/>
          <w:rtl/>
        </w:rPr>
        <w:t xml:space="preserve"> </w:t>
      </w:r>
      <w:r w:rsidR="008B27AC" w:rsidRPr="00030F02">
        <w:rPr>
          <w:rFonts w:hint="cs"/>
        </w:rPr>
        <w:t>X</w:t>
      </w:r>
      <w:r w:rsidR="008B27AC">
        <w:rPr>
          <w:rFonts w:hint="cs"/>
          <w:rtl/>
        </w:rPr>
        <w:t xml:space="preserve"> את האפשרות הנכונה</w:t>
      </w:r>
      <w:r w:rsidR="008B27AC" w:rsidRPr="00030F02">
        <w:rPr>
          <w:rFonts w:hint="cs"/>
          <w:rtl/>
        </w:rPr>
        <w:t>)</w:t>
      </w:r>
      <w:r w:rsidR="001B067E">
        <w:rPr>
          <w:rFonts w:hint="cs"/>
          <w:rtl/>
        </w:rPr>
        <w:t xml:space="preserve"> </w:t>
      </w:r>
      <w:r w:rsidR="001B067E" w:rsidRPr="001B067E">
        <w:rPr>
          <w:rtl/>
        </w:rPr>
        <w:t>–</w:t>
      </w:r>
    </w:p>
    <w:p w14:paraId="2C3FE8C6" w14:textId="77777777" w:rsidR="004E394B" w:rsidRPr="00741C3C" w:rsidRDefault="009A1F7B" w:rsidP="008C253B">
      <w:pPr>
        <w:pStyle w:val="42"/>
        <w:rPr>
          <w:rtl/>
        </w:rPr>
      </w:pPr>
      <w:r w:rsidRPr="00741C3C">
        <w:rPr>
          <w:rtl/>
        </w:rPr>
        <w:t>המציע רשום בישראל כדין.</w:t>
      </w:r>
    </w:p>
    <w:p w14:paraId="2AD1BE2F" w14:textId="77777777" w:rsidR="00082200" w:rsidRPr="000A437B" w:rsidRDefault="009A1F7B" w:rsidP="008C253B">
      <w:pPr>
        <w:pStyle w:val="42"/>
        <w:rPr>
          <w:rtl/>
        </w:rPr>
      </w:pPr>
      <w:r w:rsidRPr="00741C3C">
        <w:rPr>
          <w:rtl/>
        </w:rPr>
        <w:t xml:space="preserve">לא חלה על המציע חובת רישום </w:t>
      </w:r>
      <w:r w:rsidR="00B62066" w:rsidRPr="00741C3C">
        <w:rPr>
          <w:rtl/>
        </w:rPr>
        <w:t xml:space="preserve">בישראל, </w:t>
      </w:r>
      <w:r w:rsidRPr="00741C3C">
        <w:rPr>
          <w:rtl/>
        </w:rPr>
        <w:t>על פי דין.</w:t>
      </w:r>
      <w:r w:rsidR="008C1A0C" w:rsidRPr="00741C3C">
        <w:t xml:space="preserve"> </w:t>
      </w:r>
      <w:r w:rsidR="00B62066" w:rsidRPr="00741C3C">
        <w:rPr>
          <w:rtl/>
        </w:rPr>
        <w:t xml:space="preserve"> נימוק:</w:t>
      </w:r>
      <w:r w:rsidR="00A3613B">
        <w:rPr>
          <w:rFonts w:hint="cs"/>
          <w:rtl/>
        </w:rPr>
        <w:t xml:space="preserve"> ___________________________________________</w:t>
      </w:r>
    </w:p>
    <w:p w14:paraId="4B79EB23" w14:textId="77777777" w:rsidR="009E4565" w:rsidRPr="002F1CE5" w:rsidRDefault="009A1F7B" w:rsidP="008C253B">
      <w:pPr>
        <w:pStyle w:val="4-"/>
        <w:rPr>
          <w:rtl/>
        </w:rPr>
      </w:pPr>
      <w:r w:rsidRPr="00DA5574">
        <w:rPr>
          <w:rFonts w:hint="cs"/>
          <w:rtl/>
        </w:rPr>
        <w:t>עמידה ב</w:t>
      </w:r>
      <w:r w:rsidRPr="00DA5574">
        <w:rPr>
          <w:rFonts w:hint="eastAsia"/>
          <w:rtl/>
        </w:rPr>
        <w:t>חוק</w:t>
      </w:r>
      <w:r w:rsidRPr="00DA5574">
        <w:rPr>
          <w:rtl/>
        </w:rPr>
        <w:t xml:space="preserve"> </w:t>
      </w:r>
      <w:r w:rsidRPr="00DA5574">
        <w:rPr>
          <w:rFonts w:hint="eastAsia"/>
          <w:rtl/>
        </w:rPr>
        <w:t>עסקאות</w:t>
      </w:r>
      <w:r w:rsidRPr="00DA5574">
        <w:rPr>
          <w:rtl/>
        </w:rPr>
        <w:t xml:space="preserve"> </w:t>
      </w:r>
      <w:r w:rsidRPr="00DA5574">
        <w:rPr>
          <w:rFonts w:hint="eastAsia"/>
          <w:rtl/>
        </w:rPr>
        <w:t>גופים</w:t>
      </w:r>
      <w:r w:rsidRPr="00DA5574">
        <w:rPr>
          <w:rtl/>
        </w:rPr>
        <w:t xml:space="preserve"> </w:t>
      </w:r>
      <w:r w:rsidRPr="00DA5574">
        <w:rPr>
          <w:rFonts w:hint="eastAsia"/>
          <w:rtl/>
        </w:rPr>
        <w:t>ציבוריים</w:t>
      </w:r>
      <w:r>
        <w:rPr>
          <w:rFonts w:hint="cs"/>
          <w:rtl/>
        </w:rPr>
        <w:t xml:space="preserve"> </w:t>
      </w:r>
      <w:r w:rsidRPr="00FA1D31">
        <w:rPr>
          <w:rStyle w:val="4-Char1"/>
          <w:rtl/>
        </w:rPr>
        <w:t xml:space="preserve">– </w:t>
      </w:r>
    </w:p>
    <w:p w14:paraId="1F3E844B" w14:textId="77777777" w:rsidR="008B27AC" w:rsidRPr="008C253B" w:rsidRDefault="009A1F7B" w:rsidP="008C253B">
      <w:pPr>
        <w:pStyle w:val="5-"/>
        <w:rPr>
          <w:b/>
          <w:bCs/>
          <w:rtl/>
        </w:rPr>
      </w:pPr>
      <w:r w:rsidRPr="008C253B">
        <w:rPr>
          <w:rFonts w:hint="cs"/>
          <w:b/>
          <w:bCs/>
          <w:rtl/>
        </w:rPr>
        <w:t>ניהול פנקסים</w:t>
      </w:r>
      <w:r w:rsidRPr="008C253B">
        <w:rPr>
          <w:b/>
          <w:bCs/>
          <w:rtl/>
        </w:rPr>
        <w:t xml:space="preserve"> </w:t>
      </w:r>
      <w:r w:rsidR="00554187" w:rsidRPr="008C253B">
        <w:rPr>
          <w:b/>
          <w:bCs/>
          <w:rtl/>
        </w:rPr>
        <w:t>–</w:t>
      </w:r>
      <w:r w:rsidR="00554187" w:rsidRPr="008C253B">
        <w:rPr>
          <w:rFonts w:hint="cs"/>
          <w:b/>
          <w:bCs/>
          <w:rtl/>
        </w:rPr>
        <w:t xml:space="preserve"> </w:t>
      </w:r>
      <w:r w:rsidR="00554187" w:rsidRPr="008C253B">
        <w:rPr>
          <w:rFonts w:hint="cs"/>
          <w:rtl/>
        </w:rPr>
        <w:t>המצי</w:t>
      </w:r>
      <w:r w:rsidR="001B067E" w:rsidRPr="008C253B">
        <w:rPr>
          <w:rFonts w:hint="cs"/>
          <w:rtl/>
        </w:rPr>
        <w:t>ע</w:t>
      </w:r>
      <w:r w:rsidR="001B067E" w:rsidRPr="008C253B">
        <w:rPr>
          <w:rFonts w:hint="cs"/>
          <w:b/>
          <w:bCs/>
          <w:rtl/>
        </w:rPr>
        <w:t xml:space="preserve"> </w:t>
      </w:r>
      <w:r w:rsidR="001B067E" w:rsidRPr="008C253B">
        <w:rPr>
          <w:b/>
          <w:bCs/>
          <w:rtl/>
        </w:rPr>
        <w:t>–</w:t>
      </w:r>
      <w:r w:rsidR="001B067E" w:rsidRPr="008C253B">
        <w:rPr>
          <w:rFonts w:hint="cs"/>
          <w:b/>
          <w:bCs/>
          <w:rtl/>
        </w:rPr>
        <w:t xml:space="preserve"> </w:t>
      </w:r>
    </w:p>
    <w:p w14:paraId="3C65FE46" w14:textId="77777777" w:rsidR="00554187" w:rsidRDefault="009A1F7B" w:rsidP="000C2347">
      <w:pPr>
        <w:pStyle w:val="6-0"/>
        <w:rPr>
          <w:rtl/>
        </w:rPr>
      </w:pPr>
      <w:r w:rsidRPr="00554187">
        <w:rPr>
          <w:rtl/>
        </w:rPr>
        <w:t>מנהל את פנקסי החשבונות והרשומות שעליו לנהל על פי פקודת מס הכנסה</w:t>
      </w:r>
      <w:r w:rsidR="00D07CC9">
        <w:rPr>
          <w:rFonts w:hint="cs"/>
          <w:rtl/>
        </w:rPr>
        <w:t xml:space="preserve"> [נוסח חדש]</w:t>
      </w:r>
      <w:r w:rsidRPr="00554187">
        <w:rPr>
          <w:rtl/>
        </w:rPr>
        <w:t>, וחוק מס ערך מוסף, התשל"ו-1975 ("</w:t>
      </w:r>
      <w:r w:rsidRPr="000636E1">
        <w:rPr>
          <w:b/>
          <w:bCs/>
          <w:rtl/>
        </w:rPr>
        <w:t>חוק מס ערך מוסף</w:t>
      </w:r>
      <w:r w:rsidRPr="00554187">
        <w:rPr>
          <w:rtl/>
        </w:rPr>
        <w:t>"), או שהוא פטור מלנהלם</w:t>
      </w:r>
      <w:r>
        <w:rPr>
          <w:rFonts w:hint="cs"/>
          <w:rtl/>
        </w:rPr>
        <w:t>.</w:t>
      </w:r>
    </w:p>
    <w:p w14:paraId="2FD892C8" w14:textId="77777777" w:rsidR="00554187" w:rsidRPr="00426CDE" w:rsidRDefault="009A1F7B" w:rsidP="000C2347">
      <w:pPr>
        <w:pStyle w:val="6-0"/>
        <w:rPr>
          <w:rtl/>
        </w:rPr>
      </w:pPr>
      <w:r w:rsidRPr="00554187">
        <w:rPr>
          <w:rtl/>
        </w:rPr>
        <w:t>מדווח לפקיד השומה על הכנסותיו ומדווח למנהל על עסקאות שמוטל עליהן מס לפי חוק מס ער</w:t>
      </w:r>
      <w:r w:rsidR="00CA733A">
        <w:rPr>
          <w:rFonts w:hint="cs"/>
          <w:rtl/>
        </w:rPr>
        <w:t>ך</w:t>
      </w:r>
      <w:r w:rsidRPr="00554187">
        <w:rPr>
          <w:rtl/>
        </w:rPr>
        <w:t xml:space="preserve"> מוסף</w:t>
      </w:r>
      <w:r>
        <w:rPr>
          <w:rFonts w:hint="cs"/>
          <w:rtl/>
        </w:rPr>
        <w:t>.</w:t>
      </w:r>
    </w:p>
    <w:p w14:paraId="2283C3D9" w14:textId="77777777" w:rsidR="00082200" w:rsidRDefault="009A1F7B" w:rsidP="008C253B">
      <w:pPr>
        <w:pStyle w:val="5-"/>
        <w:rPr>
          <w:rtl/>
        </w:rPr>
      </w:pPr>
      <w:r w:rsidRPr="00082200">
        <w:rPr>
          <w:rFonts w:hint="cs"/>
          <w:rtl/>
        </w:rPr>
        <w:t xml:space="preserve">לצורך הוכחת עמידה בתנאי סף זה על המציע </w:t>
      </w:r>
      <w:r w:rsidR="00A15807">
        <w:rPr>
          <w:rFonts w:hint="cs"/>
          <w:rtl/>
        </w:rPr>
        <w:t xml:space="preserve">לצרף </w:t>
      </w:r>
      <w:r w:rsidRPr="00082200">
        <w:rPr>
          <w:rFonts w:hint="cs"/>
          <w:rtl/>
        </w:rPr>
        <w:t>אישור פקיד מורשה ולסמ</w:t>
      </w:r>
      <w:r w:rsidR="00CA733A">
        <w:rPr>
          <w:rFonts w:hint="cs"/>
          <w:rtl/>
        </w:rPr>
        <w:t>נו</w:t>
      </w:r>
      <w:r w:rsidRPr="00082200">
        <w:rPr>
          <w:rFonts w:hint="cs"/>
          <w:rtl/>
        </w:rPr>
        <w:t xml:space="preserve"> </w:t>
      </w:r>
      <w:r w:rsidRPr="00A65735">
        <w:rPr>
          <w:rFonts w:hint="eastAsia"/>
          <w:b/>
          <w:bCs/>
          <w:rtl/>
        </w:rPr>
        <w:t>כנספח</w:t>
      </w:r>
      <w:r w:rsidRPr="00A65735">
        <w:rPr>
          <w:b/>
          <w:bCs/>
          <w:rtl/>
        </w:rPr>
        <w:t xml:space="preserve"> </w:t>
      </w:r>
      <w:bookmarkStart w:id="231" w:name="nispach3_1"/>
      <w:r w:rsidRPr="00A65735">
        <w:rPr>
          <w:b/>
          <w:bCs/>
          <w:rtl/>
        </w:rPr>
        <w:t>2</w:t>
      </w:r>
      <w:bookmarkEnd w:id="231"/>
      <w:r w:rsidR="00CA733A" w:rsidRPr="00A65735">
        <w:rPr>
          <w:b/>
          <w:bCs/>
          <w:rtl/>
        </w:rPr>
        <w:t>.</w:t>
      </w:r>
    </w:p>
    <w:p w14:paraId="33FD105C" w14:textId="77777777" w:rsidR="008B27AC" w:rsidRPr="008C253B" w:rsidRDefault="009A1F7B" w:rsidP="008C253B">
      <w:pPr>
        <w:pStyle w:val="5-"/>
        <w:rPr>
          <w:b/>
          <w:bCs/>
          <w:rtl/>
        </w:rPr>
      </w:pPr>
      <w:r w:rsidRPr="008C253B">
        <w:rPr>
          <w:rFonts w:hint="cs"/>
          <w:b/>
          <w:bCs/>
          <w:rtl/>
        </w:rPr>
        <w:t>היעדר הרשעות</w:t>
      </w:r>
      <w:r w:rsidR="00E51FD8" w:rsidRPr="008C253B">
        <w:rPr>
          <w:rFonts w:hint="cs"/>
          <w:b/>
          <w:bCs/>
          <w:rtl/>
        </w:rPr>
        <w:t xml:space="preserve"> </w:t>
      </w:r>
      <w:r w:rsidR="00E51FD8" w:rsidRPr="008C253B">
        <w:rPr>
          <w:b/>
          <w:bCs/>
          <w:rtl/>
        </w:rPr>
        <w:t>–</w:t>
      </w:r>
      <w:r w:rsidRPr="008C253B">
        <w:rPr>
          <w:rFonts w:hint="cs"/>
          <w:b/>
          <w:bCs/>
          <w:rtl/>
        </w:rPr>
        <w:t xml:space="preserve"> </w:t>
      </w:r>
    </w:p>
    <w:p w14:paraId="0E695990" w14:textId="77777777" w:rsidR="00082200" w:rsidRPr="00DE0651" w:rsidRDefault="009A1F7B" w:rsidP="000C2347">
      <w:pPr>
        <w:pStyle w:val="6-0"/>
        <w:rPr>
          <w:rtl/>
        </w:rPr>
      </w:pPr>
      <w:bookmarkStart w:id="232" w:name="hidden_SmiraOrNikayon"/>
      <w:r w:rsidRPr="00A92289">
        <w:rPr>
          <w:rFonts w:hint="eastAsia"/>
          <w:rtl/>
        </w:rPr>
        <w:t>ה</w:t>
      </w:r>
      <w:r w:rsidR="009544BA" w:rsidRPr="00A92289">
        <w:rPr>
          <w:rFonts w:hint="eastAsia"/>
          <w:rtl/>
        </w:rPr>
        <w:t>מציע</w:t>
      </w:r>
      <w:r w:rsidRPr="00A92289">
        <w:rPr>
          <w:rtl/>
        </w:rPr>
        <w:t xml:space="preserve"> ו"בעל זיקה" אליו לא הורשעו ביותר משתי עבירות לפי חוק עובדים זרים התשנ"א - 1991 (להלן: </w:t>
      </w:r>
      <w:r w:rsidRPr="00A92289">
        <w:rPr>
          <w:rtl/>
        </w:rPr>
        <w:lastRenderedPageBreak/>
        <w:t>"</w:t>
      </w:r>
      <w:r w:rsidRPr="00A92289">
        <w:rPr>
          <w:b/>
          <w:bCs/>
          <w:rtl/>
        </w:rPr>
        <w:t>חוק עובדים זרים</w:t>
      </w:r>
      <w:r w:rsidRPr="00A92289">
        <w:rPr>
          <w:rtl/>
        </w:rPr>
        <w:t>") וחוק שכר מינימום, התשמ"ז – 1987 (להלן: "</w:t>
      </w:r>
      <w:r w:rsidRPr="00A92289">
        <w:rPr>
          <w:b/>
          <w:bCs/>
          <w:rtl/>
        </w:rPr>
        <w:t>חוק שכר מינימום</w:t>
      </w:r>
      <w:r w:rsidRPr="00A92289">
        <w:rPr>
          <w:rtl/>
        </w:rPr>
        <w:t xml:space="preserve">") עד למועד </w:t>
      </w:r>
      <w:r w:rsidR="00030F02" w:rsidRPr="00A92289">
        <w:rPr>
          <w:rFonts w:hint="eastAsia"/>
          <w:rtl/>
        </w:rPr>
        <w:t>הגשת</w:t>
      </w:r>
      <w:r w:rsidR="00030F02" w:rsidRPr="00A92289">
        <w:rPr>
          <w:rtl/>
        </w:rPr>
        <w:t xml:space="preserve"> </w:t>
      </w:r>
      <w:r w:rsidR="00030F02" w:rsidRPr="00A92289">
        <w:rPr>
          <w:rFonts w:hint="eastAsia"/>
          <w:rtl/>
        </w:rPr>
        <w:t>ההצעה</w:t>
      </w:r>
      <w:r w:rsidRPr="00A92289">
        <w:rPr>
          <w:rtl/>
        </w:rPr>
        <w:t xml:space="preserve"> מטעם המציע במכרז, או שהורשעו כאמור אך כבר חלפה שנה אחת לפחות ממועד ההרשעה האחרונה ועד למועד </w:t>
      </w:r>
      <w:r w:rsidR="00030F02" w:rsidRPr="00A92289">
        <w:rPr>
          <w:rFonts w:hint="eastAsia"/>
          <w:rtl/>
        </w:rPr>
        <w:t>הגשת</w:t>
      </w:r>
      <w:r w:rsidR="00030F02" w:rsidRPr="00A92289">
        <w:rPr>
          <w:rtl/>
        </w:rPr>
        <w:t xml:space="preserve"> </w:t>
      </w:r>
      <w:r w:rsidR="00030F02" w:rsidRPr="00A92289">
        <w:rPr>
          <w:rFonts w:hint="eastAsia"/>
          <w:rtl/>
        </w:rPr>
        <w:t>ההצעה</w:t>
      </w:r>
      <w:r w:rsidRPr="00A92289">
        <w:rPr>
          <w:rtl/>
        </w:rPr>
        <w:t>.</w:t>
      </w:r>
    </w:p>
    <w:p w14:paraId="7A9DAF5E" w14:textId="77777777" w:rsidR="004E394B" w:rsidRPr="00082200" w:rsidRDefault="009A1F7B" w:rsidP="008C253B">
      <w:pPr>
        <w:pStyle w:val="5-"/>
        <w:rPr>
          <w:rtl/>
        </w:rPr>
      </w:pPr>
      <w:r w:rsidRPr="00082200">
        <w:rPr>
          <w:rFonts w:hint="cs"/>
          <w:rtl/>
        </w:rPr>
        <w:t xml:space="preserve">לצורך הוכחת עמידה בתנאי סף זה על המציע לצרף את התצהיר המפורט </w:t>
      </w:r>
      <w:r w:rsidRPr="00A65735">
        <w:rPr>
          <w:rFonts w:hint="eastAsia"/>
          <w:b/>
          <w:bCs/>
          <w:rtl/>
        </w:rPr>
        <w:t>בנספח</w:t>
      </w:r>
      <w:r w:rsidRPr="00A65735">
        <w:rPr>
          <w:b/>
          <w:bCs/>
          <w:rtl/>
        </w:rPr>
        <w:t xml:space="preserve"> </w:t>
      </w:r>
      <w:bookmarkStart w:id="233" w:name="nispach4_1"/>
      <w:r w:rsidRPr="00A65735">
        <w:rPr>
          <w:b/>
          <w:bCs/>
          <w:rtl/>
        </w:rPr>
        <w:t>3</w:t>
      </w:r>
      <w:bookmarkEnd w:id="233"/>
      <w:r w:rsidR="00E40724" w:rsidRPr="00A65735">
        <w:rPr>
          <w:b/>
          <w:bCs/>
          <w:rtl/>
        </w:rPr>
        <w:t>.</w:t>
      </w:r>
    </w:p>
    <w:bookmarkEnd w:id="232"/>
    <w:p w14:paraId="0E5DA2FC" w14:textId="77777777" w:rsidR="008B27AC" w:rsidRPr="008C253B" w:rsidRDefault="009A1F7B" w:rsidP="008C253B">
      <w:pPr>
        <w:pStyle w:val="5-"/>
        <w:rPr>
          <w:b/>
          <w:bCs/>
          <w:rtl/>
        </w:rPr>
      </w:pPr>
      <w:r w:rsidRPr="008C253B">
        <w:rPr>
          <w:rFonts w:hint="cs"/>
          <w:b/>
          <w:bCs/>
          <w:rtl/>
        </w:rPr>
        <w:t xml:space="preserve">ייצוג הולם לאנשים עם מוגבלות  </w:t>
      </w:r>
      <w:r w:rsidRPr="008C253B">
        <w:rPr>
          <w:rFonts w:hint="cs"/>
          <w:rtl/>
        </w:rPr>
        <w:t xml:space="preserve">(יש לסמן ב- </w:t>
      </w:r>
      <w:r w:rsidRPr="008C253B">
        <w:rPr>
          <w:rFonts w:hint="cs"/>
        </w:rPr>
        <w:t>X</w:t>
      </w:r>
      <w:r w:rsidRPr="008C253B">
        <w:rPr>
          <w:rFonts w:hint="cs"/>
          <w:rtl/>
        </w:rPr>
        <w:t xml:space="preserve"> את</w:t>
      </w:r>
      <w:r w:rsidR="00B11972" w:rsidRPr="008C253B">
        <w:rPr>
          <w:rFonts w:hint="cs"/>
          <w:rtl/>
        </w:rPr>
        <w:t xml:space="preserve"> אחת מ</w:t>
      </w:r>
      <w:r w:rsidRPr="008C253B">
        <w:rPr>
          <w:rFonts w:hint="cs"/>
          <w:rtl/>
        </w:rPr>
        <w:t>האפשרו</w:t>
      </w:r>
      <w:r w:rsidR="00B11972" w:rsidRPr="008C253B">
        <w:rPr>
          <w:rFonts w:hint="cs"/>
          <w:rtl/>
        </w:rPr>
        <w:t>יו</w:t>
      </w:r>
      <w:r w:rsidRPr="008C253B">
        <w:rPr>
          <w:rFonts w:hint="cs"/>
          <w:rtl/>
        </w:rPr>
        <w:t>ת)</w:t>
      </w:r>
      <w:r w:rsidR="001B067E" w:rsidRPr="008C253B">
        <w:rPr>
          <w:rFonts w:hint="cs"/>
          <w:b/>
          <w:bCs/>
          <w:rtl/>
        </w:rPr>
        <w:t xml:space="preserve"> </w:t>
      </w:r>
      <w:r w:rsidR="001B067E" w:rsidRPr="008C253B">
        <w:rPr>
          <w:b/>
          <w:bCs/>
          <w:rtl/>
        </w:rPr>
        <w:t>–</w:t>
      </w:r>
    </w:p>
    <w:p w14:paraId="39425E83" w14:textId="77777777" w:rsidR="004E394B" w:rsidRPr="000A437B" w:rsidRDefault="009A1F7B" w:rsidP="008C253B">
      <w:pPr>
        <w:pStyle w:val="53"/>
        <w:rPr>
          <w:rtl/>
        </w:rPr>
      </w:pPr>
      <w:r w:rsidRPr="000A437B">
        <w:rPr>
          <w:rtl/>
        </w:rPr>
        <w:t>הוראות סעיף 9 לחוק שוויון זכויות לאנשים עם מוגבלות, התשנ"ח</w:t>
      </w:r>
      <w:r w:rsidRPr="000A437B">
        <w:rPr>
          <w:rFonts w:hint="cs"/>
          <w:rtl/>
        </w:rPr>
        <w:t>-</w:t>
      </w:r>
      <w:r w:rsidR="008B27AC" w:rsidRPr="000A437B">
        <w:rPr>
          <w:rtl/>
        </w:rPr>
        <w:t xml:space="preserve">1998 </w:t>
      </w:r>
      <w:r w:rsidR="008B27AC" w:rsidRPr="00F32A58">
        <w:rPr>
          <w:rFonts w:hint="cs"/>
          <w:b/>
          <w:bCs/>
          <w:rtl/>
        </w:rPr>
        <w:t>("חוק שוויון זכויות לאנשים עם מוגבלויות")</w:t>
      </w:r>
      <w:r w:rsidR="008B27AC" w:rsidRPr="000A437B">
        <w:rPr>
          <w:rFonts w:hint="cs"/>
          <w:rtl/>
        </w:rPr>
        <w:t xml:space="preserve"> אינן </w:t>
      </w:r>
      <w:r w:rsidRPr="000A437B">
        <w:rPr>
          <w:rtl/>
        </w:rPr>
        <w:t>חלות על המציע.</w:t>
      </w:r>
    </w:p>
    <w:p w14:paraId="42308D93" w14:textId="77777777" w:rsidR="004E394B" w:rsidRPr="000A437B" w:rsidRDefault="009A1F7B" w:rsidP="008C253B">
      <w:pPr>
        <w:pStyle w:val="53"/>
        <w:rPr>
          <w:rtl/>
        </w:rPr>
      </w:pPr>
      <w:r w:rsidRPr="000A437B">
        <w:rPr>
          <w:rtl/>
        </w:rPr>
        <w:t xml:space="preserve">הוראות סעיף 9 לחוק שוויון זכויות לאנשים עם מוגבלות חלות על המציע והוא מקיים אותן. </w:t>
      </w:r>
    </w:p>
    <w:p w14:paraId="5BB40CE7" w14:textId="77777777" w:rsidR="004E394B" w:rsidRPr="000A437B" w:rsidRDefault="009A1F7B" w:rsidP="000C2347">
      <w:pPr>
        <w:pStyle w:val="6-0"/>
        <w:rPr>
          <w:rtl/>
        </w:rPr>
      </w:pPr>
      <w:r w:rsidRPr="00DF5D14">
        <w:rPr>
          <w:rtl/>
        </w:rPr>
        <w:t xml:space="preserve">במקרה </w:t>
      </w:r>
      <w:r w:rsidRPr="000A437B">
        <w:rPr>
          <w:rtl/>
        </w:rPr>
        <w:t>שהוראות</w:t>
      </w:r>
      <w:r w:rsidRPr="00DF5D14">
        <w:rPr>
          <w:rtl/>
        </w:rPr>
        <w:t xml:space="preserve"> סעיף 9 לחוק שוויון זכויות לאנשים עם מוגבלות חלות על המציע</w:t>
      </w:r>
      <w:r w:rsidR="00C47C96" w:rsidRPr="00DF5D14">
        <w:rPr>
          <w:rFonts w:hint="cs"/>
          <w:rtl/>
        </w:rPr>
        <w:t>,</w:t>
      </w:r>
      <w:r w:rsidRPr="00DF5D14">
        <w:rPr>
          <w:rtl/>
        </w:rPr>
        <w:t xml:space="preserve"> </w:t>
      </w:r>
      <w:r w:rsidR="00C47C96" w:rsidRPr="00DF5D14">
        <w:rPr>
          <w:rFonts w:hint="cs"/>
          <w:rtl/>
        </w:rPr>
        <w:t>יש</w:t>
      </w:r>
      <w:r w:rsidRPr="00DF5D14">
        <w:rPr>
          <w:rtl/>
        </w:rPr>
        <w:t xml:space="preserve"> </w:t>
      </w:r>
      <w:r w:rsidRPr="00DF5D14">
        <w:rPr>
          <w:rFonts w:hint="cs"/>
          <w:rtl/>
        </w:rPr>
        <w:t>ל</w:t>
      </w:r>
      <w:r w:rsidR="00C47C96" w:rsidRPr="00DF5D14">
        <w:rPr>
          <w:rFonts w:hint="cs"/>
          <w:rtl/>
        </w:rPr>
        <w:t xml:space="preserve">פרט את אופן עמידתו בדרישות החוק </w:t>
      </w:r>
      <w:r w:rsidR="00BC3A6C">
        <w:rPr>
          <w:rFonts w:hint="cs"/>
          <w:rtl/>
        </w:rPr>
        <w:t>(</w:t>
      </w:r>
      <w:r w:rsidR="00C47C96" w:rsidRPr="000A437B">
        <w:rPr>
          <w:u w:val="single"/>
          <w:rtl/>
        </w:rPr>
        <w:t xml:space="preserve">יש לסמן ב- </w:t>
      </w:r>
      <w:r w:rsidR="00C47C96" w:rsidRPr="000A437B">
        <w:rPr>
          <w:u w:val="single"/>
        </w:rPr>
        <w:t>X</w:t>
      </w:r>
      <w:r w:rsidR="00C47C96" w:rsidRPr="000A437B">
        <w:rPr>
          <w:u w:val="single"/>
          <w:rtl/>
        </w:rPr>
        <w:t xml:space="preserve"> את</w:t>
      </w:r>
      <w:r w:rsidR="00B11972" w:rsidRPr="000A437B">
        <w:rPr>
          <w:u w:val="single"/>
          <w:rtl/>
        </w:rPr>
        <w:t xml:space="preserve"> אחת מ</w:t>
      </w:r>
      <w:r w:rsidR="00C47C96" w:rsidRPr="000A437B">
        <w:rPr>
          <w:u w:val="single"/>
          <w:rtl/>
        </w:rPr>
        <w:t>האפשרו</w:t>
      </w:r>
      <w:r w:rsidR="00B11972" w:rsidRPr="000A437B">
        <w:rPr>
          <w:u w:val="single"/>
          <w:rtl/>
        </w:rPr>
        <w:t>יו</w:t>
      </w:r>
      <w:r w:rsidR="00BC3A6C">
        <w:rPr>
          <w:rFonts w:hint="cs"/>
          <w:u w:val="single"/>
          <w:rtl/>
        </w:rPr>
        <w:t>ת):</w:t>
      </w:r>
    </w:p>
    <w:p w14:paraId="255FE538" w14:textId="77777777" w:rsidR="004E394B" w:rsidRPr="008C253B" w:rsidRDefault="009A1F7B" w:rsidP="008C253B">
      <w:pPr>
        <w:pStyle w:val="69"/>
        <w:rPr>
          <w:rtl/>
        </w:rPr>
      </w:pPr>
      <w:r w:rsidRPr="008C253B">
        <w:rPr>
          <w:rtl/>
        </w:rPr>
        <w:t>המציע מעסיק פחות מ-100 עובדים.</w:t>
      </w:r>
      <w:r w:rsidR="007B5800" w:rsidRPr="008C253B">
        <w:rPr>
          <w:rFonts w:hint="cs"/>
          <w:rtl/>
        </w:rPr>
        <w:t xml:space="preserve"> </w:t>
      </w:r>
    </w:p>
    <w:p w14:paraId="6AE94D03" w14:textId="77777777" w:rsidR="004E394B" w:rsidRPr="000A437B" w:rsidRDefault="009A1F7B" w:rsidP="008C253B">
      <w:pPr>
        <w:pStyle w:val="69"/>
        <w:rPr>
          <w:rtl/>
        </w:rPr>
      </w:pPr>
      <w:r w:rsidRPr="000A437B">
        <w:rPr>
          <w:rtl/>
        </w:rPr>
        <w:t>המציע מעסיק 100 עובדים או יותר.</w:t>
      </w:r>
    </w:p>
    <w:p w14:paraId="133C6AB9" w14:textId="77777777" w:rsidR="00C47C96" w:rsidRPr="00DF5D14" w:rsidRDefault="009A1F7B" w:rsidP="000C2347">
      <w:pPr>
        <w:pStyle w:val="6-0"/>
        <w:rPr>
          <w:rtl/>
        </w:rPr>
      </w:pPr>
      <w:r w:rsidRPr="00DF5D14">
        <w:rPr>
          <w:rtl/>
        </w:rPr>
        <w:t xml:space="preserve">במקרה שהמציע מעסיק 100 עובדים או יותר </w:t>
      </w:r>
      <w:r w:rsidR="00B11972" w:rsidRPr="00DF5D14">
        <w:rPr>
          <w:rFonts w:hint="cs"/>
          <w:u w:val="single"/>
          <w:rtl/>
        </w:rPr>
        <w:t xml:space="preserve">(יש לסמן ב- </w:t>
      </w:r>
      <w:r w:rsidR="00B11972" w:rsidRPr="00DF5D14">
        <w:rPr>
          <w:rFonts w:hint="cs"/>
          <w:u w:val="single"/>
        </w:rPr>
        <w:t>X</w:t>
      </w:r>
      <w:r w:rsidR="00B11972" w:rsidRPr="00DF5D14">
        <w:rPr>
          <w:rFonts w:hint="cs"/>
          <w:u w:val="single"/>
          <w:rtl/>
        </w:rPr>
        <w:t xml:space="preserve"> את אחת מהאפשרויות)</w:t>
      </w:r>
      <w:r w:rsidRPr="00DF5D14">
        <w:rPr>
          <w:rtl/>
        </w:rPr>
        <w:t>:</w:t>
      </w:r>
    </w:p>
    <w:p w14:paraId="0FD6EDC9" w14:textId="77777777" w:rsidR="004E394B" w:rsidRPr="000A437B" w:rsidRDefault="009A1F7B" w:rsidP="0057259E">
      <w:pPr>
        <w:pStyle w:val="69"/>
        <w:rPr>
          <w:rtl/>
        </w:rPr>
      </w:pPr>
      <w:r w:rsidRPr="000A437B">
        <w:rPr>
          <w:rtl/>
        </w:rPr>
        <w:t xml:space="preserve">המציע מתחייב כי </w:t>
      </w:r>
      <w:r w:rsidR="00EA4782">
        <w:rPr>
          <w:rFonts w:hint="cs"/>
          <w:rtl/>
        </w:rPr>
        <w:t>אם</w:t>
      </w:r>
      <w:r w:rsidR="00EA4782" w:rsidRPr="000A437B">
        <w:rPr>
          <w:rtl/>
        </w:rPr>
        <w:t xml:space="preserve"> </w:t>
      </w:r>
      <w:r w:rsidRPr="000A437B">
        <w:rPr>
          <w:rtl/>
        </w:rPr>
        <w:t>יזכה במכרז יפנה למנהל הכללי של משרד העבודה והרווחה והשירותים החברתיים לשם</w:t>
      </w:r>
      <w:r w:rsidRPr="000A437B">
        <w:t xml:space="preserve"> </w:t>
      </w:r>
      <w:r w:rsidRPr="000A437B">
        <w:rPr>
          <w:rtl/>
        </w:rPr>
        <w:t>בחינת</w:t>
      </w:r>
      <w:r w:rsidRPr="000A437B">
        <w:t xml:space="preserve"> </w:t>
      </w:r>
      <w:r w:rsidRPr="000A437B">
        <w:rPr>
          <w:rtl/>
        </w:rPr>
        <w:t>יישום</w:t>
      </w:r>
      <w:r w:rsidRPr="000A437B">
        <w:t xml:space="preserve"> </w:t>
      </w:r>
      <w:r w:rsidRPr="000A437B">
        <w:rPr>
          <w:rtl/>
        </w:rPr>
        <w:t>חובותיו</w:t>
      </w:r>
      <w:r w:rsidRPr="000A437B">
        <w:t xml:space="preserve"> </w:t>
      </w:r>
      <w:r w:rsidRPr="000A437B">
        <w:rPr>
          <w:rtl/>
        </w:rPr>
        <w:t>לפי</w:t>
      </w:r>
      <w:r w:rsidRPr="000A437B">
        <w:t xml:space="preserve"> </w:t>
      </w:r>
      <w:r w:rsidRPr="000A437B">
        <w:rPr>
          <w:rtl/>
        </w:rPr>
        <w:t>סעיף</w:t>
      </w:r>
      <w:r w:rsidRPr="000A437B">
        <w:t xml:space="preserve"> 9 </w:t>
      </w:r>
      <w:r w:rsidRPr="000A437B">
        <w:rPr>
          <w:rtl/>
        </w:rPr>
        <w:t>לחוק שוויון</w:t>
      </w:r>
      <w:r w:rsidRPr="000A437B">
        <w:t xml:space="preserve"> </w:t>
      </w:r>
      <w:r w:rsidRPr="000A437B">
        <w:rPr>
          <w:rtl/>
        </w:rPr>
        <w:t>זכויות לאנשים עם מוגבלות, ובמקרה</w:t>
      </w:r>
      <w:r w:rsidRPr="000A437B">
        <w:t xml:space="preserve"> </w:t>
      </w:r>
      <w:r w:rsidRPr="000A437B">
        <w:rPr>
          <w:rtl/>
        </w:rPr>
        <w:t>הצורך</w:t>
      </w:r>
      <w:r w:rsidRPr="000A437B">
        <w:t>–</w:t>
      </w:r>
      <w:r w:rsidRPr="000A437B">
        <w:rPr>
          <w:rtl/>
        </w:rPr>
        <w:t xml:space="preserve"> לשם</w:t>
      </w:r>
      <w:r w:rsidRPr="000A437B">
        <w:t xml:space="preserve"> </w:t>
      </w:r>
      <w:r w:rsidRPr="000A437B">
        <w:rPr>
          <w:rtl/>
        </w:rPr>
        <w:t>קבלת הנחיות</w:t>
      </w:r>
      <w:r w:rsidRPr="000A437B">
        <w:t xml:space="preserve"> </w:t>
      </w:r>
      <w:r w:rsidRPr="000A437B">
        <w:rPr>
          <w:rtl/>
        </w:rPr>
        <w:t>בקשר</w:t>
      </w:r>
      <w:r w:rsidRPr="000A437B">
        <w:t xml:space="preserve"> </w:t>
      </w:r>
      <w:r w:rsidRPr="000A437B">
        <w:rPr>
          <w:rtl/>
        </w:rPr>
        <w:t>ליישומן</w:t>
      </w:r>
      <w:r w:rsidRPr="000A437B">
        <w:t>.</w:t>
      </w:r>
    </w:p>
    <w:p w14:paraId="436D02CC" w14:textId="77777777" w:rsidR="00672287" w:rsidRPr="000A437B" w:rsidRDefault="009A1F7B" w:rsidP="0057259E">
      <w:pPr>
        <w:pStyle w:val="69"/>
        <w:rPr>
          <w:rtl/>
        </w:rPr>
      </w:pPr>
      <w:r w:rsidRPr="000A437B">
        <w:rPr>
          <w:rtl/>
        </w:rPr>
        <w:t xml:space="preserve">המציע </w:t>
      </w:r>
      <w:r w:rsidR="00030F02" w:rsidRPr="000A437B">
        <w:rPr>
          <w:rFonts w:hint="eastAsia"/>
          <w:rtl/>
        </w:rPr>
        <w:t>פנה</w:t>
      </w:r>
      <w:r w:rsidR="00030F02" w:rsidRPr="000A437B">
        <w:rPr>
          <w:rtl/>
        </w:rPr>
        <w:t xml:space="preserve"> </w:t>
      </w:r>
      <w:r w:rsidR="00030F02" w:rsidRPr="000A437B">
        <w:rPr>
          <w:rFonts w:hint="eastAsia"/>
          <w:rtl/>
        </w:rPr>
        <w:t>בעבר</w:t>
      </w:r>
      <w:r w:rsidRPr="000A437B">
        <w:rPr>
          <w:rtl/>
        </w:rPr>
        <w:t xml:space="preserve"> למנהל הכללי של משרד העבודה והרווחה והשירותים החברתיים לשם בחינת</w:t>
      </w:r>
      <w:r w:rsidRPr="000A437B">
        <w:t xml:space="preserve"> </w:t>
      </w:r>
      <w:r w:rsidRPr="000A437B">
        <w:rPr>
          <w:rtl/>
        </w:rPr>
        <w:t>יישום</w:t>
      </w:r>
      <w:r w:rsidRPr="000A437B">
        <w:t xml:space="preserve"> </w:t>
      </w:r>
      <w:r w:rsidRPr="000A437B">
        <w:rPr>
          <w:rtl/>
        </w:rPr>
        <w:t>חובותיו</w:t>
      </w:r>
      <w:r w:rsidRPr="000A437B">
        <w:t xml:space="preserve"> </w:t>
      </w:r>
      <w:r w:rsidRPr="000A437B">
        <w:rPr>
          <w:rtl/>
        </w:rPr>
        <w:t>לפי</w:t>
      </w:r>
      <w:r w:rsidRPr="000A437B">
        <w:t xml:space="preserve"> </w:t>
      </w:r>
      <w:r w:rsidRPr="000A437B">
        <w:rPr>
          <w:rtl/>
        </w:rPr>
        <w:t>סעיף</w:t>
      </w:r>
      <w:r w:rsidRPr="000A437B">
        <w:t xml:space="preserve"> 9 </w:t>
      </w:r>
      <w:r w:rsidRPr="000A437B">
        <w:rPr>
          <w:rtl/>
        </w:rPr>
        <w:t>לחוק שוויון</w:t>
      </w:r>
      <w:r w:rsidRPr="000A437B">
        <w:t xml:space="preserve"> </w:t>
      </w:r>
      <w:r w:rsidRPr="000A437B">
        <w:rPr>
          <w:rtl/>
        </w:rPr>
        <w:t>זכויות לאנשים עם מוגבלות, ואם קיבל הנחיות ליישום חובותיו פעל ליישומן.</w:t>
      </w:r>
    </w:p>
    <w:p w14:paraId="48113097" w14:textId="77777777" w:rsidR="00AC2B19" w:rsidRPr="00B35F02" w:rsidRDefault="00AC2B19" w:rsidP="00B35F02">
      <w:pPr>
        <w:rPr>
          <w:rtl/>
        </w:rPr>
        <w:sectPr w:rsidR="00AC2B19" w:rsidRPr="00B35F02" w:rsidSect="00654526">
          <w:pgSz w:w="11906" w:h="16838" w:code="9"/>
          <w:pgMar w:top="1616" w:right="1826" w:bottom="1440" w:left="1800" w:header="709" w:footer="709" w:gutter="0"/>
          <w:cols w:space="708"/>
          <w:titlePg/>
          <w:bidi/>
          <w:rtlGutter/>
          <w:docGrid w:linePitch="360"/>
        </w:sectPr>
      </w:pPr>
    </w:p>
    <w:p w14:paraId="5681DA95" w14:textId="77777777" w:rsidR="00390B5E" w:rsidRPr="002A3E64" w:rsidRDefault="009A1F7B" w:rsidP="007B01DE">
      <w:pPr>
        <w:pStyle w:val="2-"/>
        <w:rPr>
          <w:rtl/>
        </w:rPr>
      </w:pPr>
      <w:bookmarkStart w:id="234" w:name="_Toc43400630"/>
      <w:bookmarkStart w:id="235" w:name="_Toc44931941"/>
      <w:bookmarkStart w:id="236" w:name="_Toc44932028"/>
      <w:bookmarkStart w:id="237" w:name="_Toc53331349"/>
      <w:bookmarkStart w:id="238" w:name="show_professionalConditions_2"/>
      <w:r>
        <w:rPr>
          <w:rFonts w:hint="cs"/>
          <w:rtl/>
        </w:rPr>
        <w:lastRenderedPageBreak/>
        <w:t>הוכחת העמידה ב</w:t>
      </w:r>
      <w:r w:rsidRPr="002A3E64">
        <w:rPr>
          <w:rFonts w:hint="eastAsia"/>
          <w:rtl/>
        </w:rPr>
        <w:t>תנאי</w:t>
      </w:r>
      <w:r w:rsidRPr="002A3E64">
        <w:rPr>
          <w:rtl/>
        </w:rPr>
        <w:t xml:space="preserve"> </w:t>
      </w:r>
      <w:r>
        <w:rPr>
          <w:rFonts w:hint="cs"/>
          <w:rtl/>
        </w:rPr>
        <w:t>ה</w:t>
      </w:r>
      <w:r w:rsidRPr="002A3E64">
        <w:rPr>
          <w:rFonts w:hint="eastAsia"/>
          <w:rtl/>
        </w:rPr>
        <w:t>סף</w:t>
      </w:r>
      <w:r w:rsidRPr="002A3E64">
        <w:rPr>
          <w:rtl/>
        </w:rPr>
        <w:t xml:space="preserve"> </w:t>
      </w:r>
      <w:r>
        <w:rPr>
          <w:rFonts w:hint="cs"/>
          <w:rtl/>
        </w:rPr>
        <w:t>ה</w:t>
      </w:r>
      <w:r w:rsidRPr="002A3E64">
        <w:rPr>
          <w:rFonts w:hint="eastAsia"/>
          <w:rtl/>
        </w:rPr>
        <w:t>מקצועיים</w:t>
      </w:r>
      <w:r w:rsidRPr="002A3E64">
        <w:rPr>
          <w:rtl/>
        </w:rPr>
        <w:t>:</w:t>
      </w:r>
      <w:bookmarkEnd w:id="234"/>
      <w:bookmarkEnd w:id="235"/>
      <w:bookmarkEnd w:id="236"/>
      <w:bookmarkEnd w:id="237"/>
    </w:p>
    <w:p w14:paraId="4EAB7C24" w14:textId="77777777" w:rsidR="00BB11E1" w:rsidRPr="00DC3FDB" w:rsidRDefault="009A1F7B" w:rsidP="00A0392D">
      <w:pPr>
        <w:pStyle w:val="3-"/>
        <w:rPr>
          <w:rtl/>
        </w:rPr>
      </w:pPr>
      <w:r w:rsidRPr="00DC3FDB">
        <w:rPr>
          <w:rFonts w:hint="eastAsia"/>
          <w:rtl/>
        </w:rPr>
        <w:t>עם</w:t>
      </w:r>
      <w:r w:rsidRPr="00DC3FDB">
        <w:rPr>
          <w:rtl/>
        </w:rPr>
        <w:t xml:space="preserve"> הגשת הצעה זו, </w:t>
      </w:r>
      <w:r w:rsidRPr="00DC3FDB">
        <w:rPr>
          <w:rFonts w:hint="eastAsia"/>
          <w:rtl/>
        </w:rPr>
        <w:t>המציע</w:t>
      </w:r>
      <w:r w:rsidRPr="00DC3FDB">
        <w:rPr>
          <w:rtl/>
        </w:rPr>
        <w:t xml:space="preserve"> </w:t>
      </w:r>
      <w:r w:rsidRPr="00DC3FDB">
        <w:rPr>
          <w:rFonts w:hint="eastAsia"/>
          <w:rtl/>
        </w:rPr>
        <w:t>מצהיר</w:t>
      </w:r>
      <w:r w:rsidRPr="00DC3FDB">
        <w:rPr>
          <w:rtl/>
        </w:rPr>
        <w:t xml:space="preserve"> </w:t>
      </w:r>
      <w:r w:rsidRPr="00DC3FDB">
        <w:rPr>
          <w:rFonts w:hint="eastAsia"/>
          <w:rtl/>
        </w:rPr>
        <w:t>ומתחייב</w:t>
      </w:r>
      <w:r w:rsidRPr="00DC3FDB">
        <w:rPr>
          <w:rtl/>
        </w:rPr>
        <w:t xml:space="preserve"> </w:t>
      </w:r>
      <w:r w:rsidRPr="00DC3FDB">
        <w:rPr>
          <w:rFonts w:hint="eastAsia"/>
          <w:rtl/>
        </w:rPr>
        <w:t>כי</w:t>
      </w:r>
      <w:r w:rsidRPr="00DC3FDB">
        <w:rPr>
          <w:rtl/>
        </w:rPr>
        <w:t xml:space="preserve"> </w:t>
      </w:r>
      <w:r w:rsidRPr="00DC3FDB">
        <w:rPr>
          <w:rFonts w:hint="eastAsia"/>
          <w:rtl/>
        </w:rPr>
        <w:t>הוא</w:t>
      </w:r>
      <w:r w:rsidRPr="00DC3FDB">
        <w:rPr>
          <w:rtl/>
        </w:rPr>
        <w:t xml:space="preserve"> </w:t>
      </w:r>
      <w:r w:rsidRPr="00DC3FDB">
        <w:rPr>
          <w:rFonts w:hint="eastAsia"/>
          <w:rtl/>
        </w:rPr>
        <w:t>עומד</w:t>
      </w:r>
      <w:r w:rsidRPr="00DC3FDB">
        <w:rPr>
          <w:rtl/>
        </w:rPr>
        <w:t xml:space="preserve"> </w:t>
      </w:r>
      <w:r w:rsidRPr="00DC3FDB">
        <w:rPr>
          <w:rFonts w:hint="eastAsia"/>
          <w:rtl/>
        </w:rPr>
        <w:t>בתנאי</w:t>
      </w:r>
      <w:r w:rsidRPr="00DC3FDB">
        <w:rPr>
          <w:rtl/>
        </w:rPr>
        <w:t xml:space="preserve"> </w:t>
      </w:r>
      <w:r w:rsidRPr="00DC3FDB">
        <w:rPr>
          <w:rFonts w:hint="eastAsia"/>
          <w:rtl/>
        </w:rPr>
        <w:t>הסף</w:t>
      </w:r>
      <w:r w:rsidRPr="00DC3FDB">
        <w:rPr>
          <w:rtl/>
        </w:rPr>
        <w:t xml:space="preserve"> </w:t>
      </w:r>
      <w:r w:rsidRPr="00DC3FDB">
        <w:rPr>
          <w:rFonts w:hint="eastAsia"/>
          <w:rtl/>
        </w:rPr>
        <w:t>המקצועיים</w:t>
      </w:r>
      <w:r w:rsidRPr="00DC3FDB">
        <w:rPr>
          <w:rtl/>
        </w:rPr>
        <w:t xml:space="preserve"> </w:t>
      </w:r>
      <w:r w:rsidRPr="00DC3FDB">
        <w:rPr>
          <w:rFonts w:hint="eastAsia"/>
          <w:rtl/>
        </w:rPr>
        <w:t>המפורטים</w:t>
      </w:r>
      <w:r w:rsidRPr="00DC3FDB">
        <w:rPr>
          <w:rtl/>
        </w:rPr>
        <w:t xml:space="preserve"> </w:t>
      </w:r>
      <w:r w:rsidRPr="00DC3FDB">
        <w:rPr>
          <w:rFonts w:hint="eastAsia"/>
          <w:rtl/>
        </w:rPr>
        <w:t>בפרק</w:t>
      </w:r>
      <w:r w:rsidRPr="00DC3FDB">
        <w:rPr>
          <w:rtl/>
        </w:rPr>
        <w:t xml:space="preserve"> </w:t>
      </w:r>
      <w:r w:rsidRPr="00DC3FDB">
        <w:rPr>
          <w:rFonts w:hint="eastAsia"/>
          <w:rtl/>
        </w:rPr>
        <w:t>א</w:t>
      </w:r>
      <w:r w:rsidRPr="00DC3FDB">
        <w:rPr>
          <w:rtl/>
        </w:rPr>
        <w:t>' למכרז.</w:t>
      </w:r>
    </w:p>
    <w:p w14:paraId="23C64E24" w14:textId="77777777" w:rsidR="009A781F" w:rsidRPr="00DC3FDB" w:rsidRDefault="009A1F7B" w:rsidP="00A0392D">
      <w:pPr>
        <w:pStyle w:val="3-"/>
        <w:rPr>
          <w:rtl/>
        </w:rPr>
      </w:pPr>
      <w:r w:rsidRPr="00DC3FDB">
        <w:rPr>
          <w:rFonts w:hint="eastAsia"/>
          <w:rtl/>
        </w:rPr>
        <w:t>המציע</w:t>
      </w:r>
      <w:r w:rsidRPr="00DC3FDB">
        <w:rPr>
          <w:rtl/>
        </w:rPr>
        <w:t xml:space="preserve"> </w:t>
      </w:r>
      <w:r w:rsidRPr="00DC3FDB">
        <w:rPr>
          <w:rFonts w:hint="eastAsia"/>
          <w:rtl/>
        </w:rPr>
        <w:t>יפרט</w:t>
      </w:r>
      <w:r w:rsidRPr="00DC3FDB">
        <w:rPr>
          <w:rtl/>
        </w:rPr>
        <w:t xml:space="preserve"> </w:t>
      </w:r>
      <w:r w:rsidRPr="00DC3FDB">
        <w:rPr>
          <w:rFonts w:hint="eastAsia"/>
          <w:rtl/>
        </w:rPr>
        <w:t>את</w:t>
      </w:r>
      <w:r w:rsidRPr="00DC3FDB">
        <w:rPr>
          <w:rtl/>
        </w:rPr>
        <w:t xml:space="preserve"> </w:t>
      </w:r>
      <w:r w:rsidRPr="00DC3FDB">
        <w:rPr>
          <w:rFonts w:hint="eastAsia"/>
          <w:rtl/>
        </w:rPr>
        <w:t>אופן</w:t>
      </w:r>
      <w:r w:rsidRPr="00DC3FDB">
        <w:rPr>
          <w:rtl/>
        </w:rPr>
        <w:t xml:space="preserve"> </w:t>
      </w:r>
      <w:r w:rsidRPr="00DC3FDB">
        <w:rPr>
          <w:rFonts w:hint="eastAsia"/>
          <w:rtl/>
        </w:rPr>
        <w:t>עמידתו</w:t>
      </w:r>
      <w:r w:rsidRPr="00DC3FDB">
        <w:rPr>
          <w:rtl/>
        </w:rPr>
        <w:t xml:space="preserve"> </w:t>
      </w:r>
      <w:r w:rsidRPr="00DC3FDB">
        <w:rPr>
          <w:rFonts w:hint="eastAsia"/>
          <w:rtl/>
        </w:rPr>
        <w:t>בתנאי</w:t>
      </w:r>
      <w:r w:rsidRPr="00DC3FDB">
        <w:rPr>
          <w:rtl/>
        </w:rPr>
        <w:t xml:space="preserve"> </w:t>
      </w:r>
      <w:r w:rsidRPr="00DC3FDB">
        <w:rPr>
          <w:rFonts w:hint="eastAsia"/>
          <w:rtl/>
        </w:rPr>
        <w:t>סף</w:t>
      </w:r>
      <w:r w:rsidRPr="00DC3FDB">
        <w:rPr>
          <w:rtl/>
        </w:rPr>
        <w:t xml:space="preserve"> </w:t>
      </w:r>
      <w:r w:rsidRPr="00DC3FDB">
        <w:rPr>
          <w:rFonts w:hint="eastAsia"/>
          <w:rtl/>
        </w:rPr>
        <w:t>המקצועיים</w:t>
      </w:r>
      <w:r w:rsidRPr="00DC3FDB">
        <w:rPr>
          <w:rtl/>
        </w:rPr>
        <w:t xml:space="preserve">, </w:t>
      </w:r>
      <w:r w:rsidRPr="00DC3FDB">
        <w:rPr>
          <w:rFonts w:hint="eastAsia"/>
          <w:rtl/>
        </w:rPr>
        <w:t>בהתאם</w:t>
      </w:r>
      <w:r w:rsidRPr="00DC3FDB">
        <w:rPr>
          <w:rtl/>
        </w:rPr>
        <w:t xml:space="preserve"> </w:t>
      </w:r>
      <w:r w:rsidRPr="00DC3FDB">
        <w:rPr>
          <w:rFonts w:hint="eastAsia"/>
          <w:rtl/>
        </w:rPr>
        <w:t>למפורט</w:t>
      </w:r>
      <w:r w:rsidRPr="00DC3FDB">
        <w:rPr>
          <w:rtl/>
        </w:rPr>
        <w:t xml:space="preserve"> </w:t>
      </w:r>
      <w:r w:rsidRPr="00DC3FDB">
        <w:rPr>
          <w:rFonts w:hint="eastAsia"/>
          <w:rtl/>
        </w:rPr>
        <w:t>להלן</w:t>
      </w:r>
      <w:r w:rsidRPr="00DC3FDB">
        <w:rPr>
          <w:rtl/>
        </w:rPr>
        <w:t>:</w:t>
      </w:r>
    </w:p>
    <w:bookmarkEnd w:id="238"/>
    <w:p w14:paraId="09B0857C" w14:textId="74C36A2F" w:rsidR="009D66B3" w:rsidRDefault="006B626A" w:rsidP="006B6CCE">
      <w:pPr>
        <w:pStyle w:val="4-3"/>
        <w:rPr>
          <w:rtl/>
        </w:rPr>
      </w:pPr>
      <w:r>
        <w:rPr>
          <w:rFonts w:eastAsia="David" w:hint="cs"/>
          <w:b/>
          <w:bCs/>
          <w:rtl/>
        </w:rPr>
        <w:t xml:space="preserve">אישור פיקוד העורף </w:t>
      </w:r>
    </w:p>
    <w:p w14:paraId="53FDA7AF" w14:textId="77777777" w:rsidR="00E66EFF" w:rsidRDefault="009A1F7B">
      <w:pPr>
        <w:pStyle w:val="5-"/>
        <w:rPr>
          <w:rFonts w:eastAsia="David"/>
          <w:rtl/>
        </w:rPr>
      </w:pPr>
      <w:r>
        <w:rPr>
          <w:rFonts w:eastAsia="David"/>
          <w:rtl/>
        </w:rPr>
        <w:t>המציע הינו ספק מאושר מטעם פיקוד העורף ענף הנדסה ומיגון, בעל אישור בתוקף, לאספקת מיגוניות מדגם "ארבל".</w:t>
      </w:r>
    </w:p>
    <w:p w14:paraId="4516C2E9" w14:textId="77777777" w:rsidR="00E66EFF" w:rsidRPr="00B72C7F" w:rsidRDefault="009A1F7B" w:rsidP="00B72C7F">
      <w:pPr>
        <w:pStyle w:val="5-"/>
        <w:numPr>
          <w:ilvl w:val="0"/>
          <w:numId w:val="0"/>
        </w:numPr>
        <w:ind w:left="2970"/>
        <w:rPr>
          <w:rFonts w:eastAsia="David"/>
          <w:b/>
          <w:bCs/>
          <w:rtl/>
        </w:rPr>
      </w:pPr>
      <w:r>
        <w:rPr>
          <w:rFonts w:eastAsia="David"/>
          <w:rtl/>
        </w:rPr>
        <w:t> </w:t>
      </w:r>
      <w:r w:rsidRPr="00B72C7F">
        <w:rPr>
          <w:rFonts w:eastAsia="David"/>
          <w:b/>
          <w:bCs/>
          <w:rtl/>
        </w:rPr>
        <w:t>לצורך הוכחת האמור, יש לצרף העתק אישור פיקוד העורף בתוקף על שם המציע נכון ליום הגשת ההצעה .</w:t>
      </w:r>
    </w:p>
    <w:p w14:paraId="1540326C" w14:textId="6E5D9B2F" w:rsidR="00E66EFF" w:rsidRDefault="009A1F7B" w:rsidP="00B72C7F">
      <w:pPr>
        <w:pStyle w:val="5-"/>
        <w:numPr>
          <w:ilvl w:val="0"/>
          <w:numId w:val="0"/>
        </w:numPr>
        <w:ind w:left="2970"/>
        <w:rPr>
          <w:rFonts w:eastAsia="David"/>
          <w:rtl/>
        </w:rPr>
      </w:pPr>
      <w:r>
        <w:rPr>
          <w:rFonts w:eastAsia="David"/>
          <w:rtl/>
        </w:rPr>
        <w:t xml:space="preserve">יובהר כי ספק שאישורו פקע - יושעה מיידית מן המכרז ובכלל זה ככל שיש לו הזמנות רכש פתוחות מול המשרד - ההזמנה תבוטל ותעבור לזוכה אחר. מבלי לגרוע מן האמור, זכות המשרד שמורה להפעיל מנגנון קנסות כקבוע </w:t>
      </w:r>
      <w:r w:rsidR="00B72C7F">
        <w:rPr>
          <w:rFonts w:eastAsia="David" w:hint="cs"/>
          <w:rtl/>
        </w:rPr>
        <w:t>במכרז.</w:t>
      </w:r>
      <w:r>
        <w:rPr>
          <w:rFonts w:eastAsia="David"/>
          <w:rtl/>
        </w:rPr>
        <w:t xml:space="preserve">  הספק המושעה יידרש להשלים השגת אישור חדש מול פיקוד העורף ורק עם השלמתו והצגתו למשרד -   יוכל לחזר למצבת הספקים הזוכים מכוח מכרז זה. </w:t>
      </w:r>
    </w:p>
    <w:p w14:paraId="23B0C9DE" w14:textId="07CD7AED" w:rsidR="00E66EFF" w:rsidRDefault="00D1592E">
      <w:pPr>
        <w:pStyle w:val="4-3"/>
        <w:rPr>
          <w:rtl/>
        </w:rPr>
      </w:pPr>
      <w:r>
        <w:rPr>
          <w:rFonts w:eastAsia="David" w:hint="cs"/>
          <w:b/>
          <w:bCs/>
          <w:rtl/>
        </w:rPr>
        <w:t>ניסיון באספקת מיגוניות</w:t>
      </w:r>
    </w:p>
    <w:p w14:paraId="503D097D" w14:textId="2F0B043A" w:rsidR="00E66EFF" w:rsidRDefault="009A1F7B" w:rsidP="00B72C7F">
      <w:pPr>
        <w:pStyle w:val="5-"/>
        <w:numPr>
          <w:ilvl w:val="0"/>
          <w:numId w:val="0"/>
        </w:numPr>
        <w:ind w:left="2970"/>
        <w:rPr>
          <w:rFonts w:eastAsia="David"/>
          <w:rtl/>
        </w:rPr>
      </w:pPr>
      <w:r>
        <w:rPr>
          <w:rFonts w:eastAsia="David"/>
          <w:rtl/>
        </w:rPr>
        <w:t>המציע סיפק לפחות 50 מיגוניות מסוג "ארבל" מאושרות פקע"ר, החל מיום 1.1.2024 ועד למועד הגשת הצעתו במכרז</w:t>
      </w:r>
    </w:p>
    <w:p w14:paraId="50A1D0F5" w14:textId="77777777" w:rsidR="00E66EFF" w:rsidRPr="00B72C7F" w:rsidRDefault="009A1F7B" w:rsidP="00B72C7F">
      <w:pPr>
        <w:pStyle w:val="5-"/>
        <w:numPr>
          <w:ilvl w:val="0"/>
          <w:numId w:val="0"/>
        </w:numPr>
        <w:ind w:left="2970"/>
        <w:rPr>
          <w:b/>
          <w:bCs/>
          <w:rtl/>
        </w:rPr>
      </w:pPr>
      <w:r w:rsidRPr="00B72C7F">
        <w:rPr>
          <w:rStyle w:val="restricted-editing-exception"/>
          <w:rFonts w:eastAsia="David"/>
          <w:b/>
          <w:bCs/>
          <w:rtl/>
        </w:rPr>
        <w:t>לשם הוכחת העמידה בתנאי זה, המציע נדרש למלא ולהגיש את</w:t>
      </w:r>
      <w:r w:rsidRPr="00B72C7F">
        <w:rPr>
          <w:rStyle w:val="not-editable"/>
          <w:rFonts w:eastAsia="David"/>
          <w:b/>
          <w:bCs/>
          <w:rtl/>
        </w:rPr>
        <w:t xml:space="preserve"> נספח 4 </w:t>
      </w:r>
      <w:r w:rsidRPr="00B72C7F">
        <w:rPr>
          <w:rStyle w:val="restricted-editing-exception"/>
          <w:rFonts w:eastAsia="David"/>
          <w:b/>
          <w:bCs/>
          <w:rtl/>
        </w:rPr>
        <w:t>לחוברת ההצעה.</w:t>
      </w:r>
    </w:p>
    <w:p w14:paraId="6ADA2AF5" w14:textId="70F179B0" w:rsidR="00E66EFF" w:rsidRDefault="00D1592E">
      <w:pPr>
        <w:pStyle w:val="4-3"/>
        <w:rPr>
          <w:rtl/>
        </w:rPr>
      </w:pPr>
      <w:r>
        <w:rPr>
          <w:rFonts w:eastAsia="David" w:hint="cs"/>
          <w:b/>
          <w:bCs/>
          <w:rtl/>
        </w:rPr>
        <w:t xml:space="preserve">התחייבות לעמידה בתנאי המפרט הטכני </w:t>
      </w:r>
    </w:p>
    <w:p w14:paraId="4EAEDEAE" w14:textId="5684924C" w:rsidR="00E66EFF" w:rsidRDefault="009A1F7B" w:rsidP="00B72C7F">
      <w:pPr>
        <w:pStyle w:val="5-"/>
        <w:numPr>
          <w:ilvl w:val="0"/>
          <w:numId w:val="0"/>
        </w:numPr>
        <w:ind w:left="2970"/>
        <w:rPr>
          <w:rFonts w:eastAsia="David"/>
          <w:rtl/>
        </w:rPr>
      </w:pPr>
      <w:r>
        <w:rPr>
          <w:rFonts w:eastAsia="David"/>
          <w:rtl/>
        </w:rPr>
        <w:t>הספק מתחייב כי המגיוניות המוספקות על ידו מכוח מכרז זה תעמודנה בכל הדרישות המפורטות בסעיפי  הנספח הנלוה למפרט הטכני.</w:t>
      </w:r>
      <w:r w:rsidR="00D1592E">
        <w:rPr>
          <w:rFonts w:eastAsia="David" w:hint="cs"/>
          <w:rtl/>
        </w:rPr>
        <w:t xml:space="preserve"> עוד מתחייב הספק הנו בעל יכולת לשנע ולהציב את המיגוניות בתנאים (כמפורט בנספח ג' </w:t>
      </w:r>
      <w:r w:rsidR="00D1592E">
        <w:rPr>
          <w:rFonts w:eastAsia="David"/>
          <w:rtl/>
        </w:rPr>
        <w:t>–</w:t>
      </w:r>
      <w:r w:rsidR="00D1592E">
        <w:rPr>
          <w:rFonts w:eastAsia="David" w:hint="cs"/>
          <w:rtl/>
        </w:rPr>
        <w:t xml:space="preserve"> תכולת השירותים), בהיקפים ובלוחות הזמנים שידרשו ממנו ע"י המשרד.</w:t>
      </w:r>
    </w:p>
    <w:p w14:paraId="25A1A5C9" w14:textId="0C83EECB" w:rsidR="00E66EFF" w:rsidRPr="00B72C7F" w:rsidRDefault="009A1F7B" w:rsidP="00B72C7F">
      <w:pPr>
        <w:pStyle w:val="5-"/>
        <w:numPr>
          <w:ilvl w:val="0"/>
          <w:numId w:val="0"/>
        </w:numPr>
        <w:ind w:left="2970"/>
        <w:rPr>
          <w:rFonts w:eastAsia="David"/>
          <w:b/>
          <w:bCs/>
          <w:rtl/>
        </w:rPr>
      </w:pPr>
      <w:r w:rsidRPr="00B72C7F">
        <w:rPr>
          <w:rFonts w:eastAsia="David"/>
          <w:b/>
          <w:bCs/>
          <w:rtl/>
        </w:rPr>
        <w:t>לצורך הוכחת האמור יש לצרף את המפרט הטכני של המיגונית </w:t>
      </w:r>
      <w:r w:rsidR="00D1592E" w:rsidRPr="00B72C7F">
        <w:rPr>
          <w:rFonts w:eastAsia="David" w:hint="cs"/>
          <w:b/>
          <w:bCs/>
          <w:rtl/>
        </w:rPr>
        <w:t xml:space="preserve">חתום בכל עמוד ע"י מורשי החתימה של המציע. </w:t>
      </w:r>
    </w:p>
    <w:p w14:paraId="7499E98F" w14:textId="5BD254C6" w:rsidR="00E66EFF" w:rsidRDefault="00B72C7F">
      <w:pPr>
        <w:bidi w:val="0"/>
        <w:spacing w:line="360" w:lineRule="auto"/>
        <w:rPr>
          <w:rFonts w:ascii="Times New Roman" w:eastAsia="Times New Roman" w:hAnsi="Times New Roman" w:cs="Times New Roman"/>
          <w:caps w:val="0"/>
        </w:rPr>
      </w:pPr>
      <w:r>
        <w:rPr>
          <w:rFonts w:hint="cs"/>
          <w:rtl/>
        </w:rPr>
        <w:t xml:space="preserve"> </w:t>
      </w:r>
    </w:p>
    <w:p w14:paraId="4FA1FAA6" w14:textId="77777777" w:rsidR="00E66EFF" w:rsidRDefault="00E66EFF"/>
    <w:p w14:paraId="14199B22" w14:textId="77777777" w:rsidR="00D80EB5" w:rsidRPr="00F37555" w:rsidRDefault="009A1F7B" w:rsidP="00F552FA">
      <w:pPr>
        <w:pStyle w:val="1fc"/>
        <w:rPr>
          <w:rtl/>
        </w:rPr>
      </w:pPr>
      <w:r w:rsidRPr="00D80EB5">
        <w:rPr>
          <w:bCs/>
          <w:kern w:val="40"/>
          <w:sz w:val="40"/>
          <w:szCs w:val="40"/>
          <w:rtl/>
        </w:rPr>
        <w:br w:type="page"/>
      </w:r>
    </w:p>
    <w:p w14:paraId="35611F40" w14:textId="77777777" w:rsidR="0048523A" w:rsidRPr="00EC0034" w:rsidRDefault="009A1F7B" w:rsidP="00973BC2">
      <w:pPr>
        <w:pStyle w:val="1fe"/>
        <w:rPr>
          <w:rtl/>
        </w:rPr>
      </w:pPr>
      <w:bookmarkStart w:id="239" w:name="_Toc256000050"/>
      <w:bookmarkStart w:id="240" w:name="_Toc32477909"/>
      <w:bookmarkStart w:id="241" w:name="_Toc43400632"/>
      <w:bookmarkStart w:id="242" w:name="_Toc44931943"/>
      <w:bookmarkStart w:id="243" w:name="_Toc44932030"/>
      <w:bookmarkStart w:id="244" w:name="_Toc53331351"/>
      <w:bookmarkStart w:id="245" w:name="_Toc173823729"/>
      <w:bookmarkStart w:id="246" w:name="_Toc173825537"/>
      <w:r w:rsidRPr="00EC0034">
        <w:rPr>
          <w:rFonts w:hint="cs"/>
          <w:rtl/>
        </w:rPr>
        <w:lastRenderedPageBreak/>
        <w:t>התחייבויות נוספות של המציע</w:t>
      </w:r>
      <w:bookmarkEnd w:id="239"/>
      <w:bookmarkEnd w:id="240"/>
      <w:bookmarkEnd w:id="241"/>
      <w:bookmarkEnd w:id="242"/>
      <w:bookmarkEnd w:id="243"/>
      <w:bookmarkEnd w:id="244"/>
      <w:bookmarkEnd w:id="245"/>
      <w:bookmarkEnd w:id="246"/>
    </w:p>
    <w:p w14:paraId="69F8A10E" w14:textId="77777777" w:rsidR="004E394B" w:rsidRPr="002A3E64" w:rsidRDefault="009A1F7B" w:rsidP="007B01DE">
      <w:pPr>
        <w:pStyle w:val="2-"/>
        <w:rPr>
          <w:rtl/>
        </w:rPr>
      </w:pPr>
      <w:r w:rsidRPr="002A3E64">
        <w:rPr>
          <w:rFonts w:hint="eastAsia"/>
          <w:rtl/>
        </w:rPr>
        <w:t>כ</w:t>
      </w:r>
      <w:r w:rsidR="00EF282D" w:rsidRPr="002A3E64">
        <w:rPr>
          <w:rFonts w:hint="eastAsia"/>
          <w:rtl/>
        </w:rPr>
        <w:t>שירות</w:t>
      </w:r>
      <w:r w:rsidR="00EF282D" w:rsidRPr="002A3E64">
        <w:rPr>
          <w:rtl/>
        </w:rPr>
        <w:t xml:space="preserve"> </w:t>
      </w:r>
      <w:r w:rsidR="00EF282D" w:rsidRPr="002A3E64">
        <w:rPr>
          <w:rFonts w:hint="eastAsia"/>
          <w:rtl/>
        </w:rPr>
        <w:t>להתמודדות</w:t>
      </w:r>
      <w:r w:rsidR="00EF282D" w:rsidRPr="002A3E64">
        <w:rPr>
          <w:rtl/>
        </w:rPr>
        <w:t xml:space="preserve"> </w:t>
      </w:r>
      <w:r w:rsidR="00EF282D" w:rsidRPr="002A3E64">
        <w:rPr>
          <w:rFonts w:hint="eastAsia"/>
          <w:rtl/>
        </w:rPr>
        <w:t>במכרז</w:t>
      </w:r>
    </w:p>
    <w:p w14:paraId="024788E1" w14:textId="77777777" w:rsidR="00075A91" w:rsidRPr="00BA3488" w:rsidRDefault="009A1F7B" w:rsidP="00A0392D">
      <w:pPr>
        <w:pStyle w:val="3-"/>
        <w:rPr>
          <w:rtl/>
        </w:rPr>
      </w:pPr>
      <w:bookmarkStart w:id="247" w:name="_Toc53331352"/>
      <w:r w:rsidRPr="002A3E64">
        <w:rPr>
          <w:rFonts w:hint="eastAsia"/>
          <w:rtl/>
        </w:rPr>
        <w:t>המציע</w:t>
      </w:r>
      <w:r w:rsidRPr="002A3E64">
        <w:rPr>
          <w:rtl/>
        </w:rPr>
        <w:t xml:space="preserve"> קרא בעיון רב את מסמכי המכרז על כל פרקיו, נספחיו, תנאיו וחלקיו, לרבות כל ההבהרות שפורסמו על ידי המזמין</w:t>
      </w:r>
      <w:r w:rsidR="00D2028E">
        <w:rPr>
          <w:rFonts w:hint="cs"/>
          <w:rtl/>
        </w:rPr>
        <w:t xml:space="preserve"> ולרבות תנאי ההתקשרות עם הספק הזוכה</w:t>
      </w:r>
      <w:r w:rsidRPr="002A3E64">
        <w:rPr>
          <w:rtl/>
        </w:rPr>
        <w:t xml:space="preserve">, </w:t>
      </w:r>
      <w:r w:rsidRPr="002A3E64">
        <w:rPr>
          <w:rFonts w:hint="eastAsia"/>
          <w:rtl/>
        </w:rPr>
        <w:t>הוא</w:t>
      </w:r>
      <w:r w:rsidRPr="002A3E64">
        <w:rPr>
          <w:rtl/>
        </w:rPr>
        <w:t xml:space="preserve"> </w:t>
      </w:r>
      <w:r w:rsidRPr="002A3E64">
        <w:rPr>
          <w:rFonts w:hint="eastAsia"/>
          <w:rtl/>
        </w:rPr>
        <w:t>הבין</w:t>
      </w:r>
      <w:r w:rsidRPr="002A3E64">
        <w:rPr>
          <w:rtl/>
        </w:rPr>
        <w:t xml:space="preserve"> את כל האמור בהם, </w:t>
      </w:r>
      <w:r w:rsidRPr="002A3E64">
        <w:rPr>
          <w:rFonts w:hint="eastAsia"/>
          <w:rtl/>
        </w:rPr>
        <w:t>ומסכים</w:t>
      </w:r>
      <w:r w:rsidRPr="002A3E64">
        <w:rPr>
          <w:rtl/>
        </w:rPr>
        <w:t xml:space="preserve"> </w:t>
      </w:r>
      <w:r w:rsidRPr="002A3E64">
        <w:rPr>
          <w:rFonts w:hint="eastAsia"/>
          <w:rtl/>
        </w:rPr>
        <w:t>להם</w:t>
      </w:r>
      <w:r w:rsidRPr="002A3E64">
        <w:rPr>
          <w:rtl/>
        </w:rPr>
        <w:t>.</w:t>
      </w:r>
      <w:bookmarkEnd w:id="247"/>
    </w:p>
    <w:p w14:paraId="0D5ADDB5" w14:textId="77777777" w:rsidR="00075A91" w:rsidRPr="00BA3488" w:rsidRDefault="009A1F7B" w:rsidP="00A0392D">
      <w:pPr>
        <w:pStyle w:val="3-"/>
        <w:rPr>
          <w:rtl/>
        </w:rPr>
      </w:pPr>
      <w:bookmarkStart w:id="248" w:name="_Toc53331354"/>
      <w:r w:rsidRPr="002A3E64">
        <w:rPr>
          <w:rtl/>
        </w:rPr>
        <w:t>המציע אינו מצוי בהליכי פשיטת רגל או פירוק ולא מתנהלות נגד המציע תביעות מהותיות, שעלול</w:t>
      </w:r>
      <w:r w:rsidR="00B563F3">
        <w:rPr>
          <w:rFonts w:hint="cs"/>
          <w:rtl/>
        </w:rPr>
        <w:t>ות</w:t>
      </w:r>
      <w:r w:rsidRPr="002A3E64">
        <w:rPr>
          <w:rtl/>
        </w:rPr>
        <w:t xml:space="preserve"> לפגוע בתפקודו </w:t>
      </w:r>
      <w:r w:rsidR="00EA4782">
        <w:rPr>
          <w:rFonts w:hint="cs"/>
          <w:rtl/>
        </w:rPr>
        <w:t>אם</w:t>
      </w:r>
      <w:r w:rsidR="00EA4782" w:rsidRPr="002A3E64">
        <w:rPr>
          <w:rtl/>
        </w:rPr>
        <w:t xml:space="preserve"> </w:t>
      </w:r>
      <w:r w:rsidRPr="002A3E64">
        <w:rPr>
          <w:rtl/>
        </w:rPr>
        <w:t>יזכה במכרז.</w:t>
      </w:r>
      <w:bookmarkEnd w:id="248"/>
    </w:p>
    <w:p w14:paraId="71F8248C" w14:textId="77777777" w:rsidR="00075A91" w:rsidRPr="00BA3488" w:rsidRDefault="009A1F7B" w:rsidP="00A0392D">
      <w:pPr>
        <w:pStyle w:val="3-"/>
        <w:rPr>
          <w:rtl/>
        </w:rPr>
      </w:pPr>
      <w:bookmarkStart w:id="249" w:name="_Toc53331355"/>
      <w:r w:rsidRPr="002A3E64">
        <w:rPr>
          <w:rtl/>
        </w:rPr>
        <w:t>אין מניעה לפי כל דין להשתתפות המציע במכרז.</w:t>
      </w:r>
      <w:bookmarkEnd w:id="249"/>
    </w:p>
    <w:p w14:paraId="579EFDC1" w14:textId="77777777" w:rsidR="00075A91" w:rsidRDefault="009A1F7B" w:rsidP="00A0392D">
      <w:pPr>
        <w:pStyle w:val="3-"/>
        <w:rPr>
          <w:rtl/>
        </w:rPr>
      </w:pPr>
      <w:bookmarkStart w:id="250" w:name="_Toc53331356"/>
      <w:r w:rsidRPr="002A3E64">
        <w:rPr>
          <w:rtl/>
        </w:rPr>
        <w:t>אין ב</w:t>
      </w:r>
      <w:r w:rsidR="00F7545F" w:rsidRPr="002A3E64">
        <w:rPr>
          <w:rFonts w:hint="eastAsia"/>
          <w:rtl/>
        </w:rPr>
        <w:t>הגשת</w:t>
      </w:r>
      <w:r w:rsidR="00F7545F" w:rsidRPr="002A3E64">
        <w:rPr>
          <w:rtl/>
        </w:rPr>
        <w:t xml:space="preserve"> </w:t>
      </w:r>
      <w:r w:rsidR="00F7545F" w:rsidRPr="002A3E64">
        <w:rPr>
          <w:rFonts w:hint="eastAsia"/>
          <w:rtl/>
        </w:rPr>
        <w:t>הצעה</w:t>
      </w:r>
      <w:r w:rsidR="00F7545F" w:rsidRPr="002A3E64">
        <w:rPr>
          <w:rtl/>
        </w:rPr>
        <w:t xml:space="preserve"> </w:t>
      </w:r>
      <w:r w:rsidR="00F7545F" w:rsidRPr="002A3E64">
        <w:rPr>
          <w:rFonts w:hint="eastAsia"/>
          <w:rtl/>
        </w:rPr>
        <w:t>במכרז</w:t>
      </w:r>
      <w:r w:rsidR="00F7545F" w:rsidRPr="002A3E64">
        <w:rPr>
          <w:rtl/>
        </w:rPr>
        <w:t xml:space="preserve"> </w:t>
      </w:r>
      <w:r w:rsidR="00F7545F" w:rsidRPr="002A3E64">
        <w:rPr>
          <w:rFonts w:hint="eastAsia"/>
          <w:rtl/>
        </w:rPr>
        <w:t>או</w:t>
      </w:r>
      <w:r w:rsidR="00F7545F" w:rsidRPr="002A3E64">
        <w:rPr>
          <w:rtl/>
        </w:rPr>
        <w:t xml:space="preserve"> </w:t>
      </w:r>
      <w:r w:rsidR="00F7545F" w:rsidRPr="002A3E64">
        <w:rPr>
          <w:rFonts w:hint="eastAsia"/>
          <w:rtl/>
        </w:rPr>
        <w:t>ב</w:t>
      </w:r>
      <w:r w:rsidRPr="002A3E64">
        <w:rPr>
          <w:rtl/>
        </w:rPr>
        <w:t xml:space="preserve">ביצוע </w:t>
      </w:r>
      <w:r w:rsidR="00E32183" w:rsidRPr="002A3E64">
        <w:rPr>
          <w:rFonts w:hint="eastAsia"/>
          <w:rtl/>
        </w:rPr>
        <w:t>ההתקשרות</w:t>
      </w:r>
      <w:r w:rsidR="00E32183" w:rsidRPr="002A3E64">
        <w:rPr>
          <w:rtl/>
        </w:rPr>
        <w:t xml:space="preserve"> נושא המכרז, על ידי המציע</w:t>
      </w:r>
      <w:r w:rsidR="00C20E64" w:rsidRPr="002A3E64">
        <w:rPr>
          <w:rtl/>
        </w:rPr>
        <w:t>,</w:t>
      </w:r>
      <w:r w:rsidRPr="002A3E64">
        <w:rPr>
          <w:rtl/>
        </w:rPr>
        <w:t xml:space="preserve"> </w:t>
      </w:r>
      <w:r w:rsidR="00E32183" w:rsidRPr="002A3E64">
        <w:rPr>
          <w:rFonts w:hint="eastAsia"/>
          <w:rtl/>
        </w:rPr>
        <w:t>כ</w:t>
      </w:r>
      <w:r w:rsidRPr="002A3E64">
        <w:rPr>
          <w:rtl/>
        </w:rPr>
        <w:t>די ליצור ניגוד עניינים</w:t>
      </w:r>
      <w:r w:rsidR="00C20E64" w:rsidRPr="002A3E64">
        <w:rPr>
          <w:rtl/>
        </w:rPr>
        <w:t>,</w:t>
      </w:r>
      <w:r w:rsidRPr="002A3E64">
        <w:rPr>
          <w:rtl/>
        </w:rPr>
        <w:t xml:space="preserve"> בין במישרין ובין בעקיפין</w:t>
      </w:r>
      <w:r w:rsidR="00C20E64" w:rsidRPr="002A3E64">
        <w:rPr>
          <w:rtl/>
        </w:rPr>
        <w:t>,</w:t>
      </w:r>
      <w:r w:rsidRPr="002A3E64">
        <w:rPr>
          <w:rtl/>
        </w:rPr>
        <w:t xml:space="preserve"> בין</w:t>
      </w:r>
      <w:r w:rsidR="00E32183" w:rsidRPr="002A3E64">
        <w:rPr>
          <w:rtl/>
        </w:rPr>
        <w:t xml:space="preserve"> המציע</w:t>
      </w:r>
      <w:r w:rsidRPr="002A3E64">
        <w:rPr>
          <w:rtl/>
        </w:rPr>
        <w:t xml:space="preserve"> </w:t>
      </w:r>
      <w:r w:rsidR="00E32183" w:rsidRPr="002A3E64">
        <w:rPr>
          <w:rFonts w:hint="eastAsia"/>
          <w:rtl/>
        </w:rPr>
        <w:t>ל</w:t>
      </w:r>
      <w:r w:rsidRPr="002A3E64">
        <w:rPr>
          <w:rtl/>
        </w:rPr>
        <w:t>מזמין.</w:t>
      </w:r>
      <w:bookmarkEnd w:id="250"/>
    </w:p>
    <w:p w14:paraId="0979A85D" w14:textId="77777777" w:rsidR="00C339F9" w:rsidRDefault="009A1F7B" w:rsidP="00A0392D">
      <w:pPr>
        <w:pStyle w:val="3-"/>
        <w:rPr>
          <w:rtl/>
        </w:rPr>
      </w:pPr>
      <w:r w:rsidRPr="000A4564">
        <w:rPr>
          <w:rtl/>
        </w:rPr>
        <w:t xml:space="preserve">המציע </w:t>
      </w:r>
      <w:r>
        <w:rPr>
          <w:rFonts w:hint="cs"/>
          <w:rtl/>
        </w:rPr>
        <w:t>מת</w:t>
      </w:r>
      <w:r w:rsidRPr="000A4564">
        <w:rPr>
          <w:rtl/>
        </w:rPr>
        <w:t xml:space="preserve">חייב לעדכן בכתב את </w:t>
      </w:r>
      <w:r>
        <w:rPr>
          <w:rFonts w:hint="cs"/>
          <w:rtl/>
        </w:rPr>
        <w:t>המזמין,</w:t>
      </w:r>
      <w:r w:rsidRPr="000A4564">
        <w:rPr>
          <w:rtl/>
        </w:rPr>
        <w:t xml:space="preserve"> ללא דיחוי</w:t>
      </w:r>
      <w:r>
        <w:rPr>
          <w:rFonts w:hint="cs"/>
          <w:rtl/>
        </w:rPr>
        <w:t>,</w:t>
      </w:r>
      <w:r w:rsidRPr="000A4564">
        <w:rPr>
          <w:rtl/>
        </w:rPr>
        <w:t xml:space="preserve"> בכל שינוי</w:t>
      </w:r>
      <w:r>
        <w:rPr>
          <w:rFonts w:hint="cs"/>
          <w:rtl/>
        </w:rPr>
        <w:t xml:space="preserve"> מהותי</w:t>
      </w:r>
      <w:r w:rsidRPr="000A4564">
        <w:rPr>
          <w:rtl/>
        </w:rPr>
        <w:t xml:space="preserve"> אשר חל במידע שמסר במסגרת</w:t>
      </w:r>
      <w:r>
        <w:rPr>
          <w:rFonts w:hint="cs"/>
          <w:rtl/>
        </w:rPr>
        <w:t xml:space="preserve"> הצעתו</w:t>
      </w:r>
      <w:r w:rsidRPr="000A4564">
        <w:rPr>
          <w:rtl/>
        </w:rPr>
        <w:t xml:space="preserve"> </w:t>
      </w:r>
      <w:r w:rsidR="00D730AD">
        <w:rPr>
          <w:rFonts w:hint="cs"/>
          <w:rtl/>
        </w:rPr>
        <w:t>ב</w:t>
      </w:r>
      <w:r w:rsidR="00D730AD" w:rsidRPr="000A4564">
        <w:rPr>
          <w:rtl/>
        </w:rPr>
        <w:t>מכרז</w:t>
      </w:r>
      <w:r>
        <w:rPr>
          <w:rFonts w:hint="cs"/>
          <w:rtl/>
        </w:rPr>
        <w:t>.</w:t>
      </w:r>
    </w:p>
    <w:p w14:paraId="1B3CA3B2" w14:textId="77777777" w:rsidR="00753CB0" w:rsidRPr="00BA3488" w:rsidRDefault="009A1F7B" w:rsidP="00A0392D">
      <w:pPr>
        <w:pStyle w:val="3-"/>
        <w:rPr>
          <w:rtl/>
        </w:rPr>
      </w:pPr>
      <w:r>
        <w:rPr>
          <w:rFonts w:hint="cs"/>
          <w:rtl/>
        </w:rPr>
        <w:t>אם</w:t>
      </w:r>
      <w:r w:rsidRPr="00753CB0">
        <w:rPr>
          <w:rtl/>
        </w:rPr>
        <w:t xml:space="preserve"> המציע אינו חב במע"מ במסגרת ההתקשרות מכוח המכרז, הוא מצהיר על כך שפנה אל רשות המסים לצורך קבלת אישור לכך, טרם הגשת הצעה במכרז.</w:t>
      </w:r>
    </w:p>
    <w:p w14:paraId="0060A814" w14:textId="77777777" w:rsidR="004E394B" w:rsidRPr="002A3E64" w:rsidRDefault="009A1F7B" w:rsidP="007B01DE">
      <w:pPr>
        <w:pStyle w:val="2-"/>
        <w:rPr>
          <w:rtl/>
        </w:rPr>
      </w:pPr>
      <w:r w:rsidRPr="002A3E64">
        <w:rPr>
          <w:rtl/>
        </w:rPr>
        <w:t xml:space="preserve">אי תיאום </w:t>
      </w:r>
      <w:r w:rsidR="00C47C96" w:rsidRPr="002A3E64">
        <w:rPr>
          <w:rFonts w:hint="eastAsia"/>
          <w:rtl/>
        </w:rPr>
        <w:t>הצעות</w:t>
      </w:r>
      <w:r w:rsidR="00C47C96" w:rsidRPr="002A3E64">
        <w:rPr>
          <w:rtl/>
        </w:rPr>
        <w:t xml:space="preserve"> </w:t>
      </w:r>
      <w:r w:rsidRPr="002A3E64">
        <w:rPr>
          <w:rtl/>
        </w:rPr>
        <w:t xml:space="preserve">מכרז </w:t>
      </w:r>
    </w:p>
    <w:p w14:paraId="171CB486" w14:textId="77777777" w:rsidR="004E394B" w:rsidRPr="00BA3488" w:rsidRDefault="009A1F7B" w:rsidP="00A0392D">
      <w:pPr>
        <w:pStyle w:val="3-"/>
        <w:rPr>
          <w:rtl/>
        </w:rPr>
      </w:pPr>
      <w:bookmarkStart w:id="251" w:name="_Toc53331357"/>
      <w:r w:rsidRPr="002A3E64">
        <w:rPr>
          <w:rtl/>
        </w:rPr>
        <w:t>ה</w:t>
      </w:r>
      <w:r w:rsidRPr="002A3E64">
        <w:rPr>
          <w:rFonts w:hint="eastAsia"/>
          <w:rtl/>
        </w:rPr>
        <w:t>פרטים</w:t>
      </w:r>
      <w:r w:rsidRPr="002A3E64">
        <w:rPr>
          <w:rtl/>
        </w:rPr>
        <w:t xml:space="preserve"> </w:t>
      </w:r>
      <w:r w:rsidRPr="002A3E64">
        <w:rPr>
          <w:rFonts w:hint="eastAsia"/>
          <w:rtl/>
        </w:rPr>
        <w:t>ה</w:t>
      </w:r>
      <w:r w:rsidRPr="002A3E64">
        <w:rPr>
          <w:rtl/>
        </w:rPr>
        <w:t>מופיעים בהצעה זו הוחלטו על ידי המציע באופן עצמאי, ללא התייעצות, הסדר או קשר עם מציע אחר.</w:t>
      </w:r>
      <w:bookmarkEnd w:id="251"/>
      <w:r w:rsidRPr="002A3E64">
        <w:rPr>
          <w:rtl/>
        </w:rPr>
        <w:t xml:space="preserve"> </w:t>
      </w:r>
    </w:p>
    <w:p w14:paraId="4346476E" w14:textId="77777777" w:rsidR="004E394B" w:rsidRPr="00BA3488" w:rsidRDefault="009A1F7B" w:rsidP="00A0392D">
      <w:pPr>
        <w:pStyle w:val="3-"/>
        <w:rPr>
          <w:rtl/>
        </w:rPr>
      </w:pPr>
      <w:bookmarkStart w:id="252" w:name="_Toc53331358"/>
      <w:r w:rsidRPr="002A3E64">
        <w:rPr>
          <w:rFonts w:hint="eastAsia"/>
          <w:rtl/>
        </w:rPr>
        <w:t>פרטי</w:t>
      </w:r>
      <w:r w:rsidRPr="002A3E64">
        <w:rPr>
          <w:rtl/>
        </w:rPr>
        <w:t xml:space="preserve"> </w:t>
      </w:r>
      <w:r w:rsidRPr="002A3E64">
        <w:rPr>
          <w:rFonts w:hint="eastAsia"/>
          <w:rtl/>
        </w:rPr>
        <w:t>ההצעה</w:t>
      </w:r>
      <w:r w:rsidRPr="002A3E64">
        <w:rPr>
          <w:rtl/>
        </w:rPr>
        <w:t xml:space="preserve"> לא </w:t>
      </w:r>
      <w:r w:rsidRPr="002A3E64">
        <w:rPr>
          <w:rFonts w:hint="eastAsia"/>
          <w:rtl/>
        </w:rPr>
        <w:t>הוצגו</w:t>
      </w:r>
      <w:r w:rsidRPr="002A3E64">
        <w:rPr>
          <w:rtl/>
        </w:rPr>
        <w:t xml:space="preserve"> או יוצגו בפני כל אדם או תאגיד אשר מציע הצעות במכרז זה.</w:t>
      </w:r>
      <w:bookmarkEnd w:id="252"/>
      <w:r w:rsidRPr="002A3E64">
        <w:rPr>
          <w:rtl/>
        </w:rPr>
        <w:t xml:space="preserve"> </w:t>
      </w:r>
    </w:p>
    <w:p w14:paraId="7A2F2B7E" w14:textId="77777777" w:rsidR="004E394B" w:rsidRPr="00BA3488" w:rsidRDefault="009A1F7B" w:rsidP="00A0392D">
      <w:pPr>
        <w:pStyle w:val="3-"/>
        <w:rPr>
          <w:rtl/>
        </w:rPr>
      </w:pPr>
      <w:bookmarkStart w:id="253" w:name="_Toc53331359"/>
      <w:r w:rsidRPr="002A3E64">
        <w:rPr>
          <w:rtl/>
        </w:rPr>
        <w:t>המציע לא היה מעורב בניסיון להניא מתחרה אחר מלהגיש הצעות במכרז זה</w:t>
      </w:r>
      <w:r w:rsidR="009F39D2">
        <w:rPr>
          <w:rFonts w:hint="cs"/>
          <w:rtl/>
        </w:rPr>
        <w:t xml:space="preserve">, ולא היה מעורב בדרך כלשהי בהצעה שהוגשה על ידי מציע אחר. </w:t>
      </w:r>
      <w:bookmarkEnd w:id="253"/>
    </w:p>
    <w:p w14:paraId="7EA47FB3" w14:textId="77777777" w:rsidR="004E394B" w:rsidRPr="00BA3488" w:rsidRDefault="009A1F7B" w:rsidP="00A0392D">
      <w:pPr>
        <w:pStyle w:val="3-"/>
        <w:rPr>
          <w:rtl/>
        </w:rPr>
      </w:pPr>
      <w:bookmarkStart w:id="254" w:name="_Toc53331360"/>
      <w:r w:rsidRPr="002A3E64">
        <w:rPr>
          <w:rtl/>
        </w:rPr>
        <w:t xml:space="preserve">המציע לא היה, </w:t>
      </w:r>
      <w:r w:rsidRPr="002A3E64">
        <w:rPr>
          <w:rFonts w:hint="eastAsia"/>
          <w:rtl/>
        </w:rPr>
        <w:t>ולא</w:t>
      </w:r>
      <w:r w:rsidRPr="002A3E64">
        <w:rPr>
          <w:rtl/>
        </w:rPr>
        <w:t xml:space="preserve"> </w:t>
      </w:r>
      <w:r w:rsidRPr="002A3E64">
        <w:rPr>
          <w:rFonts w:hint="eastAsia"/>
          <w:rtl/>
        </w:rPr>
        <w:t>מתכוון</w:t>
      </w:r>
      <w:r w:rsidRPr="002A3E64">
        <w:rPr>
          <w:rtl/>
        </w:rPr>
        <w:t xml:space="preserve"> </w:t>
      </w:r>
      <w:r w:rsidRPr="002A3E64">
        <w:rPr>
          <w:rFonts w:hint="eastAsia"/>
          <w:rtl/>
        </w:rPr>
        <w:t>להיות</w:t>
      </w:r>
      <w:r w:rsidRPr="002A3E64">
        <w:rPr>
          <w:rtl/>
        </w:rPr>
        <w:t xml:space="preserve"> מעורב בניסיון לגרום למתחרה אחר להגיש הצעה גבוהה או נמוכה יותר מהצעתו זו.</w:t>
      </w:r>
      <w:bookmarkEnd w:id="254"/>
    </w:p>
    <w:p w14:paraId="07C3EAD8" w14:textId="77777777" w:rsidR="004E394B" w:rsidRPr="00BA3488" w:rsidRDefault="009A1F7B" w:rsidP="00A0392D">
      <w:pPr>
        <w:pStyle w:val="3-"/>
        <w:rPr>
          <w:rtl/>
        </w:rPr>
      </w:pPr>
      <w:bookmarkStart w:id="255" w:name="_Toc53331361"/>
      <w:r w:rsidRPr="002A3E64">
        <w:rPr>
          <w:rtl/>
        </w:rPr>
        <w:t>המציע לא היה מעורב בניסיון לגרום למתחרה להגיש הצעה בלתי תחרותית מכל סוג שהוא.</w:t>
      </w:r>
      <w:bookmarkEnd w:id="255"/>
    </w:p>
    <w:p w14:paraId="02151AD8" w14:textId="77777777" w:rsidR="00733E96" w:rsidRPr="00BA3488" w:rsidRDefault="009A1F7B" w:rsidP="00A0392D">
      <w:pPr>
        <w:pStyle w:val="3-"/>
        <w:rPr>
          <w:rtl/>
        </w:rPr>
      </w:pPr>
      <w:bookmarkStart w:id="256" w:name="_Toc53331362"/>
      <w:r w:rsidRPr="002A3E64">
        <w:rPr>
          <w:rtl/>
        </w:rPr>
        <w:t>הצעה זו מוגשת בתום לב.</w:t>
      </w:r>
      <w:bookmarkEnd w:id="256"/>
    </w:p>
    <w:p w14:paraId="7EB370AF" w14:textId="77777777" w:rsidR="00733E96" w:rsidRPr="002A3E64" w:rsidRDefault="009A1F7B" w:rsidP="007B01DE">
      <w:pPr>
        <w:pStyle w:val="2-"/>
        <w:rPr>
          <w:rtl/>
        </w:rPr>
      </w:pPr>
      <w:r w:rsidRPr="002A3E64">
        <w:rPr>
          <w:rtl/>
        </w:rPr>
        <w:t>עצמאות המציע</w:t>
      </w:r>
    </w:p>
    <w:p w14:paraId="44F6EDD3" w14:textId="77777777" w:rsidR="00502829" w:rsidRDefault="009A1F7B" w:rsidP="00A0392D">
      <w:pPr>
        <w:pStyle w:val="3-"/>
        <w:rPr>
          <w:rtl/>
        </w:rPr>
      </w:pPr>
      <w:bookmarkStart w:id="257" w:name="_Toc53331363"/>
      <w:r>
        <w:rPr>
          <w:rFonts w:hint="cs"/>
          <w:rtl/>
        </w:rPr>
        <w:t>למיטב ידיעתו של המציע:</w:t>
      </w:r>
    </w:p>
    <w:p w14:paraId="500E98FC" w14:textId="77777777" w:rsidR="00733E96" w:rsidRPr="00BA3488" w:rsidRDefault="009A1F7B" w:rsidP="00825B13">
      <w:pPr>
        <w:pStyle w:val="4-3"/>
        <w:rPr>
          <w:rtl/>
        </w:rPr>
      </w:pPr>
      <w:r w:rsidRPr="002A3E64">
        <w:rPr>
          <w:rtl/>
        </w:rPr>
        <w:t>המציע אינו מחזיק או מוחזק על ידי מציע אחר במכרז</w:t>
      </w:r>
      <w:r w:rsidR="00502829">
        <w:rPr>
          <w:rFonts w:hint="cs"/>
          <w:rtl/>
        </w:rPr>
        <w:t>.</w:t>
      </w:r>
      <w:r w:rsidRPr="002A3E64">
        <w:rPr>
          <w:rtl/>
        </w:rPr>
        <w:t xml:space="preserve"> </w:t>
      </w:r>
      <w:bookmarkEnd w:id="257"/>
    </w:p>
    <w:p w14:paraId="5B0FD383" w14:textId="77777777" w:rsidR="00733E96" w:rsidRDefault="009A1F7B" w:rsidP="00502829">
      <w:pPr>
        <w:pStyle w:val="4-3"/>
        <w:rPr>
          <w:rtl/>
        </w:rPr>
      </w:pPr>
      <w:bookmarkStart w:id="258" w:name="_Toc53331364"/>
      <w:r w:rsidRPr="002A3E64">
        <w:rPr>
          <w:rtl/>
        </w:rPr>
        <w:lastRenderedPageBreak/>
        <w:t xml:space="preserve">גורם אחד אינו מחזיק ב-25% </w:t>
      </w:r>
      <w:r w:rsidR="00C31A54">
        <w:rPr>
          <w:rFonts w:hint="cs"/>
          <w:rtl/>
        </w:rPr>
        <w:t xml:space="preserve">או </w:t>
      </w:r>
      <w:r w:rsidRPr="002A3E64">
        <w:rPr>
          <w:rtl/>
        </w:rPr>
        <w:t>יותר מאמצעי שליטה בו ובמציע נוסף במכרז.</w:t>
      </w:r>
      <w:bookmarkEnd w:id="258"/>
      <w:r w:rsidRPr="002A3E64">
        <w:rPr>
          <w:rtl/>
        </w:rPr>
        <w:t xml:space="preserve"> </w:t>
      </w:r>
    </w:p>
    <w:p w14:paraId="09322BE0" w14:textId="77777777" w:rsidR="00502829" w:rsidRPr="00BA3488" w:rsidRDefault="009A1F7B" w:rsidP="00825B13">
      <w:pPr>
        <w:pStyle w:val="3-"/>
        <w:rPr>
          <w:rtl/>
        </w:rPr>
      </w:pPr>
      <w:r>
        <w:rPr>
          <w:rFonts w:hint="cs"/>
          <w:rtl/>
        </w:rPr>
        <w:t>"</w:t>
      </w:r>
      <w:r w:rsidRPr="002A3E64">
        <w:rPr>
          <w:rtl/>
        </w:rPr>
        <w:t>החזקה</w:t>
      </w:r>
      <w:r>
        <w:rPr>
          <w:rFonts w:hint="cs"/>
          <w:rtl/>
        </w:rPr>
        <w:t>"</w:t>
      </w:r>
      <w:r w:rsidRPr="002A3E64">
        <w:rPr>
          <w:rtl/>
        </w:rPr>
        <w:t xml:space="preserve"> לעניין </w:t>
      </w:r>
      <w:r>
        <w:rPr>
          <w:rFonts w:hint="cs"/>
          <w:rtl/>
        </w:rPr>
        <w:t xml:space="preserve">סעיף </w:t>
      </w:r>
      <w:r w:rsidRPr="002A3E64">
        <w:rPr>
          <w:rtl/>
        </w:rPr>
        <w:t>זה – החזקה במישרין או בעקיפין ב-25% או יותר מאמצעי שליטה, כהגדרתו בחוק ניירות ערך, התשכ"ח-1968.</w:t>
      </w:r>
    </w:p>
    <w:p w14:paraId="64C9D756" w14:textId="77777777" w:rsidR="00324A19" w:rsidRPr="00BA3488" w:rsidRDefault="009A1F7B" w:rsidP="00A0392D">
      <w:pPr>
        <w:pStyle w:val="3-"/>
        <w:rPr>
          <w:rtl/>
        </w:rPr>
      </w:pPr>
      <w:bookmarkStart w:id="259" w:name="_Toc53331365"/>
      <w:r w:rsidRPr="002A3E64">
        <w:rPr>
          <w:rtl/>
        </w:rPr>
        <w:t>המציע אינו קבלן משנה של מציע אחר במכרז, בקשר עם ביצוע השירותים במכרז זה.</w:t>
      </w:r>
      <w:bookmarkEnd w:id="259"/>
    </w:p>
    <w:p w14:paraId="2E56E977" w14:textId="77777777" w:rsidR="0041697E" w:rsidRPr="00EC0034" w:rsidRDefault="009A1F7B" w:rsidP="00973BC2">
      <w:pPr>
        <w:pStyle w:val="1fe"/>
        <w:rPr>
          <w:rtl/>
        </w:rPr>
      </w:pPr>
      <w:bookmarkStart w:id="260" w:name="_Toc256000051"/>
      <w:bookmarkStart w:id="261" w:name="_Toc173823730"/>
      <w:bookmarkStart w:id="262" w:name="_Toc173825538"/>
      <w:bookmarkStart w:id="263" w:name="_Toc43400633"/>
      <w:bookmarkStart w:id="264" w:name="_Toc44931944"/>
      <w:bookmarkStart w:id="265" w:name="_Toc44932031"/>
      <w:bookmarkStart w:id="266" w:name="_Toc53331366"/>
      <w:r w:rsidRPr="00EC0034">
        <w:rPr>
          <w:rFonts w:hint="cs"/>
          <w:rtl/>
        </w:rPr>
        <w:t>בקש</w:t>
      </w:r>
      <w:r w:rsidR="0083684B" w:rsidRPr="00EC0034">
        <w:rPr>
          <w:rFonts w:hint="cs"/>
          <w:rtl/>
        </w:rPr>
        <w:t>ות</w:t>
      </w:r>
      <w:bookmarkEnd w:id="260"/>
      <w:bookmarkEnd w:id="261"/>
      <w:bookmarkEnd w:id="262"/>
      <w:r w:rsidRPr="00EC0034">
        <w:rPr>
          <w:rFonts w:hint="cs"/>
          <w:rtl/>
        </w:rPr>
        <w:t xml:space="preserve"> </w:t>
      </w:r>
      <w:bookmarkEnd w:id="263"/>
      <w:bookmarkEnd w:id="264"/>
      <w:bookmarkEnd w:id="265"/>
      <w:bookmarkEnd w:id="266"/>
    </w:p>
    <w:p w14:paraId="5747514C" w14:textId="77777777" w:rsidR="0083684B" w:rsidRDefault="009A1F7B" w:rsidP="007B01DE">
      <w:pPr>
        <w:pStyle w:val="2-"/>
        <w:rPr>
          <w:rtl/>
        </w:rPr>
      </w:pPr>
      <w:r>
        <w:rPr>
          <w:rFonts w:hint="cs"/>
          <w:rtl/>
        </w:rPr>
        <w:t>הגשת בקשות במסגרת ההצעה</w:t>
      </w:r>
    </w:p>
    <w:p w14:paraId="6606ACFE" w14:textId="77777777" w:rsidR="0083684B" w:rsidRDefault="009A1F7B" w:rsidP="00A0392D">
      <w:pPr>
        <w:pStyle w:val="3-"/>
        <w:rPr>
          <w:rtl/>
        </w:rPr>
      </w:pPr>
      <w:r w:rsidRPr="007849E4">
        <w:rPr>
          <w:rFonts w:hint="cs"/>
          <w:rtl/>
        </w:rPr>
        <w:t xml:space="preserve">במסגרת הצעתו רשאי המציע </w:t>
      </w:r>
      <w:r>
        <w:rPr>
          <w:rFonts w:hint="cs"/>
          <w:rtl/>
        </w:rPr>
        <w:t>להגיש</w:t>
      </w:r>
      <w:r w:rsidRPr="007849E4">
        <w:rPr>
          <w:rFonts w:hint="cs"/>
          <w:rtl/>
        </w:rPr>
        <w:t xml:space="preserve"> בקשות הנכללות בתנאי המכרז כמפורט בסעיף זה להלן</w:t>
      </w:r>
      <w:r>
        <w:rPr>
          <w:rFonts w:hint="cs"/>
          <w:rtl/>
        </w:rPr>
        <w:t xml:space="preserve"> וזאת כחלק בלתי נפרד מהצעתו</w:t>
      </w:r>
      <w:r w:rsidRPr="007849E4">
        <w:rPr>
          <w:rFonts w:hint="cs"/>
          <w:rtl/>
        </w:rPr>
        <w:t>.</w:t>
      </w:r>
    </w:p>
    <w:p w14:paraId="29278B0E" w14:textId="77777777" w:rsidR="0083684B" w:rsidRDefault="009A1F7B" w:rsidP="00A0392D">
      <w:pPr>
        <w:pStyle w:val="3-"/>
        <w:rPr>
          <w:rtl/>
        </w:rPr>
      </w:pPr>
      <w:r>
        <w:rPr>
          <w:rFonts w:hint="cs"/>
          <w:rtl/>
        </w:rPr>
        <w:t>הבקשות יכללו במסמכי ההצעה וינוסחו בצורה ברורה תוך הפנייה לסעיף אליו מתייחסת הבקשה.</w:t>
      </w:r>
    </w:p>
    <w:p w14:paraId="6D0E5872" w14:textId="77777777" w:rsidR="0083684B" w:rsidRDefault="009A1F7B" w:rsidP="00A0392D">
      <w:pPr>
        <w:pStyle w:val="3-"/>
        <w:rPr>
          <w:rtl/>
        </w:rPr>
      </w:pPr>
      <w:r>
        <w:rPr>
          <w:rFonts w:hint="cs"/>
          <w:rtl/>
        </w:rPr>
        <w:t xml:space="preserve">מציע שלא יפנה למזמין בבקשה האפשרית בהתאם לכללי מכרז זה כחלק מהגשת הצעתו, יהיה מנוע מלהעלות בעתיד כל טענה, דרישה או תביעה בנושא ויראו בו כמי שויתר על בקשתו או על הזכות הנובעת ממנה, בהתאם להקשר, אף אם הוא עומד בתנאים המהותיים המקימים את הזכאות - והכל לפני העניין והקשר הדברים. </w:t>
      </w:r>
    </w:p>
    <w:p w14:paraId="5A640EBD" w14:textId="77777777" w:rsidR="00327C31" w:rsidRPr="002A3E64" w:rsidRDefault="009A1F7B" w:rsidP="007B01DE">
      <w:pPr>
        <w:pStyle w:val="2-"/>
        <w:rPr>
          <w:rtl/>
        </w:rPr>
      </w:pPr>
      <w:bookmarkStart w:id="267" w:name="_Toc42501739"/>
      <w:bookmarkStart w:id="268" w:name="_Toc42589797"/>
      <w:bookmarkStart w:id="269" w:name="_Toc42589890"/>
      <w:bookmarkStart w:id="270" w:name="_Toc43197227"/>
      <w:bookmarkStart w:id="271" w:name="_Toc44931945"/>
      <w:bookmarkStart w:id="272" w:name="_Toc44932032"/>
      <w:bookmarkStart w:id="273" w:name="_Toc49766707"/>
      <w:bookmarkStart w:id="274" w:name="_Toc49766796"/>
      <w:bookmarkStart w:id="275" w:name="_Toc53330159"/>
      <w:bookmarkEnd w:id="267"/>
      <w:bookmarkEnd w:id="268"/>
      <w:bookmarkEnd w:id="269"/>
      <w:bookmarkEnd w:id="270"/>
      <w:bookmarkEnd w:id="271"/>
      <w:bookmarkEnd w:id="272"/>
      <w:bookmarkEnd w:id="273"/>
      <w:bookmarkEnd w:id="274"/>
      <w:bookmarkEnd w:id="275"/>
      <w:r w:rsidRPr="002A3E64">
        <w:rPr>
          <w:rFonts w:hint="eastAsia"/>
          <w:rtl/>
        </w:rPr>
        <w:t>עסק</w:t>
      </w:r>
      <w:r w:rsidRPr="002A3E64">
        <w:rPr>
          <w:rtl/>
        </w:rPr>
        <w:t xml:space="preserve"> </w:t>
      </w:r>
      <w:r w:rsidRPr="002A3E64">
        <w:rPr>
          <w:rFonts w:hint="eastAsia"/>
          <w:rtl/>
        </w:rPr>
        <w:t>בשליטת</w:t>
      </w:r>
      <w:r w:rsidRPr="002A3E64">
        <w:rPr>
          <w:rtl/>
        </w:rPr>
        <w:t xml:space="preserve"> </w:t>
      </w:r>
      <w:r w:rsidRPr="002A3E64">
        <w:rPr>
          <w:rFonts w:hint="eastAsia"/>
          <w:rtl/>
        </w:rPr>
        <w:t>אישה</w:t>
      </w:r>
    </w:p>
    <w:p w14:paraId="4B965648" w14:textId="77777777" w:rsidR="00327C31" w:rsidRDefault="009A1F7B" w:rsidP="00A0392D">
      <w:pPr>
        <w:pStyle w:val="3-"/>
        <w:rPr>
          <w:rtl/>
        </w:rPr>
      </w:pPr>
      <w:bookmarkStart w:id="276" w:name="_Toc53331367"/>
      <w:r w:rsidRPr="002A3E64">
        <w:rPr>
          <w:rFonts w:hint="eastAsia"/>
          <w:rtl/>
        </w:rPr>
        <w:t>מציע</w:t>
      </w:r>
      <w:r w:rsidRPr="002A3E64">
        <w:rPr>
          <w:rtl/>
        </w:rPr>
        <w:t xml:space="preserve"> </w:t>
      </w:r>
      <w:r w:rsidRPr="002A3E64">
        <w:rPr>
          <w:rFonts w:hint="eastAsia"/>
          <w:rtl/>
        </w:rPr>
        <w:t>שהוא</w:t>
      </w:r>
      <w:r w:rsidRPr="002A3E64">
        <w:rPr>
          <w:rtl/>
        </w:rPr>
        <w:t xml:space="preserve"> "עסק </w:t>
      </w:r>
      <w:r w:rsidRPr="002A3E64">
        <w:rPr>
          <w:rFonts w:hint="eastAsia"/>
          <w:rtl/>
        </w:rPr>
        <w:t>בשליטת</w:t>
      </w:r>
      <w:r w:rsidRPr="002A3E64">
        <w:rPr>
          <w:rtl/>
        </w:rPr>
        <w:t xml:space="preserve"> </w:t>
      </w:r>
      <w:r w:rsidRPr="002A3E64">
        <w:rPr>
          <w:rFonts w:hint="eastAsia"/>
          <w:rtl/>
        </w:rPr>
        <w:t>אישה</w:t>
      </w:r>
      <w:r w:rsidRPr="002A3E64">
        <w:rPr>
          <w:rtl/>
        </w:rPr>
        <w:t>"</w:t>
      </w:r>
      <w:r w:rsidR="00AB763C">
        <w:rPr>
          <w:rFonts w:hint="cs"/>
          <w:rtl/>
        </w:rPr>
        <w:t xml:space="preserve"> </w:t>
      </w:r>
      <w:r w:rsidR="00AB763C" w:rsidRPr="002A3E64">
        <w:rPr>
          <w:rtl/>
        </w:rPr>
        <w:t>בהתאם להוראות סעיף 2ב לחוק חובת המכרזים</w:t>
      </w:r>
      <w:r w:rsidRPr="002A3E64">
        <w:rPr>
          <w:rtl/>
        </w:rPr>
        <w:t xml:space="preserve"> </w:t>
      </w:r>
      <w:r w:rsidRPr="002A3E64">
        <w:rPr>
          <w:rFonts w:hint="eastAsia"/>
          <w:rtl/>
        </w:rPr>
        <w:t>ומעונין</w:t>
      </w:r>
      <w:r w:rsidRPr="002A3E64">
        <w:rPr>
          <w:rtl/>
        </w:rPr>
        <w:t xml:space="preserve"> </w:t>
      </w:r>
      <w:r w:rsidRPr="002A3E64">
        <w:rPr>
          <w:rFonts w:hint="eastAsia"/>
          <w:rtl/>
        </w:rPr>
        <w:t>שתינתן</w:t>
      </w:r>
      <w:r w:rsidRPr="002A3E64">
        <w:rPr>
          <w:rtl/>
        </w:rPr>
        <w:t xml:space="preserve"> </w:t>
      </w:r>
      <w:r w:rsidRPr="002A3E64">
        <w:rPr>
          <w:rFonts w:hint="eastAsia"/>
          <w:rtl/>
        </w:rPr>
        <w:t>לו</w:t>
      </w:r>
      <w:r w:rsidRPr="002A3E64">
        <w:rPr>
          <w:rtl/>
        </w:rPr>
        <w:t xml:space="preserve"> </w:t>
      </w:r>
      <w:r w:rsidRPr="002A3E64">
        <w:rPr>
          <w:rFonts w:hint="eastAsia"/>
          <w:rtl/>
        </w:rPr>
        <w:t>העדפה</w:t>
      </w:r>
      <w:r w:rsidR="00AB763C">
        <w:rPr>
          <w:rFonts w:hint="cs"/>
          <w:rtl/>
        </w:rPr>
        <w:t xml:space="preserve"> יצהיר על כך כלהלן (יש לסמן </w:t>
      </w:r>
      <w:r w:rsidR="00AB763C">
        <w:rPr>
          <w:rFonts w:hint="cs"/>
        </w:rPr>
        <w:t>X</w:t>
      </w:r>
      <w:r w:rsidR="00AB763C">
        <w:rPr>
          <w:rFonts w:hint="cs"/>
          <w:rtl/>
        </w:rPr>
        <w:t xml:space="preserve"> במקום המתאים): </w:t>
      </w:r>
      <w:r w:rsidRPr="002A3E64">
        <w:rPr>
          <w:rtl/>
        </w:rPr>
        <w:t xml:space="preserve"> .</w:t>
      </w:r>
      <w:bookmarkEnd w:id="276"/>
    </w:p>
    <w:p w14:paraId="6178D807" w14:textId="77777777" w:rsidR="00AB763C" w:rsidRPr="00AB763C" w:rsidRDefault="009A1F7B" w:rsidP="00A65735">
      <w:pPr>
        <w:pStyle w:val="42"/>
        <w:rPr>
          <w:rtl/>
        </w:rPr>
      </w:pPr>
      <w:r>
        <w:rPr>
          <w:rFonts w:hint="cs"/>
          <w:b/>
          <w:bCs/>
          <w:rtl/>
        </w:rPr>
        <w:t xml:space="preserve">המציע מצהיר כי </w:t>
      </w:r>
      <w:r w:rsidRPr="001C0BDA">
        <w:rPr>
          <w:rFonts w:hint="eastAsia"/>
          <w:rtl/>
        </w:rPr>
        <w:t>הוא</w:t>
      </w:r>
      <w:r>
        <w:rPr>
          <w:rFonts w:hint="cs"/>
          <w:b/>
          <w:bCs/>
          <w:rtl/>
        </w:rPr>
        <w:t xml:space="preserve"> </w:t>
      </w:r>
      <w:r w:rsidRPr="00AB763C">
        <w:rPr>
          <w:rtl/>
        </w:rPr>
        <w:t>עסק אשר אישה מחזיקה בשליטה בו, ואשר יש לה, לבד או יחד עם נשים אחרות, היכולת לכוון את פעילותו וכי לא התקיים אף אחד מאלה:</w:t>
      </w:r>
      <w:r>
        <w:rPr>
          <w:rFonts w:hint="cs"/>
          <w:b/>
          <w:bCs/>
          <w:rtl/>
        </w:rPr>
        <w:t xml:space="preserve"> </w:t>
      </w:r>
      <w:r w:rsidRPr="00AB763C">
        <w:rPr>
          <w:rtl/>
        </w:rPr>
        <w:t>(1) אם מכהן ב</w:t>
      </w:r>
      <w:r w:rsidR="00A6554D">
        <w:rPr>
          <w:rFonts w:hint="cs"/>
          <w:b/>
          <w:bCs/>
          <w:rtl/>
        </w:rPr>
        <w:t>מציע</w:t>
      </w:r>
      <w:r w:rsidRPr="00AB763C">
        <w:rPr>
          <w:rtl/>
        </w:rPr>
        <w:t xml:space="preserve"> נושא משרה שאינו אישה – הוא אינו קרוב של המחזיקה בשליטה;</w:t>
      </w:r>
      <w:r>
        <w:rPr>
          <w:rFonts w:hint="cs"/>
          <w:b/>
          <w:bCs/>
          <w:rtl/>
        </w:rPr>
        <w:t xml:space="preserve"> </w:t>
      </w:r>
      <w:r w:rsidRPr="00AB763C">
        <w:rPr>
          <w:rtl/>
        </w:rPr>
        <w:t>(2) אם שליש מהדירקטורים אינם נשים – אין הם קרובים של המחזיקה בשליטה;</w:t>
      </w:r>
    </w:p>
    <w:p w14:paraId="74047682" w14:textId="77777777" w:rsidR="00AB763C" w:rsidRDefault="009A1F7B" w:rsidP="00EB585E">
      <w:pPr>
        <w:pStyle w:val="4-3"/>
        <w:rPr>
          <w:rtl/>
        </w:rPr>
      </w:pPr>
      <w:r>
        <w:rPr>
          <w:rFonts w:hint="cs"/>
          <w:rtl/>
        </w:rPr>
        <w:t xml:space="preserve">לתמיכה בהצהרה זו, </w:t>
      </w:r>
      <w:r w:rsidRPr="00EB585E">
        <w:rPr>
          <w:rFonts w:hint="cs"/>
          <w:b/>
          <w:bCs/>
          <w:rtl/>
        </w:rPr>
        <w:t>וכתנאי לקבלת העדפה</w:t>
      </w:r>
      <w:r>
        <w:rPr>
          <w:rFonts w:hint="cs"/>
          <w:rtl/>
        </w:rPr>
        <w:t xml:space="preserve"> על המציע לצרף אישור </w:t>
      </w:r>
      <w:r w:rsidR="00A6554D">
        <w:rPr>
          <w:rFonts w:hint="cs"/>
          <w:rtl/>
        </w:rPr>
        <w:t xml:space="preserve"> רו"ח </w:t>
      </w:r>
      <w:r>
        <w:rPr>
          <w:rFonts w:hint="cs"/>
          <w:rtl/>
        </w:rPr>
        <w:t>ותצהיר כהגדרתם בחוק חובת המכרזים</w:t>
      </w:r>
      <w:r w:rsidR="00A6554D">
        <w:rPr>
          <w:rFonts w:hint="cs"/>
          <w:rtl/>
        </w:rPr>
        <w:t>,</w:t>
      </w:r>
      <w:r>
        <w:rPr>
          <w:rFonts w:hint="cs"/>
          <w:rtl/>
        </w:rPr>
        <w:t xml:space="preserve"> המעיד</w:t>
      </w:r>
      <w:r w:rsidR="00A6554D">
        <w:rPr>
          <w:rFonts w:hint="cs"/>
          <w:rtl/>
        </w:rPr>
        <w:t>ים</w:t>
      </w:r>
      <w:r>
        <w:rPr>
          <w:rFonts w:hint="cs"/>
          <w:rtl/>
        </w:rPr>
        <w:t xml:space="preserve"> על כך שהעסק הוא בשליטת אישה. </w:t>
      </w:r>
    </w:p>
    <w:p w14:paraId="6A433DA1" w14:textId="77777777" w:rsidR="00FE7747" w:rsidRPr="002A3E64" w:rsidRDefault="009A1F7B" w:rsidP="00FE7747">
      <w:pPr>
        <w:pStyle w:val="2-"/>
        <w:rPr>
          <w:rtl/>
        </w:rPr>
      </w:pPr>
      <w:r>
        <w:rPr>
          <w:rFonts w:hint="cs"/>
          <w:rtl/>
        </w:rPr>
        <w:lastRenderedPageBreak/>
        <w:t>עידוד משרתי מילואים</w:t>
      </w:r>
    </w:p>
    <w:p w14:paraId="30A0329D" w14:textId="77777777" w:rsidR="00AB1053" w:rsidRDefault="009A1F7B" w:rsidP="00FE7747">
      <w:pPr>
        <w:pStyle w:val="3-"/>
        <w:rPr>
          <w:rtl/>
        </w:rPr>
      </w:pPr>
      <w:r w:rsidRPr="002A3E64">
        <w:rPr>
          <w:rFonts w:hint="eastAsia"/>
          <w:rtl/>
        </w:rPr>
        <w:t>מציע</w:t>
      </w:r>
      <w:r w:rsidRPr="002A3E64">
        <w:rPr>
          <w:rtl/>
        </w:rPr>
        <w:t xml:space="preserve"> </w:t>
      </w:r>
      <w:r w:rsidR="00CF7B4D">
        <w:rPr>
          <w:rFonts w:hint="cs"/>
          <w:rtl/>
        </w:rPr>
        <w:t xml:space="preserve">שמחזיק בשליטה בו </w:t>
      </w:r>
      <w:r>
        <w:rPr>
          <w:rFonts w:hint="cs"/>
          <w:rtl/>
        </w:rPr>
        <w:t xml:space="preserve">הוא חייל מילואים כהגדרתו בחוק שירות המילואים, התשס"ח-2008, ששירת שירות מילואים 20 ימים לפחות במהלך 12 החודשים לפני המועד האחרון להגשת הצעות במכרז, </w:t>
      </w:r>
      <w:r w:rsidRPr="002A3E64">
        <w:rPr>
          <w:rFonts w:hint="eastAsia"/>
          <w:rtl/>
        </w:rPr>
        <w:t>ומעונין</w:t>
      </w:r>
      <w:r w:rsidRPr="002A3E64">
        <w:rPr>
          <w:rtl/>
        </w:rPr>
        <w:t xml:space="preserve"> </w:t>
      </w:r>
      <w:r w:rsidRPr="002A3E64">
        <w:rPr>
          <w:rFonts w:hint="eastAsia"/>
          <w:rtl/>
        </w:rPr>
        <w:t>שתינתן</w:t>
      </w:r>
      <w:r w:rsidRPr="002A3E64">
        <w:rPr>
          <w:rtl/>
        </w:rPr>
        <w:t xml:space="preserve"> </w:t>
      </w:r>
      <w:r w:rsidRPr="002A3E64">
        <w:rPr>
          <w:rFonts w:hint="eastAsia"/>
          <w:rtl/>
        </w:rPr>
        <w:t>לו</w:t>
      </w:r>
      <w:r w:rsidRPr="002A3E64">
        <w:rPr>
          <w:rtl/>
        </w:rPr>
        <w:t xml:space="preserve"> </w:t>
      </w:r>
      <w:r w:rsidRPr="002A3E64">
        <w:rPr>
          <w:rFonts w:hint="eastAsia"/>
          <w:rtl/>
        </w:rPr>
        <w:t>העדפה</w:t>
      </w:r>
      <w:r w:rsidRPr="002A3E64">
        <w:rPr>
          <w:rtl/>
        </w:rPr>
        <w:t xml:space="preserve"> </w:t>
      </w:r>
      <w:r w:rsidRPr="002A3E64">
        <w:rPr>
          <w:rFonts w:hint="eastAsia"/>
          <w:rtl/>
        </w:rPr>
        <w:t>בשל</w:t>
      </w:r>
      <w:r w:rsidRPr="002A3E64">
        <w:rPr>
          <w:rtl/>
        </w:rPr>
        <w:t xml:space="preserve"> </w:t>
      </w:r>
      <w:r w:rsidRPr="002A3E64">
        <w:rPr>
          <w:rFonts w:hint="eastAsia"/>
          <w:rtl/>
        </w:rPr>
        <w:t>כך</w:t>
      </w:r>
      <w:r w:rsidRPr="002A3E64">
        <w:rPr>
          <w:rtl/>
        </w:rPr>
        <w:t xml:space="preserve"> </w:t>
      </w:r>
      <w:r w:rsidRPr="002A3E64">
        <w:rPr>
          <w:rFonts w:hint="eastAsia"/>
          <w:rtl/>
        </w:rPr>
        <w:t>י</w:t>
      </w:r>
      <w:r>
        <w:rPr>
          <w:rFonts w:hint="cs"/>
          <w:rtl/>
        </w:rPr>
        <w:t xml:space="preserve">צהיר כלהלן (יש לסמן </w:t>
      </w:r>
      <w:r>
        <w:rPr>
          <w:rFonts w:hint="cs"/>
        </w:rPr>
        <w:t>X</w:t>
      </w:r>
      <w:r>
        <w:rPr>
          <w:rFonts w:hint="cs"/>
          <w:rtl/>
        </w:rPr>
        <w:t xml:space="preserve"> במקום המתאים):</w:t>
      </w:r>
    </w:p>
    <w:p w14:paraId="0CC284CF" w14:textId="77777777" w:rsidR="00AB1053" w:rsidRDefault="009A1F7B" w:rsidP="00A65735">
      <w:pPr>
        <w:pStyle w:val="42"/>
        <w:rPr>
          <w:rtl/>
        </w:rPr>
      </w:pPr>
      <w:r>
        <w:rPr>
          <w:rFonts w:hint="cs"/>
          <w:b/>
          <w:bCs/>
          <w:rtl/>
        </w:rPr>
        <w:t xml:space="preserve">המציע מצהיר כי </w:t>
      </w:r>
      <w:r w:rsidRPr="00EB585E">
        <w:rPr>
          <w:rFonts w:hint="eastAsia"/>
          <w:rtl/>
        </w:rPr>
        <w:t>הוא</w:t>
      </w:r>
      <w:r w:rsidRPr="00EB585E">
        <w:rPr>
          <w:rtl/>
        </w:rPr>
        <w:t xml:space="preserve"> </w:t>
      </w:r>
      <w:r w:rsidRPr="00EB585E">
        <w:rPr>
          <w:rFonts w:hint="eastAsia"/>
          <w:rtl/>
        </w:rPr>
        <w:t>חייל</w:t>
      </w:r>
      <w:r w:rsidRPr="00EB585E">
        <w:rPr>
          <w:rtl/>
        </w:rPr>
        <w:t xml:space="preserve"> </w:t>
      </w:r>
      <w:r w:rsidRPr="00EB585E">
        <w:rPr>
          <w:rFonts w:hint="eastAsia"/>
          <w:rtl/>
        </w:rPr>
        <w:t>מילואים</w:t>
      </w:r>
      <w:r w:rsidRPr="00EB585E">
        <w:rPr>
          <w:rtl/>
        </w:rPr>
        <w:t xml:space="preserve"> </w:t>
      </w:r>
      <w:r w:rsidRPr="00EB585E">
        <w:rPr>
          <w:rFonts w:hint="eastAsia"/>
          <w:rtl/>
        </w:rPr>
        <w:t>כהגדרתו</w:t>
      </w:r>
      <w:r w:rsidRPr="00EB585E">
        <w:rPr>
          <w:rtl/>
        </w:rPr>
        <w:t xml:space="preserve"> </w:t>
      </w:r>
      <w:r w:rsidRPr="00EB585E">
        <w:rPr>
          <w:rFonts w:hint="eastAsia"/>
          <w:rtl/>
        </w:rPr>
        <w:t>בחוק</w:t>
      </w:r>
      <w:r w:rsidRPr="00EB585E">
        <w:rPr>
          <w:rtl/>
        </w:rPr>
        <w:t xml:space="preserve"> </w:t>
      </w:r>
      <w:r w:rsidRPr="00EB585E">
        <w:rPr>
          <w:rFonts w:hint="eastAsia"/>
          <w:rtl/>
        </w:rPr>
        <w:t>שירות</w:t>
      </w:r>
      <w:r w:rsidRPr="00EB585E">
        <w:rPr>
          <w:rtl/>
        </w:rPr>
        <w:t xml:space="preserve"> </w:t>
      </w:r>
      <w:r w:rsidRPr="00EB585E">
        <w:rPr>
          <w:rFonts w:hint="eastAsia"/>
          <w:rtl/>
        </w:rPr>
        <w:t>המילואים</w:t>
      </w:r>
      <w:r w:rsidRPr="00EB585E">
        <w:rPr>
          <w:rtl/>
        </w:rPr>
        <w:t xml:space="preserve">, </w:t>
      </w:r>
      <w:r w:rsidRPr="00EB585E">
        <w:rPr>
          <w:rFonts w:hint="eastAsia"/>
          <w:rtl/>
        </w:rPr>
        <w:t>התשס</w:t>
      </w:r>
      <w:r w:rsidRPr="00EB585E">
        <w:rPr>
          <w:rtl/>
        </w:rPr>
        <w:t xml:space="preserve">"ח-2008, </w:t>
      </w:r>
      <w:r w:rsidRPr="00EB585E">
        <w:rPr>
          <w:rFonts w:hint="eastAsia"/>
          <w:rtl/>
        </w:rPr>
        <w:t>ששירת</w:t>
      </w:r>
      <w:r w:rsidRPr="00EB585E">
        <w:rPr>
          <w:rtl/>
        </w:rPr>
        <w:t xml:space="preserve"> </w:t>
      </w:r>
      <w:r w:rsidRPr="00EB585E">
        <w:rPr>
          <w:rFonts w:hint="eastAsia"/>
          <w:rtl/>
        </w:rPr>
        <w:t>שירות</w:t>
      </w:r>
      <w:r w:rsidRPr="00EB585E">
        <w:rPr>
          <w:rtl/>
        </w:rPr>
        <w:t xml:space="preserve"> </w:t>
      </w:r>
      <w:r w:rsidRPr="00EB585E">
        <w:rPr>
          <w:rFonts w:hint="eastAsia"/>
          <w:rtl/>
        </w:rPr>
        <w:t>מילואים</w:t>
      </w:r>
      <w:r w:rsidRPr="00EB585E">
        <w:rPr>
          <w:rtl/>
        </w:rPr>
        <w:t xml:space="preserve"> 20 </w:t>
      </w:r>
      <w:r w:rsidRPr="00EB585E">
        <w:rPr>
          <w:rFonts w:hint="eastAsia"/>
          <w:rtl/>
        </w:rPr>
        <w:t>ימים</w:t>
      </w:r>
      <w:r w:rsidRPr="00EB585E">
        <w:rPr>
          <w:rtl/>
        </w:rPr>
        <w:t xml:space="preserve"> </w:t>
      </w:r>
      <w:r w:rsidRPr="00EB585E">
        <w:rPr>
          <w:rFonts w:hint="eastAsia"/>
          <w:rtl/>
        </w:rPr>
        <w:t>לפחות</w:t>
      </w:r>
      <w:r w:rsidRPr="00EB585E">
        <w:rPr>
          <w:rtl/>
        </w:rPr>
        <w:t xml:space="preserve"> </w:t>
      </w:r>
      <w:r w:rsidRPr="00EB585E">
        <w:rPr>
          <w:rFonts w:hint="eastAsia"/>
          <w:rtl/>
        </w:rPr>
        <w:t>במהלך</w:t>
      </w:r>
      <w:r w:rsidRPr="00EB585E">
        <w:rPr>
          <w:rtl/>
        </w:rPr>
        <w:t xml:space="preserve"> 12 </w:t>
      </w:r>
      <w:r w:rsidRPr="00EB585E">
        <w:rPr>
          <w:rFonts w:hint="eastAsia"/>
          <w:rtl/>
        </w:rPr>
        <w:t>החודשים</w:t>
      </w:r>
      <w:r w:rsidRPr="00EB585E">
        <w:rPr>
          <w:rtl/>
        </w:rPr>
        <w:t xml:space="preserve"> </w:t>
      </w:r>
      <w:r w:rsidRPr="00EB585E">
        <w:rPr>
          <w:rFonts w:hint="eastAsia"/>
          <w:rtl/>
        </w:rPr>
        <w:t>לפני</w:t>
      </w:r>
      <w:r w:rsidRPr="00EB585E">
        <w:rPr>
          <w:rtl/>
        </w:rPr>
        <w:t xml:space="preserve"> </w:t>
      </w:r>
      <w:r w:rsidRPr="00EB585E">
        <w:rPr>
          <w:rFonts w:hint="eastAsia"/>
          <w:rtl/>
        </w:rPr>
        <w:t>המועד</w:t>
      </w:r>
      <w:r w:rsidRPr="00EB585E">
        <w:rPr>
          <w:rtl/>
        </w:rPr>
        <w:t xml:space="preserve"> </w:t>
      </w:r>
      <w:r w:rsidRPr="00EB585E">
        <w:rPr>
          <w:rFonts w:hint="eastAsia"/>
          <w:rtl/>
        </w:rPr>
        <w:t>האחרון</w:t>
      </w:r>
      <w:r w:rsidRPr="00EB585E">
        <w:rPr>
          <w:rtl/>
        </w:rPr>
        <w:t xml:space="preserve"> </w:t>
      </w:r>
      <w:r w:rsidRPr="00EB585E">
        <w:rPr>
          <w:rFonts w:hint="eastAsia"/>
          <w:rtl/>
        </w:rPr>
        <w:t>להגשת</w:t>
      </w:r>
      <w:r w:rsidRPr="00EB585E">
        <w:rPr>
          <w:rtl/>
        </w:rPr>
        <w:t xml:space="preserve"> </w:t>
      </w:r>
      <w:r w:rsidRPr="00EB585E">
        <w:rPr>
          <w:rFonts w:hint="eastAsia"/>
          <w:rtl/>
        </w:rPr>
        <w:t>הצעות</w:t>
      </w:r>
      <w:r w:rsidRPr="00EB585E">
        <w:rPr>
          <w:rtl/>
        </w:rPr>
        <w:t xml:space="preserve"> </w:t>
      </w:r>
      <w:r w:rsidRPr="00EB585E">
        <w:rPr>
          <w:rFonts w:hint="eastAsia"/>
          <w:rtl/>
        </w:rPr>
        <w:t>במכרז</w:t>
      </w:r>
      <w:r>
        <w:rPr>
          <w:rFonts w:hint="cs"/>
          <w:rtl/>
        </w:rPr>
        <w:t xml:space="preserve">. </w:t>
      </w:r>
    </w:p>
    <w:p w14:paraId="1D6DAF86" w14:textId="77777777" w:rsidR="00AB1053" w:rsidRDefault="009A1F7B" w:rsidP="00EB585E">
      <w:pPr>
        <w:pStyle w:val="42"/>
        <w:numPr>
          <w:ilvl w:val="0"/>
          <w:numId w:val="0"/>
        </w:numPr>
        <w:ind w:left="2970"/>
        <w:rPr>
          <w:b/>
          <w:bCs/>
          <w:rtl/>
        </w:rPr>
      </w:pPr>
      <w:r>
        <w:rPr>
          <w:rFonts w:hint="cs"/>
          <w:rtl/>
        </w:rPr>
        <w:t xml:space="preserve">הוא מחזיק בשליטה בעסק מגיש ההצעה. לעניין זה "מחזיק בשליטה" </w:t>
      </w:r>
      <w:r>
        <w:rPr>
          <w:rtl/>
        </w:rPr>
        <w:t>–</w:t>
      </w:r>
      <w:r>
        <w:rPr>
          <w:rFonts w:hint="cs"/>
          <w:rtl/>
        </w:rPr>
        <w:t xml:space="preserve"> משרת מילואים פעיל שהוא נושא משרה בעסק אשר מחזיק, לבד או יחד עם משרתי מילואים פעילים אחרים, במישרין או בעקיפין, ב-50% או יותר מכל סוג של אמצעי השליטה בעסק זעיר, קטן או בינוני". "אמצעי שליטה" לעניין זה </w:t>
      </w:r>
      <w:r>
        <w:rPr>
          <w:rtl/>
        </w:rPr>
        <w:t>–</w:t>
      </w:r>
      <w:r>
        <w:rPr>
          <w:rFonts w:hint="cs"/>
          <w:rtl/>
        </w:rPr>
        <w:t xml:space="preserve"> כהגדרתו בחוק הבנקאות (רישוי), התשמ"א-1981.</w:t>
      </w:r>
    </w:p>
    <w:p w14:paraId="13F3759C" w14:textId="77777777" w:rsidR="00AB1053" w:rsidRDefault="009A1F7B" w:rsidP="00EB585E">
      <w:pPr>
        <w:pStyle w:val="42"/>
        <w:numPr>
          <w:ilvl w:val="0"/>
          <w:numId w:val="0"/>
        </w:numPr>
        <w:ind w:left="2970"/>
        <w:rPr>
          <w:b/>
          <w:bCs/>
          <w:rtl/>
        </w:rPr>
      </w:pPr>
      <w:r>
        <w:rPr>
          <w:rFonts w:hint="cs"/>
          <w:rtl/>
        </w:rPr>
        <w:t>ההצעה אינה של חברת בת של עסק גדול. "עסק גדול" לעניין זה: "</w:t>
      </w:r>
      <w:r w:rsidR="00840DFE">
        <w:rPr>
          <w:rFonts w:hint="cs"/>
          <w:rtl/>
        </w:rPr>
        <w:t xml:space="preserve">עוסק מורשה או מוסד כספי, כהגדרתם בחוק מס ערך מוסף, התשל"ו-1975, המעסיק יותר מ-100 עובדים או שמחזור העסקאות השנתי שלו עולה על 100 מיליון שקלים חדשים". </w:t>
      </w:r>
    </w:p>
    <w:p w14:paraId="7DF3918C" w14:textId="77777777" w:rsidR="00840DFE" w:rsidRPr="00EB585E" w:rsidRDefault="00840DFE" w:rsidP="00EB585E">
      <w:pPr>
        <w:pStyle w:val="4-"/>
        <w:numPr>
          <w:ilvl w:val="0"/>
          <w:numId w:val="0"/>
        </w:numPr>
        <w:ind w:left="1935"/>
        <w:rPr>
          <w:b w:val="0"/>
          <w:bCs w:val="0"/>
          <w:rtl/>
        </w:rPr>
      </w:pPr>
    </w:p>
    <w:p w14:paraId="0423AAB0" w14:textId="77777777" w:rsidR="00C4380A" w:rsidRPr="002A3E64" w:rsidRDefault="009A1F7B" w:rsidP="007B01DE">
      <w:pPr>
        <w:pStyle w:val="2-"/>
        <w:rPr>
          <w:rtl/>
        </w:rPr>
      </w:pPr>
      <w:bookmarkStart w:id="277" w:name="show_IsTovin_8"/>
      <w:bookmarkStart w:id="278" w:name="hidden_AmotMidaA_3"/>
      <w:bookmarkStart w:id="279" w:name="hidden_TovinAndMehir"/>
      <w:r w:rsidRPr="002A3E64">
        <w:rPr>
          <w:rFonts w:hint="eastAsia"/>
          <w:rtl/>
        </w:rPr>
        <w:t>העדפת</w:t>
      </w:r>
      <w:r w:rsidRPr="002A3E64">
        <w:rPr>
          <w:rtl/>
        </w:rPr>
        <w:t xml:space="preserve"> </w:t>
      </w:r>
      <w:r w:rsidRPr="002A3E64">
        <w:rPr>
          <w:rFonts w:hint="eastAsia"/>
          <w:rtl/>
        </w:rPr>
        <w:t>תוצרת</w:t>
      </w:r>
      <w:r w:rsidRPr="002A3E64">
        <w:rPr>
          <w:rtl/>
        </w:rPr>
        <w:t xml:space="preserve"> </w:t>
      </w:r>
      <w:r w:rsidRPr="002A3E64">
        <w:rPr>
          <w:rFonts w:hint="eastAsia"/>
          <w:rtl/>
        </w:rPr>
        <w:t>הארץ</w:t>
      </w:r>
    </w:p>
    <w:p w14:paraId="6757DB1B" w14:textId="77777777" w:rsidR="0096590D" w:rsidRPr="00FA19A9" w:rsidRDefault="009A1F7B" w:rsidP="00A0392D">
      <w:pPr>
        <w:pStyle w:val="3-"/>
        <w:rPr>
          <w:rtl/>
        </w:rPr>
      </w:pPr>
      <w:bookmarkStart w:id="280" w:name="_Toc53331368"/>
      <w:r>
        <w:rPr>
          <w:rFonts w:hint="cs"/>
          <w:rtl/>
        </w:rPr>
        <w:t xml:space="preserve">במסגרת </w:t>
      </w:r>
      <w:r w:rsidRPr="00FA19A9">
        <w:rPr>
          <w:rtl/>
        </w:rPr>
        <w:t xml:space="preserve">המכרז תינתן העדפה לטובין מתוצרת הארץ בהתאם לתקנות חובת המכרזים (העדפת תוצרת הארץ), התשנ"ה-1995, ובהתאם </w:t>
      </w:r>
      <w:hyperlink r:id="rId27" w:history="1">
        <w:r w:rsidR="007E6A0F" w:rsidRPr="007E6A0F">
          <w:rPr>
            <w:rStyle w:val="Hyperlink"/>
            <w:rFonts w:ascii="David" w:hAnsi="David" w:cs="David"/>
            <w:rtl/>
          </w:rPr>
          <w:t>להוראת תכ"ם 7.11.4 "העדפת תוצרת הארץ"</w:t>
        </w:r>
      </w:hyperlink>
      <w:r w:rsidRPr="00FA19A9">
        <w:rPr>
          <w:rtl/>
        </w:rPr>
        <w:t>.</w:t>
      </w:r>
    </w:p>
    <w:p w14:paraId="307D8B5A" w14:textId="77777777" w:rsidR="00841491" w:rsidRPr="00ED126F" w:rsidRDefault="009A1F7B" w:rsidP="00A0392D">
      <w:pPr>
        <w:pStyle w:val="3-"/>
        <w:rPr>
          <w:rtl/>
        </w:rPr>
      </w:pPr>
      <w:r w:rsidRPr="00251BE9">
        <w:rPr>
          <w:rtl/>
        </w:rPr>
        <w:t>מציע המבקש לקבל את ההעדפה לגבי הטובין המוצעים על ידו יצהיר בהצעתו על כך שהטובין הם מתוצרת הארץ. מציע שהטובין המוצעים על ידו הם מתוצרת מדינה שאמנת ה</w:t>
      </w:r>
      <w:r w:rsidRPr="00251BE9">
        <w:t>GPA</w:t>
      </w:r>
      <w:r w:rsidRPr="00251BE9">
        <w:rPr>
          <w:rtl/>
        </w:rPr>
        <w:t xml:space="preserve"> חלה עליה יצהיר על כך בהצעתו.</w:t>
      </w:r>
      <w:bookmarkEnd w:id="280"/>
    </w:p>
    <w:p w14:paraId="5B57CECA" w14:textId="77777777" w:rsidR="00C4380A" w:rsidRPr="00BA3488" w:rsidRDefault="009A1F7B" w:rsidP="00A0392D">
      <w:pPr>
        <w:pStyle w:val="3-"/>
        <w:rPr>
          <w:rtl/>
        </w:rPr>
      </w:pPr>
      <w:bookmarkStart w:id="281" w:name="_Toc53331369"/>
      <w:r>
        <w:rPr>
          <w:rFonts w:hint="cs"/>
          <w:rtl/>
        </w:rPr>
        <w:t>מציע</w:t>
      </w:r>
      <w:r w:rsidRPr="00495A2F">
        <w:rPr>
          <w:rFonts w:hint="cs"/>
          <w:rtl/>
        </w:rPr>
        <w:t xml:space="preserve"> </w:t>
      </w:r>
      <w:r>
        <w:rPr>
          <w:rFonts w:hint="cs"/>
          <w:rtl/>
        </w:rPr>
        <w:t xml:space="preserve">שביקש בהצעתו במכרז לקבל העדפה לטובין מתוצרת הארץ, </w:t>
      </w:r>
      <w:r w:rsidRPr="00495A2F">
        <w:rPr>
          <w:rFonts w:hint="cs"/>
          <w:rtl/>
        </w:rPr>
        <w:t xml:space="preserve">גם אם לא </w:t>
      </w:r>
      <w:r>
        <w:rPr>
          <w:rFonts w:hint="cs"/>
          <w:rtl/>
        </w:rPr>
        <w:t>קיבל את ה</w:t>
      </w:r>
      <w:r w:rsidRPr="00495A2F">
        <w:rPr>
          <w:rFonts w:hint="cs"/>
          <w:rtl/>
        </w:rPr>
        <w:t>העדפה בפועל, יהיה מחוי</w:t>
      </w:r>
      <w:r>
        <w:rPr>
          <w:rFonts w:hint="cs"/>
          <w:rtl/>
        </w:rPr>
        <w:t>י</w:t>
      </w:r>
      <w:r w:rsidRPr="00495A2F">
        <w:rPr>
          <w:rFonts w:hint="cs"/>
          <w:rtl/>
        </w:rPr>
        <w:t>ב, במהלך כל תקופת ההתקשרות להמשיך ולספק את הטובין מתוצרת הארץ</w:t>
      </w:r>
      <w:r>
        <w:rPr>
          <w:rFonts w:hint="cs"/>
          <w:rtl/>
        </w:rPr>
        <w:t xml:space="preserve"> שהציע בהצעתו</w:t>
      </w:r>
      <w:r w:rsidRPr="00495A2F">
        <w:rPr>
          <w:rFonts w:hint="cs"/>
          <w:rtl/>
        </w:rPr>
        <w:t xml:space="preserve">. </w:t>
      </w:r>
      <w:r w:rsidR="00537A61">
        <w:rPr>
          <w:rFonts w:hint="cs"/>
          <w:rtl/>
        </w:rPr>
        <w:t xml:space="preserve">אם </w:t>
      </w:r>
      <w:r>
        <w:rPr>
          <w:rFonts w:hint="cs"/>
          <w:rtl/>
        </w:rPr>
        <w:t xml:space="preserve">במהלך תקופת ההתקשרות יבקש הספק </w:t>
      </w:r>
      <w:r w:rsidRPr="00495A2F">
        <w:rPr>
          <w:rFonts w:hint="cs"/>
          <w:rtl/>
        </w:rPr>
        <w:t>לספק טובין</w:t>
      </w:r>
      <w:r>
        <w:rPr>
          <w:rFonts w:hint="cs"/>
          <w:rtl/>
        </w:rPr>
        <w:t xml:space="preserve"> מיובאים במקום הטובין שהתחייב לספק, תבחן ועדת המכרזים האם התקיימו נסיבות המצדיקות זאת שעיקרן אילוצים חיצוניים שאינם תלויים בספק ושלא יכול היה לצפות אותם מראש, </w:t>
      </w:r>
      <w:r w:rsidR="00537A61">
        <w:rPr>
          <w:rFonts w:hint="cs"/>
          <w:rtl/>
        </w:rPr>
        <w:t xml:space="preserve">ובתנאי </w:t>
      </w:r>
      <w:r>
        <w:rPr>
          <w:rFonts w:hint="cs"/>
          <w:rtl/>
        </w:rPr>
        <w:t xml:space="preserve">שוועדת המכרזים השתכנעה שיש מקום לאשר את </w:t>
      </w:r>
      <w:r>
        <w:rPr>
          <w:rFonts w:hint="cs"/>
          <w:rtl/>
        </w:rPr>
        <w:lastRenderedPageBreak/>
        <w:t>השינוי המבוקש,</w:t>
      </w:r>
      <w:r w:rsidRPr="00495A2F">
        <w:rPr>
          <w:rFonts w:hint="cs"/>
          <w:rtl/>
        </w:rPr>
        <w:t xml:space="preserve"> יעודכנו המחירים המשולמים עבור אותו פריט טובין, </w:t>
      </w:r>
      <w:r>
        <w:rPr>
          <w:rFonts w:hint="cs"/>
          <w:rtl/>
        </w:rPr>
        <w:t>וי</w:t>
      </w:r>
      <w:r w:rsidR="003F719C">
        <w:rPr>
          <w:rFonts w:hint="cs"/>
          <w:rtl/>
        </w:rPr>
        <w:t>חולק</w:t>
      </w:r>
      <w:r>
        <w:rPr>
          <w:rFonts w:hint="cs"/>
          <w:rtl/>
        </w:rPr>
        <w:t>ו</w:t>
      </w:r>
      <w:r w:rsidRPr="00495A2F">
        <w:rPr>
          <w:rFonts w:hint="cs"/>
          <w:rtl/>
        </w:rPr>
        <w:t xml:space="preserve"> ב-</w:t>
      </w:r>
      <w:r>
        <w:rPr>
          <w:rFonts w:hint="cs"/>
          <w:rtl/>
        </w:rPr>
        <w:t>1.5, אלא אם התקיימו נסיבות מיוחדות שמצדיקות ל</w:t>
      </w:r>
      <w:r w:rsidR="003F719C">
        <w:rPr>
          <w:rFonts w:hint="cs"/>
          <w:rtl/>
        </w:rPr>
        <w:t>חלק</w:t>
      </w:r>
      <w:r>
        <w:rPr>
          <w:rFonts w:hint="cs"/>
          <w:rtl/>
        </w:rPr>
        <w:t xml:space="preserve"> את מחירו רק ב- 1.15</w:t>
      </w:r>
      <w:r w:rsidRPr="002A3E64">
        <w:rPr>
          <w:rtl/>
        </w:rPr>
        <w:t>.</w:t>
      </w:r>
      <w:bookmarkEnd w:id="281"/>
    </w:p>
    <w:bookmarkEnd w:id="277"/>
    <w:bookmarkEnd w:id="278"/>
    <w:bookmarkEnd w:id="279"/>
    <w:p w14:paraId="52A50614" w14:textId="77777777" w:rsidR="00BD4E46" w:rsidRPr="00BA3488" w:rsidRDefault="009A1F7B" w:rsidP="007B01DE">
      <w:pPr>
        <w:pStyle w:val="2-"/>
        <w:rPr>
          <w:rtl/>
        </w:rPr>
      </w:pPr>
      <w:r>
        <w:rPr>
          <w:rFonts w:hint="cs"/>
          <w:rtl/>
        </w:rPr>
        <w:t xml:space="preserve">הכרה בנתונים של אישיות משפטית אחרת </w:t>
      </w:r>
    </w:p>
    <w:p w14:paraId="1FE72048" w14:textId="77777777" w:rsidR="00BD4E46" w:rsidRPr="000E4EA4" w:rsidRDefault="009A1F7B" w:rsidP="00A0392D">
      <w:pPr>
        <w:pStyle w:val="3-"/>
        <w:rPr>
          <w:rtl/>
        </w:rPr>
      </w:pPr>
      <w:r w:rsidRPr="000E4EA4">
        <w:rPr>
          <w:rtl/>
        </w:rPr>
        <w:t xml:space="preserve">במקרה בו בעברו של המציע התרחש שינוי ארגוני (לדוג' רכישת פעילות, התאגדות כחברה, רה-ארגון או איחוד של חברות בדרך אחרת), באופן בו הפעילות הרלוונטית </w:t>
      </w:r>
      <w:r>
        <w:rPr>
          <w:rFonts w:hint="cs"/>
          <w:rtl/>
        </w:rPr>
        <w:t>בנושא</w:t>
      </w:r>
      <w:r w:rsidRPr="000E4EA4">
        <w:rPr>
          <w:rtl/>
        </w:rPr>
        <w:t xml:space="preserve"> ה</w:t>
      </w:r>
      <w:r w:rsidRPr="000E4EA4">
        <w:rPr>
          <w:rFonts w:hint="cs"/>
          <w:rtl/>
        </w:rPr>
        <w:t>מכרז</w:t>
      </w:r>
      <w:r w:rsidRPr="000E4EA4">
        <w:rPr>
          <w:rtl/>
        </w:rPr>
        <w:t xml:space="preserve"> השתלבה אצל המציע</w:t>
      </w:r>
      <w:r>
        <w:rPr>
          <w:rFonts w:hint="cs"/>
          <w:rtl/>
        </w:rPr>
        <w:t>,</w:t>
      </w:r>
      <w:r w:rsidRPr="000E4EA4">
        <w:rPr>
          <w:rtl/>
        </w:rPr>
        <w:t xml:space="preserve"> יוכל המציע לבקש מהמזמין </w:t>
      </w:r>
      <w:r w:rsidRPr="000E4EA4">
        <w:rPr>
          <w:rFonts w:hint="cs"/>
          <w:rtl/>
        </w:rPr>
        <w:t xml:space="preserve">בכתב ובאופן מנומק </w:t>
      </w:r>
      <w:r w:rsidRPr="000E4EA4">
        <w:rPr>
          <w:rtl/>
        </w:rPr>
        <w:t>לצרף לנתוניו את נתוני הגוף בו התקיימה הפעילות לפני השינוי הארגוני</w:t>
      </w:r>
      <w:r>
        <w:rPr>
          <w:rFonts w:hint="cs"/>
          <w:rtl/>
        </w:rPr>
        <w:t xml:space="preserve"> לשם הכרה בעמידה בתנאי סף מקצועי, אחד או יותר, או בתנאים אחרים הקבועים במכרז, או לשם קבלת ניקוד איכות והכל בכפוף לכללים הקבועים במכרז</w:t>
      </w:r>
      <w:r w:rsidRPr="000E4EA4">
        <w:rPr>
          <w:rtl/>
        </w:rPr>
        <w:t>.</w:t>
      </w:r>
    </w:p>
    <w:p w14:paraId="00CE3D08" w14:textId="77777777" w:rsidR="00BD4E46" w:rsidRDefault="009A1F7B" w:rsidP="00A0392D">
      <w:pPr>
        <w:pStyle w:val="3-"/>
        <w:rPr>
          <w:rtl/>
        </w:rPr>
      </w:pPr>
      <w:r>
        <w:rPr>
          <w:rFonts w:hint="cs"/>
          <w:rtl/>
        </w:rPr>
        <w:t>אם</w:t>
      </w:r>
      <w:r w:rsidRPr="00736E24">
        <w:rPr>
          <w:rtl/>
        </w:rPr>
        <w:t xml:space="preserve"> המציע מבקש </w:t>
      </w:r>
      <w:r w:rsidRPr="00736E24">
        <w:rPr>
          <w:rFonts w:hint="cs"/>
          <w:rtl/>
        </w:rPr>
        <w:t>שיכירו לו</w:t>
      </w:r>
      <w:r w:rsidRPr="00736E24">
        <w:rPr>
          <w:rtl/>
        </w:rPr>
        <w:t xml:space="preserve"> ב</w:t>
      </w:r>
      <w:r w:rsidRPr="00736E24">
        <w:rPr>
          <w:rFonts w:hint="cs"/>
          <w:rtl/>
        </w:rPr>
        <w:t>נתונים</w:t>
      </w:r>
      <w:r w:rsidRPr="00736E24">
        <w:rPr>
          <w:rtl/>
        </w:rPr>
        <w:t xml:space="preserve"> של </w:t>
      </w:r>
      <w:r w:rsidRPr="00736E24">
        <w:rPr>
          <w:rFonts w:hint="cs"/>
          <w:rtl/>
        </w:rPr>
        <w:t>אי</w:t>
      </w:r>
      <w:r w:rsidRPr="00736E24">
        <w:rPr>
          <w:rtl/>
        </w:rPr>
        <w:t>ש</w:t>
      </w:r>
      <w:r w:rsidRPr="00736E24">
        <w:rPr>
          <w:rFonts w:hint="cs"/>
          <w:rtl/>
        </w:rPr>
        <w:t>י</w:t>
      </w:r>
      <w:r w:rsidRPr="00736E24">
        <w:rPr>
          <w:rtl/>
        </w:rPr>
        <w:t xml:space="preserve">ות משפטית שונה לצורך עמידה בתנאי הסף </w:t>
      </w:r>
      <w:r>
        <w:rPr>
          <w:rFonts w:hint="cs"/>
          <w:rtl/>
        </w:rPr>
        <w:t>מסוים או מספר תנאי סף או לשם קבלת ניקוד איכות</w:t>
      </w:r>
      <w:r w:rsidRPr="00736E24">
        <w:rPr>
          <w:rtl/>
        </w:rPr>
        <w:t xml:space="preserve">, בהתאם לתנאים המפורטים במכרז, עליו לפרט את כלל הפרטים הרלוונטיים לצורך הכרה כאמור, ולצרף כל מסמך שיכול להוכיח על השינוי המבני, ועל השתלבות הפעילות הרלוונטית </w:t>
      </w:r>
      <w:r w:rsidRPr="00736E24">
        <w:rPr>
          <w:rFonts w:hint="cs"/>
          <w:rtl/>
        </w:rPr>
        <w:t>אצל</w:t>
      </w:r>
      <w:r w:rsidRPr="00736E24">
        <w:rPr>
          <w:rtl/>
        </w:rPr>
        <w:t>ו.</w:t>
      </w:r>
    </w:p>
    <w:p w14:paraId="03080B57" w14:textId="77777777" w:rsidR="00BD4E46" w:rsidRPr="000E4EA4" w:rsidRDefault="009A1F7B" w:rsidP="00A0392D">
      <w:pPr>
        <w:pStyle w:val="3-"/>
        <w:rPr>
          <w:rtl/>
        </w:rPr>
      </w:pPr>
      <w:r w:rsidRPr="000E4EA4">
        <w:rPr>
          <w:rtl/>
        </w:rPr>
        <w:t>החלטה בדבר הכרה כאמור תהיה בכפוף לשיקול דעת המזמין</w:t>
      </w:r>
      <w:r w:rsidRPr="000E4EA4">
        <w:rPr>
          <w:rFonts w:hint="cs"/>
          <w:rtl/>
        </w:rPr>
        <w:t>.</w:t>
      </w:r>
    </w:p>
    <w:p w14:paraId="66A7BB42" w14:textId="77777777" w:rsidR="004E394B" w:rsidRDefault="009A1F7B" w:rsidP="007B01DE">
      <w:pPr>
        <w:pStyle w:val="2-"/>
        <w:rPr>
          <w:rtl/>
        </w:rPr>
      </w:pPr>
      <w:bookmarkStart w:id="282" w:name="_Toc43400634"/>
      <w:bookmarkStart w:id="283" w:name="_Toc44931946"/>
      <w:bookmarkStart w:id="284" w:name="_Toc44932033"/>
      <w:bookmarkStart w:id="285" w:name="_Toc53331370"/>
      <w:bookmarkEnd w:id="199"/>
      <w:r>
        <w:rPr>
          <w:rFonts w:hint="cs"/>
          <w:rtl/>
        </w:rPr>
        <w:t>בקשה לחיסיון</w:t>
      </w:r>
      <w:bookmarkEnd w:id="282"/>
      <w:bookmarkEnd w:id="283"/>
      <w:bookmarkEnd w:id="284"/>
      <w:bookmarkEnd w:id="285"/>
      <w:r>
        <w:rPr>
          <w:rFonts w:hint="cs"/>
          <w:rtl/>
        </w:rPr>
        <w:t xml:space="preserve"> </w:t>
      </w:r>
    </w:p>
    <w:p w14:paraId="4BC7B039" w14:textId="77777777" w:rsidR="004E394B" w:rsidRPr="000636E1" w:rsidRDefault="009A1F7B" w:rsidP="00A0392D">
      <w:pPr>
        <w:pStyle w:val="3-"/>
        <w:rPr>
          <w:rtl/>
        </w:rPr>
      </w:pPr>
      <w:r w:rsidRPr="000636E1">
        <w:rPr>
          <w:rFonts w:hint="eastAsia"/>
          <w:rtl/>
        </w:rPr>
        <w:t>בהתאם</w:t>
      </w:r>
      <w:r w:rsidRPr="000636E1">
        <w:rPr>
          <w:rtl/>
        </w:rPr>
        <w:t xml:space="preserve"> למפורט </w:t>
      </w:r>
      <w:r w:rsidRPr="00C72839">
        <w:rPr>
          <w:rFonts w:hint="cs"/>
          <w:rtl/>
        </w:rPr>
        <w:t>ב</w:t>
      </w:r>
      <w:r w:rsidRPr="000636E1">
        <w:rPr>
          <w:rFonts w:hint="eastAsia"/>
          <w:rtl/>
        </w:rPr>
        <w:t>פרק</w:t>
      </w:r>
      <w:r w:rsidRPr="000636E1">
        <w:rPr>
          <w:rtl/>
        </w:rPr>
        <w:t xml:space="preserve"> </w:t>
      </w:r>
      <w:r w:rsidRPr="000636E1">
        <w:rPr>
          <w:rFonts w:hint="eastAsia"/>
          <w:rtl/>
        </w:rPr>
        <w:t>א</w:t>
      </w:r>
      <w:r w:rsidRPr="000636E1">
        <w:rPr>
          <w:rtl/>
        </w:rPr>
        <w:t>'</w:t>
      </w:r>
      <w:r w:rsidRPr="00F552FA">
        <w:rPr>
          <w:rFonts w:hint="cs"/>
          <w:rtl/>
        </w:rPr>
        <w:t xml:space="preserve"> </w:t>
      </w:r>
      <w:r w:rsidRPr="000636E1">
        <w:rPr>
          <w:rFonts w:hint="eastAsia"/>
          <w:rtl/>
        </w:rPr>
        <w:t>למסמכי</w:t>
      </w:r>
      <w:r w:rsidRPr="000636E1">
        <w:rPr>
          <w:rtl/>
        </w:rPr>
        <w:t xml:space="preserve"> המכרז, להלן</w:t>
      </w:r>
      <w:r w:rsidRPr="000636E1">
        <w:t xml:space="preserve"> </w:t>
      </w:r>
      <w:r w:rsidRPr="000636E1">
        <w:rPr>
          <w:rtl/>
        </w:rPr>
        <w:t>העמודים, הסעיפים או המסמכים</w:t>
      </w:r>
      <w:r w:rsidRPr="000636E1">
        <w:t xml:space="preserve"> </w:t>
      </w:r>
      <w:r w:rsidRPr="000636E1">
        <w:rPr>
          <w:rtl/>
        </w:rPr>
        <w:t>הכלולים</w:t>
      </w:r>
      <w:r w:rsidRPr="000636E1">
        <w:t xml:space="preserve"> </w:t>
      </w:r>
      <w:r w:rsidRPr="000636E1">
        <w:rPr>
          <w:rtl/>
        </w:rPr>
        <w:t>בהצעה</w:t>
      </w:r>
      <w:r w:rsidRPr="000636E1">
        <w:t xml:space="preserve"> </w:t>
      </w:r>
      <w:r w:rsidRPr="000636E1">
        <w:rPr>
          <w:rtl/>
        </w:rPr>
        <w:t>אשר</w:t>
      </w:r>
      <w:r w:rsidRPr="000636E1">
        <w:t xml:space="preserve"> </w:t>
      </w:r>
      <w:r w:rsidRPr="000636E1">
        <w:rPr>
          <w:rFonts w:hint="eastAsia"/>
          <w:rtl/>
        </w:rPr>
        <w:t>המציע</w:t>
      </w:r>
      <w:r w:rsidRPr="000636E1">
        <w:rPr>
          <w:rtl/>
        </w:rPr>
        <w:t xml:space="preserve"> מבקש למנוע ממציעים אחרים במכרז לעיין בהם (בטענה לחשיפת סוד</w:t>
      </w:r>
      <w:r w:rsidRPr="000636E1">
        <w:t xml:space="preserve"> </w:t>
      </w:r>
      <w:r w:rsidRPr="000636E1">
        <w:rPr>
          <w:rtl/>
        </w:rPr>
        <w:t>מסחרי</w:t>
      </w:r>
      <w:r w:rsidRPr="000636E1">
        <w:t xml:space="preserve"> </w:t>
      </w:r>
      <w:r w:rsidRPr="000636E1">
        <w:rPr>
          <w:rtl/>
        </w:rPr>
        <w:t>או</w:t>
      </w:r>
      <w:r w:rsidRPr="000636E1">
        <w:t xml:space="preserve"> </w:t>
      </w:r>
      <w:r w:rsidRPr="000636E1">
        <w:rPr>
          <w:rtl/>
        </w:rPr>
        <w:t>סוד</w:t>
      </w:r>
      <w:r w:rsidRPr="000636E1">
        <w:t xml:space="preserve"> </w:t>
      </w:r>
      <w:r w:rsidRPr="000636E1">
        <w:rPr>
          <w:rtl/>
        </w:rPr>
        <w:t>מקצועי או כל נימוק אחר המופיע בתקנה 21(ה) לתקנות חובת המכרזים)</w:t>
      </w:r>
      <w:r w:rsidR="00C72839">
        <w:rPr>
          <w:rFonts w:hint="cs"/>
          <w:rtl/>
        </w:rPr>
        <w:t>:</w:t>
      </w:r>
      <w:r w:rsidRPr="000636E1">
        <w:rPr>
          <w:rtl/>
        </w:rPr>
        <w:t xml:space="preserve"> </w:t>
      </w:r>
      <w:r w:rsidRPr="000636E1">
        <w:t xml:space="preserve"> </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52"/>
        <w:gridCol w:w="2832"/>
        <w:gridCol w:w="2841"/>
      </w:tblGrid>
      <w:tr w:rsidR="00E66EFF" w14:paraId="6A38BD77" w14:textId="77777777" w:rsidTr="00FA1D31">
        <w:trPr>
          <w:trHeight w:val="748"/>
          <w:jc w:val="center"/>
        </w:trPr>
        <w:tc>
          <w:tcPr>
            <w:tcW w:w="2552" w:type="dxa"/>
            <w:tcBorders>
              <w:top w:val="single" w:sz="4" w:space="0" w:color="auto"/>
              <w:left w:val="single" w:sz="4" w:space="0" w:color="auto"/>
              <w:bottom w:val="single" w:sz="4" w:space="0" w:color="auto"/>
              <w:right w:val="single" w:sz="4" w:space="0" w:color="auto"/>
            </w:tcBorders>
            <w:vAlign w:val="center"/>
            <w:hideMark/>
          </w:tcPr>
          <w:p w14:paraId="46C052BF" w14:textId="77777777" w:rsidR="004E394B" w:rsidRPr="00FA1D31" w:rsidRDefault="009A1F7B" w:rsidP="00DE0651">
            <w:pPr>
              <w:rPr>
                <w:rFonts w:eastAsia="Times New Roman"/>
                <w:b/>
                <w:bCs/>
                <w:rtl/>
              </w:rPr>
            </w:pPr>
            <w:bookmarkStart w:id="286" w:name="_Toc43400635"/>
            <w:bookmarkStart w:id="287" w:name="_Toc44931947"/>
            <w:bookmarkStart w:id="288" w:name="_Toc44932034"/>
            <w:r w:rsidRPr="00FA1D31">
              <w:rPr>
                <w:rFonts w:eastAsia="Times New Roman" w:hint="cs"/>
                <w:b/>
                <w:bCs/>
                <w:rtl/>
              </w:rPr>
              <w:t>מספר עמוד/סעיף</w:t>
            </w:r>
            <w:bookmarkEnd w:id="286"/>
            <w:bookmarkEnd w:id="287"/>
            <w:bookmarkEnd w:id="288"/>
          </w:p>
        </w:tc>
        <w:tc>
          <w:tcPr>
            <w:tcW w:w="2832" w:type="dxa"/>
            <w:tcBorders>
              <w:top w:val="single" w:sz="4" w:space="0" w:color="auto"/>
              <w:left w:val="single" w:sz="4" w:space="0" w:color="auto"/>
              <w:bottom w:val="single" w:sz="4" w:space="0" w:color="auto"/>
              <w:right w:val="single" w:sz="4" w:space="0" w:color="auto"/>
            </w:tcBorders>
            <w:vAlign w:val="center"/>
            <w:hideMark/>
          </w:tcPr>
          <w:p w14:paraId="5B3353A2" w14:textId="77777777" w:rsidR="004E394B" w:rsidRPr="00FA1D31" w:rsidRDefault="009A1F7B" w:rsidP="00DE0651">
            <w:pPr>
              <w:rPr>
                <w:rFonts w:eastAsia="Times New Roman"/>
                <w:b/>
                <w:bCs/>
                <w:rtl/>
              </w:rPr>
            </w:pPr>
            <w:bookmarkStart w:id="289" w:name="_Toc43400636"/>
            <w:bookmarkStart w:id="290" w:name="_Toc44931948"/>
            <w:bookmarkStart w:id="291" w:name="_Toc44932035"/>
            <w:r w:rsidRPr="00FA1D31">
              <w:rPr>
                <w:rFonts w:eastAsia="Times New Roman" w:hint="cs"/>
                <w:b/>
                <w:bCs/>
                <w:rtl/>
              </w:rPr>
              <w:t>נושא הסעיף</w:t>
            </w:r>
            <w:bookmarkEnd w:id="289"/>
            <w:bookmarkEnd w:id="290"/>
            <w:bookmarkEnd w:id="291"/>
          </w:p>
        </w:tc>
        <w:tc>
          <w:tcPr>
            <w:tcW w:w="2841" w:type="dxa"/>
            <w:tcBorders>
              <w:top w:val="single" w:sz="4" w:space="0" w:color="auto"/>
              <w:left w:val="single" w:sz="4" w:space="0" w:color="auto"/>
              <w:bottom w:val="single" w:sz="4" w:space="0" w:color="auto"/>
              <w:right w:val="single" w:sz="4" w:space="0" w:color="auto"/>
            </w:tcBorders>
            <w:vAlign w:val="center"/>
            <w:hideMark/>
          </w:tcPr>
          <w:p w14:paraId="5B1C5D6B" w14:textId="77777777" w:rsidR="004E394B" w:rsidRPr="00FA1D31" w:rsidRDefault="009A1F7B" w:rsidP="00DE0651">
            <w:pPr>
              <w:rPr>
                <w:rFonts w:eastAsia="Times New Roman"/>
                <w:b/>
                <w:bCs/>
                <w:rtl/>
              </w:rPr>
            </w:pPr>
            <w:bookmarkStart w:id="292" w:name="_Toc43400637"/>
            <w:bookmarkStart w:id="293" w:name="_Toc44931949"/>
            <w:bookmarkStart w:id="294" w:name="_Toc44932036"/>
            <w:r w:rsidRPr="00FA1D31">
              <w:rPr>
                <w:rFonts w:eastAsia="Times New Roman" w:hint="cs"/>
                <w:b/>
                <w:bCs/>
                <w:rtl/>
              </w:rPr>
              <w:t>נימוק</w:t>
            </w:r>
            <w:r w:rsidRPr="00FA1D31">
              <w:rPr>
                <w:rFonts w:eastAsia="Times New Roman" w:hint="cs"/>
                <w:b/>
                <w:bCs/>
              </w:rPr>
              <w:t xml:space="preserve"> </w:t>
            </w:r>
            <w:r w:rsidRPr="00FA1D31">
              <w:rPr>
                <w:rFonts w:eastAsia="Times New Roman" w:hint="cs"/>
                <w:b/>
                <w:bCs/>
                <w:rtl/>
              </w:rPr>
              <w:t>למניעת</w:t>
            </w:r>
            <w:r w:rsidRPr="00FA1D31">
              <w:rPr>
                <w:rFonts w:eastAsia="Times New Roman" w:hint="cs"/>
                <w:b/>
                <w:bCs/>
              </w:rPr>
              <w:t xml:space="preserve"> </w:t>
            </w:r>
            <w:r w:rsidRPr="00FA1D31">
              <w:rPr>
                <w:rFonts w:eastAsia="Times New Roman" w:hint="cs"/>
                <w:b/>
                <w:bCs/>
                <w:rtl/>
              </w:rPr>
              <w:t>החשיפה</w:t>
            </w:r>
            <w:bookmarkEnd w:id="292"/>
            <w:bookmarkEnd w:id="293"/>
            <w:bookmarkEnd w:id="294"/>
          </w:p>
        </w:tc>
      </w:tr>
      <w:tr w:rsidR="00E66EFF" w14:paraId="2A561ABD" w14:textId="77777777" w:rsidTr="00FA1D31">
        <w:trPr>
          <w:jc w:val="center"/>
        </w:trPr>
        <w:tc>
          <w:tcPr>
            <w:tcW w:w="2552" w:type="dxa"/>
            <w:tcBorders>
              <w:top w:val="single" w:sz="4" w:space="0" w:color="auto"/>
              <w:left w:val="single" w:sz="4" w:space="0" w:color="auto"/>
              <w:bottom w:val="single" w:sz="4" w:space="0" w:color="auto"/>
              <w:right w:val="single" w:sz="4" w:space="0" w:color="auto"/>
            </w:tcBorders>
          </w:tcPr>
          <w:p w14:paraId="1DC97824" w14:textId="77777777" w:rsidR="004E394B" w:rsidRPr="00FA1D31" w:rsidRDefault="004E394B" w:rsidP="00FA1D31">
            <w:pPr>
              <w:autoSpaceDE w:val="0"/>
              <w:autoSpaceDN w:val="0"/>
              <w:adjustRightInd w:val="0"/>
              <w:spacing w:before="60" w:afterLines="60" w:after="144" w:line="360" w:lineRule="auto"/>
              <w:outlineLvl w:val="1"/>
              <w:rPr>
                <w:rFonts w:eastAsia="Times New Roman"/>
                <w:rtl/>
              </w:rPr>
            </w:pPr>
          </w:p>
        </w:tc>
        <w:tc>
          <w:tcPr>
            <w:tcW w:w="2832" w:type="dxa"/>
            <w:tcBorders>
              <w:top w:val="single" w:sz="4" w:space="0" w:color="auto"/>
              <w:left w:val="single" w:sz="4" w:space="0" w:color="auto"/>
              <w:bottom w:val="single" w:sz="4" w:space="0" w:color="auto"/>
              <w:right w:val="single" w:sz="4" w:space="0" w:color="auto"/>
            </w:tcBorders>
          </w:tcPr>
          <w:p w14:paraId="5512C4DC" w14:textId="77777777" w:rsidR="004E394B" w:rsidRPr="00FA1D31" w:rsidRDefault="004E394B" w:rsidP="00FA1D31">
            <w:pPr>
              <w:autoSpaceDE w:val="0"/>
              <w:autoSpaceDN w:val="0"/>
              <w:adjustRightInd w:val="0"/>
              <w:spacing w:before="60" w:afterLines="60" w:after="144" w:line="360" w:lineRule="auto"/>
              <w:outlineLvl w:val="1"/>
              <w:rPr>
                <w:rFonts w:eastAsia="Times New Roman"/>
                <w:rtl/>
              </w:rPr>
            </w:pPr>
          </w:p>
        </w:tc>
        <w:tc>
          <w:tcPr>
            <w:tcW w:w="2841" w:type="dxa"/>
            <w:tcBorders>
              <w:top w:val="single" w:sz="4" w:space="0" w:color="auto"/>
              <w:left w:val="single" w:sz="4" w:space="0" w:color="auto"/>
              <w:bottom w:val="single" w:sz="4" w:space="0" w:color="auto"/>
              <w:right w:val="single" w:sz="4" w:space="0" w:color="auto"/>
            </w:tcBorders>
          </w:tcPr>
          <w:p w14:paraId="4C170636" w14:textId="77777777" w:rsidR="004E394B" w:rsidRPr="00FA1D31" w:rsidRDefault="004E394B" w:rsidP="00FA1D31">
            <w:pPr>
              <w:autoSpaceDE w:val="0"/>
              <w:autoSpaceDN w:val="0"/>
              <w:adjustRightInd w:val="0"/>
              <w:spacing w:before="60" w:afterLines="60" w:after="144" w:line="360" w:lineRule="auto"/>
              <w:outlineLvl w:val="1"/>
              <w:rPr>
                <w:rFonts w:eastAsia="Times New Roman"/>
                <w:rtl/>
              </w:rPr>
            </w:pPr>
          </w:p>
        </w:tc>
      </w:tr>
      <w:tr w:rsidR="00E66EFF" w14:paraId="56D70FF8" w14:textId="77777777" w:rsidTr="00FA1D31">
        <w:trPr>
          <w:jc w:val="center"/>
        </w:trPr>
        <w:tc>
          <w:tcPr>
            <w:tcW w:w="2552" w:type="dxa"/>
            <w:tcBorders>
              <w:top w:val="single" w:sz="4" w:space="0" w:color="auto"/>
              <w:left w:val="single" w:sz="4" w:space="0" w:color="auto"/>
              <w:bottom w:val="single" w:sz="4" w:space="0" w:color="auto"/>
              <w:right w:val="single" w:sz="4" w:space="0" w:color="auto"/>
            </w:tcBorders>
          </w:tcPr>
          <w:p w14:paraId="444C8553" w14:textId="77777777" w:rsidR="004E394B" w:rsidRPr="00FA1D31" w:rsidRDefault="004E394B" w:rsidP="00FA1D31">
            <w:pPr>
              <w:autoSpaceDE w:val="0"/>
              <w:autoSpaceDN w:val="0"/>
              <w:adjustRightInd w:val="0"/>
              <w:spacing w:before="60" w:afterLines="60" w:after="144" w:line="360" w:lineRule="auto"/>
              <w:outlineLvl w:val="1"/>
              <w:rPr>
                <w:rFonts w:eastAsia="Times New Roman"/>
                <w:rtl/>
              </w:rPr>
            </w:pPr>
          </w:p>
        </w:tc>
        <w:tc>
          <w:tcPr>
            <w:tcW w:w="2832" w:type="dxa"/>
            <w:tcBorders>
              <w:top w:val="single" w:sz="4" w:space="0" w:color="auto"/>
              <w:left w:val="single" w:sz="4" w:space="0" w:color="auto"/>
              <w:bottom w:val="single" w:sz="4" w:space="0" w:color="auto"/>
              <w:right w:val="single" w:sz="4" w:space="0" w:color="auto"/>
            </w:tcBorders>
          </w:tcPr>
          <w:p w14:paraId="46A391A0" w14:textId="77777777" w:rsidR="004E394B" w:rsidRPr="00FA1D31" w:rsidRDefault="004E394B" w:rsidP="00FA1D31">
            <w:pPr>
              <w:autoSpaceDE w:val="0"/>
              <w:autoSpaceDN w:val="0"/>
              <w:adjustRightInd w:val="0"/>
              <w:spacing w:before="60" w:afterLines="60" w:after="144" w:line="360" w:lineRule="auto"/>
              <w:outlineLvl w:val="1"/>
              <w:rPr>
                <w:rFonts w:eastAsia="Times New Roman"/>
                <w:rtl/>
              </w:rPr>
            </w:pPr>
          </w:p>
        </w:tc>
        <w:tc>
          <w:tcPr>
            <w:tcW w:w="2841" w:type="dxa"/>
            <w:tcBorders>
              <w:top w:val="single" w:sz="4" w:space="0" w:color="auto"/>
              <w:left w:val="single" w:sz="4" w:space="0" w:color="auto"/>
              <w:bottom w:val="single" w:sz="4" w:space="0" w:color="auto"/>
              <w:right w:val="single" w:sz="4" w:space="0" w:color="auto"/>
            </w:tcBorders>
          </w:tcPr>
          <w:p w14:paraId="0C16841D" w14:textId="77777777" w:rsidR="004E394B" w:rsidRPr="00FA1D31" w:rsidRDefault="004E394B" w:rsidP="00FA1D31">
            <w:pPr>
              <w:autoSpaceDE w:val="0"/>
              <w:autoSpaceDN w:val="0"/>
              <w:adjustRightInd w:val="0"/>
              <w:spacing w:before="60" w:afterLines="60" w:after="144" w:line="360" w:lineRule="auto"/>
              <w:outlineLvl w:val="1"/>
              <w:rPr>
                <w:rFonts w:eastAsia="Times New Roman"/>
                <w:rtl/>
              </w:rPr>
            </w:pPr>
          </w:p>
        </w:tc>
      </w:tr>
      <w:tr w:rsidR="00E66EFF" w14:paraId="548FB7BE" w14:textId="77777777" w:rsidTr="00FA1D31">
        <w:trPr>
          <w:jc w:val="center"/>
        </w:trPr>
        <w:tc>
          <w:tcPr>
            <w:tcW w:w="2552" w:type="dxa"/>
            <w:tcBorders>
              <w:top w:val="single" w:sz="4" w:space="0" w:color="auto"/>
              <w:left w:val="single" w:sz="4" w:space="0" w:color="auto"/>
              <w:bottom w:val="single" w:sz="4" w:space="0" w:color="auto"/>
              <w:right w:val="single" w:sz="4" w:space="0" w:color="auto"/>
            </w:tcBorders>
          </w:tcPr>
          <w:p w14:paraId="138C8938" w14:textId="77777777" w:rsidR="004E394B" w:rsidRPr="00FA1D31" w:rsidRDefault="004E394B" w:rsidP="00FA1D31">
            <w:pPr>
              <w:autoSpaceDE w:val="0"/>
              <w:autoSpaceDN w:val="0"/>
              <w:adjustRightInd w:val="0"/>
              <w:spacing w:before="60" w:afterLines="60" w:after="144" w:line="360" w:lineRule="auto"/>
              <w:outlineLvl w:val="1"/>
              <w:rPr>
                <w:rFonts w:eastAsia="Times New Roman"/>
                <w:rtl/>
              </w:rPr>
            </w:pPr>
          </w:p>
        </w:tc>
        <w:tc>
          <w:tcPr>
            <w:tcW w:w="2832" w:type="dxa"/>
            <w:tcBorders>
              <w:top w:val="single" w:sz="4" w:space="0" w:color="auto"/>
              <w:left w:val="single" w:sz="4" w:space="0" w:color="auto"/>
              <w:bottom w:val="single" w:sz="4" w:space="0" w:color="auto"/>
              <w:right w:val="single" w:sz="4" w:space="0" w:color="auto"/>
            </w:tcBorders>
          </w:tcPr>
          <w:p w14:paraId="1178E0F2" w14:textId="77777777" w:rsidR="004E394B" w:rsidRPr="00FA1D31" w:rsidRDefault="004E394B" w:rsidP="00FA1D31">
            <w:pPr>
              <w:autoSpaceDE w:val="0"/>
              <w:autoSpaceDN w:val="0"/>
              <w:adjustRightInd w:val="0"/>
              <w:spacing w:before="60" w:afterLines="60" w:after="144" w:line="360" w:lineRule="auto"/>
              <w:outlineLvl w:val="1"/>
              <w:rPr>
                <w:rFonts w:eastAsia="Times New Roman"/>
                <w:rtl/>
              </w:rPr>
            </w:pPr>
          </w:p>
        </w:tc>
        <w:tc>
          <w:tcPr>
            <w:tcW w:w="2841" w:type="dxa"/>
            <w:tcBorders>
              <w:top w:val="single" w:sz="4" w:space="0" w:color="auto"/>
              <w:left w:val="single" w:sz="4" w:space="0" w:color="auto"/>
              <w:bottom w:val="single" w:sz="4" w:space="0" w:color="auto"/>
              <w:right w:val="single" w:sz="4" w:space="0" w:color="auto"/>
            </w:tcBorders>
          </w:tcPr>
          <w:p w14:paraId="655A4ED9" w14:textId="77777777" w:rsidR="004E394B" w:rsidRPr="00FA1D31" w:rsidRDefault="004E394B" w:rsidP="00FA1D31">
            <w:pPr>
              <w:autoSpaceDE w:val="0"/>
              <w:autoSpaceDN w:val="0"/>
              <w:adjustRightInd w:val="0"/>
              <w:spacing w:before="60" w:afterLines="60" w:after="144" w:line="360" w:lineRule="auto"/>
              <w:outlineLvl w:val="1"/>
              <w:rPr>
                <w:rFonts w:eastAsia="Times New Roman"/>
                <w:rtl/>
              </w:rPr>
            </w:pPr>
          </w:p>
        </w:tc>
      </w:tr>
    </w:tbl>
    <w:p w14:paraId="2888D6DB" w14:textId="77777777" w:rsidR="004E394B" w:rsidRDefault="009A1F7B" w:rsidP="00790F64">
      <w:pPr>
        <w:rPr>
          <w:rFonts w:ascii="FrankRuehl" w:cs="FrankRuehl"/>
          <w:rtl/>
        </w:rPr>
      </w:pPr>
      <w:r w:rsidRPr="00FA1D31">
        <w:rPr>
          <w:rFonts w:hAnsi="Calibri" w:cs="FrankRuehl" w:hint="cs"/>
        </w:rPr>
        <w:t xml:space="preserve"> </w:t>
      </w:r>
    </w:p>
    <w:p w14:paraId="24A75971" w14:textId="77777777" w:rsidR="004E394B" w:rsidRDefault="004E394B" w:rsidP="00790F64">
      <w:pPr>
        <w:rPr>
          <w:b/>
          <w:bCs/>
          <w:caps w:val="0"/>
          <w:kern w:val="40"/>
          <w:sz w:val="40"/>
          <w:szCs w:val="40"/>
          <w:rtl/>
        </w:rPr>
      </w:pPr>
    </w:p>
    <w:p w14:paraId="431EFB46" w14:textId="77777777" w:rsidR="008D192B" w:rsidRDefault="008D192B" w:rsidP="00790F64">
      <w:pPr>
        <w:rPr>
          <w:b/>
          <w:bCs/>
          <w:caps w:val="0"/>
          <w:kern w:val="40"/>
          <w:sz w:val="40"/>
          <w:szCs w:val="40"/>
          <w:rtl/>
        </w:rPr>
      </w:pPr>
    </w:p>
    <w:p w14:paraId="169A8140" w14:textId="77777777" w:rsidR="004E394B" w:rsidRPr="000636E1" w:rsidRDefault="009A1F7B" w:rsidP="000636E1">
      <w:pPr>
        <w:jc w:val="center"/>
        <w:rPr>
          <w:b/>
          <w:bCs/>
          <w:caps w:val="0"/>
          <w:kern w:val="40"/>
          <w:sz w:val="32"/>
          <w:szCs w:val="32"/>
          <w:u w:val="single"/>
          <w:rtl/>
        </w:rPr>
      </w:pPr>
      <w:r w:rsidRPr="000636E1">
        <w:rPr>
          <w:rFonts w:hint="eastAsia"/>
          <w:b/>
          <w:bCs/>
          <w:sz w:val="32"/>
          <w:szCs w:val="32"/>
          <w:u w:val="single"/>
          <w:rtl/>
        </w:rPr>
        <w:t>אישור</w:t>
      </w:r>
      <w:r w:rsidRPr="000636E1">
        <w:rPr>
          <w:b/>
          <w:bCs/>
          <w:sz w:val="32"/>
          <w:szCs w:val="32"/>
          <w:u w:val="single"/>
          <w:rtl/>
        </w:rPr>
        <w:t xml:space="preserve"> </w:t>
      </w:r>
      <w:r w:rsidRPr="000636E1">
        <w:rPr>
          <w:rFonts w:hint="eastAsia"/>
          <w:b/>
          <w:bCs/>
          <w:sz w:val="32"/>
          <w:szCs w:val="32"/>
          <w:u w:val="single"/>
          <w:rtl/>
        </w:rPr>
        <w:t>והתחייבות</w:t>
      </w:r>
    </w:p>
    <w:p w14:paraId="405D3F67" w14:textId="77777777" w:rsidR="00324B05" w:rsidRPr="004765F5" w:rsidRDefault="009A1F7B" w:rsidP="004765F5">
      <w:pPr>
        <w:pStyle w:val="1fc"/>
        <w:rPr>
          <w:b w:val="0"/>
          <w:bCs/>
          <w:rtl/>
        </w:rPr>
      </w:pPr>
      <w:r w:rsidRPr="004765F5">
        <w:rPr>
          <w:rFonts w:hint="cs"/>
          <w:b w:val="0"/>
          <w:bCs/>
          <w:rtl/>
        </w:rPr>
        <w:t>בחתימתנו אנו מאשרים כי</w:t>
      </w:r>
      <w:r w:rsidR="00E84ADC">
        <w:rPr>
          <w:rFonts w:hint="cs"/>
          <w:b w:val="0"/>
          <w:bCs/>
          <w:rtl/>
        </w:rPr>
        <w:t>:</w:t>
      </w:r>
      <w:r w:rsidRPr="004765F5">
        <w:rPr>
          <w:rFonts w:hint="cs"/>
          <w:b w:val="0"/>
          <w:bCs/>
          <w:rtl/>
        </w:rPr>
        <w:t xml:space="preserve"> </w:t>
      </w:r>
    </w:p>
    <w:p w14:paraId="54563360" w14:textId="77777777" w:rsidR="00C7237A" w:rsidRDefault="009A1F7B" w:rsidP="00EE73BC">
      <w:pPr>
        <w:pStyle w:val="1fc"/>
        <w:numPr>
          <w:ilvl w:val="0"/>
          <w:numId w:val="62"/>
        </w:numPr>
        <w:rPr>
          <w:b w:val="0"/>
          <w:bCs/>
          <w:rtl/>
        </w:rPr>
      </w:pPr>
      <w:r w:rsidRPr="004765F5">
        <w:rPr>
          <w:rFonts w:hint="cs"/>
          <w:b w:val="0"/>
          <w:bCs/>
          <w:rtl/>
        </w:rPr>
        <w:lastRenderedPageBreak/>
        <w:t xml:space="preserve">קראנו את כל הוראות המכרז, </w:t>
      </w:r>
      <w:r w:rsidRPr="00C7237A">
        <w:rPr>
          <w:b w:val="0"/>
          <w:bCs/>
          <w:rtl/>
        </w:rPr>
        <w:t>והצעתנו מוגשת בהתאם לכללי המכרז ועומדת בתנאים ובדרישות המפורטות במסמכי המכרז.</w:t>
      </w:r>
    </w:p>
    <w:p w14:paraId="09FDC55E" w14:textId="77777777" w:rsidR="00324B05" w:rsidRPr="004765F5" w:rsidRDefault="009A1F7B" w:rsidP="00EE73BC">
      <w:pPr>
        <w:pStyle w:val="1fc"/>
        <w:numPr>
          <w:ilvl w:val="0"/>
          <w:numId w:val="62"/>
        </w:numPr>
        <w:rPr>
          <w:b w:val="0"/>
          <w:bCs/>
          <w:rtl/>
        </w:rPr>
      </w:pPr>
      <w:r w:rsidRPr="004765F5">
        <w:rPr>
          <w:rFonts w:hint="cs"/>
          <w:b w:val="0"/>
          <w:bCs/>
          <w:rtl/>
        </w:rPr>
        <w:t>כל סעיף במכרז מובן ומקובל עלינו, והמציע יהיה מנוע ומושתק מל</w:t>
      </w:r>
      <w:r w:rsidR="00753CC1">
        <w:rPr>
          <w:rFonts w:hint="cs"/>
          <w:b w:val="0"/>
          <w:bCs/>
          <w:rtl/>
        </w:rPr>
        <w:t>ה</w:t>
      </w:r>
      <w:r w:rsidRPr="004765F5">
        <w:rPr>
          <w:rFonts w:hint="cs"/>
          <w:b w:val="0"/>
          <w:bCs/>
          <w:rtl/>
        </w:rPr>
        <w:t xml:space="preserve">עלות טענות כנגד תנאי המכרז מרגע הגשת הצעה זו. </w:t>
      </w:r>
    </w:p>
    <w:p w14:paraId="6789524E" w14:textId="77777777" w:rsidR="00324B05" w:rsidRPr="004765F5" w:rsidRDefault="009A1F7B" w:rsidP="00EE73BC">
      <w:pPr>
        <w:pStyle w:val="1fc"/>
        <w:numPr>
          <w:ilvl w:val="0"/>
          <w:numId w:val="62"/>
        </w:numPr>
        <w:tabs>
          <w:tab w:val="clear" w:pos="720"/>
          <w:tab w:val="num" w:pos="625"/>
        </w:tabs>
        <w:rPr>
          <w:b w:val="0"/>
          <w:bCs/>
          <w:rtl/>
        </w:rPr>
      </w:pPr>
      <w:r w:rsidRPr="004765F5">
        <w:rPr>
          <w:rFonts w:hint="cs"/>
          <w:b w:val="0"/>
          <w:bCs/>
          <w:rtl/>
        </w:rPr>
        <w:t>הפרטים המופיעים בהצעה זו על נספחיה, הם אמת, וכי המציע מסוגל ומתכוון לעמוד בכל פרט מהצעתו ובהורא</w:t>
      </w:r>
      <w:r w:rsidR="00E84ADC">
        <w:rPr>
          <w:rFonts w:hint="cs"/>
          <w:b w:val="0"/>
          <w:bCs/>
          <w:rtl/>
        </w:rPr>
        <w:t>ו</w:t>
      </w:r>
      <w:r w:rsidRPr="004765F5">
        <w:rPr>
          <w:rFonts w:hint="cs"/>
          <w:b w:val="0"/>
          <w:bCs/>
          <w:rtl/>
        </w:rPr>
        <w:t>ת המכרז.</w:t>
      </w:r>
    </w:p>
    <w:p w14:paraId="1A276C28" w14:textId="77777777" w:rsidR="00324B05" w:rsidRDefault="00324B05" w:rsidP="00324B05">
      <w:pPr>
        <w:spacing w:line="360" w:lineRule="auto"/>
        <w:ind w:left="33"/>
        <w:rPr>
          <w:rtl/>
        </w:rPr>
      </w:pPr>
    </w:p>
    <w:p w14:paraId="756CEAA2" w14:textId="77777777" w:rsidR="00324B05" w:rsidRPr="00853370" w:rsidRDefault="00324B05" w:rsidP="00324B05">
      <w:pPr>
        <w:spacing w:line="360" w:lineRule="auto"/>
        <w:ind w:left="33"/>
        <w:rPr>
          <w:rtl/>
        </w:rPr>
      </w:pPr>
    </w:p>
    <w:p w14:paraId="6E723A37" w14:textId="77777777" w:rsidR="00324B05" w:rsidRPr="00780937" w:rsidRDefault="009A1F7B" w:rsidP="004765F5">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2F304971" w14:textId="77777777" w:rsidR="00324B05" w:rsidRPr="00780937" w:rsidRDefault="009A1F7B" w:rsidP="004765F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sidR="000876FA">
        <w:rPr>
          <w:rFonts w:hint="cs"/>
          <w:rtl/>
        </w:rPr>
        <w:t>ח</w:t>
      </w:r>
      <w:r w:rsidR="000876FA" w:rsidRPr="00780937">
        <w:rPr>
          <w:rtl/>
        </w:rPr>
        <w:t>תימ</w:t>
      </w:r>
      <w:r w:rsidR="000876FA">
        <w:rPr>
          <w:rFonts w:hint="cs"/>
          <w:rtl/>
        </w:rPr>
        <w:t>ת</w:t>
      </w:r>
      <w:r w:rsidR="000876FA" w:rsidRPr="00780937">
        <w:rPr>
          <w:rtl/>
        </w:rPr>
        <w:t xml:space="preserve"> </w:t>
      </w:r>
      <w:r>
        <w:rPr>
          <w:rFonts w:hint="cs"/>
          <w:rtl/>
        </w:rPr>
        <w:t>מורשה החתימה</w:t>
      </w:r>
    </w:p>
    <w:p w14:paraId="6A7E3875" w14:textId="77777777" w:rsidR="00324B05" w:rsidRPr="00780937" w:rsidRDefault="00324B05" w:rsidP="004765F5">
      <w:pPr>
        <w:pStyle w:val="1fc"/>
        <w:rPr>
          <w:rtl/>
        </w:rPr>
      </w:pPr>
    </w:p>
    <w:p w14:paraId="0748DA7E" w14:textId="77777777" w:rsidR="00324B05" w:rsidRPr="00780937" w:rsidRDefault="009A1F7B" w:rsidP="004765F5">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10F2BC2A" w14:textId="77777777" w:rsidR="00324B05" w:rsidRPr="00780937" w:rsidRDefault="009A1F7B" w:rsidP="004765F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w:t>
      </w:r>
      <w:r w:rsidR="000876FA">
        <w:rPr>
          <w:rFonts w:hint="cs"/>
          <w:rtl/>
        </w:rPr>
        <w:t>ת</w:t>
      </w:r>
      <w:r w:rsidRPr="00780937">
        <w:rPr>
          <w:rtl/>
        </w:rPr>
        <w:t xml:space="preserve">ה </w:t>
      </w:r>
      <w:r>
        <w:rPr>
          <w:rFonts w:hint="cs"/>
          <w:rtl/>
        </w:rPr>
        <w:t>מורשה החתימה</w:t>
      </w:r>
    </w:p>
    <w:p w14:paraId="4B294710" w14:textId="77777777" w:rsidR="00324B05" w:rsidRPr="00780937" w:rsidRDefault="00324B05" w:rsidP="004765F5">
      <w:pPr>
        <w:pStyle w:val="1fc"/>
        <w:rPr>
          <w:rtl/>
        </w:rPr>
      </w:pPr>
    </w:p>
    <w:p w14:paraId="0998064F" w14:textId="77777777" w:rsidR="00324B05" w:rsidRPr="00780937" w:rsidRDefault="009A1F7B" w:rsidP="004765F5">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2836C1D8" w14:textId="77777777" w:rsidR="00324B05" w:rsidRPr="00780937" w:rsidRDefault="009A1F7B" w:rsidP="004765F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w:t>
      </w:r>
      <w:r w:rsidR="000876FA">
        <w:rPr>
          <w:rFonts w:hint="cs"/>
          <w:rtl/>
        </w:rPr>
        <w:t>ת</w:t>
      </w:r>
      <w:r w:rsidRPr="00780937">
        <w:rPr>
          <w:rtl/>
        </w:rPr>
        <w:t xml:space="preserve"> </w:t>
      </w:r>
      <w:r>
        <w:rPr>
          <w:rFonts w:hint="cs"/>
          <w:rtl/>
        </w:rPr>
        <w:t>מורשה החתימה</w:t>
      </w:r>
    </w:p>
    <w:p w14:paraId="57B73756" w14:textId="77777777" w:rsidR="00324B05" w:rsidRDefault="00324B05" w:rsidP="004765F5">
      <w:pPr>
        <w:pStyle w:val="1fc"/>
        <w:rPr>
          <w:bCs/>
          <w:u w:val="single"/>
          <w:rtl/>
        </w:rPr>
      </w:pPr>
    </w:p>
    <w:p w14:paraId="2AD2BD1A" w14:textId="77777777" w:rsidR="00324B05" w:rsidRDefault="00324B05" w:rsidP="00324B05">
      <w:pPr>
        <w:keepNext/>
        <w:tabs>
          <w:tab w:val="left" w:pos="283"/>
        </w:tabs>
        <w:spacing w:before="240" w:after="240" w:line="360" w:lineRule="auto"/>
        <w:jc w:val="center"/>
        <w:outlineLvl w:val="0"/>
        <w:rPr>
          <w:b/>
          <w:bCs/>
          <w:caps w:val="0"/>
          <w:kern w:val="40"/>
          <w:sz w:val="40"/>
          <w:szCs w:val="40"/>
          <w:rtl/>
        </w:rPr>
        <w:sectPr w:rsidR="00324B05" w:rsidSect="00654526">
          <w:pgSz w:w="11906" w:h="16838" w:code="9"/>
          <w:pgMar w:top="1616" w:right="1826" w:bottom="1440" w:left="1800" w:header="709" w:footer="709" w:gutter="0"/>
          <w:cols w:space="708"/>
          <w:titlePg/>
          <w:bidi/>
          <w:rtlGutter/>
          <w:docGrid w:linePitch="360"/>
        </w:sectPr>
      </w:pPr>
    </w:p>
    <w:p w14:paraId="71AD66A2" w14:textId="77777777" w:rsidR="004E394B" w:rsidRDefault="009A1F7B" w:rsidP="00973BC2">
      <w:pPr>
        <w:pStyle w:val="1fe"/>
        <w:rPr>
          <w:rtl/>
        </w:rPr>
      </w:pPr>
      <w:bookmarkStart w:id="295" w:name="_Toc256000052"/>
      <w:bookmarkStart w:id="296" w:name="_Toc32477911"/>
      <w:bookmarkStart w:id="297" w:name="_Toc43400638"/>
      <w:bookmarkStart w:id="298" w:name="_Toc44931950"/>
      <w:bookmarkStart w:id="299" w:name="_Toc44932037"/>
      <w:bookmarkStart w:id="300" w:name="_Toc53331371"/>
      <w:bookmarkStart w:id="301" w:name="_Toc173823731"/>
      <w:bookmarkStart w:id="302" w:name="_Toc173825539"/>
      <w:r w:rsidRPr="00EC0034">
        <w:rPr>
          <w:rFonts w:hint="cs"/>
          <w:rtl/>
        </w:rPr>
        <w:lastRenderedPageBreak/>
        <w:t>רשימת נספחים</w:t>
      </w:r>
      <w:bookmarkEnd w:id="295"/>
      <w:r w:rsidRPr="00EC0034">
        <w:rPr>
          <w:rFonts w:hint="cs"/>
          <w:rtl/>
        </w:rPr>
        <w:t xml:space="preserve"> </w:t>
      </w:r>
      <w:bookmarkEnd w:id="296"/>
      <w:bookmarkEnd w:id="297"/>
      <w:bookmarkEnd w:id="298"/>
      <w:bookmarkEnd w:id="299"/>
      <w:bookmarkEnd w:id="300"/>
      <w:bookmarkEnd w:id="301"/>
      <w:bookmarkEnd w:id="302"/>
    </w:p>
    <w:p w14:paraId="24474D0A" w14:textId="77777777" w:rsidR="005C22EB" w:rsidRDefault="005C22EB" w:rsidP="005C22EB">
      <w:bookmarkStart w:id="303" w:name="tbl_appendixesList"/>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רשימת נספחים"/>
        <w:tblDescription w:val="רשימת הנספחים להצעה"/>
      </w:tblPr>
      <w:tblGrid>
        <w:gridCol w:w="6703"/>
        <w:gridCol w:w="2059"/>
        <w:gridCol w:w="1694"/>
      </w:tblGrid>
      <w:tr w:rsidR="00E66EFF" w14:paraId="254F5CA6" w14:textId="77777777">
        <w:trPr>
          <w:trHeight w:val="864"/>
        </w:trPr>
        <w:tc>
          <w:tcPr>
            <w:tcW w:w="6653" w:type="dxa"/>
            <w:shd w:val="clear" w:color="auto" w:fill="D3D3D3"/>
            <w:tcMar>
              <w:top w:w="100" w:type="dxa"/>
              <w:bottom w:w="100" w:type="dxa"/>
              <w:right w:w="100" w:type="dxa"/>
            </w:tcMar>
            <w:vAlign w:val="center"/>
          </w:tcPr>
          <w:p w14:paraId="5E633998" w14:textId="77777777" w:rsidR="00E66EFF" w:rsidRDefault="009A1F7B">
            <w:pPr>
              <w:rPr>
                <w:rtl/>
              </w:rPr>
            </w:pPr>
            <w:r>
              <w:rPr>
                <w:rFonts w:eastAsia="David"/>
                <w:b/>
                <w:bCs/>
                <w:caps w:val="0"/>
                <w:rtl/>
              </w:rPr>
              <w:t>תיאור נספח</w:t>
            </w:r>
          </w:p>
        </w:tc>
        <w:tc>
          <w:tcPr>
            <w:tcW w:w="2246" w:type="dxa"/>
            <w:shd w:val="clear" w:color="auto" w:fill="D3D3D3"/>
            <w:tcMar>
              <w:top w:w="100" w:type="dxa"/>
              <w:bottom w:w="100" w:type="dxa"/>
              <w:right w:w="100" w:type="dxa"/>
            </w:tcMar>
            <w:vAlign w:val="center"/>
          </w:tcPr>
          <w:p w14:paraId="1FA56891" w14:textId="77777777" w:rsidR="00E66EFF" w:rsidRDefault="009A1F7B">
            <w:pPr>
              <w:rPr>
                <w:rtl/>
              </w:rPr>
            </w:pPr>
            <w:r>
              <w:rPr>
                <w:rFonts w:eastAsia="David"/>
                <w:b/>
                <w:bCs/>
                <w:caps w:val="0"/>
                <w:rtl/>
              </w:rPr>
              <w:t>שם נספח</w:t>
            </w:r>
          </w:p>
        </w:tc>
        <w:tc>
          <w:tcPr>
            <w:tcW w:w="1872" w:type="dxa"/>
            <w:shd w:val="clear" w:color="auto" w:fill="D3D3D3"/>
            <w:tcMar>
              <w:top w:w="100" w:type="dxa"/>
              <w:bottom w:w="100" w:type="dxa"/>
              <w:right w:w="100" w:type="dxa"/>
            </w:tcMar>
            <w:vAlign w:val="center"/>
          </w:tcPr>
          <w:p w14:paraId="27A94F2E" w14:textId="77777777" w:rsidR="00E66EFF" w:rsidRDefault="009A1F7B">
            <w:pPr>
              <w:rPr>
                <w:rtl/>
              </w:rPr>
            </w:pPr>
            <w:r>
              <w:rPr>
                <w:rFonts w:eastAsia="David"/>
                <w:b/>
                <w:bCs/>
                <w:caps w:val="0"/>
                <w:rtl/>
              </w:rPr>
              <w:t>מס' נספח</w:t>
            </w:r>
          </w:p>
        </w:tc>
      </w:tr>
      <w:tr w:rsidR="00E66EFF" w14:paraId="03BAC59B" w14:textId="77777777">
        <w:tc>
          <w:tcPr>
            <w:tcW w:w="6653" w:type="dxa"/>
            <w:tcMar>
              <w:top w:w="100" w:type="dxa"/>
              <w:bottom w:w="100" w:type="dxa"/>
              <w:right w:w="100" w:type="dxa"/>
            </w:tcMar>
            <w:vAlign w:val="center"/>
          </w:tcPr>
          <w:p w14:paraId="70A203F9" w14:textId="77777777" w:rsidR="00E66EFF" w:rsidRDefault="009A1F7B">
            <w:pPr>
              <w:spacing w:line="360" w:lineRule="auto"/>
              <w:rPr>
                <w:rtl/>
              </w:rPr>
            </w:pPr>
            <w:r>
              <w:rPr>
                <w:rFonts w:eastAsia="David"/>
                <w:caps w:val="0"/>
                <w:rtl/>
              </w:rPr>
              <w:t>טופס הצעת מחיר מלא בהתאם להוראות המופיעות בנספח.</w:t>
            </w:r>
          </w:p>
        </w:tc>
        <w:tc>
          <w:tcPr>
            <w:tcW w:w="2246" w:type="dxa"/>
            <w:tcMar>
              <w:top w:w="100" w:type="dxa"/>
              <w:bottom w:w="100" w:type="dxa"/>
              <w:right w:w="100" w:type="dxa"/>
            </w:tcMar>
            <w:vAlign w:val="center"/>
          </w:tcPr>
          <w:p w14:paraId="127F6617" w14:textId="77777777" w:rsidR="00E66EFF" w:rsidRDefault="009A1F7B">
            <w:pPr>
              <w:spacing w:line="360" w:lineRule="auto"/>
              <w:rPr>
                <w:rtl/>
              </w:rPr>
            </w:pPr>
            <w:r>
              <w:rPr>
                <w:rFonts w:eastAsia="David"/>
                <w:b/>
                <w:bCs/>
                <w:caps w:val="0"/>
                <w:rtl/>
              </w:rPr>
              <w:t>הצעת מחיר</w:t>
            </w:r>
          </w:p>
        </w:tc>
        <w:tc>
          <w:tcPr>
            <w:tcW w:w="1872" w:type="dxa"/>
            <w:tcMar>
              <w:top w:w="100" w:type="dxa"/>
              <w:bottom w:w="100" w:type="dxa"/>
              <w:right w:w="100" w:type="dxa"/>
            </w:tcMar>
            <w:vAlign w:val="center"/>
          </w:tcPr>
          <w:p w14:paraId="3C7C32EF" w14:textId="77777777" w:rsidR="00E66EFF" w:rsidRDefault="009A1F7B">
            <w:pPr>
              <w:rPr>
                <w:rtl/>
              </w:rPr>
            </w:pPr>
            <w:r>
              <w:rPr>
                <w:rFonts w:eastAsia="David"/>
                <w:b/>
                <w:bCs/>
                <w:caps w:val="0"/>
                <w:rtl/>
              </w:rPr>
              <w:t>נספח 1</w:t>
            </w:r>
          </w:p>
        </w:tc>
      </w:tr>
      <w:tr w:rsidR="00E66EFF" w14:paraId="7D633A51" w14:textId="77777777">
        <w:tc>
          <w:tcPr>
            <w:tcW w:w="6653" w:type="dxa"/>
            <w:tcMar>
              <w:top w:w="100" w:type="dxa"/>
              <w:bottom w:w="100" w:type="dxa"/>
              <w:right w:w="100" w:type="dxa"/>
            </w:tcMar>
            <w:vAlign w:val="center"/>
          </w:tcPr>
          <w:p w14:paraId="2F3B896D" w14:textId="77777777" w:rsidR="00E66EFF" w:rsidRDefault="009A1F7B">
            <w:pPr>
              <w:spacing w:line="360" w:lineRule="auto"/>
              <w:rPr>
                <w:rtl/>
              </w:rPr>
            </w:pPr>
            <w:r>
              <w:rPr>
                <w:rFonts w:eastAsia="David"/>
                <w:caps w:val="0"/>
                <w:rtl/>
              </w:rPr>
              <w:t>על המציע לצרף אישור תקף מרואה חשבון או מיועץ מס על ניהול פנקסי חשבונות, ודיווח לרשויות המס כנדרש בחוק עסקאות גופים ציבוריים, או אישור על פטור מחובה זו.</w:t>
            </w:r>
            <w:r>
              <w:rPr>
                <w:rFonts w:eastAsia="David"/>
                <w:caps w:val="0"/>
              </w:rPr>
              <w:br/>
            </w:r>
            <w:r>
              <w:rPr>
                <w:rFonts w:eastAsia="David"/>
                <w:caps w:val="0"/>
                <w:rtl/>
              </w:rPr>
              <w:t>לצורך כך ניתן להשתמש בקישור הבא:</w:t>
            </w:r>
            <w:r>
              <w:rPr>
                <w:rFonts w:eastAsia="David"/>
                <w:caps w:val="0"/>
              </w:rPr>
              <w:br/>
            </w:r>
            <w:hyperlink r:id="rId28" w:history="1">
              <w:r>
                <w:rPr>
                  <w:rStyle w:val="Hyperlink"/>
                  <w:rFonts w:eastAsia="David"/>
                  <w:caps w:val="0"/>
                </w:rPr>
                <w:t>https://www.misim.gov.il/gmishurim/frmInputMekabel.aspx?cur=0</w:t>
              </w:r>
            </w:hyperlink>
          </w:p>
        </w:tc>
        <w:tc>
          <w:tcPr>
            <w:tcW w:w="2246" w:type="dxa"/>
            <w:tcMar>
              <w:top w:w="100" w:type="dxa"/>
              <w:bottom w:w="100" w:type="dxa"/>
              <w:right w:w="100" w:type="dxa"/>
            </w:tcMar>
            <w:vAlign w:val="center"/>
          </w:tcPr>
          <w:p w14:paraId="1A13E454" w14:textId="77777777" w:rsidR="00E66EFF" w:rsidRDefault="009A1F7B">
            <w:pPr>
              <w:spacing w:line="360" w:lineRule="auto"/>
              <w:rPr>
                <w:rtl/>
              </w:rPr>
            </w:pPr>
            <w:r>
              <w:rPr>
                <w:rFonts w:eastAsia="David"/>
                <w:b/>
                <w:bCs/>
                <w:caps w:val="0"/>
                <w:rtl/>
              </w:rPr>
              <w:t>אישור פקיד מורשה</w:t>
            </w:r>
          </w:p>
        </w:tc>
        <w:tc>
          <w:tcPr>
            <w:tcW w:w="1872" w:type="dxa"/>
            <w:tcMar>
              <w:top w:w="100" w:type="dxa"/>
              <w:bottom w:w="100" w:type="dxa"/>
              <w:right w:w="100" w:type="dxa"/>
            </w:tcMar>
            <w:vAlign w:val="center"/>
          </w:tcPr>
          <w:p w14:paraId="082B3A2B" w14:textId="77777777" w:rsidR="00E66EFF" w:rsidRDefault="009A1F7B">
            <w:pPr>
              <w:rPr>
                <w:rtl/>
              </w:rPr>
            </w:pPr>
            <w:r>
              <w:rPr>
                <w:rFonts w:eastAsia="David"/>
                <w:b/>
                <w:bCs/>
                <w:caps w:val="0"/>
                <w:rtl/>
              </w:rPr>
              <w:t>נספח 2</w:t>
            </w:r>
          </w:p>
        </w:tc>
      </w:tr>
      <w:tr w:rsidR="00E66EFF" w14:paraId="3C69EFDE" w14:textId="77777777">
        <w:tc>
          <w:tcPr>
            <w:tcW w:w="6653" w:type="dxa"/>
            <w:tcMar>
              <w:top w:w="100" w:type="dxa"/>
              <w:bottom w:w="100" w:type="dxa"/>
              <w:right w:w="100" w:type="dxa"/>
            </w:tcMar>
            <w:vAlign w:val="center"/>
          </w:tcPr>
          <w:p w14:paraId="62C12631" w14:textId="77777777" w:rsidR="00E66EFF" w:rsidRDefault="009A1F7B">
            <w:pPr>
              <w:spacing w:line="360" w:lineRule="auto"/>
              <w:rPr>
                <w:rtl/>
              </w:rPr>
            </w:pPr>
            <w:r>
              <w:rPr>
                <w:rFonts w:eastAsia="David"/>
                <w:caps w:val="0"/>
                <w:rtl/>
              </w:rPr>
              <w:t xml:space="preserve">על המציע לצרף תצהיר עו"ד בהתאם למפורט בנספח. </w:t>
            </w:r>
          </w:p>
        </w:tc>
        <w:tc>
          <w:tcPr>
            <w:tcW w:w="2246" w:type="dxa"/>
            <w:tcMar>
              <w:top w:w="100" w:type="dxa"/>
              <w:bottom w:w="100" w:type="dxa"/>
              <w:right w:w="100" w:type="dxa"/>
            </w:tcMar>
            <w:vAlign w:val="center"/>
          </w:tcPr>
          <w:p w14:paraId="26E30DE1" w14:textId="77777777" w:rsidR="00E66EFF" w:rsidRDefault="009A1F7B">
            <w:pPr>
              <w:spacing w:line="360" w:lineRule="auto"/>
              <w:rPr>
                <w:rtl/>
              </w:rPr>
            </w:pPr>
            <w:r>
              <w:rPr>
                <w:rFonts w:eastAsia="David"/>
                <w:b/>
                <w:bCs/>
                <w:caps w:val="0"/>
                <w:rtl/>
              </w:rPr>
              <w:t>תצהיר עו"ד בדבר היעדר הרשעות לפי חוק עסקאות גופים ציבוריים</w:t>
            </w:r>
          </w:p>
        </w:tc>
        <w:tc>
          <w:tcPr>
            <w:tcW w:w="1872" w:type="dxa"/>
            <w:tcMar>
              <w:top w:w="100" w:type="dxa"/>
              <w:bottom w:w="100" w:type="dxa"/>
              <w:right w:w="100" w:type="dxa"/>
            </w:tcMar>
            <w:vAlign w:val="center"/>
          </w:tcPr>
          <w:p w14:paraId="6F982FAD" w14:textId="77777777" w:rsidR="00E66EFF" w:rsidRDefault="009A1F7B">
            <w:pPr>
              <w:rPr>
                <w:rtl/>
              </w:rPr>
            </w:pPr>
            <w:r>
              <w:rPr>
                <w:rFonts w:eastAsia="David"/>
                <w:b/>
                <w:bCs/>
                <w:caps w:val="0"/>
                <w:rtl/>
              </w:rPr>
              <w:t>נספח 3</w:t>
            </w:r>
          </w:p>
        </w:tc>
      </w:tr>
      <w:tr w:rsidR="00E66EFF" w14:paraId="449A2CD0" w14:textId="77777777">
        <w:tc>
          <w:tcPr>
            <w:tcW w:w="6653" w:type="dxa"/>
            <w:tcMar>
              <w:top w:w="100" w:type="dxa"/>
              <w:bottom w:w="100" w:type="dxa"/>
              <w:right w:w="100" w:type="dxa"/>
            </w:tcMar>
            <w:vAlign w:val="center"/>
          </w:tcPr>
          <w:p w14:paraId="4723E067" w14:textId="77777777" w:rsidR="00E66EFF" w:rsidRDefault="009A1F7B">
            <w:pPr>
              <w:spacing w:line="360" w:lineRule="auto"/>
              <w:rPr>
                <w:rtl/>
              </w:rPr>
            </w:pPr>
            <w:r>
              <w:rPr>
                <w:rStyle w:val="restricted-editing-exception"/>
                <w:rFonts w:eastAsia="David"/>
                <w:caps w:val="0"/>
                <w:rtl/>
              </w:rPr>
              <w:t>לשם הוכחת העמידה בתנאי זה, המציע נדרש למלא ולהגיש את</w:t>
            </w:r>
            <w:r>
              <w:rPr>
                <w:rStyle w:val="not-editable"/>
                <w:rFonts w:eastAsia="David"/>
                <w:caps w:val="0"/>
                <w:rtl/>
              </w:rPr>
              <w:t xml:space="preserve"> נספח 4 </w:t>
            </w:r>
            <w:r>
              <w:rPr>
                <w:rStyle w:val="restricted-editing-exception"/>
                <w:rFonts w:eastAsia="David"/>
                <w:caps w:val="0"/>
                <w:rtl/>
              </w:rPr>
              <w:t>לחוברת ההצעה.</w:t>
            </w:r>
          </w:p>
        </w:tc>
        <w:tc>
          <w:tcPr>
            <w:tcW w:w="2246" w:type="dxa"/>
            <w:tcMar>
              <w:top w:w="100" w:type="dxa"/>
              <w:bottom w:w="100" w:type="dxa"/>
              <w:right w:w="100" w:type="dxa"/>
            </w:tcMar>
            <w:vAlign w:val="center"/>
          </w:tcPr>
          <w:p w14:paraId="4664B791" w14:textId="77777777" w:rsidR="00E66EFF" w:rsidRDefault="009A1F7B">
            <w:pPr>
              <w:spacing w:line="360" w:lineRule="auto"/>
              <w:rPr>
                <w:rtl/>
              </w:rPr>
            </w:pPr>
            <w:r>
              <w:rPr>
                <w:rFonts w:eastAsia="David"/>
                <w:b/>
                <w:bCs/>
                <w:caps w:val="0"/>
                <w:rtl/>
              </w:rPr>
              <w:t>ריכוז הפרטים בדבר ניסיון מקצועי להוכחת תנאי סף</w:t>
            </w:r>
          </w:p>
        </w:tc>
        <w:tc>
          <w:tcPr>
            <w:tcW w:w="1872" w:type="dxa"/>
            <w:tcMar>
              <w:top w:w="100" w:type="dxa"/>
              <w:bottom w:w="100" w:type="dxa"/>
              <w:right w:w="100" w:type="dxa"/>
            </w:tcMar>
            <w:vAlign w:val="center"/>
          </w:tcPr>
          <w:p w14:paraId="20E321F3" w14:textId="77777777" w:rsidR="00E66EFF" w:rsidRDefault="009A1F7B">
            <w:pPr>
              <w:rPr>
                <w:rtl/>
              </w:rPr>
            </w:pPr>
            <w:r>
              <w:rPr>
                <w:rFonts w:eastAsia="David"/>
                <w:b/>
                <w:bCs/>
                <w:caps w:val="0"/>
                <w:rtl/>
              </w:rPr>
              <w:t>נספח 4</w:t>
            </w:r>
          </w:p>
        </w:tc>
      </w:tr>
    </w:tbl>
    <w:p w14:paraId="69B5F09E" w14:textId="77777777" w:rsidR="00E66EFF" w:rsidRDefault="00E66EFF" w:rsidP="005C22EB"/>
    <w:bookmarkEnd w:id="303"/>
    <w:p w14:paraId="03DCBB10" w14:textId="77777777" w:rsidR="00E66EFF" w:rsidRDefault="009A1F7B" w:rsidP="005C22EB">
      <w:r>
        <w:t xml:space="preserve"> </w:t>
      </w:r>
    </w:p>
    <w:p w14:paraId="46010A3D" w14:textId="77777777" w:rsidR="005C22EB" w:rsidRDefault="005C22EB" w:rsidP="005C22EB"/>
    <w:p w14:paraId="30F28D32" w14:textId="77777777" w:rsidR="005C22EB" w:rsidRPr="0030142D" w:rsidRDefault="005C22EB" w:rsidP="0030142D">
      <w:pPr>
        <w:rPr>
          <w:rtl/>
        </w:rPr>
      </w:pPr>
    </w:p>
    <w:p w14:paraId="641F7221" w14:textId="77777777" w:rsidR="00603451" w:rsidRDefault="00603451">
      <w:pPr>
        <w:bidi w:val="0"/>
        <w:spacing w:before="200" w:after="200" w:line="276" w:lineRule="auto"/>
        <w:rPr>
          <w:rFonts w:ascii="Cambria" w:hAnsi="Cambria"/>
          <w:b/>
          <w:bCs/>
          <w:i/>
          <w:kern w:val="28"/>
          <w:sz w:val="28"/>
          <w:szCs w:val="28"/>
          <w:rtl/>
        </w:rPr>
        <w:sectPr w:rsidR="00603451" w:rsidSect="008D7D5C">
          <w:pgSz w:w="11906" w:h="16838" w:code="9"/>
          <w:pgMar w:top="720" w:right="720" w:bottom="720" w:left="720" w:header="706" w:footer="706" w:gutter="0"/>
          <w:cols w:space="708"/>
          <w:titlePg/>
          <w:bidi/>
          <w:rtlGutter/>
          <w:docGrid w:linePitch="360"/>
        </w:sectPr>
      </w:pPr>
      <w:bookmarkStart w:id="304" w:name="_Toc504992922"/>
      <w:bookmarkStart w:id="305" w:name="_Toc401778846"/>
    </w:p>
    <w:p w14:paraId="256A5A52" w14:textId="33E0A2DD" w:rsidR="00992E15" w:rsidRPr="00E0309B" w:rsidRDefault="009A1F7B" w:rsidP="00602672">
      <w:pPr>
        <w:pStyle w:val="afffffffb"/>
        <w:rPr>
          <w:rtl/>
        </w:rPr>
      </w:pPr>
      <w:bookmarkStart w:id="306" w:name="_Toc44931951"/>
      <w:bookmarkStart w:id="307" w:name="_Toc44932038"/>
      <w:bookmarkStart w:id="308" w:name="_Toc53331372"/>
      <w:bookmarkStart w:id="309" w:name="show_nispach1_2"/>
      <w:r w:rsidRPr="00E0309B">
        <w:rPr>
          <w:rFonts w:hint="eastAsia"/>
          <w:rtl/>
        </w:rPr>
        <w:lastRenderedPageBreak/>
        <w:t>נספח</w:t>
      </w:r>
      <w:r w:rsidRPr="00E0309B">
        <w:rPr>
          <w:rtl/>
        </w:rPr>
        <w:t xml:space="preserve"> 1 </w:t>
      </w:r>
      <w:r w:rsidR="00DF5FE1" w:rsidRPr="00DF5FE1">
        <w:rPr>
          <w:rtl/>
        </w:rPr>
        <w:t>–</w:t>
      </w:r>
      <w:r w:rsidRPr="00E0309B">
        <w:rPr>
          <w:rtl/>
        </w:rPr>
        <w:t xml:space="preserve"> </w:t>
      </w:r>
      <w:r w:rsidRPr="00E0309B">
        <w:rPr>
          <w:rFonts w:hint="eastAsia"/>
          <w:rtl/>
        </w:rPr>
        <w:t>טופס</w:t>
      </w:r>
      <w:r w:rsidRPr="00E0309B">
        <w:rPr>
          <w:rtl/>
        </w:rPr>
        <w:t xml:space="preserve"> </w:t>
      </w:r>
      <w:r w:rsidRPr="00E0309B">
        <w:rPr>
          <w:rFonts w:hint="eastAsia"/>
          <w:rtl/>
        </w:rPr>
        <w:t>הצעת</w:t>
      </w:r>
      <w:r w:rsidRPr="00E0309B">
        <w:rPr>
          <w:rtl/>
        </w:rPr>
        <w:t xml:space="preserve"> </w:t>
      </w:r>
      <w:r w:rsidRPr="00E0309B">
        <w:rPr>
          <w:rFonts w:hint="eastAsia"/>
          <w:rtl/>
        </w:rPr>
        <w:t>המחיר</w:t>
      </w:r>
      <w:r w:rsidRPr="00E0309B">
        <w:rPr>
          <w:rtl/>
        </w:rPr>
        <w:t xml:space="preserve"> </w:t>
      </w:r>
      <w:bookmarkEnd w:id="304"/>
      <w:bookmarkEnd w:id="306"/>
      <w:bookmarkEnd w:id="307"/>
      <w:bookmarkEnd w:id="308"/>
      <w:r w:rsidR="00114AFF" w:rsidRPr="00CF1B71">
        <w:rPr>
          <w:rFonts w:hint="eastAsia"/>
          <w:rtl/>
        </w:rPr>
        <w:t>למכרז</w:t>
      </w:r>
      <w:r w:rsidR="00114AFF" w:rsidRPr="00CF1B71">
        <w:rPr>
          <w:rtl/>
        </w:rPr>
        <w:t xml:space="preserve"> </w:t>
      </w:r>
      <w:r w:rsidR="00C93006">
        <w:rPr>
          <w:rtl/>
        </w:rPr>
        <w:t>41/2026</w:t>
      </w:r>
      <w:r w:rsidR="00114AFF" w:rsidRPr="00CF1B71">
        <w:rPr>
          <w:rtl/>
        </w:rPr>
        <w:t>-</w:t>
      </w:r>
      <w:bookmarkStart w:id="310" w:name="TenderDesc_4"/>
      <w:r w:rsidR="00114AFF" w:rsidRPr="00CF1B71">
        <w:rPr>
          <w:rtl/>
        </w:rPr>
        <w:t xml:space="preserve">אספקה והצבה של מבני מיגוניות עבור משרד החקלאות וביטחון המזון (לרבות שינוע והצבה מיגוניות קייימות) </w:t>
      </w:r>
      <w:bookmarkEnd w:id="310"/>
    </w:p>
    <w:p w14:paraId="7C17B8B4" w14:textId="77777777" w:rsidR="00992E15" w:rsidRPr="00324B05" w:rsidRDefault="00992E15" w:rsidP="00992E15">
      <w:pPr>
        <w:spacing w:line="360" w:lineRule="auto"/>
        <w:ind w:left="501"/>
        <w:contextualSpacing/>
        <w:jc w:val="both"/>
        <w:rPr>
          <w:kern w:val="28"/>
          <w:sz w:val="20"/>
          <w:szCs w:val="20"/>
          <w:rtl/>
        </w:rPr>
      </w:pPr>
      <w:bookmarkStart w:id="311" w:name="show_Ismn_2"/>
    </w:p>
    <w:p w14:paraId="3515C515" w14:textId="77777777" w:rsidR="00992E15" w:rsidRPr="00E0309B" w:rsidRDefault="009A1F7B" w:rsidP="00992E15">
      <w:pPr>
        <w:jc w:val="center"/>
        <w:rPr>
          <w:rtl/>
        </w:rPr>
      </w:pPr>
      <w:bookmarkStart w:id="312" w:name="show_SugTevatMichrazimDigital_1"/>
      <w:r>
        <w:rPr>
          <w:rFonts w:hint="cs"/>
          <w:b/>
          <w:bCs/>
          <w:kern w:val="28"/>
          <w:sz w:val="28"/>
          <w:szCs w:val="28"/>
          <w:rtl/>
        </w:rPr>
        <w:t>טופס זה יוגש בנפרד מחוברת ההצעה</w:t>
      </w:r>
    </w:p>
    <w:bookmarkEnd w:id="311"/>
    <w:bookmarkEnd w:id="312"/>
    <w:p w14:paraId="1F367B7E" w14:textId="77777777" w:rsidR="00533E2E" w:rsidRPr="00E0309B" w:rsidRDefault="00533E2E" w:rsidP="00992E15">
      <w:pPr>
        <w:jc w:val="center"/>
        <w:rPr>
          <w:rtl/>
        </w:rPr>
      </w:pPr>
    </w:p>
    <w:p w14:paraId="082C417B" w14:textId="77777777" w:rsidR="00E66EFF" w:rsidRDefault="009A1F7B">
      <w:pPr>
        <w:spacing w:after="240" w:line="360" w:lineRule="auto"/>
        <w:jc w:val="both"/>
        <w:rPr>
          <w:rFonts w:eastAsia="David"/>
          <w:caps w:val="0"/>
          <w:rtl/>
        </w:rPr>
      </w:pPr>
      <w:bookmarkStart w:id="313" w:name="html_pricingRulesGeneral"/>
      <w:r>
        <w:rPr>
          <w:rFonts w:eastAsia="David"/>
          <w:b/>
          <w:bCs/>
          <w:caps w:val="0"/>
          <w:u w:val="single"/>
          <w:rtl/>
        </w:rPr>
        <w:t>כללי</w:t>
      </w:r>
    </w:p>
    <w:p w14:paraId="24D8C1B5" w14:textId="77777777" w:rsidR="00E66EFF" w:rsidRDefault="009A1F7B" w:rsidP="00EE73BC">
      <w:pPr>
        <w:numPr>
          <w:ilvl w:val="0"/>
          <w:numId w:val="74"/>
        </w:numPr>
        <w:spacing w:before="240" w:line="360" w:lineRule="auto"/>
        <w:ind w:hanging="282"/>
        <w:jc w:val="both"/>
        <w:rPr>
          <w:rFonts w:eastAsia="David"/>
          <w:caps w:val="0"/>
          <w:rtl/>
        </w:rPr>
      </w:pPr>
      <w:r>
        <w:rPr>
          <w:rFonts w:eastAsia="David"/>
          <w:caps w:val="0"/>
          <w:rtl/>
        </w:rPr>
        <w:t>על המציע לעיין בכלל מסמכי המכרז טרם מילוי טופס הצעת המחיר.</w:t>
      </w:r>
    </w:p>
    <w:p w14:paraId="2A8C152C" w14:textId="77777777" w:rsidR="00E66EFF" w:rsidRDefault="009A1F7B" w:rsidP="00EE73BC">
      <w:pPr>
        <w:numPr>
          <w:ilvl w:val="0"/>
          <w:numId w:val="74"/>
        </w:numPr>
        <w:spacing w:after="240" w:line="360" w:lineRule="auto"/>
        <w:ind w:hanging="282"/>
        <w:jc w:val="both"/>
        <w:rPr>
          <w:rFonts w:eastAsia="David"/>
          <w:caps w:val="0"/>
          <w:rtl/>
        </w:rPr>
      </w:pPr>
      <w:r>
        <w:rPr>
          <w:rFonts w:eastAsia="David"/>
          <w:caps w:val="0"/>
          <w:rtl/>
        </w:rPr>
        <w:t xml:space="preserve">מובהר, כי המשקלים המפורטים ביחס ליחידות התמחור מטה, הם בבחינת הערכה בלבד לשם חישוב ההצעה הזוכה ואין לראות בהם משום ביטוי או שיקוף כלשהו לכמויות שיוזמנו מהספק במסגרת ההתקשרות. למזמין מסור שיקול הדעת המלא והבלעדי לקבוע את היקף הטובין שיוזמנו לפי צרכיו בפועל. </w:t>
      </w:r>
    </w:p>
    <w:p w14:paraId="5B14F959" w14:textId="77777777" w:rsidR="00E66EFF" w:rsidRDefault="009A1F7B">
      <w:pPr>
        <w:spacing w:before="240" w:after="240" w:line="360" w:lineRule="auto"/>
        <w:jc w:val="both"/>
        <w:rPr>
          <w:rFonts w:eastAsia="David"/>
          <w:caps w:val="0"/>
          <w:rtl/>
        </w:rPr>
      </w:pPr>
      <w:r>
        <w:rPr>
          <w:rFonts w:eastAsia="David"/>
          <w:b/>
          <w:bCs/>
          <w:caps w:val="0"/>
          <w:u w:val="single"/>
          <w:rtl/>
        </w:rPr>
        <w:t>הצעת המחיר</w:t>
      </w:r>
    </w:p>
    <w:p w14:paraId="4EAEA64B" w14:textId="77777777" w:rsidR="00E66EFF" w:rsidRDefault="009A1F7B" w:rsidP="00EE73BC">
      <w:pPr>
        <w:numPr>
          <w:ilvl w:val="0"/>
          <w:numId w:val="75"/>
        </w:numPr>
        <w:spacing w:before="240" w:line="360" w:lineRule="auto"/>
        <w:ind w:hanging="282"/>
        <w:jc w:val="both"/>
        <w:rPr>
          <w:rFonts w:eastAsia="David"/>
          <w:caps w:val="0"/>
          <w:rtl/>
        </w:rPr>
      </w:pPr>
      <w:r>
        <w:rPr>
          <w:rFonts w:eastAsia="David"/>
          <w:caps w:val="0"/>
          <w:rtl/>
        </w:rPr>
        <w:t>הצעת המחיר תינתן אך ורק במספרים עגולים. ככל ומציע ינקוב במספר עשרוני, יהיה רשאי המזמין לתקן את הסכום הנקוב למספר העגול הקרוב ביותר כלפי מעלה.</w:t>
      </w:r>
    </w:p>
    <w:p w14:paraId="1D2E78B8" w14:textId="77777777" w:rsidR="00E66EFF" w:rsidRDefault="009A1F7B" w:rsidP="00EE73BC">
      <w:pPr>
        <w:numPr>
          <w:ilvl w:val="0"/>
          <w:numId w:val="75"/>
        </w:numPr>
        <w:spacing w:line="360" w:lineRule="auto"/>
        <w:ind w:hanging="282"/>
        <w:jc w:val="both"/>
        <w:rPr>
          <w:rFonts w:eastAsia="David"/>
          <w:caps w:val="0"/>
          <w:rtl/>
        </w:rPr>
      </w:pPr>
      <w:r>
        <w:rPr>
          <w:rFonts w:eastAsia="David"/>
          <w:caps w:val="0"/>
          <w:rtl/>
        </w:rPr>
        <w:t>יש למלא רק את העמודה המסומנת "למילוי על ידי המציע".</w:t>
      </w:r>
    </w:p>
    <w:p w14:paraId="1AD9ECC9" w14:textId="77777777" w:rsidR="00E66EFF" w:rsidRDefault="009A1F7B" w:rsidP="00EE73BC">
      <w:pPr>
        <w:numPr>
          <w:ilvl w:val="0"/>
          <w:numId w:val="75"/>
        </w:numPr>
        <w:spacing w:after="240" w:line="360" w:lineRule="auto"/>
        <w:ind w:hanging="282"/>
        <w:jc w:val="both"/>
        <w:rPr>
          <w:rFonts w:eastAsia="David"/>
          <w:caps w:val="0"/>
          <w:rtl/>
        </w:rPr>
      </w:pPr>
      <w:r>
        <w:rPr>
          <w:rFonts w:eastAsia="David"/>
          <w:caps w:val="0"/>
          <w:rtl/>
        </w:rPr>
        <w:t>יש להקפיד על מילוי הטופס באופן ברור וקריא.</w:t>
      </w:r>
    </w:p>
    <w:bookmarkEnd w:id="313"/>
    <w:p w14:paraId="355D8881" w14:textId="77777777" w:rsidR="0097008B" w:rsidRPr="00E0309B" w:rsidRDefault="0097008B" w:rsidP="00E0309B"/>
    <w:p w14:paraId="604A7A27" w14:textId="77777777" w:rsidR="003E60F9" w:rsidRPr="005A403B" w:rsidRDefault="003E60F9" w:rsidP="00E0309B"/>
    <w:p w14:paraId="243D1A56" w14:textId="77777777" w:rsidR="0097008B" w:rsidRPr="005A403B" w:rsidRDefault="0097008B" w:rsidP="00E0309B">
      <w:bookmarkStart w:id="314" w:name="tbl_nispach1"/>
    </w:p>
    <w:p w14:paraId="57282BDC" w14:textId="77777777" w:rsidR="00E66EFF" w:rsidRDefault="009A1F7B">
      <w:pPr>
        <w:spacing w:after="240"/>
        <w:jc w:val="both"/>
        <w:rPr>
          <w:rFonts w:eastAsia="David"/>
          <w:b/>
          <w:bCs/>
          <w:caps w:val="0"/>
          <w:rtl/>
        </w:rPr>
      </w:pPr>
      <w:r>
        <w:rPr>
          <w:rFonts w:eastAsia="David"/>
          <w:b/>
          <w:bCs/>
          <w:caps w:val="0"/>
          <w:rtl/>
        </w:rPr>
        <w:t>טבלת מחירים 1 - הצעה כספית</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טבלת מחירים"/>
        <w:tblDescription w:val="טבלה המפרטת את יחידות התמחור עליהן נדרש המציע להגיש הצעת מחיר לרבות: מטבע. כמות או משקל (לפי מה שנבחר בתבנית) וכמות מינימום או מקסימום (אם הוגדרה כזו במערכת). בכל שורה בטבלה נדרש המציע למלא מחיר"/>
      </w:tblPr>
      <w:tblGrid>
        <w:gridCol w:w="1366"/>
        <w:gridCol w:w="760"/>
        <w:gridCol w:w="1147"/>
        <w:gridCol w:w="1021"/>
        <w:gridCol w:w="720"/>
        <w:gridCol w:w="2695"/>
        <w:gridCol w:w="561"/>
      </w:tblGrid>
      <w:tr w:rsidR="009716D8" w14:paraId="7E5D56B1" w14:textId="77777777">
        <w:tc>
          <w:tcPr>
            <w:tcW w:w="0" w:type="auto"/>
            <w:tcMar>
              <w:top w:w="100" w:type="dxa"/>
              <w:bottom w:w="100" w:type="dxa"/>
              <w:right w:w="100" w:type="dxa"/>
            </w:tcMar>
            <w:vAlign w:val="center"/>
          </w:tcPr>
          <w:p w14:paraId="3B276FDD" w14:textId="77777777" w:rsidR="0097008B" w:rsidRPr="005A403B" w:rsidRDefault="009A1F7B" w:rsidP="00E0309B">
            <w:pPr>
              <w:jc w:val="center"/>
              <w:rPr>
                <w:rtl/>
              </w:rPr>
            </w:pPr>
            <w:r>
              <w:rPr>
                <w:rFonts w:eastAsia="David"/>
                <w:b/>
                <w:bCs/>
                <w:caps w:val="0"/>
                <w:rtl/>
              </w:rPr>
              <w:t xml:space="preserve">הצעת המחיר - למילוי ע"י המציע (כולל מע"מ) </w:t>
            </w:r>
          </w:p>
        </w:tc>
        <w:tc>
          <w:tcPr>
            <w:tcW w:w="0" w:type="auto"/>
            <w:tcMar>
              <w:top w:w="100" w:type="dxa"/>
              <w:bottom w:w="100" w:type="dxa"/>
              <w:right w:w="100" w:type="dxa"/>
            </w:tcMar>
            <w:vAlign w:val="center"/>
          </w:tcPr>
          <w:p w14:paraId="72FB3C10" w14:textId="77777777" w:rsidR="0097008B" w:rsidRPr="005A403B" w:rsidRDefault="009A1F7B" w:rsidP="00E0309B">
            <w:pPr>
              <w:jc w:val="center"/>
              <w:rPr>
                <w:rtl/>
              </w:rPr>
            </w:pPr>
            <w:r>
              <w:rPr>
                <w:rFonts w:eastAsia="David"/>
                <w:b/>
                <w:bCs/>
                <w:caps w:val="0"/>
                <w:color w:val="2F5496"/>
                <w:rtl/>
              </w:rPr>
              <w:t xml:space="preserve">משקל </w:t>
            </w:r>
          </w:p>
        </w:tc>
        <w:tc>
          <w:tcPr>
            <w:tcW w:w="0" w:type="auto"/>
            <w:tcMar>
              <w:top w:w="100" w:type="dxa"/>
              <w:bottom w:w="100" w:type="dxa"/>
              <w:right w:w="100" w:type="dxa"/>
            </w:tcMar>
            <w:vAlign w:val="center"/>
          </w:tcPr>
          <w:p w14:paraId="2B3C164B" w14:textId="77777777" w:rsidR="0097008B" w:rsidRPr="005A403B" w:rsidRDefault="009A1F7B" w:rsidP="00E0309B">
            <w:pPr>
              <w:jc w:val="center"/>
              <w:rPr>
                <w:rtl/>
              </w:rPr>
            </w:pPr>
            <w:r>
              <w:rPr>
                <w:rFonts w:eastAsia="David"/>
                <w:b/>
                <w:bCs/>
                <w:caps w:val="0"/>
                <w:color w:val="2F5496"/>
                <w:rtl/>
              </w:rPr>
              <w:t xml:space="preserve">מחיר מקסימום </w:t>
            </w:r>
          </w:p>
        </w:tc>
        <w:tc>
          <w:tcPr>
            <w:tcW w:w="0" w:type="auto"/>
            <w:tcMar>
              <w:top w:w="100" w:type="dxa"/>
              <w:bottom w:w="100" w:type="dxa"/>
              <w:right w:w="100" w:type="dxa"/>
            </w:tcMar>
            <w:vAlign w:val="center"/>
          </w:tcPr>
          <w:p w14:paraId="3B30050D" w14:textId="77777777" w:rsidR="0097008B" w:rsidRPr="005A403B" w:rsidRDefault="009A1F7B" w:rsidP="00E0309B">
            <w:pPr>
              <w:jc w:val="center"/>
              <w:rPr>
                <w:rtl/>
              </w:rPr>
            </w:pPr>
            <w:r>
              <w:rPr>
                <w:rFonts w:eastAsia="David"/>
                <w:b/>
                <w:bCs/>
                <w:caps w:val="0"/>
                <w:color w:val="2F5496"/>
                <w:rtl/>
              </w:rPr>
              <w:t xml:space="preserve">מחיר מינימום </w:t>
            </w:r>
          </w:p>
        </w:tc>
        <w:tc>
          <w:tcPr>
            <w:tcW w:w="0" w:type="auto"/>
            <w:tcMar>
              <w:top w:w="100" w:type="dxa"/>
              <w:bottom w:w="100" w:type="dxa"/>
              <w:right w:w="100" w:type="dxa"/>
            </w:tcMar>
            <w:vAlign w:val="center"/>
          </w:tcPr>
          <w:p w14:paraId="3C3E9A57" w14:textId="77777777" w:rsidR="0097008B" w:rsidRPr="005A403B" w:rsidRDefault="009A1F7B" w:rsidP="00E0309B">
            <w:pPr>
              <w:jc w:val="center"/>
              <w:rPr>
                <w:rtl/>
              </w:rPr>
            </w:pPr>
            <w:r>
              <w:rPr>
                <w:rFonts w:eastAsia="David"/>
                <w:b/>
                <w:bCs/>
                <w:caps w:val="0"/>
                <w:color w:val="2F5496"/>
                <w:rtl/>
              </w:rPr>
              <w:t xml:space="preserve">מטבע </w:t>
            </w:r>
          </w:p>
        </w:tc>
        <w:tc>
          <w:tcPr>
            <w:tcW w:w="0" w:type="auto"/>
            <w:tcMar>
              <w:top w:w="100" w:type="dxa"/>
              <w:bottom w:w="100" w:type="dxa"/>
              <w:right w:w="100" w:type="dxa"/>
            </w:tcMar>
            <w:vAlign w:val="center"/>
          </w:tcPr>
          <w:p w14:paraId="48B3D48C" w14:textId="77777777" w:rsidR="0097008B" w:rsidRPr="005A403B" w:rsidRDefault="009A1F7B" w:rsidP="00E0309B">
            <w:pPr>
              <w:jc w:val="center"/>
              <w:rPr>
                <w:rtl/>
              </w:rPr>
            </w:pPr>
            <w:r>
              <w:rPr>
                <w:rFonts w:eastAsia="David"/>
                <w:b/>
                <w:bCs/>
                <w:caps w:val="0"/>
                <w:color w:val="2F5496"/>
                <w:rtl/>
              </w:rPr>
              <w:t xml:space="preserve">יחידת התמחור </w:t>
            </w:r>
          </w:p>
        </w:tc>
        <w:tc>
          <w:tcPr>
            <w:tcW w:w="0" w:type="auto"/>
            <w:tcMar>
              <w:top w:w="100" w:type="dxa"/>
              <w:bottom w:w="100" w:type="dxa"/>
              <w:right w:w="100" w:type="dxa"/>
            </w:tcMar>
            <w:vAlign w:val="center"/>
          </w:tcPr>
          <w:p w14:paraId="35EDC9A4" w14:textId="77777777" w:rsidR="0097008B" w:rsidRPr="005A403B" w:rsidRDefault="009A1F7B">
            <w:pPr>
              <w:rPr>
                <w:rtl/>
              </w:rPr>
            </w:pPr>
            <w:r>
              <w:rPr>
                <w:rFonts w:eastAsia="David"/>
                <w:b/>
                <w:bCs/>
                <w:caps w:val="0"/>
                <w:color w:val="2F5496"/>
                <w:rtl/>
              </w:rPr>
              <w:t xml:space="preserve">מס. </w:t>
            </w:r>
          </w:p>
        </w:tc>
      </w:tr>
      <w:tr w:rsidR="009716D8" w14:paraId="17DA3306" w14:textId="77777777">
        <w:tc>
          <w:tcPr>
            <w:tcW w:w="0" w:type="auto"/>
            <w:tcMar>
              <w:top w:w="100" w:type="dxa"/>
              <w:bottom w:w="100" w:type="dxa"/>
              <w:right w:w="100" w:type="dxa"/>
            </w:tcMar>
            <w:vAlign w:val="center"/>
          </w:tcPr>
          <w:p w14:paraId="5DD3B464" w14:textId="77777777" w:rsidR="00E66EFF" w:rsidRDefault="009A1F7B">
            <w:pPr>
              <w:bidi w:val="0"/>
              <w:rPr>
                <w:rFonts w:eastAsia="David"/>
                <w:caps w:val="0"/>
              </w:rPr>
            </w:pPr>
            <w:r>
              <w:rPr>
                <w:rFonts w:eastAsia="David"/>
                <w:caps w:val="0"/>
              </w:rPr>
              <w:t>₪</w:t>
            </w:r>
          </w:p>
          <w:p w14:paraId="1DBC5658" w14:textId="77777777" w:rsidR="0097008B" w:rsidRPr="005A403B" w:rsidRDefault="0097008B"/>
        </w:tc>
        <w:tc>
          <w:tcPr>
            <w:tcW w:w="0" w:type="auto"/>
            <w:tcMar>
              <w:top w:w="100" w:type="dxa"/>
              <w:bottom w:w="100" w:type="dxa"/>
              <w:right w:w="100" w:type="dxa"/>
            </w:tcMar>
            <w:vAlign w:val="center"/>
          </w:tcPr>
          <w:p w14:paraId="5D4924AA" w14:textId="77777777" w:rsidR="0097008B" w:rsidRPr="005A403B" w:rsidRDefault="009A1F7B">
            <w:r>
              <w:rPr>
                <w:rFonts w:eastAsia="David"/>
                <w:caps w:val="0"/>
              </w:rPr>
              <w:t>100%</w:t>
            </w:r>
          </w:p>
        </w:tc>
        <w:tc>
          <w:tcPr>
            <w:tcW w:w="0" w:type="auto"/>
            <w:tcMar>
              <w:top w:w="100" w:type="dxa"/>
              <w:bottom w:w="100" w:type="dxa"/>
              <w:right w:w="100" w:type="dxa"/>
            </w:tcMar>
            <w:vAlign w:val="center"/>
          </w:tcPr>
          <w:p w14:paraId="5A107E86" w14:textId="77777777" w:rsidR="0097008B" w:rsidRPr="005A403B" w:rsidRDefault="009A1F7B">
            <w:pPr>
              <w:rPr>
                <w:rtl/>
              </w:rPr>
            </w:pPr>
            <w:r>
              <w:rPr>
                <w:rFonts w:eastAsia="David"/>
                <w:caps w:val="0"/>
                <w:rtl/>
              </w:rPr>
              <w:t>ללא</w:t>
            </w:r>
          </w:p>
        </w:tc>
        <w:tc>
          <w:tcPr>
            <w:tcW w:w="0" w:type="auto"/>
            <w:tcMar>
              <w:top w:w="100" w:type="dxa"/>
              <w:bottom w:w="100" w:type="dxa"/>
              <w:right w:w="100" w:type="dxa"/>
            </w:tcMar>
            <w:vAlign w:val="center"/>
          </w:tcPr>
          <w:p w14:paraId="45D2C2AE" w14:textId="77777777" w:rsidR="0097008B" w:rsidRPr="005A403B" w:rsidRDefault="009A1F7B">
            <w:pPr>
              <w:rPr>
                <w:rtl/>
              </w:rPr>
            </w:pPr>
            <w:r>
              <w:rPr>
                <w:rFonts w:eastAsia="David"/>
                <w:caps w:val="0"/>
                <w:rtl/>
              </w:rPr>
              <w:t>ללא</w:t>
            </w:r>
          </w:p>
        </w:tc>
        <w:tc>
          <w:tcPr>
            <w:tcW w:w="0" w:type="auto"/>
            <w:tcMar>
              <w:top w:w="100" w:type="dxa"/>
              <w:bottom w:w="100" w:type="dxa"/>
              <w:right w:w="100" w:type="dxa"/>
            </w:tcMar>
            <w:vAlign w:val="center"/>
          </w:tcPr>
          <w:p w14:paraId="41836B8C" w14:textId="77777777" w:rsidR="0097008B" w:rsidRPr="005A403B" w:rsidRDefault="009A1F7B">
            <w:pPr>
              <w:rPr>
                <w:rtl/>
              </w:rPr>
            </w:pPr>
            <w:r>
              <w:rPr>
                <w:rFonts w:eastAsia="David"/>
                <w:caps w:val="0"/>
                <w:rtl/>
              </w:rPr>
              <w:t>שקל</w:t>
            </w:r>
          </w:p>
        </w:tc>
        <w:tc>
          <w:tcPr>
            <w:tcW w:w="0" w:type="auto"/>
            <w:tcMar>
              <w:top w:w="100" w:type="dxa"/>
              <w:bottom w:w="100" w:type="dxa"/>
              <w:right w:w="100" w:type="dxa"/>
            </w:tcMar>
            <w:vAlign w:val="center"/>
          </w:tcPr>
          <w:p w14:paraId="69C1A7A2" w14:textId="3730810E" w:rsidR="0097008B" w:rsidRPr="005A403B" w:rsidRDefault="009A1F7B">
            <w:pPr>
              <w:rPr>
                <w:rtl/>
              </w:rPr>
            </w:pPr>
            <w:r>
              <w:rPr>
                <w:rFonts w:eastAsia="David"/>
                <w:b/>
                <w:bCs/>
                <w:caps w:val="0"/>
                <w:rtl/>
              </w:rPr>
              <w:t xml:space="preserve">אספקה שינוע והובלה של </w:t>
            </w:r>
            <w:proofErr w:type="spellStart"/>
            <w:r>
              <w:rPr>
                <w:rFonts w:eastAsia="David"/>
                <w:b/>
                <w:bCs/>
                <w:caps w:val="0"/>
                <w:rtl/>
              </w:rPr>
              <w:t>מיגונית</w:t>
            </w:r>
            <w:proofErr w:type="spellEnd"/>
            <w:r>
              <w:rPr>
                <w:rFonts w:eastAsia="David"/>
                <w:b/>
                <w:bCs/>
                <w:caps w:val="0"/>
                <w:rtl/>
              </w:rPr>
              <w:t xml:space="preserve"> דגם ארבל א</w:t>
            </w:r>
            <w:r w:rsidR="00B72C7F">
              <w:rPr>
                <w:rFonts w:eastAsia="David" w:hint="cs"/>
                <w:b/>
                <w:bCs/>
                <w:caps w:val="0"/>
                <w:rtl/>
              </w:rPr>
              <w:t>'</w:t>
            </w:r>
            <w:r>
              <w:rPr>
                <w:rFonts w:eastAsia="David"/>
                <w:b/>
                <w:bCs/>
                <w:caps w:val="0"/>
                <w:rtl/>
              </w:rPr>
              <w:t xml:space="preserve"> </w:t>
            </w:r>
            <w:r w:rsidR="009716D8">
              <w:rPr>
                <w:rFonts w:eastAsia="David" w:hint="cs"/>
                <w:b/>
                <w:bCs/>
                <w:caps w:val="0"/>
                <w:rtl/>
              </w:rPr>
              <w:t>(|</w:t>
            </w:r>
            <w:proofErr w:type="spellStart"/>
            <w:r w:rsidR="009716D8">
              <w:rPr>
                <w:rFonts w:eastAsia="David" w:hint="cs"/>
                <w:b/>
                <w:bCs/>
                <w:caps w:val="0"/>
                <w:rtl/>
              </w:rPr>
              <w:t>מיגונית</w:t>
            </w:r>
            <w:proofErr w:type="spellEnd"/>
            <w:r w:rsidR="009716D8">
              <w:rPr>
                <w:rFonts w:eastAsia="David" w:hint="cs"/>
                <w:b/>
                <w:bCs/>
                <w:caps w:val="0"/>
                <w:rtl/>
              </w:rPr>
              <w:t xml:space="preserve"> חדשה מפס ייצור) </w:t>
            </w:r>
            <w:r>
              <w:rPr>
                <w:rFonts w:eastAsia="David"/>
                <w:b/>
                <w:bCs/>
                <w:caps w:val="0"/>
                <w:rtl/>
              </w:rPr>
              <w:t>מאושרת פקע</w:t>
            </w:r>
            <w:r w:rsidR="009716D8">
              <w:rPr>
                <w:rFonts w:eastAsia="David" w:hint="cs"/>
                <w:b/>
                <w:bCs/>
                <w:caps w:val="0"/>
                <w:rtl/>
              </w:rPr>
              <w:t>"</w:t>
            </w:r>
            <w:r>
              <w:rPr>
                <w:rFonts w:eastAsia="David"/>
                <w:b/>
                <w:bCs/>
                <w:caps w:val="0"/>
                <w:rtl/>
              </w:rPr>
              <w:t xml:space="preserve">ר </w:t>
            </w:r>
            <w:r w:rsidR="009716D8">
              <w:rPr>
                <w:rFonts w:eastAsia="David" w:hint="cs"/>
                <w:b/>
                <w:bCs/>
                <w:caps w:val="0"/>
                <w:rtl/>
              </w:rPr>
              <w:t>ב</w:t>
            </w:r>
            <w:r>
              <w:rPr>
                <w:rFonts w:eastAsia="David"/>
                <w:b/>
                <w:bCs/>
                <w:caps w:val="0"/>
                <w:rtl/>
              </w:rPr>
              <w:t xml:space="preserve">תוספת 12 חודשי אחריות מיום ההצבה </w:t>
            </w:r>
            <w:r>
              <w:rPr>
                <w:rFonts w:eastAsia="David"/>
                <w:b/>
                <w:bCs/>
                <w:caps w:val="0"/>
              </w:rPr>
              <w:br/>
            </w:r>
          </w:p>
        </w:tc>
        <w:tc>
          <w:tcPr>
            <w:tcW w:w="0" w:type="auto"/>
            <w:tcMar>
              <w:top w:w="100" w:type="dxa"/>
              <w:bottom w:w="100" w:type="dxa"/>
              <w:right w:w="100" w:type="dxa"/>
            </w:tcMar>
            <w:vAlign w:val="center"/>
          </w:tcPr>
          <w:p w14:paraId="4548E085" w14:textId="77777777" w:rsidR="0097008B" w:rsidRPr="005A403B" w:rsidRDefault="009A1F7B">
            <w:r>
              <w:rPr>
                <w:rFonts w:eastAsia="David"/>
                <w:caps w:val="0"/>
              </w:rPr>
              <w:t>1</w:t>
            </w:r>
          </w:p>
        </w:tc>
      </w:tr>
    </w:tbl>
    <w:p w14:paraId="28E42574" w14:textId="77777777" w:rsidR="0097008B" w:rsidRPr="005A403B" w:rsidRDefault="0097008B" w:rsidP="00E0309B"/>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הנחיות למילוי טבלה"/>
        <w:tblDescription w:val="טבלה זו הנחיות למילוי טבלת מחירים"/>
      </w:tblPr>
      <w:tblGrid>
        <w:gridCol w:w="8270"/>
      </w:tblGrid>
      <w:tr w:rsidR="00E66EFF" w14:paraId="1400B1C9" w14:textId="77777777">
        <w:tc>
          <w:tcPr>
            <w:tcW w:w="0" w:type="auto"/>
            <w:tcMar>
              <w:top w:w="100" w:type="dxa"/>
              <w:bottom w:w="100" w:type="dxa"/>
              <w:right w:w="100" w:type="dxa"/>
            </w:tcMar>
            <w:vAlign w:val="center"/>
          </w:tcPr>
          <w:p w14:paraId="537D966D" w14:textId="77777777" w:rsidR="0097008B" w:rsidRPr="005A403B" w:rsidRDefault="009A1F7B" w:rsidP="00E0309B">
            <w:pPr>
              <w:rPr>
                <w:rtl/>
              </w:rPr>
            </w:pPr>
            <w:r>
              <w:rPr>
                <w:rFonts w:eastAsia="David"/>
                <w:caps w:val="0"/>
                <w:rtl/>
              </w:rPr>
              <w:t>כללים נוספים עבור טבלה זו:</w:t>
            </w:r>
          </w:p>
        </w:tc>
      </w:tr>
      <w:tr w:rsidR="00E66EFF" w14:paraId="344A4AA0" w14:textId="77777777">
        <w:tc>
          <w:tcPr>
            <w:tcW w:w="0" w:type="auto"/>
            <w:tcMar>
              <w:top w:w="100" w:type="dxa"/>
              <w:bottom w:w="100" w:type="dxa"/>
              <w:right w:w="100" w:type="dxa"/>
            </w:tcMar>
            <w:vAlign w:val="center"/>
          </w:tcPr>
          <w:p w14:paraId="79B12BDB" w14:textId="77777777" w:rsidR="00E66EFF" w:rsidRDefault="009A1F7B" w:rsidP="00EE73BC">
            <w:pPr>
              <w:numPr>
                <w:ilvl w:val="0"/>
                <w:numId w:val="73"/>
              </w:numPr>
              <w:spacing w:line="276" w:lineRule="auto"/>
              <w:ind w:right="300" w:hanging="282"/>
              <w:jc w:val="both"/>
              <w:rPr>
                <w:rFonts w:eastAsia="David"/>
                <w:caps w:val="0"/>
                <w:rtl/>
              </w:rPr>
            </w:pPr>
            <w:r>
              <w:rPr>
                <w:rFonts w:eastAsia="David"/>
                <w:b/>
                <w:bCs/>
                <w:caps w:val="0"/>
                <w:rtl/>
              </w:rPr>
              <w:t>על הסכומים המוצעים להיות סופיים ולכלול כל מס, ובכלל זה מע"מ כשיעורו על פי דין</w:t>
            </w:r>
            <w:r>
              <w:rPr>
                <w:rFonts w:eastAsia="David"/>
                <w:caps w:val="0"/>
                <w:rtl/>
              </w:rPr>
              <w:t xml:space="preserve"> (ככל שהמציע חב בתשלום מע"מ). יודגש כי מציע אשר בהתאם להוראות הדין אינו מחויב בתשלום מע"מ במסגרת ביצוע ההתקשרות, יציין זאת באופן מפורש וברור במסגרת הצעתו.</w:t>
            </w:r>
          </w:p>
          <w:p w14:paraId="1CEC6779" w14:textId="77777777" w:rsidR="0097008B" w:rsidRPr="005A403B" w:rsidRDefault="0097008B" w:rsidP="00E0309B"/>
        </w:tc>
      </w:tr>
    </w:tbl>
    <w:p w14:paraId="211DA269" w14:textId="77777777" w:rsidR="0097008B" w:rsidRPr="005A403B" w:rsidRDefault="0097008B" w:rsidP="00E0309B"/>
    <w:bookmarkEnd w:id="314"/>
    <w:p w14:paraId="08EC5829" w14:textId="77777777" w:rsidR="0097008B" w:rsidRPr="005A403B" w:rsidRDefault="0097008B" w:rsidP="00E0309B"/>
    <w:p w14:paraId="6DFED158" w14:textId="77777777" w:rsidR="00633C73" w:rsidRDefault="00633C73">
      <w:bookmarkStart w:id="315" w:name="html_paymentsPreview"/>
      <w:bookmarkEnd w:id="315"/>
    </w:p>
    <w:p w14:paraId="63B1FC80" w14:textId="77777777" w:rsidR="00F27801" w:rsidRPr="00F27801" w:rsidRDefault="00F27801" w:rsidP="00E0309B">
      <w:bookmarkStart w:id="316" w:name="html_HumanResourcesPricingPreview"/>
      <w:bookmarkEnd w:id="316"/>
    </w:p>
    <w:p w14:paraId="3E30AB1E" w14:textId="77777777" w:rsidR="00E66EFF" w:rsidRDefault="009A1F7B">
      <w:pPr>
        <w:spacing w:after="240" w:line="360" w:lineRule="auto"/>
        <w:jc w:val="both"/>
        <w:rPr>
          <w:rFonts w:eastAsia="David"/>
          <w:caps w:val="0"/>
          <w:rtl/>
        </w:rPr>
      </w:pPr>
      <w:bookmarkStart w:id="317" w:name="html_commitmentsPreview"/>
      <w:r>
        <w:rPr>
          <w:rFonts w:eastAsia="David"/>
          <w:b/>
          <w:bCs/>
          <w:caps w:val="0"/>
          <w:u w:val="single"/>
          <w:rtl/>
        </w:rPr>
        <w:t>חבות במע"מ – למילוי רק על ידי מציע שאינו חב במע"מ על פי דין במסגרת ההתקשרות</w:t>
      </w:r>
    </w:p>
    <w:p w14:paraId="6C2177F6" w14:textId="77777777" w:rsidR="00E66EFF" w:rsidRDefault="009A1F7B" w:rsidP="00EE73BC">
      <w:pPr>
        <w:numPr>
          <w:ilvl w:val="0"/>
          <w:numId w:val="76"/>
        </w:numPr>
        <w:spacing w:before="240" w:line="360" w:lineRule="auto"/>
        <w:ind w:hanging="282"/>
        <w:jc w:val="both"/>
        <w:rPr>
          <w:rFonts w:eastAsia="David"/>
          <w:caps w:val="0"/>
          <w:rtl/>
        </w:rPr>
      </w:pPr>
      <w:r>
        <w:rPr>
          <w:rFonts w:eastAsia="David"/>
          <w:caps w:val="0"/>
          <w:rtl/>
        </w:rPr>
        <w:t xml:space="preserve">מציע שאינו חב בתשלום מע"מ במסגרת ביצוע התקשרות זו על פי דין, יצהיר על כך כלהלן (יש לסמן </w:t>
      </w:r>
      <w:r>
        <w:rPr>
          <w:rFonts w:eastAsia="David"/>
          <w:caps w:val="0"/>
        </w:rPr>
        <w:t>X</w:t>
      </w:r>
      <w:r>
        <w:rPr>
          <w:rFonts w:eastAsia="David"/>
          <w:caps w:val="0"/>
          <w:rtl/>
        </w:rPr>
        <w:t xml:space="preserve"> במקום המתאים):</w:t>
      </w:r>
    </w:p>
    <w:p w14:paraId="5B03FEF1" w14:textId="77777777" w:rsidR="00E66EFF" w:rsidRDefault="009A1F7B">
      <w:pPr>
        <w:spacing w:after="240" w:line="360" w:lineRule="auto"/>
        <w:ind w:left="1440"/>
        <w:jc w:val="both"/>
        <w:rPr>
          <w:rFonts w:eastAsia="David"/>
          <w:caps w:val="0"/>
          <w:rtl/>
        </w:rPr>
      </w:pPr>
      <w:r>
        <w:rPr>
          <w:rStyle w:val="check-box"/>
          <w:rFonts w:eastAsia="David"/>
          <w:caps w:val="0"/>
          <w:rtl/>
        </w:rPr>
        <w:t>☐ המציע מצהיר כי במסגרת התקשרות לפי מכרז זה, אם יזכה, לא יהיה חייב בתשלום מע"מ וכי הוא פנה לרשות המיסים לקבלת אישור על כך.</w:t>
      </w:r>
    </w:p>
    <w:p w14:paraId="43585704" w14:textId="77777777" w:rsidR="00E66EFF" w:rsidRDefault="009A1F7B">
      <w:pPr>
        <w:spacing w:before="240" w:after="240" w:line="360" w:lineRule="auto"/>
        <w:jc w:val="both"/>
        <w:rPr>
          <w:rFonts w:eastAsia="David"/>
          <w:caps w:val="0"/>
          <w:rtl/>
        </w:rPr>
      </w:pPr>
      <w:r>
        <w:rPr>
          <w:rFonts w:eastAsia="David"/>
          <w:b/>
          <w:bCs/>
          <w:caps w:val="0"/>
          <w:u w:val="single"/>
          <w:rtl/>
        </w:rPr>
        <w:t>המציע מתחייב כי:</w:t>
      </w:r>
    </w:p>
    <w:p w14:paraId="2F0F0AC6" w14:textId="77777777" w:rsidR="00E66EFF" w:rsidRDefault="009A1F7B" w:rsidP="00EE73BC">
      <w:pPr>
        <w:numPr>
          <w:ilvl w:val="0"/>
          <w:numId w:val="77"/>
        </w:numPr>
        <w:spacing w:before="240" w:line="360" w:lineRule="auto"/>
        <w:ind w:hanging="282"/>
        <w:jc w:val="both"/>
        <w:rPr>
          <w:rFonts w:eastAsia="David"/>
          <w:caps w:val="0"/>
          <w:rtl/>
        </w:rPr>
      </w:pPr>
      <w:r>
        <w:rPr>
          <w:rFonts w:eastAsia="David"/>
          <w:caps w:val="0"/>
          <w:rtl/>
        </w:rPr>
        <w:t>לאחר שעיין במסמכי המכרז על כל נספחיו לרבות נוסח ההסכם ונספחיו, המציע מגיש בזאת הצעת מחיר למכרז.</w:t>
      </w:r>
    </w:p>
    <w:p w14:paraId="6F1D0AFE" w14:textId="77777777" w:rsidR="00E66EFF" w:rsidRDefault="009A1F7B" w:rsidP="00EE73BC">
      <w:pPr>
        <w:numPr>
          <w:ilvl w:val="0"/>
          <w:numId w:val="77"/>
        </w:numPr>
        <w:spacing w:line="360" w:lineRule="auto"/>
        <w:ind w:hanging="282"/>
        <w:jc w:val="both"/>
        <w:rPr>
          <w:rFonts w:eastAsia="David"/>
          <w:caps w:val="0"/>
          <w:rtl/>
        </w:rPr>
      </w:pPr>
      <w:r>
        <w:rPr>
          <w:rFonts w:eastAsia="David"/>
          <w:caps w:val="0"/>
          <w:rtl/>
        </w:rPr>
        <w:t>מעבר למפורט בנספח זה לא יידרש על ידי המציע כל סכום נוסף אלא אם נכתב אחרת באופן מפורש במקום אחר במסמכי המכרז.</w:t>
      </w:r>
    </w:p>
    <w:p w14:paraId="483BB3E6" w14:textId="77777777" w:rsidR="00E66EFF" w:rsidRDefault="009A1F7B" w:rsidP="00EE73BC">
      <w:pPr>
        <w:numPr>
          <w:ilvl w:val="0"/>
          <w:numId w:val="77"/>
        </w:numPr>
        <w:spacing w:after="240" w:line="360" w:lineRule="auto"/>
        <w:ind w:hanging="282"/>
        <w:jc w:val="both"/>
        <w:rPr>
          <w:rFonts w:eastAsia="David"/>
          <w:caps w:val="0"/>
          <w:rtl/>
        </w:rPr>
      </w:pPr>
      <w:r>
        <w:rPr>
          <w:rFonts w:eastAsia="David"/>
          <w:caps w:val="0"/>
          <w:rtl/>
        </w:rPr>
        <w:t>המציע אינו מתנה הצעה זו בשום תנאי.</w:t>
      </w:r>
    </w:p>
    <w:bookmarkEnd w:id="317"/>
    <w:p w14:paraId="357161B0" w14:textId="77777777" w:rsidR="0055627B" w:rsidRPr="005A403B" w:rsidRDefault="0055627B" w:rsidP="00E0309B">
      <w:pPr>
        <w:rPr>
          <w:rtl/>
        </w:rPr>
      </w:pPr>
    </w:p>
    <w:p w14:paraId="59BD5C53" w14:textId="77777777" w:rsidR="000F09D5" w:rsidRPr="000F09D5" w:rsidRDefault="000F09D5" w:rsidP="00CD2E76">
      <w:pPr>
        <w:spacing w:before="200" w:after="200" w:line="276" w:lineRule="auto"/>
        <w:rPr>
          <w:kern w:val="28"/>
          <w:rtl/>
        </w:rPr>
      </w:pPr>
    </w:p>
    <w:p w14:paraId="508BCF9E" w14:textId="77777777" w:rsidR="000F09D5" w:rsidRPr="000F09D5" w:rsidRDefault="009A1F7B" w:rsidP="00CD2E76">
      <w:pPr>
        <w:spacing w:before="200" w:after="200" w:line="276" w:lineRule="auto"/>
        <w:rPr>
          <w:kern w:val="28"/>
          <w:rtl/>
        </w:rPr>
      </w:pPr>
      <w:r w:rsidRPr="000F09D5">
        <w:rPr>
          <w:kern w:val="28"/>
        </w:rPr>
        <w:t xml:space="preserve">     -----------------------        </w:t>
      </w:r>
      <w:r w:rsidRPr="000F09D5">
        <w:rPr>
          <w:kern w:val="28"/>
        </w:rPr>
        <w:tab/>
      </w:r>
      <w:r w:rsidRPr="000F09D5">
        <w:rPr>
          <w:kern w:val="28"/>
        </w:rPr>
        <w:tab/>
      </w:r>
      <w:r w:rsidRPr="000F09D5">
        <w:rPr>
          <w:kern w:val="28"/>
        </w:rPr>
        <w:tab/>
      </w:r>
      <w:r w:rsidRPr="000F09D5">
        <w:rPr>
          <w:kern w:val="28"/>
        </w:rPr>
        <w:tab/>
        <w:t xml:space="preserve">  ---------------------------</w:t>
      </w:r>
    </w:p>
    <w:p w14:paraId="1EA8B6B8" w14:textId="77777777" w:rsidR="000F09D5" w:rsidRPr="000F09D5" w:rsidRDefault="009A1F7B" w:rsidP="00CD2E76">
      <w:pPr>
        <w:rPr>
          <w:kern w:val="28"/>
          <w:rtl/>
        </w:rPr>
      </w:pPr>
      <w:r w:rsidRPr="000F09D5">
        <w:rPr>
          <w:kern w:val="28"/>
        </w:rPr>
        <w:t xml:space="preserve">           </w:t>
      </w:r>
      <w:r w:rsidRPr="000F09D5">
        <w:rPr>
          <w:kern w:val="28"/>
          <w:rtl/>
        </w:rPr>
        <w:t xml:space="preserve">חותמת המציע                         </w:t>
      </w:r>
      <w:r w:rsidRPr="000F09D5">
        <w:rPr>
          <w:kern w:val="28"/>
        </w:rPr>
        <w:tab/>
      </w:r>
      <w:r w:rsidRPr="000F09D5">
        <w:rPr>
          <w:kern w:val="28"/>
        </w:rPr>
        <w:tab/>
      </w:r>
      <w:r w:rsidRPr="000F09D5">
        <w:rPr>
          <w:kern w:val="28"/>
        </w:rPr>
        <w:tab/>
      </w:r>
      <w:r w:rsidRPr="000F09D5">
        <w:rPr>
          <w:kern w:val="28"/>
          <w:rtl/>
        </w:rPr>
        <w:t xml:space="preserve">                תאריך</w:t>
      </w:r>
    </w:p>
    <w:p w14:paraId="49766DE9" w14:textId="77777777" w:rsidR="000F09D5" w:rsidRPr="000F09D5" w:rsidRDefault="009A1F7B" w:rsidP="00CD2E76">
      <w:pPr>
        <w:rPr>
          <w:kern w:val="28"/>
          <w:rtl/>
        </w:rPr>
      </w:pPr>
      <w:r w:rsidRPr="000F09D5">
        <w:rPr>
          <w:kern w:val="28"/>
        </w:rPr>
        <w:t xml:space="preserve">  </w:t>
      </w:r>
      <w:r w:rsidRPr="000F09D5">
        <w:rPr>
          <w:kern w:val="28"/>
          <w:rtl/>
        </w:rPr>
        <w:t>וחתימת מורשה חתימה של המציע</w:t>
      </w:r>
    </w:p>
    <w:bookmarkEnd w:id="309"/>
    <w:p w14:paraId="5F635EE8" w14:textId="77777777" w:rsidR="00324B05" w:rsidRDefault="009A1F7B" w:rsidP="00ED65B8">
      <w:pPr>
        <w:rPr>
          <w:rtl/>
        </w:rPr>
      </w:pPr>
      <w:r>
        <w:br w:type="page"/>
      </w:r>
    </w:p>
    <w:p w14:paraId="023CCD44" w14:textId="77777777" w:rsidR="00513CF6" w:rsidRPr="00513CF6" w:rsidRDefault="009A1F7B" w:rsidP="00513CF6">
      <w:pPr>
        <w:widowControl w:val="0"/>
        <w:spacing w:before="300"/>
        <w:jc w:val="center"/>
        <w:outlineLvl w:val="2"/>
        <w:rPr>
          <w:bCs/>
          <w:spacing w:val="15"/>
          <w:kern w:val="28"/>
          <w:sz w:val="28"/>
          <w:szCs w:val="28"/>
          <w:rtl/>
        </w:rPr>
      </w:pPr>
      <w:bookmarkStart w:id="318" w:name="add_appendixes"/>
      <w:bookmarkStart w:id="319" w:name="_Toc32477912"/>
      <w:bookmarkStart w:id="320" w:name="_Toc43400639"/>
      <w:bookmarkStart w:id="321" w:name="_Toc44931957"/>
      <w:bookmarkStart w:id="322" w:name="_Toc44932044"/>
      <w:bookmarkStart w:id="323" w:name="_Toc44932669"/>
      <w:bookmarkStart w:id="324" w:name="_Toc53331378"/>
      <w:bookmarkEnd w:id="305"/>
      <w:bookmarkEnd w:id="318"/>
      <w:r w:rsidRPr="00513CF6">
        <w:rPr>
          <w:rFonts w:hint="eastAsia"/>
          <w:bCs/>
          <w:spacing w:val="15"/>
          <w:kern w:val="28"/>
          <w:sz w:val="28"/>
          <w:szCs w:val="28"/>
          <w:rtl/>
        </w:rPr>
        <w:lastRenderedPageBreak/>
        <w:t>נספח</w:t>
      </w:r>
      <w:r w:rsidRPr="00513CF6">
        <w:rPr>
          <w:bCs/>
          <w:spacing w:val="15"/>
          <w:kern w:val="28"/>
          <w:sz w:val="28"/>
          <w:szCs w:val="28"/>
          <w:rtl/>
        </w:rPr>
        <w:t xml:space="preserve"> </w:t>
      </w:r>
      <w:bookmarkStart w:id="325" w:name="nispach4_3"/>
      <w:r w:rsidRPr="00513CF6">
        <w:rPr>
          <w:bCs/>
          <w:spacing w:val="15"/>
          <w:kern w:val="28"/>
          <w:sz w:val="28"/>
          <w:szCs w:val="28"/>
          <w:rtl/>
        </w:rPr>
        <w:t>3</w:t>
      </w:r>
      <w:bookmarkEnd w:id="325"/>
      <w:r w:rsidRPr="00513CF6">
        <w:rPr>
          <w:bCs/>
          <w:spacing w:val="15"/>
          <w:kern w:val="28"/>
          <w:sz w:val="28"/>
          <w:szCs w:val="28"/>
          <w:rtl/>
        </w:rPr>
        <w:t xml:space="preserve"> –  </w:t>
      </w:r>
      <w:r w:rsidRPr="00513CF6">
        <w:rPr>
          <w:rFonts w:hint="eastAsia"/>
          <w:bCs/>
          <w:spacing w:val="15"/>
          <w:kern w:val="28"/>
          <w:sz w:val="28"/>
          <w:szCs w:val="28"/>
          <w:rtl/>
        </w:rPr>
        <w:t>תצהיר</w:t>
      </w:r>
      <w:r w:rsidRPr="00513CF6">
        <w:rPr>
          <w:bCs/>
          <w:spacing w:val="15"/>
          <w:kern w:val="28"/>
          <w:sz w:val="28"/>
          <w:szCs w:val="28"/>
          <w:rtl/>
        </w:rPr>
        <w:t xml:space="preserve"> </w:t>
      </w:r>
      <w:r w:rsidRPr="00513CF6">
        <w:rPr>
          <w:rFonts w:hint="eastAsia"/>
          <w:bCs/>
          <w:spacing w:val="15"/>
          <w:kern w:val="28"/>
          <w:sz w:val="28"/>
          <w:szCs w:val="28"/>
          <w:rtl/>
        </w:rPr>
        <w:t>בדבר</w:t>
      </w:r>
      <w:r w:rsidRPr="00513CF6">
        <w:rPr>
          <w:bCs/>
          <w:spacing w:val="15"/>
          <w:kern w:val="28"/>
          <w:sz w:val="28"/>
          <w:szCs w:val="28"/>
          <w:rtl/>
        </w:rPr>
        <w:t xml:space="preserve"> </w:t>
      </w:r>
      <w:r w:rsidRPr="00513CF6">
        <w:rPr>
          <w:rFonts w:hint="eastAsia"/>
          <w:bCs/>
          <w:spacing w:val="15"/>
          <w:kern w:val="28"/>
          <w:sz w:val="28"/>
          <w:szCs w:val="28"/>
          <w:rtl/>
        </w:rPr>
        <w:t>היעדר</w:t>
      </w:r>
      <w:r w:rsidRPr="00513CF6">
        <w:rPr>
          <w:bCs/>
          <w:spacing w:val="15"/>
          <w:kern w:val="28"/>
          <w:sz w:val="28"/>
          <w:szCs w:val="28"/>
          <w:rtl/>
        </w:rPr>
        <w:t xml:space="preserve"> </w:t>
      </w:r>
      <w:r w:rsidRPr="00513CF6">
        <w:rPr>
          <w:rFonts w:hint="eastAsia"/>
          <w:bCs/>
          <w:spacing w:val="15"/>
          <w:kern w:val="28"/>
          <w:sz w:val="28"/>
          <w:szCs w:val="28"/>
          <w:rtl/>
        </w:rPr>
        <w:t>הרשעות</w:t>
      </w:r>
      <w:r w:rsidRPr="00513CF6">
        <w:rPr>
          <w:bCs/>
          <w:spacing w:val="15"/>
          <w:kern w:val="28"/>
          <w:sz w:val="28"/>
          <w:szCs w:val="28"/>
          <w:rtl/>
        </w:rPr>
        <w:t xml:space="preserve"> </w:t>
      </w:r>
      <w:r w:rsidRPr="00513CF6">
        <w:rPr>
          <w:rFonts w:hint="eastAsia"/>
          <w:bCs/>
          <w:spacing w:val="15"/>
          <w:kern w:val="28"/>
          <w:sz w:val="28"/>
          <w:szCs w:val="28"/>
          <w:rtl/>
        </w:rPr>
        <w:t>לפי</w:t>
      </w:r>
      <w:r w:rsidRPr="00513CF6">
        <w:rPr>
          <w:bCs/>
          <w:spacing w:val="15"/>
          <w:kern w:val="28"/>
          <w:sz w:val="28"/>
          <w:szCs w:val="28"/>
          <w:rtl/>
        </w:rPr>
        <w:t xml:space="preserve"> </w:t>
      </w:r>
      <w:r w:rsidRPr="00513CF6">
        <w:rPr>
          <w:rFonts w:hint="eastAsia"/>
          <w:bCs/>
          <w:spacing w:val="15"/>
          <w:kern w:val="28"/>
          <w:sz w:val="28"/>
          <w:szCs w:val="28"/>
          <w:rtl/>
        </w:rPr>
        <w:t>חוק</w:t>
      </w:r>
      <w:r w:rsidRPr="00513CF6">
        <w:rPr>
          <w:bCs/>
          <w:spacing w:val="15"/>
          <w:kern w:val="28"/>
          <w:sz w:val="28"/>
          <w:szCs w:val="28"/>
          <w:rtl/>
        </w:rPr>
        <w:t xml:space="preserve"> </w:t>
      </w:r>
      <w:r w:rsidRPr="00513CF6">
        <w:rPr>
          <w:rFonts w:hint="eastAsia"/>
          <w:bCs/>
          <w:spacing w:val="15"/>
          <w:kern w:val="28"/>
          <w:sz w:val="28"/>
          <w:szCs w:val="28"/>
          <w:rtl/>
        </w:rPr>
        <w:t>עסקאות</w:t>
      </w:r>
      <w:r w:rsidRPr="00513CF6">
        <w:rPr>
          <w:bCs/>
          <w:spacing w:val="15"/>
          <w:kern w:val="28"/>
          <w:sz w:val="28"/>
          <w:szCs w:val="28"/>
          <w:rtl/>
        </w:rPr>
        <w:t xml:space="preserve"> </w:t>
      </w:r>
      <w:r w:rsidRPr="00513CF6">
        <w:rPr>
          <w:rFonts w:hint="eastAsia"/>
          <w:bCs/>
          <w:spacing w:val="15"/>
          <w:kern w:val="28"/>
          <w:sz w:val="28"/>
          <w:szCs w:val="28"/>
          <w:rtl/>
        </w:rPr>
        <w:t>גופים</w:t>
      </w:r>
      <w:r w:rsidRPr="00513CF6">
        <w:rPr>
          <w:bCs/>
          <w:spacing w:val="15"/>
          <w:kern w:val="28"/>
          <w:sz w:val="28"/>
          <w:szCs w:val="28"/>
          <w:rtl/>
        </w:rPr>
        <w:t xml:space="preserve"> </w:t>
      </w:r>
      <w:r w:rsidRPr="00513CF6">
        <w:rPr>
          <w:rFonts w:hint="eastAsia"/>
          <w:bCs/>
          <w:spacing w:val="15"/>
          <w:kern w:val="28"/>
          <w:sz w:val="28"/>
          <w:szCs w:val="28"/>
          <w:rtl/>
        </w:rPr>
        <w:t>ציבוריים</w:t>
      </w:r>
    </w:p>
    <w:p w14:paraId="719B5B27" w14:textId="77777777" w:rsidR="00513CF6" w:rsidRPr="00513CF6" w:rsidRDefault="009A1F7B" w:rsidP="00EE73BC">
      <w:pPr>
        <w:numPr>
          <w:ilvl w:val="0"/>
          <w:numId w:val="61"/>
        </w:numPr>
        <w:spacing w:before="120" w:after="120" w:line="360" w:lineRule="auto"/>
        <w:jc w:val="both"/>
        <w:rPr>
          <w:caps w:val="0"/>
          <w:rtl/>
        </w:rPr>
      </w:pPr>
      <w:r w:rsidRPr="00513CF6">
        <w:rPr>
          <w:caps w:val="0"/>
          <w:rtl/>
        </w:rPr>
        <w:t>אני הח"מ _______________ ת"ז _______________ לאחר שהוזהרתי כי עלי לומר את האמת וכי אהיה צפוי לעונשים הקבועים בחוק אם לא אעשה כן, מצהיר/ה בזה כדלקמן:</w:t>
      </w:r>
    </w:p>
    <w:p w14:paraId="7004E2E0" w14:textId="3FC73933" w:rsidR="00513CF6" w:rsidRPr="00642163" w:rsidRDefault="009A1F7B" w:rsidP="00EE73BC">
      <w:pPr>
        <w:numPr>
          <w:ilvl w:val="1"/>
          <w:numId w:val="61"/>
        </w:numPr>
        <w:spacing w:before="120" w:after="120" w:line="360" w:lineRule="auto"/>
        <w:jc w:val="both"/>
        <w:rPr>
          <w:caps w:val="0"/>
          <w:rtl/>
        </w:rPr>
      </w:pPr>
      <w:r w:rsidRPr="00642163">
        <w:rPr>
          <w:caps w:val="0"/>
          <w:rtl/>
        </w:rPr>
        <w:t xml:space="preserve">הנני נותן תצהיר זה בשם ___________________ שהוא המציע (להלן:  "המציע") המבקש להתקשר עם עורך מכרז </w:t>
      </w:r>
      <w:bookmarkStart w:id="326" w:name="TenderDesc_5"/>
      <w:r w:rsidRPr="00642163">
        <w:rPr>
          <w:caps w:val="0"/>
          <w:rtl/>
        </w:rPr>
        <w:t xml:space="preserve">אספקה והצבה של מבני מיגוניות עבור משרד החקלאות וביטחון המזון (לרבות שינוע והצבה </w:t>
      </w:r>
      <w:proofErr w:type="spellStart"/>
      <w:r w:rsidRPr="00642163">
        <w:rPr>
          <w:caps w:val="0"/>
          <w:rtl/>
        </w:rPr>
        <w:t>מיגוניות</w:t>
      </w:r>
      <w:proofErr w:type="spellEnd"/>
      <w:r w:rsidRPr="00642163">
        <w:rPr>
          <w:caps w:val="0"/>
          <w:rtl/>
        </w:rPr>
        <w:t xml:space="preserve"> </w:t>
      </w:r>
      <w:proofErr w:type="spellStart"/>
      <w:r w:rsidRPr="00642163">
        <w:rPr>
          <w:caps w:val="0"/>
          <w:rtl/>
        </w:rPr>
        <w:t>קייימות</w:t>
      </w:r>
      <w:proofErr w:type="spellEnd"/>
      <w:r w:rsidRPr="00642163">
        <w:rPr>
          <w:caps w:val="0"/>
          <w:rtl/>
        </w:rPr>
        <w:t xml:space="preserve">) </w:t>
      </w:r>
      <w:bookmarkEnd w:id="326"/>
      <w:r w:rsidRPr="00642163">
        <w:rPr>
          <w:caps w:val="0"/>
          <w:rtl/>
        </w:rPr>
        <w:t xml:space="preserve">, מספר </w:t>
      </w:r>
      <w:r w:rsidR="00C93006">
        <w:rPr>
          <w:caps w:val="0"/>
          <w:rtl/>
        </w:rPr>
        <w:t>41/2026</w:t>
      </w:r>
      <w:r w:rsidRPr="00642163">
        <w:rPr>
          <w:caps w:val="0"/>
          <w:rtl/>
        </w:rPr>
        <w:t xml:space="preserve"> עבור </w:t>
      </w:r>
      <w:bookmarkStart w:id="327" w:name="OfficeValue_7"/>
      <w:r w:rsidRPr="00642163">
        <w:rPr>
          <w:caps w:val="0"/>
          <w:rtl/>
        </w:rPr>
        <w:t>משרד החקלאות</w:t>
      </w:r>
      <w:bookmarkEnd w:id="327"/>
      <w:r w:rsidRPr="00642163">
        <w:rPr>
          <w:caps w:val="0"/>
          <w:rtl/>
        </w:rPr>
        <w:t xml:space="preserve">. אני מצהיר/ה כי הנני מוסמך/ת לתת תצהיר זה בשם המציע. </w:t>
      </w:r>
    </w:p>
    <w:p w14:paraId="068097F3" w14:textId="77777777" w:rsidR="00513CF6" w:rsidRPr="00642163" w:rsidRDefault="009A1F7B" w:rsidP="00EE73BC">
      <w:pPr>
        <w:numPr>
          <w:ilvl w:val="1"/>
          <w:numId w:val="61"/>
        </w:numPr>
        <w:spacing w:before="120" w:after="120" w:line="360" w:lineRule="auto"/>
        <w:jc w:val="both"/>
        <w:rPr>
          <w:caps w:val="0"/>
          <w:rtl/>
        </w:rPr>
      </w:pPr>
      <w:r w:rsidRPr="00642163">
        <w:rPr>
          <w:caps w:val="0"/>
          <w:rtl/>
        </w:rPr>
        <w:t xml:space="preserve">בתצהירי זה, משמעותו של המונח "בעל זיקה" כהגדרתו בחוק עסקאות גופים ציבוריים התשל"ו-1976 (להלן:  "חוק עסקאות גופים ציבוריים"). אני מאשר/ת כי הוסברה לי משמעותו של מונח זה וכי אני מבין/ה אותו. </w:t>
      </w:r>
    </w:p>
    <w:p w14:paraId="0E520066" w14:textId="77777777" w:rsidR="00513CF6" w:rsidRPr="00642163" w:rsidRDefault="009A1F7B" w:rsidP="00EE73BC">
      <w:pPr>
        <w:numPr>
          <w:ilvl w:val="1"/>
          <w:numId w:val="61"/>
        </w:numPr>
        <w:spacing w:before="120" w:after="120" w:line="360" w:lineRule="auto"/>
        <w:jc w:val="both"/>
        <w:rPr>
          <w:caps w:val="0"/>
          <w:rtl/>
        </w:rPr>
      </w:pPr>
      <w:r w:rsidRPr="00642163">
        <w:rPr>
          <w:caps w:val="0"/>
          <w:rtl/>
        </w:rPr>
        <w:t>משמעותו של המונח "עבירה"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7AE60897" w14:textId="77777777" w:rsidR="00513CF6" w:rsidRPr="00642163" w:rsidRDefault="009A1F7B" w:rsidP="00EE73BC">
      <w:pPr>
        <w:numPr>
          <w:ilvl w:val="1"/>
          <w:numId w:val="61"/>
        </w:numPr>
        <w:tabs>
          <w:tab w:val="num" w:pos="1440"/>
        </w:tabs>
        <w:spacing w:before="120" w:after="120" w:line="360" w:lineRule="auto"/>
        <w:contextualSpacing/>
        <w:jc w:val="both"/>
        <w:rPr>
          <w:caps w:val="0"/>
          <w:rtl/>
        </w:rPr>
      </w:pPr>
      <w:r w:rsidRPr="00642163">
        <w:rPr>
          <w:caps w:val="0"/>
          <w:rtl/>
        </w:rPr>
        <w:t xml:space="preserve">המציע הינו תאגיד הרשום בישראל. (סמן </w:t>
      </w:r>
      <w:r w:rsidRPr="00642163">
        <w:rPr>
          <w:caps w:val="0"/>
        </w:rPr>
        <w:t>X</w:t>
      </w:r>
      <w:r w:rsidRPr="00642163">
        <w:rPr>
          <w:caps w:val="0"/>
          <w:rtl/>
        </w:rPr>
        <w:t xml:space="preserve"> במשבצת המתאימה):</w:t>
      </w:r>
    </w:p>
    <w:p w14:paraId="65E48A41" w14:textId="2D5C7C54" w:rsidR="00513CF6" w:rsidRPr="00513CF6" w:rsidRDefault="009A1F7B" w:rsidP="00EE73BC">
      <w:pPr>
        <w:numPr>
          <w:ilvl w:val="2"/>
          <w:numId w:val="69"/>
        </w:numPr>
        <w:tabs>
          <w:tab w:val="right" w:pos="3420"/>
        </w:tabs>
        <w:spacing w:before="120" w:line="360" w:lineRule="auto"/>
        <w:jc w:val="both"/>
        <w:rPr>
          <w:caps w:val="0"/>
          <w:rtl/>
        </w:rPr>
      </w:pPr>
      <w:r w:rsidRPr="00513CF6">
        <w:rPr>
          <w:caps w:val="0"/>
          <w:rtl/>
        </w:rPr>
        <w:t xml:space="preserve">המציע ובעל זיקה אליו לא הורשעו ביותר משתי עבירות עד למועד האחרון להגשת ההצעות (להלן: "מועד להגשה") </w:t>
      </w:r>
      <w:r w:rsidRPr="00513CF6">
        <w:rPr>
          <w:rFonts w:hint="eastAsia"/>
          <w:caps w:val="0"/>
          <w:rtl/>
        </w:rPr>
        <w:t>למכרז</w:t>
      </w:r>
      <w:r w:rsidRPr="00513CF6">
        <w:rPr>
          <w:caps w:val="0"/>
          <w:rtl/>
        </w:rPr>
        <w:t xml:space="preserve"> </w:t>
      </w:r>
      <w:bookmarkStart w:id="328" w:name="TenderDesc_9"/>
      <w:r w:rsidRPr="00513CF6">
        <w:rPr>
          <w:caps w:val="0"/>
          <w:rtl/>
        </w:rPr>
        <w:t xml:space="preserve">אספקה והצבה של מבני מיגוניות עבור משרד החקלאות וביטחון המזון (לרבות שינוע והצבה </w:t>
      </w:r>
      <w:proofErr w:type="spellStart"/>
      <w:r w:rsidRPr="00513CF6">
        <w:rPr>
          <w:caps w:val="0"/>
          <w:rtl/>
        </w:rPr>
        <w:t>מיגוניות</w:t>
      </w:r>
      <w:proofErr w:type="spellEnd"/>
      <w:r w:rsidRPr="00513CF6">
        <w:rPr>
          <w:caps w:val="0"/>
          <w:rtl/>
        </w:rPr>
        <w:t xml:space="preserve"> </w:t>
      </w:r>
      <w:proofErr w:type="spellStart"/>
      <w:r w:rsidRPr="00513CF6">
        <w:rPr>
          <w:caps w:val="0"/>
          <w:rtl/>
        </w:rPr>
        <w:t>קייימות</w:t>
      </w:r>
      <w:proofErr w:type="spellEnd"/>
      <w:r w:rsidRPr="00513CF6">
        <w:rPr>
          <w:caps w:val="0"/>
          <w:rtl/>
        </w:rPr>
        <w:t xml:space="preserve">) </w:t>
      </w:r>
      <w:bookmarkEnd w:id="328"/>
      <w:r w:rsidRPr="00513CF6">
        <w:rPr>
          <w:caps w:val="0"/>
          <w:rtl/>
        </w:rPr>
        <w:t xml:space="preserve">, מספר </w:t>
      </w:r>
      <w:r w:rsidR="00C93006">
        <w:rPr>
          <w:caps w:val="0"/>
          <w:rtl/>
        </w:rPr>
        <w:t>41/2026</w:t>
      </w:r>
      <w:r w:rsidRPr="00513CF6">
        <w:rPr>
          <w:caps w:val="0"/>
          <w:rtl/>
        </w:rPr>
        <w:t>.</w:t>
      </w:r>
    </w:p>
    <w:p w14:paraId="0B98D421" w14:textId="77777777" w:rsidR="00513CF6" w:rsidRPr="00513CF6" w:rsidRDefault="009A1F7B" w:rsidP="00EE73BC">
      <w:pPr>
        <w:numPr>
          <w:ilvl w:val="2"/>
          <w:numId w:val="69"/>
        </w:numPr>
        <w:tabs>
          <w:tab w:val="right" w:pos="3420"/>
        </w:tabs>
        <w:spacing w:before="120" w:line="360" w:lineRule="auto"/>
        <w:jc w:val="both"/>
        <w:rPr>
          <w:caps w:val="0"/>
          <w:rtl/>
        </w:rPr>
      </w:pPr>
      <w:r w:rsidRPr="00513CF6">
        <w:rPr>
          <w:caps w:val="0"/>
          <w:rtl/>
        </w:rPr>
        <w:t xml:space="preserve">המציע או בעל זיקה אליו הורשעו בפסק דין  ביותר משתי עבירות וחלפה שנה אחת לפחות ממועד ההרשעה האחרונה ועד למועד ההגשה. </w:t>
      </w:r>
    </w:p>
    <w:p w14:paraId="010EBAC7" w14:textId="77777777" w:rsidR="00513CF6" w:rsidRPr="00513CF6" w:rsidRDefault="009A1F7B" w:rsidP="00EE73BC">
      <w:pPr>
        <w:numPr>
          <w:ilvl w:val="2"/>
          <w:numId w:val="69"/>
        </w:numPr>
        <w:tabs>
          <w:tab w:val="right" w:pos="3420"/>
        </w:tabs>
        <w:spacing w:before="120" w:line="360" w:lineRule="auto"/>
        <w:jc w:val="both"/>
        <w:rPr>
          <w:caps w:val="0"/>
          <w:rtl/>
        </w:rPr>
      </w:pPr>
      <w:r w:rsidRPr="00513CF6">
        <w:rPr>
          <w:caps w:val="0"/>
          <w:rtl/>
        </w:rPr>
        <w:t xml:space="preserve">המציע או בעל זיקה אליו הורשעו בפסק דין  ביותר משתי עבירות ולא חלפה שנה אחת לפחות ממועד ההרשעה האחרונה ועד למועד ההגשה. </w:t>
      </w:r>
    </w:p>
    <w:p w14:paraId="2D200E08" w14:textId="77777777" w:rsidR="00513CF6" w:rsidRPr="00513CF6" w:rsidRDefault="009A1F7B" w:rsidP="00513CF6">
      <w:pPr>
        <w:spacing w:line="360" w:lineRule="auto"/>
        <w:jc w:val="both"/>
        <w:rPr>
          <w:caps w:val="0"/>
          <w:kern w:val="28"/>
          <w:rtl/>
        </w:rPr>
      </w:pPr>
      <w:r w:rsidRPr="00513CF6">
        <w:rPr>
          <w:caps w:val="0"/>
          <w:kern w:val="28"/>
          <w:rtl/>
        </w:rPr>
        <w:t xml:space="preserve">זה שמי, להלן חתימתי ותוכן תצהירי דלעיל אמת. </w:t>
      </w:r>
    </w:p>
    <w:p w14:paraId="41C7030D" w14:textId="77777777" w:rsidR="00513CF6" w:rsidRPr="00513CF6" w:rsidRDefault="009A1F7B" w:rsidP="00513CF6">
      <w:pPr>
        <w:spacing w:line="360" w:lineRule="auto"/>
        <w:rPr>
          <w:caps w:val="0"/>
          <w:kern w:val="28"/>
          <w:rtl/>
        </w:rPr>
      </w:pPr>
      <w:r w:rsidRPr="00513CF6">
        <w:rPr>
          <w:caps w:val="0"/>
          <w:kern w:val="28"/>
          <w:rtl/>
        </w:rPr>
        <w:t>____________________</w:t>
      </w:r>
      <w:r w:rsidRPr="00513CF6">
        <w:rPr>
          <w:caps w:val="0"/>
          <w:kern w:val="28"/>
          <w:rtl/>
        </w:rPr>
        <w:tab/>
        <w:t xml:space="preserve">      ________________</w:t>
      </w:r>
      <w:r w:rsidRPr="00513CF6">
        <w:rPr>
          <w:caps w:val="0"/>
          <w:kern w:val="28"/>
          <w:rtl/>
        </w:rPr>
        <w:tab/>
      </w:r>
      <w:r w:rsidRPr="00513CF6">
        <w:rPr>
          <w:rFonts w:hint="cs"/>
          <w:caps w:val="0"/>
          <w:kern w:val="28"/>
          <w:rtl/>
        </w:rPr>
        <w:t xml:space="preserve"> _________________</w:t>
      </w:r>
      <w:r w:rsidRPr="00513CF6">
        <w:rPr>
          <w:caps w:val="0"/>
          <w:kern w:val="28"/>
          <w:rtl/>
        </w:rPr>
        <w:t xml:space="preserve">   </w:t>
      </w:r>
    </w:p>
    <w:p w14:paraId="0ACCED45" w14:textId="77777777" w:rsidR="00513CF6" w:rsidRPr="00513CF6" w:rsidRDefault="009A1F7B" w:rsidP="00513CF6">
      <w:pPr>
        <w:spacing w:line="360" w:lineRule="auto"/>
        <w:rPr>
          <w:caps w:val="0"/>
          <w:kern w:val="28"/>
          <w:rtl/>
        </w:rPr>
      </w:pPr>
      <w:r w:rsidRPr="00513CF6">
        <w:rPr>
          <w:caps w:val="0"/>
          <w:kern w:val="28"/>
          <w:rtl/>
        </w:rPr>
        <w:t xml:space="preserve">    </w:t>
      </w:r>
      <w:r w:rsidRPr="00513CF6">
        <w:rPr>
          <w:caps w:val="0"/>
          <w:kern w:val="28"/>
          <w:rtl/>
        </w:rPr>
        <w:tab/>
        <w:t>תאריך</w:t>
      </w:r>
      <w:r w:rsidRPr="00513CF6">
        <w:rPr>
          <w:caps w:val="0"/>
          <w:kern w:val="28"/>
          <w:rtl/>
        </w:rPr>
        <w:tab/>
      </w:r>
      <w:r w:rsidRPr="00513CF6">
        <w:rPr>
          <w:caps w:val="0"/>
          <w:kern w:val="28"/>
          <w:rtl/>
        </w:rPr>
        <w:tab/>
      </w:r>
      <w:r w:rsidRPr="00513CF6">
        <w:rPr>
          <w:caps w:val="0"/>
          <w:kern w:val="28"/>
          <w:rtl/>
        </w:rPr>
        <w:tab/>
        <w:t xml:space="preserve">                           שם</w:t>
      </w:r>
      <w:r w:rsidRPr="00513CF6">
        <w:rPr>
          <w:caps w:val="0"/>
          <w:kern w:val="28"/>
          <w:rtl/>
        </w:rPr>
        <w:tab/>
      </w:r>
      <w:r w:rsidRPr="00513CF6">
        <w:rPr>
          <w:rFonts w:hint="cs"/>
          <w:caps w:val="0"/>
          <w:kern w:val="28"/>
          <w:rtl/>
        </w:rPr>
        <w:t xml:space="preserve">                   </w:t>
      </w:r>
      <w:r w:rsidRPr="00513CF6">
        <w:rPr>
          <w:caps w:val="0"/>
          <w:kern w:val="28"/>
          <w:rtl/>
        </w:rPr>
        <w:t xml:space="preserve">חתימה וחותמת                      </w:t>
      </w:r>
    </w:p>
    <w:p w14:paraId="72B71C45" w14:textId="77777777" w:rsidR="00513CF6" w:rsidRPr="00513CF6" w:rsidRDefault="009A1F7B" w:rsidP="00513CF6">
      <w:pPr>
        <w:spacing w:line="360" w:lineRule="auto"/>
        <w:rPr>
          <w:caps w:val="0"/>
          <w:kern w:val="28"/>
          <w:rtl/>
        </w:rPr>
      </w:pPr>
      <w:r w:rsidRPr="00513CF6">
        <w:rPr>
          <w:caps w:val="0"/>
          <w:kern w:val="28"/>
          <w:rtl/>
        </w:rPr>
        <w:t xml:space="preserve">       </w:t>
      </w:r>
    </w:p>
    <w:p w14:paraId="75C489B6" w14:textId="77777777" w:rsidR="00513CF6" w:rsidRPr="00513CF6" w:rsidRDefault="009A1F7B" w:rsidP="00513CF6">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caps w:val="0"/>
          <w:kern w:val="28"/>
          <w:u w:val="single"/>
          <w:rtl/>
        </w:rPr>
      </w:pPr>
      <w:r w:rsidRPr="00513CF6">
        <w:rPr>
          <w:caps w:val="0"/>
          <w:kern w:val="28"/>
          <w:u w:val="single"/>
          <w:rtl/>
        </w:rPr>
        <w:t>אישור עורך הדין</w:t>
      </w:r>
    </w:p>
    <w:p w14:paraId="0FE3F4B2" w14:textId="77777777" w:rsidR="00513CF6" w:rsidRPr="00513CF6" w:rsidRDefault="009A1F7B" w:rsidP="00513CF6">
      <w:pPr>
        <w:spacing w:line="360" w:lineRule="auto"/>
        <w:jc w:val="both"/>
        <w:rPr>
          <w:caps w:val="0"/>
          <w:kern w:val="28"/>
          <w:rtl/>
        </w:rPr>
      </w:pPr>
      <w:r w:rsidRPr="00513CF6">
        <w:rPr>
          <w:caps w:val="0"/>
          <w:kern w:val="28"/>
          <w:rtl/>
        </w:rPr>
        <w:t>אני הח"מ _____________________, עו"ד מאשר/ת כי ביום ____________ הופיע/ה בפני במשרדי אשר ברחוב ____________ בישוב/עיר ____________ מר/גב' ______________ שזיהה/תה עצמו/ה על ידי ת</w:t>
      </w:r>
      <w:r w:rsidRPr="00513CF6">
        <w:rPr>
          <w:rFonts w:hint="cs"/>
          <w:caps w:val="0"/>
          <w:kern w:val="28"/>
          <w:rtl/>
        </w:rPr>
        <w:t>"</w:t>
      </w:r>
      <w:r w:rsidRPr="00513CF6">
        <w:rPr>
          <w:caps w:val="0"/>
          <w:kern w:val="28"/>
          <w:rtl/>
        </w:rPr>
        <w:t xml:space="preserve">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372F0198" w14:textId="77777777" w:rsidR="00513CF6" w:rsidRPr="00513CF6" w:rsidRDefault="00513CF6" w:rsidP="00513CF6">
      <w:pPr>
        <w:spacing w:line="360" w:lineRule="auto"/>
        <w:rPr>
          <w:caps w:val="0"/>
          <w:kern w:val="28"/>
          <w:rtl/>
        </w:rPr>
      </w:pPr>
    </w:p>
    <w:p w14:paraId="215CEF26" w14:textId="77777777" w:rsidR="00513CF6" w:rsidRPr="00513CF6" w:rsidRDefault="009A1F7B" w:rsidP="00513CF6">
      <w:pPr>
        <w:spacing w:line="360" w:lineRule="auto"/>
        <w:rPr>
          <w:caps w:val="0"/>
          <w:kern w:val="28"/>
          <w:rtl/>
        </w:rPr>
      </w:pPr>
      <w:r w:rsidRPr="00513CF6">
        <w:rPr>
          <w:caps w:val="0"/>
          <w:kern w:val="28"/>
          <w:rtl/>
        </w:rPr>
        <w:t>_________________</w:t>
      </w:r>
      <w:r w:rsidRPr="00513CF6">
        <w:rPr>
          <w:caps w:val="0"/>
          <w:kern w:val="28"/>
          <w:rtl/>
        </w:rPr>
        <w:tab/>
        <w:t xml:space="preserve">          ___________________</w:t>
      </w:r>
      <w:r w:rsidRPr="00513CF6">
        <w:rPr>
          <w:caps w:val="0"/>
          <w:kern w:val="28"/>
          <w:rtl/>
        </w:rPr>
        <w:tab/>
        <w:t xml:space="preserve">              ___________________</w:t>
      </w:r>
    </w:p>
    <w:p w14:paraId="054F50DC" w14:textId="77777777" w:rsidR="00513CF6" w:rsidRPr="00513CF6" w:rsidRDefault="009A1F7B" w:rsidP="00513CF6">
      <w:pPr>
        <w:spacing w:line="360" w:lineRule="auto"/>
        <w:rPr>
          <w:caps w:val="0"/>
          <w:kern w:val="28"/>
          <w:rtl/>
        </w:rPr>
      </w:pPr>
      <w:r w:rsidRPr="00513CF6">
        <w:rPr>
          <w:caps w:val="0"/>
          <w:kern w:val="28"/>
          <w:rtl/>
        </w:rPr>
        <w:lastRenderedPageBreak/>
        <w:t xml:space="preserve">            תאריך</w:t>
      </w:r>
      <w:r w:rsidRPr="00513CF6">
        <w:rPr>
          <w:caps w:val="0"/>
          <w:kern w:val="28"/>
          <w:rtl/>
        </w:rPr>
        <w:tab/>
      </w:r>
      <w:r w:rsidRPr="00513CF6">
        <w:rPr>
          <w:caps w:val="0"/>
          <w:kern w:val="28"/>
          <w:rtl/>
        </w:rPr>
        <w:tab/>
      </w:r>
      <w:r w:rsidRPr="00513CF6">
        <w:rPr>
          <w:caps w:val="0"/>
          <w:kern w:val="28"/>
          <w:rtl/>
        </w:rPr>
        <w:tab/>
        <w:t xml:space="preserve">     מספר רישיון</w:t>
      </w:r>
      <w:r w:rsidRPr="00513CF6">
        <w:rPr>
          <w:caps w:val="0"/>
          <w:kern w:val="28"/>
          <w:rtl/>
        </w:rPr>
        <w:tab/>
      </w:r>
      <w:r w:rsidRPr="00513CF6">
        <w:rPr>
          <w:caps w:val="0"/>
          <w:kern w:val="28"/>
          <w:rtl/>
        </w:rPr>
        <w:tab/>
        <w:t xml:space="preserve">                       חתימה וחותמת</w:t>
      </w:r>
    </w:p>
    <w:p w14:paraId="4EDDC969" w14:textId="77777777" w:rsidR="009E6A68" w:rsidRDefault="009E6A68" w:rsidP="00513CF6">
      <w:pPr>
        <w:spacing w:after="160" w:line="259" w:lineRule="auto"/>
        <w:rPr>
          <w:rFonts w:asciiTheme="minorHAnsi" w:eastAsiaTheme="minorHAnsi" w:hAnsiTheme="minorHAnsi" w:cstheme="minorBidi"/>
          <w:caps w:val="0"/>
          <w:sz w:val="22"/>
          <w:szCs w:val="22"/>
        </w:rPr>
      </w:pPr>
    </w:p>
    <w:p w14:paraId="2D84918B" w14:textId="77777777" w:rsidR="00A000E7" w:rsidRPr="00D122E0" w:rsidRDefault="009A1F7B" w:rsidP="00D122E0">
      <w:pPr>
        <w:pStyle w:val="afffffffb"/>
        <w:rPr>
          <w:rtl/>
        </w:rPr>
      </w:pPr>
      <w:r>
        <w:br w:type="page"/>
      </w:r>
      <w:r>
        <w:rPr>
          <w:rtl/>
        </w:rPr>
        <w:lastRenderedPageBreak/>
        <w:t>נספח 4 – ריכוז הפרטים בדבר ניסיון מקצועי להוכחת תנאי סף</w:t>
      </w:r>
    </w:p>
    <w:p w14:paraId="51D05783" w14:textId="77777777" w:rsidR="007D6C5D" w:rsidRPr="007D6C5D" w:rsidRDefault="009A1F7B" w:rsidP="007D6C5D">
      <w:pPr>
        <w:framePr w:w="7286" w:h="499" w:hRule="exact" w:wrap="none" w:vAnchor="page" w:hAnchor="page" w:x="2472" w:y="2438"/>
        <w:widowControl w:val="0"/>
        <w:jc w:val="center"/>
        <w:rPr>
          <w:rFonts w:ascii="Narkisim" w:eastAsia="David" w:hAnsi="Narkisim" w:cs="Narkisim"/>
          <w:caps w:val="0"/>
          <w:kern w:val="2"/>
          <w14:ligatures w14:val="standardContextual"/>
        </w:rPr>
      </w:pPr>
      <w:r w:rsidRPr="007D6C5D">
        <w:rPr>
          <w:rFonts w:ascii="Narkisim" w:eastAsia="David" w:hAnsi="Narkisim" w:cs="Narkisim"/>
          <w:caps w:val="0"/>
          <w:kern w:val="2"/>
          <w:u w:val="single"/>
          <w:rtl/>
          <w14:ligatures w14:val="standardContextual"/>
        </w:rPr>
        <w:t>ריכוז הפרטים בדבר ניסיון מקצועי להוכחת תנאי סף</w:t>
      </w:r>
    </w:p>
    <w:p w14:paraId="40BA2A83" w14:textId="77777777" w:rsidR="007D6C5D" w:rsidRPr="007D6C5D" w:rsidRDefault="009A1F7B" w:rsidP="007D6C5D">
      <w:pPr>
        <w:framePr w:w="7286" w:h="499" w:hRule="exact" w:wrap="none" w:vAnchor="page" w:hAnchor="page" w:x="2472" w:y="2438"/>
        <w:widowControl w:val="0"/>
        <w:ind w:firstLine="320"/>
        <w:jc w:val="center"/>
        <w:rPr>
          <w:rFonts w:ascii="Narkisim" w:eastAsia="David" w:hAnsi="Narkisim" w:cs="Narkisim"/>
          <w:caps w:val="0"/>
          <w:kern w:val="2"/>
          <w:sz w:val="15"/>
          <w:szCs w:val="15"/>
          <w14:ligatures w14:val="standardContextual"/>
        </w:rPr>
      </w:pPr>
      <w:r w:rsidRPr="007D6C5D">
        <w:rPr>
          <w:rFonts w:ascii="Narkisim" w:eastAsia="Courier New" w:hAnsi="Narkisim" w:cs="Narkisim"/>
          <w:b/>
          <w:bCs/>
          <w:caps w:val="0"/>
          <w:kern w:val="2"/>
          <w:sz w:val="15"/>
          <w:szCs w:val="15"/>
          <w:rtl/>
          <w14:ligatures w14:val="standardContextual"/>
        </w:rPr>
        <w:t>טבלה זו תשמש את המציע לפירוט ניסיון מקצועי ו/או דירוג איכות ביחס לביצוע עבודות</w:t>
      </w:r>
    </w:p>
    <w:tbl>
      <w:tblPr>
        <w:tblpPr w:vertAnchor="page" w:horzAnchor="page" w:tblpX="2260" w:tblpY="3397"/>
        <w:tblOverlap w:val="never"/>
        <w:bidiVisual/>
        <w:tblW w:w="0" w:type="auto"/>
        <w:tblLayout w:type="fixed"/>
        <w:tblCellMar>
          <w:left w:w="10" w:type="dxa"/>
          <w:right w:w="10" w:type="dxa"/>
        </w:tblCellMar>
        <w:tblLook w:val="04A0" w:firstRow="1" w:lastRow="0" w:firstColumn="1" w:lastColumn="0" w:noHBand="0" w:noVBand="1"/>
      </w:tblPr>
      <w:tblGrid>
        <w:gridCol w:w="696"/>
        <w:gridCol w:w="1675"/>
        <w:gridCol w:w="1421"/>
        <w:gridCol w:w="1416"/>
        <w:gridCol w:w="2136"/>
      </w:tblGrid>
      <w:tr w:rsidR="00E66EFF" w14:paraId="5917C262" w14:textId="77777777" w:rsidTr="00D67F0E">
        <w:trPr>
          <w:trHeight w:hRule="exact" w:val="1459"/>
        </w:trPr>
        <w:tc>
          <w:tcPr>
            <w:tcW w:w="696" w:type="dxa"/>
            <w:tcBorders>
              <w:top w:val="single" w:sz="4" w:space="0" w:color="auto"/>
              <w:left w:val="single" w:sz="4" w:space="0" w:color="auto"/>
              <w:right w:val="single" w:sz="4" w:space="0" w:color="auto"/>
            </w:tcBorders>
          </w:tcPr>
          <w:p w14:paraId="40FDA8F9" w14:textId="77777777" w:rsidR="007D6C5D" w:rsidRPr="007D6C5D" w:rsidRDefault="009A1F7B" w:rsidP="00D67F0E">
            <w:pPr>
              <w:widowControl w:val="0"/>
              <w:spacing w:before="260"/>
              <w:rPr>
                <w:rFonts w:ascii="Narkisim" w:eastAsia="David" w:hAnsi="Narkisim" w:cs="Narkisim"/>
                <w:caps w:val="0"/>
                <w:kern w:val="2"/>
                <w14:ligatures w14:val="standardContextual"/>
              </w:rPr>
            </w:pPr>
            <w:r w:rsidRPr="007D6C5D">
              <w:rPr>
                <w:rFonts w:ascii="Narkisim" w:eastAsia="David" w:hAnsi="Narkisim" w:cs="Narkisim"/>
                <w:b/>
                <w:bCs/>
                <w:caps w:val="0"/>
                <w:kern w:val="2"/>
                <w:rtl/>
                <w14:ligatures w14:val="standardContextual"/>
              </w:rPr>
              <w:t>מס'</w:t>
            </w:r>
          </w:p>
        </w:tc>
        <w:tc>
          <w:tcPr>
            <w:tcW w:w="1675" w:type="dxa"/>
            <w:tcBorders>
              <w:top w:val="single" w:sz="4" w:space="0" w:color="auto"/>
              <w:right w:val="single" w:sz="4" w:space="0" w:color="auto"/>
            </w:tcBorders>
            <w:vAlign w:val="center"/>
          </w:tcPr>
          <w:p w14:paraId="5E4839F0" w14:textId="77777777" w:rsidR="007D6C5D" w:rsidRPr="007D6C5D" w:rsidRDefault="009A1F7B" w:rsidP="00D67F0E">
            <w:pPr>
              <w:widowControl w:val="0"/>
              <w:jc w:val="center"/>
              <w:rPr>
                <w:rFonts w:ascii="Narkisim" w:eastAsia="David" w:hAnsi="Narkisim" w:cs="Narkisim"/>
                <w:caps w:val="0"/>
                <w:kern w:val="2"/>
                <w14:ligatures w14:val="standardContextual"/>
              </w:rPr>
            </w:pPr>
            <w:r w:rsidRPr="007D6C5D">
              <w:rPr>
                <w:rFonts w:ascii="Narkisim" w:eastAsia="David" w:hAnsi="Narkisim" w:cs="Narkisim"/>
                <w:b/>
                <w:bCs/>
                <w:caps w:val="0"/>
                <w:kern w:val="2"/>
                <w:rtl/>
                <w14:ligatures w14:val="standardContextual"/>
              </w:rPr>
              <w:t>מזמין העבודה</w:t>
            </w:r>
          </w:p>
        </w:tc>
        <w:tc>
          <w:tcPr>
            <w:tcW w:w="1421" w:type="dxa"/>
            <w:tcBorders>
              <w:top w:val="single" w:sz="4" w:space="0" w:color="auto"/>
              <w:right w:val="single" w:sz="4" w:space="0" w:color="auto"/>
            </w:tcBorders>
            <w:vAlign w:val="center"/>
          </w:tcPr>
          <w:p w14:paraId="13E39218" w14:textId="77777777" w:rsidR="007D6C5D" w:rsidRPr="007D6C5D" w:rsidRDefault="009A1F7B" w:rsidP="00D67F0E">
            <w:pPr>
              <w:widowControl w:val="0"/>
              <w:jc w:val="center"/>
              <w:rPr>
                <w:rFonts w:ascii="Narkisim" w:eastAsia="David" w:hAnsi="Narkisim" w:cs="Narkisim"/>
                <w:caps w:val="0"/>
                <w:kern w:val="2"/>
                <w14:ligatures w14:val="standardContextual"/>
              </w:rPr>
            </w:pPr>
            <w:r w:rsidRPr="007D6C5D">
              <w:rPr>
                <w:rFonts w:ascii="Narkisim" w:eastAsia="David" w:hAnsi="Narkisim" w:cs="Narkisim"/>
                <w:b/>
                <w:bCs/>
                <w:caps w:val="0"/>
                <w:kern w:val="2"/>
                <w:rtl/>
                <w14:ligatures w14:val="standardContextual"/>
              </w:rPr>
              <w:t>כמות מיגוניות</w:t>
            </w:r>
            <w:r>
              <w:rPr>
                <w:rFonts w:ascii="Narkisim" w:eastAsia="David" w:hAnsi="Narkisim" w:cs="Narkisim" w:hint="cs"/>
                <w:b/>
                <w:bCs/>
                <w:caps w:val="0"/>
                <w:kern w:val="2"/>
                <w:rtl/>
                <w14:ligatures w14:val="standardContextual"/>
              </w:rPr>
              <w:t xml:space="preserve"> דגם "ארבל" מאושרות פקע"ר </w:t>
            </w:r>
            <w:r w:rsidRPr="007D6C5D">
              <w:rPr>
                <w:rFonts w:ascii="Narkisim" w:eastAsia="David" w:hAnsi="Narkisim" w:cs="Narkisim"/>
                <w:b/>
                <w:bCs/>
                <w:caps w:val="0"/>
                <w:kern w:val="2"/>
                <w:rtl/>
                <w14:ligatures w14:val="standardContextual"/>
              </w:rPr>
              <w:t xml:space="preserve"> שסופקו</w:t>
            </w:r>
          </w:p>
        </w:tc>
        <w:tc>
          <w:tcPr>
            <w:tcW w:w="1416" w:type="dxa"/>
            <w:tcBorders>
              <w:top w:val="single" w:sz="4" w:space="0" w:color="auto"/>
              <w:right w:val="single" w:sz="4" w:space="0" w:color="auto"/>
            </w:tcBorders>
            <w:vAlign w:val="center"/>
          </w:tcPr>
          <w:p w14:paraId="1C685765" w14:textId="77777777" w:rsidR="007D6C5D" w:rsidRPr="007D6C5D" w:rsidRDefault="009A1F7B" w:rsidP="00D67F0E">
            <w:pPr>
              <w:widowControl w:val="0"/>
              <w:jc w:val="center"/>
              <w:rPr>
                <w:rFonts w:ascii="Narkisim" w:eastAsia="David" w:hAnsi="Narkisim" w:cs="Narkisim"/>
                <w:caps w:val="0"/>
                <w:kern w:val="2"/>
                <w14:ligatures w14:val="standardContextual"/>
              </w:rPr>
            </w:pPr>
            <w:r w:rsidRPr="007D6C5D">
              <w:rPr>
                <w:rFonts w:ascii="Narkisim" w:eastAsia="David" w:hAnsi="Narkisim" w:cs="Narkisim"/>
                <w:b/>
                <w:bCs/>
                <w:caps w:val="0"/>
                <w:kern w:val="2"/>
                <w:rtl/>
                <w14:ligatures w14:val="standardContextual"/>
              </w:rPr>
              <w:t>מועד ביצוע (יש לציין חודש ושנה)</w:t>
            </w:r>
          </w:p>
        </w:tc>
        <w:tc>
          <w:tcPr>
            <w:tcW w:w="2136" w:type="dxa"/>
            <w:tcBorders>
              <w:top w:val="single" w:sz="4" w:space="0" w:color="auto"/>
              <w:right w:val="single" w:sz="4" w:space="0" w:color="auto"/>
            </w:tcBorders>
            <w:vAlign w:val="center"/>
          </w:tcPr>
          <w:p w14:paraId="69ED8BC4" w14:textId="77777777" w:rsidR="007D6C5D" w:rsidRPr="007D6C5D" w:rsidRDefault="009A1F7B" w:rsidP="00D67F0E">
            <w:pPr>
              <w:widowControl w:val="0"/>
              <w:jc w:val="center"/>
              <w:rPr>
                <w:rFonts w:ascii="Narkisim" w:eastAsia="David" w:hAnsi="Narkisim" w:cs="Narkisim"/>
                <w:caps w:val="0"/>
                <w:kern w:val="2"/>
                <w14:ligatures w14:val="standardContextual"/>
              </w:rPr>
            </w:pPr>
            <w:r w:rsidRPr="007D6C5D">
              <w:rPr>
                <w:rFonts w:ascii="Narkisim" w:eastAsia="David" w:hAnsi="Narkisim" w:cs="Narkisim"/>
                <w:b/>
                <w:bCs/>
                <w:caps w:val="0"/>
                <w:kern w:val="2"/>
                <w:rtl/>
                <w14:ligatures w14:val="standardContextual"/>
              </w:rPr>
              <w:t>שם איש קשר +טלפוןישיר</w:t>
            </w:r>
          </w:p>
        </w:tc>
      </w:tr>
      <w:tr w:rsidR="00E66EFF" w14:paraId="62DFD6D6" w14:textId="77777777" w:rsidTr="00D67F0E">
        <w:trPr>
          <w:trHeight w:hRule="exact" w:val="1526"/>
        </w:trPr>
        <w:tc>
          <w:tcPr>
            <w:tcW w:w="696" w:type="dxa"/>
            <w:tcBorders>
              <w:top w:val="single" w:sz="4" w:space="0" w:color="auto"/>
              <w:left w:val="single" w:sz="4" w:space="0" w:color="auto"/>
              <w:right w:val="single" w:sz="4" w:space="0" w:color="auto"/>
            </w:tcBorders>
          </w:tcPr>
          <w:p w14:paraId="7F88FDD1" w14:textId="77777777" w:rsidR="007D6C5D" w:rsidRPr="007D6C5D" w:rsidRDefault="009A1F7B" w:rsidP="00D67F0E">
            <w:pPr>
              <w:widowControl w:val="0"/>
              <w:bidi w:val="0"/>
              <w:ind w:firstLine="280"/>
              <w:rPr>
                <w:rFonts w:ascii="Narkisim" w:eastAsia="David" w:hAnsi="Narkisim" w:cs="Narkisim"/>
                <w:caps w:val="0"/>
                <w:kern w:val="2"/>
                <w14:ligatures w14:val="standardContextual"/>
              </w:rPr>
            </w:pPr>
            <w:r w:rsidRPr="007D6C5D">
              <w:rPr>
                <w:rFonts w:ascii="Narkisim" w:eastAsia="David" w:hAnsi="Narkisim" w:cs="Narkisim"/>
                <w:b/>
                <w:bCs/>
                <w:caps w:val="0"/>
                <w:kern w:val="2"/>
                <w14:ligatures w14:val="standardContextual"/>
              </w:rPr>
              <w:t>1</w:t>
            </w:r>
          </w:p>
        </w:tc>
        <w:tc>
          <w:tcPr>
            <w:tcW w:w="1675" w:type="dxa"/>
            <w:tcBorders>
              <w:top w:val="single" w:sz="4" w:space="0" w:color="auto"/>
              <w:right w:val="single" w:sz="4" w:space="0" w:color="auto"/>
            </w:tcBorders>
          </w:tcPr>
          <w:p w14:paraId="457E416C" w14:textId="77777777" w:rsidR="007D6C5D" w:rsidRPr="007D6C5D" w:rsidRDefault="007D6C5D" w:rsidP="00D67F0E">
            <w:pPr>
              <w:widowControl w:val="0"/>
              <w:bidi w:val="0"/>
              <w:rPr>
                <w:rFonts w:ascii="Narkisim" w:eastAsia="Microsoft Sans Serif" w:hAnsi="Narkisim" w:cs="Narkisim"/>
                <w:caps w:val="0"/>
                <w:color w:val="000000"/>
                <w:sz w:val="10"/>
                <w:szCs w:val="10"/>
                <w:lang w:val="he-IL" w:eastAsia="he-IL"/>
              </w:rPr>
            </w:pPr>
          </w:p>
        </w:tc>
        <w:tc>
          <w:tcPr>
            <w:tcW w:w="1421" w:type="dxa"/>
            <w:tcBorders>
              <w:top w:val="single" w:sz="4" w:space="0" w:color="auto"/>
              <w:right w:val="single" w:sz="4" w:space="0" w:color="auto"/>
            </w:tcBorders>
          </w:tcPr>
          <w:p w14:paraId="17A0A7E0" w14:textId="77777777" w:rsidR="007D6C5D" w:rsidRPr="007D6C5D" w:rsidRDefault="007D6C5D" w:rsidP="00D67F0E">
            <w:pPr>
              <w:widowControl w:val="0"/>
              <w:bidi w:val="0"/>
              <w:rPr>
                <w:rFonts w:ascii="Narkisim" w:eastAsia="Microsoft Sans Serif" w:hAnsi="Narkisim" w:cs="Narkisim"/>
                <w:caps w:val="0"/>
                <w:color w:val="000000"/>
                <w:sz w:val="10"/>
                <w:szCs w:val="10"/>
                <w:lang w:val="he-IL" w:eastAsia="he-IL"/>
              </w:rPr>
            </w:pPr>
          </w:p>
        </w:tc>
        <w:tc>
          <w:tcPr>
            <w:tcW w:w="1416" w:type="dxa"/>
            <w:tcBorders>
              <w:top w:val="single" w:sz="4" w:space="0" w:color="auto"/>
              <w:right w:val="single" w:sz="4" w:space="0" w:color="auto"/>
            </w:tcBorders>
          </w:tcPr>
          <w:p w14:paraId="0954F579" w14:textId="77777777" w:rsidR="007D6C5D" w:rsidRPr="007D6C5D" w:rsidRDefault="007D6C5D" w:rsidP="00D67F0E">
            <w:pPr>
              <w:widowControl w:val="0"/>
              <w:bidi w:val="0"/>
              <w:rPr>
                <w:rFonts w:ascii="Narkisim" w:eastAsia="Microsoft Sans Serif" w:hAnsi="Narkisim" w:cs="Narkisim"/>
                <w:caps w:val="0"/>
                <w:color w:val="000000"/>
                <w:sz w:val="10"/>
                <w:szCs w:val="10"/>
                <w:lang w:val="he-IL" w:eastAsia="he-IL"/>
              </w:rPr>
            </w:pPr>
          </w:p>
        </w:tc>
        <w:tc>
          <w:tcPr>
            <w:tcW w:w="2136" w:type="dxa"/>
            <w:tcBorders>
              <w:top w:val="single" w:sz="4" w:space="0" w:color="auto"/>
              <w:right w:val="single" w:sz="4" w:space="0" w:color="auto"/>
            </w:tcBorders>
          </w:tcPr>
          <w:p w14:paraId="1B59E62C" w14:textId="77777777" w:rsidR="007D6C5D" w:rsidRPr="007D6C5D" w:rsidRDefault="007D6C5D" w:rsidP="00D67F0E">
            <w:pPr>
              <w:widowControl w:val="0"/>
              <w:bidi w:val="0"/>
              <w:rPr>
                <w:rFonts w:ascii="Narkisim" w:eastAsia="Microsoft Sans Serif" w:hAnsi="Narkisim" w:cs="Narkisim"/>
                <w:caps w:val="0"/>
                <w:color w:val="000000"/>
                <w:sz w:val="10"/>
                <w:szCs w:val="10"/>
                <w:lang w:val="he-IL" w:eastAsia="he-IL"/>
              </w:rPr>
            </w:pPr>
          </w:p>
        </w:tc>
      </w:tr>
      <w:tr w:rsidR="00E66EFF" w14:paraId="62D6DF70" w14:textId="77777777" w:rsidTr="00D67F0E">
        <w:trPr>
          <w:trHeight w:hRule="exact" w:val="1536"/>
        </w:trPr>
        <w:tc>
          <w:tcPr>
            <w:tcW w:w="696" w:type="dxa"/>
            <w:tcBorders>
              <w:top w:val="single" w:sz="4" w:space="0" w:color="auto"/>
              <w:left w:val="single" w:sz="4" w:space="0" w:color="auto"/>
              <w:right w:val="single" w:sz="4" w:space="0" w:color="auto"/>
            </w:tcBorders>
          </w:tcPr>
          <w:p w14:paraId="4041BA11" w14:textId="77777777" w:rsidR="007D6C5D" w:rsidRPr="007D6C5D" w:rsidRDefault="009A1F7B" w:rsidP="00D67F0E">
            <w:pPr>
              <w:widowControl w:val="0"/>
              <w:bidi w:val="0"/>
              <w:ind w:firstLine="280"/>
              <w:rPr>
                <w:rFonts w:ascii="Narkisim" w:eastAsia="David" w:hAnsi="Narkisim" w:cs="Narkisim"/>
                <w:caps w:val="0"/>
                <w:kern w:val="2"/>
                <w14:ligatures w14:val="standardContextual"/>
              </w:rPr>
            </w:pPr>
            <w:r w:rsidRPr="007D6C5D">
              <w:rPr>
                <w:rFonts w:ascii="Narkisim" w:eastAsia="David" w:hAnsi="Narkisim" w:cs="Narkisim"/>
                <w:b/>
                <w:bCs/>
                <w:caps w:val="0"/>
                <w:kern w:val="2"/>
                <w14:ligatures w14:val="standardContextual"/>
              </w:rPr>
              <w:t>2</w:t>
            </w:r>
          </w:p>
        </w:tc>
        <w:tc>
          <w:tcPr>
            <w:tcW w:w="1675" w:type="dxa"/>
            <w:tcBorders>
              <w:top w:val="single" w:sz="4" w:space="0" w:color="auto"/>
              <w:right w:val="single" w:sz="4" w:space="0" w:color="auto"/>
            </w:tcBorders>
          </w:tcPr>
          <w:p w14:paraId="348BEE5A" w14:textId="77777777" w:rsidR="007D6C5D" w:rsidRPr="007D6C5D" w:rsidRDefault="007D6C5D" w:rsidP="00D67F0E">
            <w:pPr>
              <w:widowControl w:val="0"/>
              <w:bidi w:val="0"/>
              <w:rPr>
                <w:rFonts w:ascii="Narkisim" w:eastAsia="Microsoft Sans Serif" w:hAnsi="Narkisim" w:cs="Narkisim"/>
                <w:caps w:val="0"/>
                <w:color w:val="000000"/>
                <w:sz w:val="10"/>
                <w:szCs w:val="10"/>
                <w:lang w:val="he-IL" w:eastAsia="he-IL"/>
              </w:rPr>
            </w:pPr>
          </w:p>
        </w:tc>
        <w:tc>
          <w:tcPr>
            <w:tcW w:w="1421" w:type="dxa"/>
            <w:tcBorders>
              <w:top w:val="single" w:sz="4" w:space="0" w:color="auto"/>
              <w:right w:val="single" w:sz="4" w:space="0" w:color="auto"/>
            </w:tcBorders>
          </w:tcPr>
          <w:p w14:paraId="7743B3CE" w14:textId="77777777" w:rsidR="007D6C5D" w:rsidRPr="007D6C5D" w:rsidRDefault="007D6C5D" w:rsidP="00D67F0E">
            <w:pPr>
              <w:widowControl w:val="0"/>
              <w:bidi w:val="0"/>
              <w:rPr>
                <w:rFonts w:ascii="Narkisim" w:eastAsia="Microsoft Sans Serif" w:hAnsi="Narkisim" w:cs="Narkisim"/>
                <w:caps w:val="0"/>
                <w:color w:val="000000"/>
                <w:sz w:val="10"/>
                <w:szCs w:val="10"/>
                <w:lang w:val="he-IL" w:eastAsia="he-IL"/>
              </w:rPr>
            </w:pPr>
          </w:p>
        </w:tc>
        <w:tc>
          <w:tcPr>
            <w:tcW w:w="1416" w:type="dxa"/>
            <w:tcBorders>
              <w:top w:val="single" w:sz="4" w:space="0" w:color="auto"/>
              <w:right w:val="single" w:sz="4" w:space="0" w:color="auto"/>
            </w:tcBorders>
          </w:tcPr>
          <w:p w14:paraId="7B55E01E" w14:textId="77777777" w:rsidR="007D6C5D" w:rsidRPr="007D6C5D" w:rsidRDefault="007D6C5D" w:rsidP="00D67F0E">
            <w:pPr>
              <w:widowControl w:val="0"/>
              <w:bidi w:val="0"/>
              <w:rPr>
                <w:rFonts w:ascii="Narkisim" w:eastAsia="Microsoft Sans Serif" w:hAnsi="Narkisim" w:cs="Narkisim"/>
                <w:caps w:val="0"/>
                <w:color w:val="000000"/>
                <w:sz w:val="10"/>
                <w:szCs w:val="10"/>
                <w:lang w:val="he-IL" w:eastAsia="he-IL"/>
              </w:rPr>
            </w:pPr>
          </w:p>
        </w:tc>
        <w:tc>
          <w:tcPr>
            <w:tcW w:w="2136" w:type="dxa"/>
            <w:tcBorders>
              <w:top w:val="single" w:sz="4" w:space="0" w:color="auto"/>
              <w:right w:val="single" w:sz="4" w:space="0" w:color="auto"/>
            </w:tcBorders>
          </w:tcPr>
          <w:p w14:paraId="2883C986" w14:textId="77777777" w:rsidR="007D6C5D" w:rsidRPr="007D6C5D" w:rsidRDefault="007D6C5D" w:rsidP="00D67F0E">
            <w:pPr>
              <w:widowControl w:val="0"/>
              <w:bidi w:val="0"/>
              <w:rPr>
                <w:rFonts w:ascii="Narkisim" w:eastAsia="Microsoft Sans Serif" w:hAnsi="Narkisim" w:cs="Narkisim"/>
                <w:caps w:val="0"/>
                <w:color w:val="000000"/>
                <w:sz w:val="10"/>
                <w:szCs w:val="10"/>
                <w:lang w:val="he-IL" w:eastAsia="he-IL"/>
              </w:rPr>
            </w:pPr>
          </w:p>
        </w:tc>
      </w:tr>
      <w:tr w:rsidR="00E66EFF" w14:paraId="1F0CB6D7" w14:textId="77777777" w:rsidTr="00D67F0E">
        <w:trPr>
          <w:trHeight w:hRule="exact" w:val="1526"/>
        </w:trPr>
        <w:tc>
          <w:tcPr>
            <w:tcW w:w="696" w:type="dxa"/>
            <w:tcBorders>
              <w:top w:val="single" w:sz="4" w:space="0" w:color="auto"/>
              <w:left w:val="single" w:sz="4" w:space="0" w:color="auto"/>
              <w:right w:val="single" w:sz="4" w:space="0" w:color="auto"/>
            </w:tcBorders>
          </w:tcPr>
          <w:p w14:paraId="6846A9A5" w14:textId="77777777" w:rsidR="007D6C5D" w:rsidRPr="007D6C5D" w:rsidRDefault="009A1F7B" w:rsidP="00D67F0E">
            <w:pPr>
              <w:widowControl w:val="0"/>
              <w:bidi w:val="0"/>
              <w:ind w:firstLine="280"/>
              <w:rPr>
                <w:rFonts w:ascii="Narkisim" w:eastAsia="David" w:hAnsi="Narkisim" w:cs="Narkisim"/>
                <w:caps w:val="0"/>
                <w:kern w:val="2"/>
                <w14:ligatures w14:val="standardContextual"/>
              </w:rPr>
            </w:pPr>
            <w:r w:rsidRPr="007D6C5D">
              <w:rPr>
                <w:rFonts w:ascii="Narkisim" w:eastAsia="David" w:hAnsi="Narkisim" w:cs="Narkisim"/>
                <w:b/>
                <w:bCs/>
                <w:caps w:val="0"/>
                <w:kern w:val="2"/>
                <w14:ligatures w14:val="standardContextual"/>
              </w:rPr>
              <w:t>3</w:t>
            </w:r>
          </w:p>
        </w:tc>
        <w:tc>
          <w:tcPr>
            <w:tcW w:w="1675" w:type="dxa"/>
            <w:tcBorders>
              <w:top w:val="single" w:sz="4" w:space="0" w:color="auto"/>
              <w:right w:val="single" w:sz="4" w:space="0" w:color="auto"/>
            </w:tcBorders>
          </w:tcPr>
          <w:p w14:paraId="79E71699" w14:textId="77777777" w:rsidR="007D6C5D" w:rsidRPr="007D6C5D" w:rsidRDefault="007D6C5D" w:rsidP="00D67F0E">
            <w:pPr>
              <w:widowControl w:val="0"/>
              <w:bidi w:val="0"/>
              <w:rPr>
                <w:rFonts w:ascii="Narkisim" w:eastAsia="Microsoft Sans Serif" w:hAnsi="Narkisim" w:cs="Narkisim"/>
                <w:caps w:val="0"/>
                <w:color w:val="000000"/>
                <w:sz w:val="10"/>
                <w:szCs w:val="10"/>
                <w:lang w:val="he-IL" w:eastAsia="he-IL"/>
              </w:rPr>
            </w:pPr>
          </w:p>
        </w:tc>
        <w:tc>
          <w:tcPr>
            <w:tcW w:w="1421" w:type="dxa"/>
            <w:tcBorders>
              <w:top w:val="single" w:sz="4" w:space="0" w:color="auto"/>
              <w:right w:val="single" w:sz="4" w:space="0" w:color="auto"/>
            </w:tcBorders>
          </w:tcPr>
          <w:p w14:paraId="315AEEDC" w14:textId="77777777" w:rsidR="007D6C5D" w:rsidRPr="007D6C5D" w:rsidRDefault="007D6C5D" w:rsidP="00D67F0E">
            <w:pPr>
              <w:widowControl w:val="0"/>
              <w:bidi w:val="0"/>
              <w:rPr>
                <w:rFonts w:ascii="Narkisim" w:eastAsia="Microsoft Sans Serif" w:hAnsi="Narkisim" w:cs="Narkisim"/>
                <w:caps w:val="0"/>
                <w:color w:val="000000"/>
                <w:sz w:val="10"/>
                <w:szCs w:val="10"/>
                <w:lang w:val="he-IL" w:eastAsia="he-IL"/>
              </w:rPr>
            </w:pPr>
          </w:p>
        </w:tc>
        <w:tc>
          <w:tcPr>
            <w:tcW w:w="1416" w:type="dxa"/>
            <w:tcBorders>
              <w:top w:val="single" w:sz="4" w:space="0" w:color="auto"/>
              <w:right w:val="single" w:sz="4" w:space="0" w:color="auto"/>
            </w:tcBorders>
          </w:tcPr>
          <w:p w14:paraId="088A2A65" w14:textId="77777777" w:rsidR="007D6C5D" w:rsidRPr="007D6C5D" w:rsidRDefault="007D6C5D" w:rsidP="00D67F0E">
            <w:pPr>
              <w:widowControl w:val="0"/>
              <w:bidi w:val="0"/>
              <w:rPr>
                <w:rFonts w:ascii="Narkisim" w:eastAsia="Microsoft Sans Serif" w:hAnsi="Narkisim" w:cs="Narkisim"/>
                <w:caps w:val="0"/>
                <w:color w:val="000000"/>
                <w:sz w:val="10"/>
                <w:szCs w:val="10"/>
                <w:lang w:val="he-IL" w:eastAsia="he-IL"/>
              </w:rPr>
            </w:pPr>
          </w:p>
        </w:tc>
        <w:tc>
          <w:tcPr>
            <w:tcW w:w="2136" w:type="dxa"/>
            <w:tcBorders>
              <w:top w:val="single" w:sz="4" w:space="0" w:color="auto"/>
              <w:right w:val="single" w:sz="4" w:space="0" w:color="auto"/>
            </w:tcBorders>
          </w:tcPr>
          <w:p w14:paraId="37890835" w14:textId="77777777" w:rsidR="007D6C5D" w:rsidRPr="007D6C5D" w:rsidRDefault="007D6C5D" w:rsidP="00D67F0E">
            <w:pPr>
              <w:widowControl w:val="0"/>
              <w:bidi w:val="0"/>
              <w:rPr>
                <w:rFonts w:ascii="Narkisim" w:eastAsia="Microsoft Sans Serif" w:hAnsi="Narkisim" w:cs="Narkisim"/>
                <w:caps w:val="0"/>
                <w:color w:val="000000"/>
                <w:sz w:val="10"/>
                <w:szCs w:val="10"/>
                <w:lang w:val="he-IL" w:eastAsia="he-IL"/>
              </w:rPr>
            </w:pPr>
          </w:p>
        </w:tc>
      </w:tr>
      <w:tr w:rsidR="00E66EFF" w14:paraId="3B198D50" w14:textId="77777777" w:rsidTr="00D67F0E">
        <w:trPr>
          <w:trHeight w:hRule="exact" w:val="1382"/>
        </w:trPr>
        <w:tc>
          <w:tcPr>
            <w:tcW w:w="696" w:type="dxa"/>
            <w:tcBorders>
              <w:top w:val="single" w:sz="4" w:space="0" w:color="auto"/>
              <w:left w:val="single" w:sz="4" w:space="0" w:color="auto"/>
              <w:right w:val="single" w:sz="4" w:space="0" w:color="auto"/>
            </w:tcBorders>
          </w:tcPr>
          <w:p w14:paraId="45CF2AED" w14:textId="77777777" w:rsidR="007D6C5D" w:rsidRPr="007D6C5D" w:rsidRDefault="009A1F7B" w:rsidP="00D67F0E">
            <w:pPr>
              <w:widowControl w:val="0"/>
              <w:bidi w:val="0"/>
              <w:ind w:firstLine="280"/>
              <w:rPr>
                <w:rFonts w:ascii="Narkisim" w:eastAsia="David" w:hAnsi="Narkisim" w:cs="Narkisim"/>
                <w:caps w:val="0"/>
                <w:kern w:val="2"/>
                <w14:ligatures w14:val="standardContextual"/>
              </w:rPr>
            </w:pPr>
            <w:r w:rsidRPr="007D6C5D">
              <w:rPr>
                <w:rFonts w:ascii="Narkisim" w:eastAsia="David" w:hAnsi="Narkisim" w:cs="Narkisim"/>
                <w:b/>
                <w:bCs/>
                <w:caps w:val="0"/>
                <w:kern w:val="2"/>
                <w14:ligatures w14:val="standardContextual"/>
              </w:rPr>
              <w:t>4</w:t>
            </w:r>
          </w:p>
        </w:tc>
        <w:tc>
          <w:tcPr>
            <w:tcW w:w="1675" w:type="dxa"/>
            <w:tcBorders>
              <w:top w:val="single" w:sz="4" w:space="0" w:color="auto"/>
              <w:right w:val="single" w:sz="4" w:space="0" w:color="auto"/>
            </w:tcBorders>
          </w:tcPr>
          <w:p w14:paraId="37AE9140" w14:textId="77777777" w:rsidR="007D6C5D" w:rsidRPr="007D6C5D" w:rsidRDefault="007D6C5D" w:rsidP="00D67F0E">
            <w:pPr>
              <w:widowControl w:val="0"/>
              <w:bidi w:val="0"/>
              <w:rPr>
                <w:rFonts w:ascii="Narkisim" w:eastAsia="Microsoft Sans Serif" w:hAnsi="Narkisim" w:cs="Narkisim"/>
                <w:caps w:val="0"/>
                <w:color w:val="000000"/>
                <w:sz w:val="10"/>
                <w:szCs w:val="10"/>
                <w:lang w:val="he-IL" w:eastAsia="he-IL"/>
              </w:rPr>
            </w:pPr>
          </w:p>
        </w:tc>
        <w:tc>
          <w:tcPr>
            <w:tcW w:w="1421" w:type="dxa"/>
            <w:tcBorders>
              <w:top w:val="single" w:sz="4" w:space="0" w:color="auto"/>
              <w:right w:val="single" w:sz="4" w:space="0" w:color="auto"/>
            </w:tcBorders>
          </w:tcPr>
          <w:p w14:paraId="3F072535" w14:textId="77777777" w:rsidR="007D6C5D" w:rsidRPr="007D6C5D" w:rsidRDefault="007D6C5D" w:rsidP="00D67F0E">
            <w:pPr>
              <w:widowControl w:val="0"/>
              <w:bidi w:val="0"/>
              <w:rPr>
                <w:rFonts w:ascii="Narkisim" w:eastAsia="Microsoft Sans Serif" w:hAnsi="Narkisim" w:cs="Narkisim"/>
                <w:caps w:val="0"/>
                <w:color w:val="000000"/>
                <w:sz w:val="10"/>
                <w:szCs w:val="10"/>
                <w:lang w:val="he-IL" w:eastAsia="he-IL"/>
              </w:rPr>
            </w:pPr>
          </w:p>
        </w:tc>
        <w:tc>
          <w:tcPr>
            <w:tcW w:w="1416" w:type="dxa"/>
            <w:tcBorders>
              <w:top w:val="single" w:sz="4" w:space="0" w:color="auto"/>
              <w:right w:val="single" w:sz="4" w:space="0" w:color="auto"/>
            </w:tcBorders>
          </w:tcPr>
          <w:p w14:paraId="102B3DBF" w14:textId="77777777" w:rsidR="007D6C5D" w:rsidRPr="007D6C5D" w:rsidRDefault="007D6C5D" w:rsidP="00D67F0E">
            <w:pPr>
              <w:widowControl w:val="0"/>
              <w:bidi w:val="0"/>
              <w:rPr>
                <w:rFonts w:ascii="Narkisim" w:eastAsia="Microsoft Sans Serif" w:hAnsi="Narkisim" w:cs="Narkisim"/>
                <w:caps w:val="0"/>
                <w:color w:val="000000"/>
                <w:sz w:val="10"/>
                <w:szCs w:val="10"/>
                <w:lang w:val="he-IL" w:eastAsia="he-IL"/>
              </w:rPr>
            </w:pPr>
          </w:p>
        </w:tc>
        <w:tc>
          <w:tcPr>
            <w:tcW w:w="2136" w:type="dxa"/>
            <w:tcBorders>
              <w:top w:val="single" w:sz="4" w:space="0" w:color="auto"/>
              <w:right w:val="single" w:sz="4" w:space="0" w:color="auto"/>
            </w:tcBorders>
          </w:tcPr>
          <w:p w14:paraId="65EC738B" w14:textId="77777777" w:rsidR="007D6C5D" w:rsidRPr="007D6C5D" w:rsidRDefault="007D6C5D" w:rsidP="00D67F0E">
            <w:pPr>
              <w:widowControl w:val="0"/>
              <w:bidi w:val="0"/>
              <w:rPr>
                <w:rFonts w:ascii="Narkisim" w:eastAsia="Microsoft Sans Serif" w:hAnsi="Narkisim" w:cs="Narkisim"/>
                <w:caps w:val="0"/>
                <w:color w:val="000000"/>
                <w:sz w:val="10"/>
                <w:szCs w:val="10"/>
                <w:lang w:val="he-IL" w:eastAsia="he-IL"/>
              </w:rPr>
            </w:pPr>
          </w:p>
        </w:tc>
      </w:tr>
      <w:tr w:rsidR="00E66EFF" w14:paraId="78438F11" w14:textId="77777777" w:rsidTr="00D67F0E">
        <w:trPr>
          <w:trHeight w:hRule="exact" w:val="1411"/>
        </w:trPr>
        <w:tc>
          <w:tcPr>
            <w:tcW w:w="696" w:type="dxa"/>
            <w:tcBorders>
              <w:top w:val="single" w:sz="4" w:space="0" w:color="auto"/>
              <w:left w:val="single" w:sz="4" w:space="0" w:color="auto"/>
              <w:bottom w:val="single" w:sz="4" w:space="0" w:color="auto"/>
              <w:right w:val="single" w:sz="4" w:space="0" w:color="auto"/>
            </w:tcBorders>
          </w:tcPr>
          <w:p w14:paraId="5E4F0C87" w14:textId="77777777" w:rsidR="007D6C5D" w:rsidRPr="007D6C5D" w:rsidRDefault="009A1F7B" w:rsidP="00D67F0E">
            <w:pPr>
              <w:widowControl w:val="0"/>
              <w:bidi w:val="0"/>
              <w:ind w:firstLine="280"/>
              <w:rPr>
                <w:rFonts w:ascii="Narkisim" w:eastAsia="David" w:hAnsi="Narkisim" w:cs="Narkisim"/>
                <w:caps w:val="0"/>
                <w:kern w:val="2"/>
                <w14:ligatures w14:val="standardContextual"/>
              </w:rPr>
            </w:pPr>
            <w:r w:rsidRPr="007D6C5D">
              <w:rPr>
                <w:rFonts w:ascii="Narkisim" w:eastAsia="David" w:hAnsi="Narkisim" w:cs="Narkisim"/>
                <w:b/>
                <w:bCs/>
                <w:caps w:val="0"/>
                <w:kern w:val="2"/>
                <w14:ligatures w14:val="standardContextual"/>
              </w:rPr>
              <w:t>5</w:t>
            </w:r>
          </w:p>
        </w:tc>
        <w:tc>
          <w:tcPr>
            <w:tcW w:w="1675" w:type="dxa"/>
            <w:tcBorders>
              <w:top w:val="single" w:sz="4" w:space="0" w:color="auto"/>
              <w:bottom w:val="single" w:sz="4" w:space="0" w:color="auto"/>
              <w:right w:val="single" w:sz="4" w:space="0" w:color="auto"/>
            </w:tcBorders>
          </w:tcPr>
          <w:p w14:paraId="19A0886A" w14:textId="77777777" w:rsidR="007D6C5D" w:rsidRPr="007D6C5D" w:rsidRDefault="007D6C5D" w:rsidP="00D67F0E">
            <w:pPr>
              <w:widowControl w:val="0"/>
              <w:bidi w:val="0"/>
              <w:rPr>
                <w:rFonts w:ascii="Narkisim" w:eastAsia="Microsoft Sans Serif" w:hAnsi="Narkisim" w:cs="Narkisim"/>
                <w:caps w:val="0"/>
                <w:color w:val="000000"/>
                <w:sz w:val="10"/>
                <w:szCs w:val="10"/>
                <w:lang w:val="he-IL" w:eastAsia="he-IL"/>
              </w:rPr>
            </w:pPr>
          </w:p>
        </w:tc>
        <w:tc>
          <w:tcPr>
            <w:tcW w:w="1421" w:type="dxa"/>
            <w:tcBorders>
              <w:top w:val="single" w:sz="4" w:space="0" w:color="auto"/>
              <w:bottom w:val="single" w:sz="4" w:space="0" w:color="auto"/>
              <w:right w:val="single" w:sz="4" w:space="0" w:color="auto"/>
            </w:tcBorders>
          </w:tcPr>
          <w:p w14:paraId="3E9DF72A" w14:textId="77777777" w:rsidR="007D6C5D" w:rsidRPr="007D6C5D" w:rsidRDefault="007D6C5D" w:rsidP="00D67F0E">
            <w:pPr>
              <w:widowControl w:val="0"/>
              <w:bidi w:val="0"/>
              <w:rPr>
                <w:rFonts w:ascii="Narkisim" w:eastAsia="Microsoft Sans Serif" w:hAnsi="Narkisim" w:cs="Narkisim"/>
                <w:caps w:val="0"/>
                <w:color w:val="000000"/>
                <w:sz w:val="10"/>
                <w:szCs w:val="10"/>
                <w:lang w:val="he-IL" w:eastAsia="he-IL"/>
              </w:rPr>
            </w:pPr>
          </w:p>
        </w:tc>
        <w:tc>
          <w:tcPr>
            <w:tcW w:w="1416" w:type="dxa"/>
            <w:tcBorders>
              <w:top w:val="single" w:sz="4" w:space="0" w:color="auto"/>
              <w:bottom w:val="single" w:sz="4" w:space="0" w:color="auto"/>
              <w:right w:val="single" w:sz="4" w:space="0" w:color="auto"/>
            </w:tcBorders>
          </w:tcPr>
          <w:p w14:paraId="4D1FE9FD" w14:textId="77777777" w:rsidR="007D6C5D" w:rsidRPr="007D6C5D" w:rsidRDefault="007D6C5D" w:rsidP="00D67F0E">
            <w:pPr>
              <w:widowControl w:val="0"/>
              <w:bidi w:val="0"/>
              <w:rPr>
                <w:rFonts w:ascii="Narkisim" w:eastAsia="Microsoft Sans Serif" w:hAnsi="Narkisim" w:cs="Narkisim"/>
                <w:caps w:val="0"/>
                <w:color w:val="000000"/>
                <w:sz w:val="10"/>
                <w:szCs w:val="10"/>
                <w:lang w:val="he-IL" w:eastAsia="he-IL"/>
              </w:rPr>
            </w:pPr>
          </w:p>
        </w:tc>
        <w:tc>
          <w:tcPr>
            <w:tcW w:w="2136" w:type="dxa"/>
            <w:tcBorders>
              <w:top w:val="single" w:sz="4" w:space="0" w:color="auto"/>
              <w:bottom w:val="single" w:sz="4" w:space="0" w:color="auto"/>
              <w:right w:val="single" w:sz="4" w:space="0" w:color="auto"/>
            </w:tcBorders>
          </w:tcPr>
          <w:p w14:paraId="5C605FAE" w14:textId="77777777" w:rsidR="007D6C5D" w:rsidRPr="007D6C5D" w:rsidRDefault="007D6C5D" w:rsidP="00D67F0E">
            <w:pPr>
              <w:widowControl w:val="0"/>
              <w:bidi w:val="0"/>
              <w:rPr>
                <w:rFonts w:ascii="Narkisim" w:eastAsia="Microsoft Sans Serif" w:hAnsi="Narkisim" w:cs="Narkisim"/>
                <w:caps w:val="0"/>
                <w:color w:val="000000"/>
                <w:sz w:val="10"/>
                <w:szCs w:val="10"/>
                <w:lang w:val="he-IL" w:eastAsia="he-IL"/>
              </w:rPr>
            </w:pPr>
          </w:p>
        </w:tc>
      </w:tr>
    </w:tbl>
    <w:p w14:paraId="52D47EDA" w14:textId="77777777" w:rsidR="007D6C5D" w:rsidRPr="007D6C5D" w:rsidRDefault="009A1F7B" w:rsidP="007D6C5D">
      <w:pPr>
        <w:framePr w:w="8357" w:h="514" w:hRule="exact" w:wrap="none" w:vAnchor="page" w:hAnchor="page" w:x="1781" w:y="12935"/>
        <w:widowControl w:val="0"/>
        <w:ind w:left="740"/>
        <w:rPr>
          <w:rFonts w:ascii="Narkisim" w:eastAsia="David" w:hAnsi="Narkisim" w:cs="Narkisim"/>
          <w:caps w:val="0"/>
          <w:kern w:val="2"/>
          <w14:ligatures w14:val="standardContextual"/>
        </w:rPr>
      </w:pPr>
      <w:r w:rsidRPr="007D6C5D">
        <w:rPr>
          <w:rFonts w:ascii="Narkisim" w:eastAsia="David" w:hAnsi="Narkisim" w:cs="Narkisim"/>
          <w:caps w:val="0"/>
          <w:kern w:val="2"/>
          <w:rtl/>
          <w14:ligatures w14:val="standardContextual"/>
        </w:rPr>
        <w:t>הנני מאשר נכונות ומהימנות הנתונים הנ"ל וכן מסכים שהמשרד  יפנה ללקוחות לצורך</w:t>
      </w:r>
      <w:r>
        <w:rPr>
          <w:rFonts w:ascii="Narkisim" w:eastAsia="David" w:hAnsi="Narkisim" w:cs="Narkisim" w:hint="cs"/>
          <w:caps w:val="0"/>
          <w:kern w:val="2"/>
          <w:rtl/>
          <w14:ligatures w14:val="standardContextual"/>
        </w:rPr>
        <w:t xml:space="preserve"> </w:t>
      </w:r>
      <w:r w:rsidRPr="007D6C5D">
        <w:rPr>
          <w:rFonts w:ascii="Narkisim" w:eastAsia="David" w:hAnsi="Narkisim" w:cs="Narkisim"/>
          <w:caps w:val="0"/>
          <w:kern w:val="2"/>
          <w:rtl/>
          <w14:ligatures w14:val="standardContextual"/>
        </w:rPr>
        <w:t xml:space="preserve"> אימות המידע שמסרתי.</w:t>
      </w:r>
    </w:p>
    <w:p w14:paraId="3D135ED1" w14:textId="77777777" w:rsidR="007D6C5D" w:rsidRPr="007D6C5D" w:rsidRDefault="009A1F7B" w:rsidP="007D6C5D">
      <w:pPr>
        <w:framePr w:w="8357" w:h="970" w:hRule="exact" w:wrap="none" w:vAnchor="page" w:hAnchor="page" w:x="1781" w:y="13900"/>
        <w:widowControl w:val="0"/>
        <w:tabs>
          <w:tab w:val="left" w:leader="underscore" w:pos="6009"/>
        </w:tabs>
        <w:spacing w:after="120"/>
        <w:ind w:firstLine="740"/>
        <w:rPr>
          <w:rFonts w:ascii="Narkisim" w:eastAsia="David" w:hAnsi="Narkisim" w:cs="Narkisim"/>
          <w:caps w:val="0"/>
          <w:kern w:val="2"/>
          <w14:ligatures w14:val="standardContextual"/>
        </w:rPr>
      </w:pPr>
      <w:r w:rsidRPr="007D6C5D">
        <w:rPr>
          <w:rFonts w:ascii="Narkisim" w:eastAsia="David" w:hAnsi="Narkisim" w:cs="Narkisim"/>
          <w:caps w:val="0"/>
          <w:kern w:val="2"/>
          <w:rtl/>
          <w14:ligatures w14:val="standardContextual"/>
        </w:rPr>
        <w:t xml:space="preserve">חתימה וחותמת: </w:t>
      </w:r>
      <w:r w:rsidRPr="007D6C5D">
        <w:rPr>
          <w:rFonts w:ascii="Narkisim" w:eastAsia="David" w:hAnsi="Narkisim" w:cs="Narkisim"/>
          <w:caps w:val="0"/>
          <w:kern w:val="2"/>
          <w:rtl/>
          <w14:ligatures w14:val="standardContextual"/>
        </w:rPr>
        <w:tab/>
      </w:r>
    </w:p>
    <w:p w14:paraId="2B2947CD" w14:textId="77777777" w:rsidR="007D6C5D" w:rsidRPr="007D6C5D" w:rsidRDefault="009A1F7B" w:rsidP="007D6C5D">
      <w:pPr>
        <w:framePr w:w="8357" w:h="970" w:hRule="exact" w:wrap="none" w:vAnchor="page" w:hAnchor="page" w:x="1781" w:y="13900"/>
        <w:widowControl w:val="0"/>
        <w:tabs>
          <w:tab w:val="left" w:leader="underscore" w:pos="6009"/>
        </w:tabs>
        <w:spacing w:after="120"/>
        <w:ind w:firstLine="740"/>
        <w:rPr>
          <w:rFonts w:ascii="Narkisim" w:eastAsia="David" w:hAnsi="Narkisim" w:cs="Narkisim"/>
          <w:caps w:val="0"/>
          <w:kern w:val="2"/>
          <w14:ligatures w14:val="standardContextual"/>
        </w:rPr>
      </w:pPr>
      <w:r w:rsidRPr="007D6C5D">
        <w:rPr>
          <w:rFonts w:ascii="Narkisim" w:eastAsia="David" w:hAnsi="Narkisim" w:cs="Narkisim"/>
          <w:caps w:val="0"/>
          <w:kern w:val="2"/>
          <w:rtl/>
          <w14:ligatures w14:val="standardContextual"/>
        </w:rPr>
        <w:t xml:space="preserve">שם חותם/ים: </w:t>
      </w:r>
      <w:r w:rsidRPr="007D6C5D">
        <w:rPr>
          <w:rFonts w:ascii="Narkisim" w:eastAsia="David" w:hAnsi="Narkisim" w:cs="Narkisim"/>
          <w:caps w:val="0"/>
          <w:kern w:val="2"/>
          <w:rtl/>
          <w14:ligatures w14:val="standardContextual"/>
        </w:rPr>
        <w:tab/>
      </w:r>
    </w:p>
    <w:p w14:paraId="69B44F13" w14:textId="77777777" w:rsidR="007D6C5D" w:rsidRPr="007D6C5D" w:rsidRDefault="009A1F7B" w:rsidP="007D6C5D">
      <w:pPr>
        <w:framePr w:w="8357" w:h="970" w:hRule="exact" w:wrap="none" w:vAnchor="page" w:hAnchor="page" w:x="1781" w:y="13900"/>
        <w:widowControl w:val="0"/>
        <w:tabs>
          <w:tab w:val="left" w:pos="2194"/>
          <w:tab w:val="left" w:leader="underscore" w:pos="6009"/>
        </w:tabs>
        <w:ind w:firstLine="740"/>
        <w:rPr>
          <w:rFonts w:ascii="Narkisim" w:eastAsia="David" w:hAnsi="Narkisim" w:cs="Narkisim"/>
          <w:caps w:val="0"/>
          <w:kern w:val="2"/>
          <w14:ligatures w14:val="standardContextual"/>
        </w:rPr>
      </w:pPr>
      <w:r w:rsidRPr="007D6C5D">
        <w:rPr>
          <w:rFonts w:ascii="Narkisim" w:eastAsia="David" w:hAnsi="Narkisim" w:cs="Narkisim"/>
          <w:caps w:val="0"/>
          <w:kern w:val="2"/>
          <w:rtl/>
          <w14:ligatures w14:val="standardContextual"/>
        </w:rPr>
        <w:t>תפקיד/ם:</w:t>
      </w:r>
      <w:r w:rsidRPr="007D6C5D">
        <w:rPr>
          <w:rFonts w:ascii="Narkisim" w:eastAsia="David" w:hAnsi="Narkisim" w:cs="Narkisim"/>
          <w:caps w:val="0"/>
          <w:kern w:val="2"/>
          <w:rtl/>
          <w14:ligatures w14:val="standardContextual"/>
        </w:rPr>
        <w:tab/>
      </w:r>
      <w:r w:rsidRPr="007D6C5D">
        <w:rPr>
          <w:rFonts w:ascii="Narkisim" w:eastAsia="David" w:hAnsi="Narkisim" w:cs="Narkisim"/>
          <w:caps w:val="0"/>
          <w:kern w:val="2"/>
          <w:rtl/>
          <w14:ligatures w14:val="standardContextual"/>
        </w:rPr>
        <w:tab/>
      </w:r>
    </w:p>
    <w:p w14:paraId="454A704E" w14:textId="54B11CB0" w:rsidR="0045538C" w:rsidRPr="00B72C7F" w:rsidRDefault="00B72C7F" w:rsidP="007D6C5D">
      <w:pPr>
        <w:widowControl w:val="0"/>
        <w:bidi w:val="0"/>
        <w:rPr>
          <w:rFonts w:ascii="Narkisim" w:eastAsia="Microsoft Sans Serif" w:hAnsi="Narkisim" w:cs="Narkisim"/>
          <w:caps w:val="0"/>
          <w:color w:val="000000"/>
          <w:lang w:eastAsia="he-IL"/>
        </w:rPr>
      </w:pPr>
      <w:r>
        <w:rPr>
          <w:rFonts w:ascii="Narkisim" w:eastAsia="David" w:hAnsi="Narkisim" w:cs="Narkisim" w:hint="cs"/>
          <w:caps w:val="0"/>
          <w:color w:val="000000"/>
          <w:rtl/>
          <w:lang w:val="he-IL" w:eastAsia="he-IL"/>
        </w:rPr>
        <w:t xml:space="preserve"> </w:t>
      </w:r>
    </w:p>
    <w:p w14:paraId="53C34976" w14:textId="77777777" w:rsidR="00E66EFF" w:rsidRDefault="009A1F7B" w:rsidP="00D122E0">
      <w:pPr>
        <w:pStyle w:val="afffffffb"/>
      </w:pPr>
      <w:r>
        <w:br w:type="page"/>
      </w:r>
      <w:r>
        <w:lastRenderedPageBreak/>
        <w:t xml:space="preserve"> </w:t>
      </w:r>
      <w:bookmarkStart w:id="329" w:name="_Toc173823732"/>
      <w:bookmarkStart w:id="330" w:name="_Toc173825541"/>
    </w:p>
    <w:p w14:paraId="05E607A4" w14:textId="77777777" w:rsidR="009C285E" w:rsidRPr="009C285E" w:rsidRDefault="009A1F7B" w:rsidP="0057259E">
      <w:pPr>
        <w:pStyle w:val="afffffff9"/>
        <w:rPr>
          <w:rtl/>
        </w:rPr>
      </w:pPr>
      <w:bookmarkStart w:id="331" w:name="_Toc256000053"/>
      <w:r w:rsidRPr="009C285E">
        <w:rPr>
          <w:rFonts w:hint="cs"/>
          <w:rtl/>
        </w:rPr>
        <w:t xml:space="preserve">פרק ג' </w:t>
      </w:r>
      <w:r w:rsidRPr="009C285E">
        <w:rPr>
          <w:rtl/>
        </w:rPr>
        <w:t>–</w:t>
      </w:r>
      <w:r w:rsidRPr="009C285E">
        <w:rPr>
          <w:rFonts w:hint="cs"/>
          <w:rtl/>
        </w:rPr>
        <w:t xml:space="preserve"> </w:t>
      </w:r>
      <w:r w:rsidRPr="009C285E">
        <w:rPr>
          <w:rtl/>
        </w:rPr>
        <w:t>פירוט השירותים ותוכן ההתקשרות עם הספק הזוכה</w:t>
      </w:r>
      <w:bookmarkEnd w:id="329"/>
      <w:bookmarkEnd w:id="330"/>
      <w:bookmarkEnd w:id="331"/>
    </w:p>
    <w:p w14:paraId="64BFD4E6" w14:textId="77777777" w:rsidR="007F2AC7" w:rsidRDefault="009A1F7B">
      <w:pPr>
        <w:bidi w:val="0"/>
        <w:spacing w:before="200" w:after="200" w:line="276" w:lineRule="auto"/>
        <w:rPr>
          <w:sz w:val="40"/>
          <w:szCs w:val="40"/>
          <w:rtl/>
        </w:rPr>
      </w:pPr>
      <w:r>
        <w:rPr>
          <w:sz w:val="40"/>
          <w:szCs w:val="40"/>
          <w:rtl/>
        </w:rPr>
        <w:br w:type="page"/>
      </w:r>
    </w:p>
    <w:p w14:paraId="2E576FD8" w14:textId="77777777" w:rsidR="009C285E" w:rsidRPr="009C285E" w:rsidRDefault="009C285E" w:rsidP="009C285E">
      <w:pPr>
        <w:rPr>
          <w:sz w:val="40"/>
          <w:szCs w:val="40"/>
          <w:rtl/>
        </w:rPr>
      </w:pPr>
    </w:p>
    <w:bookmarkEnd w:id="319"/>
    <w:bookmarkEnd w:id="320"/>
    <w:bookmarkEnd w:id="321"/>
    <w:bookmarkEnd w:id="322"/>
    <w:bookmarkEnd w:id="323"/>
    <w:bookmarkEnd w:id="324"/>
    <w:p w14:paraId="6B6A87B5" w14:textId="77777777" w:rsidR="007E42D2" w:rsidRDefault="009A1F7B">
      <w:pPr>
        <w:bidi w:val="0"/>
        <w:spacing w:before="200" w:after="200" w:line="276" w:lineRule="auto"/>
        <w:rPr>
          <w:b/>
          <w:bCs/>
          <w:caps w:val="0"/>
          <w:spacing w:val="15"/>
          <w:sz w:val="72"/>
          <w:szCs w:val="72"/>
          <w:rtl/>
        </w:rPr>
      </w:pPr>
      <w:r>
        <w:rPr>
          <w:rtl/>
        </w:rPr>
        <w:br w:type="page"/>
      </w:r>
    </w:p>
    <w:p w14:paraId="70E52D93" w14:textId="77777777" w:rsidR="004A4F0C" w:rsidRPr="000E2A01" w:rsidRDefault="004A4F0C" w:rsidP="00E0309B">
      <w:pPr>
        <w:rPr>
          <w:rtl/>
        </w:rPr>
      </w:pPr>
      <w:bookmarkStart w:id="332" w:name="show_isNotTechnicalSpecifications"/>
      <w:bookmarkStart w:id="333" w:name="show_IsContactDetailsOrTechniDetails"/>
    </w:p>
    <w:p w14:paraId="2312664D" w14:textId="77777777" w:rsidR="0093027F" w:rsidRPr="0093027F" w:rsidRDefault="009A1F7B" w:rsidP="006C555E">
      <w:pPr>
        <w:keepNext/>
        <w:keepLines/>
        <w:widowControl w:val="0"/>
        <w:tabs>
          <w:tab w:val="left" w:pos="486"/>
          <w:tab w:val="left" w:pos="628"/>
        </w:tabs>
        <w:adjustRightInd w:val="0"/>
        <w:spacing w:before="120" w:after="120" w:line="276" w:lineRule="auto"/>
        <w:ind w:right="576"/>
        <w:jc w:val="both"/>
        <w:outlineLvl w:val="1"/>
        <w:rPr>
          <w:rFonts w:ascii="Times New Roman" w:hAnsi="Times New Roman" w:cs="Narkisim"/>
          <w:b/>
          <w:bCs/>
          <w:spacing w:val="15"/>
          <w:sz w:val="36"/>
          <w:szCs w:val="36"/>
          <w:u w:val="single"/>
          <w:rtl/>
          <w:lang w:val="x-none" w:eastAsia="x-none"/>
        </w:rPr>
      </w:pPr>
      <w:bookmarkStart w:id="334" w:name="_Toc86308784"/>
      <w:bookmarkStart w:id="335" w:name="_Toc75789186"/>
      <w:r w:rsidRPr="0093027F">
        <w:rPr>
          <w:rFonts w:ascii="Times New Roman" w:hAnsi="Times New Roman" w:cs="Narkisim" w:hint="cs"/>
          <w:b/>
          <w:bCs/>
          <w:spacing w:val="15"/>
          <w:sz w:val="36"/>
          <w:szCs w:val="36"/>
          <w:u w:val="single"/>
          <w:rtl/>
          <w:lang w:val="x-none" w:eastAsia="x-none"/>
        </w:rPr>
        <w:t xml:space="preserve">מפרט השירותים </w:t>
      </w:r>
    </w:p>
    <w:p w14:paraId="13EB623B" w14:textId="77777777" w:rsidR="006C555E" w:rsidRPr="006C555E" w:rsidRDefault="009A1F7B" w:rsidP="0093027F">
      <w:pPr>
        <w:keepNext/>
        <w:keepLines/>
        <w:widowControl w:val="0"/>
        <w:tabs>
          <w:tab w:val="left" w:pos="486"/>
          <w:tab w:val="left" w:pos="628"/>
        </w:tabs>
        <w:adjustRightInd w:val="0"/>
        <w:spacing w:before="120" w:after="120" w:line="276" w:lineRule="auto"/>
        <w:ind w:right="576"/>
        <w:jc w:val="both"/>
        <w:outlineLvl w:val="1"/>
        <w:rPr>
          <w:rFonts w:ascii="Times New Roman" w:hAnsi="Times New Roman" w:cs="Narkisim"/>
          <w:b/>
          <w:bCs/>
          <w:spacing w:val="15"/>
          <w:sz w:val="36"/>
          <w:szCs w:val="36"/>
          <w:lang w:val="x-none" w:eastAsia="x-none"/>
        </w:rPr>
      </w:pPr>
      <w:r w:rsidRPr="006C555E">
        <w:rPr>
          <w:rFonts w:ascii="Times New Roman" w:hAnsi="Times New Roman" w:cs="Narkisim"/>
          <w:b/>
          <w:bCs/>
          <w:spacing w:val="15"/>
          <w:sz w:val="36"/>
          <w:szCs w:val="36"/>
          <w:rtl/>
          <w:lang w:val="x-none" w:eastAsia="x-none"/>
        </w:rPr>
        <w:t xml:space="preserve">אספקה והצבת </w:t>
      </w:r>
      <w:r w:rsidRPr="006C555E">
        <w:rPr>
          <w:rFonts w:ascii="Times New Roman" w:hAnsi="Times New Roman" w:cs="Narkisim"/>
          <w:b/>
          <w:bCs/>
          <w:spacing w:val="15"/>
          <w:sz w:val="36"/>
          <w:szCs w:val="36"/>
          <w:u w:val="single"/>
          <w:rtl/>
          <w:lang w:val="x-none" w:eastAsia="x-none"/>
        </w:rPr>
        <w:t>מיגוניות חדשות</w:t>
      </w:r>
      <w:bookmarkEnd w:id="334"/>
    </w:p>
    <w:p w14:paraId="48242522" w14:textId="77777777" w:rsidR="006C555E" w:rsidRDefault="009A1F7B" w:rsidP="00EE73BC">
      <w:pPr>
        <w:widowControl w:val="0"/>
        <w:numPr>
          <w:ilvl w:val="2"/>
          <w:numId w:val="78"/>
        </w:numPr>
        <w:spacing w:before="120" w:after="120"/>
        <w:ind w:right="720"/>
        <w:jc w:val="both"/>
        <w:outlineLvl w:val="2"/>
        <w:rPr>
          <w:rFonts w:ascii="Times New Roman" w:hAnsi="Times New Roman" w:cs="Narkisim"/>
          <w:bCs/>
          <w:spacing w:val="15"/>
          <w:sz w:val="28"/>
          <w:szCs w:val="32"/>
          <w:lang w:val="x-none" w:eastAsia="x-none"/>
        </w:rPr>
      </w:pPr>
      <w:r>
        <w:rPr>
          <w:rFonts w:ascii="Times New Roman" w:hAnsi="Times New Roman" w:cs="Narkisim" w:hint="cs"/>
          <w:bCs/>
          <w:spacing w:val="15"/>
          <w:sz w:val="28"/>
          <w:szCs w:val="32"/>
          <w:rtl/>
          <w:lang w:val="x-none" w:eastAsia="x-none"/>
        </w:rPr>
        <w:t xml:space="preserve">תכולת השירותים </w:t>
      </w:r>
    </w:p>
    <w:p w14:paraId="2DB16FEE" w14:textId="53A9DFBB" w:rsidR="00940B32" w:rsidRPr="00E81013" w:rsidRDefault="009A1F7B" w:rsidP="00EE73BC">
      <w:pPr>
        <w:numPr>
          <w:ilvl w:val="0"/>
          <w:numId w:val="80"/>
        </w:numPr>
        <w:spacing w:line="360" w:lineRule="auto"/>
        <w:jc w:val="both"/>
        <w:rPr>
          <w:rFonts w:asciiTheme="minorHAnsi" w:eastAsiaTheme="minorHAnsi" w:hAnsiTheme="minorHAnsi" w:cstheme="minorBidi"/>
          <w:b/>
          <w:bCs/>
          <w:caps w:val="0"/>
          <w:kern w:val="2"/>
          <w14:ligatures w14:val="standardContextual"/>
        </w:rPr>
      </w:pPr>
      <w:r w:rsidRPr="00E81013">
        <w:rPr>
          <w:rFonts w:ascii="Times New Roman" w:hAnsi="Times New Roman" w:cs="Narkisim"/>
          <w:b/>
          <w:bCs/>
          <w:caps w:val="0"/>
          <w:rtl/>
        </w:rPr>
        <w:t xml:space="preserve">אספקה, שינוע והצבת </w:t>
      </w:r>
      <w:proofErr w:type="spellStart"/>
      <w:r w:rsidRPr="00E81013">
        <w:rPr>
          <w:rFonts w:ascii="Times New Roman" w:hAnsi="Times New Roman" w:cs="Narkisim"/>
          <w:b/>
          <w:bCs/>
          <w:caps w:val="0"/>
          <w:rtl/>
        </w:rPr>
        <w:t>מיגוניות</w:t>
      </w:r>
      <w:proofErr w:type="spellEnd"/>
      <w:r w:rsidRPr="00E81013">
        <w:rPr>
          <w:rFonts w:ascii="Times New Roman" w:hAnsi="Times New Roman" w:cs="Narkisim"/>
          <w:b/>
          <w:bCs/>
          <w:caps w:val="0"/>
          <w:rtl/>
        </w:rPr>
        <w:t xml:space="preserve"> חדשות </w:t>
      </w:r>
      <w:r w:rsidR="009716D8">
        <w:rPr>
          <w:rFonts w:ascii="Times New Roman" w:hAnsi="Times New Roman" w:cs="Narkisim" w:hint="cs"/>
          <w:b/>
          <w:bCs/>
          <w:caps w:val="0"/>
          <w:rtl/>
        </w:rPr>
        <w:t xml:space="preserve">מפס </w:t>
      </w:r>
      <w:r w:rsidR="001549F6">
        <w:rPr>
          <w:rFonts w:ascii="Times New Roman" w:hAnsi="Times New Roman" w:cs="Narkisim" w:hint="cs"/>
          <w:b/>
          <w:bCs/>
          <w:caps w:val="0"/>
          <w:rtl/>
        </w:rPr>
        <w:t>ה</w:t>
      </w:r>
      <w:r w:rsidR="009716D8">
        <w:rPr>
          <w:rFonts w:ascii="Times New Roman" w:hAnsi="Times New Roman" w:cs="Narkisim" w:hint="cs"/>
          <w:b/>
          <w:bCs/>
          <w:caps w:val="0"/>
          <w:rtl/>
        </w:rPr>
        <w:t xml:space="preserve">ייצור </w:t>
      </w:r>
      <w:r w:rsidR="001549F6">
        <w:rPr>
          <w:rFonts w:ascii="Times New Roman" w:hAnsi="Times New Roman" w:cs="Narkisim" w:hint="cs"/>
          <w:b/>
          <w:bCs/>
          <w:caps w:val="0"/>
          <w:rtl/>
        </w:rPr>
        <w:t xml:space="preserve">של הספק המציע </w:t>
      </w:r>
      <w:r w:rsidRPr="00E81013">
        <w:rPr>
          <w:rFonts w:ascii="Times New Roman" w:hAnsi="Times New Roman" w:cs="Narkisim"/>
          <w:b/>
          <w:bCs/>
          <w:caps w:val="0"/>
          <w:rtl/>
        </w:rPr>
        <w:t xml:space="preserve">, לרבות תקופת בדק ואחריות בת 12 חודשים </w:t>
      </w:r>
      <w:r w:rsidR="00E81013">
        <w:rPr>
          <w:rFonts w:ascii="Times New Roman" w:hAnsi="Times New Roman" w:cs="Narkisim" w:hint="cs"/>
          <w:b/>
          <w:bCs/>
          <w:caps w:val="0"/>
          <w:rtl/>
        </w:rPr>
        <w:t xml:space="preserve">לכל הפחות. </w:t>
      </w:r>
    </w:p>
    <w:p w14:paraId="0B1FCA7E" w14:textId="059F11EA" w:rsidR="00940B32" w:rsidRDefault="009716D8" w:rsidP="00EE73BC">
      <w:pPr>
        <w:widowControl w:val="0"/>
        <w:numPr>
          <w:ilvl w:val="2"/>
          <w:numId w:val="78"/>
        </w:numPr>
        <w:spacing w:before="120" w:after="120"/>
        <w:ind w:right="720"/>
        <w:jc w:val="both"/>
        <w:outlineLvl w:val="2"/>
        <w:rPr>
          <w:rFonts w:ascii="Times New Roman" w:hAnsi="Times New Roman" w:cs="Narkisim"/>
          <w:bCs/>
          <w:spacing w:val="15"/>
          <w:sz w:val="28"/>
          <w:szCs w:val="32"/>
          <w:lang w:val="x-none" w:eastAsia="x-none"/>
        </w:rPr>
      </w:pPr>
      <w:r w:rsidRPr="006C555E">
        <w:rPr>
          <w:rFonts w:ascii="Times New Roman" w:hAnsi="Times New Roman" w:cs="Narkisim"/>
          <w:bCs/>
          <w:spacing w:val="15"/>
          <w:sz w:val="28"/>
          <w:szCs w:val="32"/>
          <w:rtl/>
          <w:lang w:val="x-none" w:eastAsia="x-none"/>
        </w:rPr>
        <w:t>סוג</w:t>
      </w:r>
      <w:r>
        <w:rPr>
          <w:rFonts w:ascii="Times New Roman" w:hAnsi="Times New Roman" w:cs="Narkisim" w:hint="cs"/>
          <w:bCs/>
          <w:spacing w:val="15"/>
          <w:sz w:val="28"/>
          <w:szCs w:val="32"/>
          <w:rtl/>
          <w:lang w:val="x-none" w:eastAsia="x-none"/>
        </w:rPr>
        <w:t xml:space="preserve"> </w:t>
      </w:r>
      <w:r w:rsidRPr="006C555E">
        <w:rPr>
          <w:rFonts w:ascii="Times New Roman" w:hAnsi="Times New Roman" w:cs="Narkisim"/>
          <w:bCs/>
          <w:spacing w:val="15"/>
          <w:sz w:val="28"/>
          <w:szCs w:val="32"/>
          <w:rtl/>
          <w:lang w:val="x-none" w:eastAsia="x-none"/>
        </w:rPr>
        <w:t xml:space="preserve"> </w:t>
      </w:r>
      <w:proofErr w:type="spellStart"/>
      <w:r w:rsidRPr="006C555E">
        <w:rPr>
          <w:rFonts w:ascii="Times New Roman" w:hAnsi="Times New Roman" w:cs="Narkisim"/>
          <w:bCs/>
          <w:spacing w:val="15"/>
          <w:sz w:val="28"/>
          <w:szCs w:val="32"/>
          <w:rtl/>
          <w:lang w:val="x-none" w:eastAsia="x-none"/>
        </w:rPr>
        <w:t>המיגוניות</w:t>
      </w:r>
      <w:proofErr w:type="spellEnd"/>
      <w:r w:rsidRPr="006C555E">
        <w:rPr>
          <w:rFonts w:ascii="Times New Roman" w:hAnsi="Times New Roman" w:cs="Narkisim"/>
          <w:bCs/>
          <w:spacing w:val="15"/>
          <w:sz w:val="28"/>
          <w:szCs w:val="32"/>
          <w:rtl/>
          <w:lang w:val="x-none" w:eastAsia="x-none"/>
        </w:rPr>
        <w:t xml:space="preserve"> המבוקשת</w:t>
      </w:r>
    </w:p>
    <w:p w14:paraId="5DA7ECC2" w14:textId="77777777" w:rsidR="00940B32" w:rsidRPr="00940B32" w:rsidRDefault="009A1F7B" w:rsidP="00EE73BC">
      <w:pPr>
        <w:numPr>
          <w:ilvl w:val="0"/>
          <w:numId w:val="81"/>
        </w:numPr>
        <w:spacing w:line="360" w:lineRule="auto"/>
        <w:jc w:val="both"/>
        <w:rPr>
          <w:rFonts w:ascii="Times New Roman" w:hAnsi="Times New Roman" w:cs="Narkisim"/>
          <w:caps w:val="0"/>
        </w:rPr>
      </w:pPr>
      <w:r w:rsidRPr="00940B32">
        <w:rPr>
          <w:rFonts w:ascii="Times New Roman" w:hAnsi="Times New Roman" w:cs="Narkisim"/>
          <w:caps w:val="0"/>
          <w:rtl/>
        </w:rPr>
        <w:t>מיגוניות מדגם "ארבל"- כולל דלת</w:t>
      </w:r>
      <w:r w:rsidRPr="00940B32">
        <w:rPr>
          <w:rFonts w:ascii="Times New Roman" w:hAnsi="Times New Roman" w:cs="Narkisim" w:hint="cs"/>
          <w:caps w:val="0"/>
          <w:rtl/>
        </w:rPr>
        <w:t xml:space="preserve"> ומבואה ("ארבל א'"</w:t>
      </w:r>
      <w:r>
        <w:rPr>
          <w:rFonts w:ascii="Times New Roman" w:hAnsi="Times New Roman" w:cs="Narkisim" w:hint="cs"/>
          <w:caps w:val="0"/>
          <w:rtl/>
        </w:rPr>
        <w:t>)</w:t>
      </w:r>
      <w:r w:rsidRPr="00940B32">
        <w:rPr>
          <w:rFonts w:ascii="Times New Roman" w:hAnsi="Times New Roman" w:cs="Narkisim"/>
          <w:caps w:val="0"/>
          <w:rtl/>
        </w:rPr>
        <w:t>.</w:t>
      </w:r>
    </w:p>
    <w:p w14:paraId="0E32B608" w14:textId="77777777" w:rsidR="0093027F" w:rsidRPr="0093027F" w:rsidRDefault="009A1F7B" w:rsidP="00EE73BC">
      <w:pPr>
        <w:numPr>
          <w:ilvl w:val="0"/>
          <w:numId w:val="81"/>
        </w:numPr>
        <w:spacing w:line="360" w:lineRule="auto"/>
        <w:jc w:val="both"/>
        <w:rPr>
          <w:rFonts w:ascii="Times New Roman" w:hAnsi="Times New Roman" w:cs="Narkisim"/>
          <w:caps w:val="0"/>
        </w:rPr>
      </w:pPr>
      <w:r w:rsidRPr="0093027F">
        <w:rPr>
          <w:rFonts w:ascii="Times New Roman" w:hAnsi="Times New Roman" w:cs="Narkisim"/>
          <w:caps w:val="0"/>
          <w:rtl/>
        </w:rPr>
        <w:t xml:space="preserve">שטח המיגון </w:t>
      </w:r>
      <w:r w:rsidR="00587AA6">
        <w:rPr>
          <w:rFonts w:ascii="Times New Roman" w:hAnsi="Times New Roman" w:cs="Narkisim" w:hint="cs"/>
          <w:caps w:val="0"/>
          <w:rtl/>
        </w:rPr>
        <w:t xml:space="preserve">ברוטו כולל קירות וללא שטח המבואה, </w:t>
      </w:r>
      <w:r w:rsidR="00587AA6" w:rsidRPr="00587AA6">
        <w:rPr>
          <w:rFonts w:ascii="Times New Roman" w:hAnsi="Times New Roman" w:cs="Narkisim" w:hint="cs"/>
          <w:b/>
          <w:bCs/>
          <w:caps w:val="0"/>
          <w:rtl/>
        </w:rPr>
        <w:t>לא יעלה על 10 מ"ר.</w:t>
      </w:r>
      <w:r w:rsidR="00587AA6">
        <w:rPr>
          <w:rFonts w:ascii="Times New Roman" w:hAnsi="Times New Roman" w:cs="Narkisim" w:hint="cs"/>
          <w:caps w:val="0"/>
          <w:rtl/>
        </w:rPr>
        <w:t xml:space="preserve"> </w:t>
      </w:r>
    </w:p>
    <w:p w14:paraId="4A7E056E" w14:textId="77777777" w:rsidR="00EB46B5" w:rsidRPr="0093027F" w:rsidRDefault="009A1F7B" w:rsidP="00EE73BC">
      <w:pPr>
        <w:widowControl w:val="0"/>
        <w:numPr>
          <w:ilvl w:val="2"/>
          <w:numId w:val="78"/>
        </w:numPr>
        <w:spacing w:before="120" w:after="120"/>
        <w:ind w:right="720"/>
        <w:jc w:val="both"/>
        <w:outlineLvl w:val="2"/>
        <w:rPr>
          <w:rFonts w:ascii="Times New Roman" w:hAnsi="Times New Roman" w:cs="Narkisim"/>
          <w:bCs/>
          <w:spacing w:val="15"/>
          <w:sz w:val="28"/>
          <w:szCs w:val="32"/>
          <w:lang w:val="x-none" w:eastAsia="x-none"/>
        </w:rPr>
      </w:pPr>
      <w:r w:rsidRPr="0093027F">
        <w:rPr>
          <w:rFonts w:ascii="Times New Roman" w:hAnsi="Times New Roman" w:cs="Narkisim" w:hint="cs"/>
          <w:bCs/>
          <w:spacing w:val="15"/>
          <w:sz w:val="28"/>
          <w:szCs w:val="32"/>
          <w:rtl/>
          <w:lang w:val="x-none" w:eastAsia="x-none"/>
        </w:rPr>
        <w:t xml:space="preserve">דרישות פרוגרמתיות </w:t>
      </w:r>
    </w:p>
    <w:p w14:paraId="5FA33376" w14:textId="77777777" w:rsidR="00EB46B5" w:rsidRPr="00EB46B5" w:rsidRDefault="009A1F7B" w:rsidP="00EE73BC">
      <w:pPr>
        <w:numPr>
          <w:ilvl w:val="0"/>
          <w:numId w:val="82"/>
        </w:numPr>
        <w:spacing w:line="360" w:lineRule="auto"/>
        <w:jc w:val="both"/>
        <w:rPr>
          <w:rFonts w:ascii="Times New Roman" w:hAnsi="Times New Roman" w:cs="Narkisim"/>
          <w:caps w:val="0"/>
        </w:rPr>
      </w:pPr>
      <w:r>
        <w:rPr>
          <w:rFonts w:ascii="Times New Roman" w:hAnsi="Times New Roman" w:cs="Narkisim" w:hint="cs"/>
          <w:caps w:val="0"/>
          <w:rtl/>
        </w:rPr>
        <w:t xml:space="preserve"> </w:t>
      </w:r>
      <w:r w:rsidRPr="00EB46B5">
        <w:rPr>
          <w:rFonts w:ascii="Times New Roman" w:hAnsi="Times New Roman" w:cs="Narkisim"/>
          <w:caps w:val="0"/>
          <w:rtl/>
        </w:rPr>
        <w:t>ייצור המיגוניות יהיה ע"פ תכניות חתומות ע"י מתכנן קונסטרוקציה מוסמך (מהנדס רשום) מטעמו של המציע הזוכה אשר הינו בעל ניסיון בתכנון מבנים מוגנים.</w:t>
      </w:r>
    </w:p>
    <w:p w14:paraId="12FA224B" w14:textId="77777777" w:rsidR="00587AA6" w:rsidRPr="00EB46B5" w:rsidRDefault="009A1F7B" w:rsidP="00EE73BC">
      <w:pPr>
        <w:numPr>
          <w:ilvl w:val="0"/>
          <w:numId w:val="82"/>
        </w:numPr>
        <w:spacing w:line="360" w:lineRule="auto"/>
        <w:jc w:val="both"/>
        <w:rPr>
          <w:rFonts w:ascii="Times New Roman" w:hAnsi="Times New Roman" w:cs="Narkisim"/>
          <w:caps w:val="0"/>
        </w:rPr>
      </w:pPr>
      <w:r w:rsidRPr="00EB46B5">
        <w:rPr>
          <w:rFonts w:ascii="Times New Roman" w:hAnsi="Times New Roman" w:cs="Narkisim"/>
          <w:caps w:val="0"/>
          <w:rtl/>
        </w:rPr>
        <w:t xml:space="preserve">המיגוניות </w:t>
      </w:r>
      <w:r>
        <w:rPr>
          <w:rFonts w:ascii="Times New Roman" w:hAnsi="Times New Roman" w:cs="Narkisim" w:hint="cs"/>
          <w:caps w:val="0"/>
          <w:rtl/>
        </w:rPr>
        <w:t xml:space="preserve">המיוצרות יעמדו בכל דרישות התכן ההנדסי למיגונית "ארבל" בהתאם לקבוע בנושא במסמך </w:t>
      </w:r>
      <w:r w:rsidRPr="00EB46B5">
        <w:rPr>
          <w:rFonts w:ascii="Times New Roman" w:hAnsi="Times New Roman" w:cs="Narkisim"/>
          <w:caps w:val="0"/>
          <w:rtl/>
        </w:rPr>
        <w:t xml:space="preserve">"מיגוניות": ייצור, פיזור והצבה מיום 29.01.2024 </w:t>
      </w:r>
      <w:r>
        <w:rPr>
          <w:rFonts w:ascii="Times New Roman" w:hAnsi="Times New Roman" w:cs="Narkisim" w:hint="cs"/>
          <w:caps w:val="0"/>
          <w:rtl/>
        </w:rPr>
        <w:t xml:space="preserve">(עדכון מס' 1) בשים לב לקבוע שם </w:t>
      </w:r>
      <w:r w:rsidRPr="00EB46B5">
        <w:rPr>
          <w:rFonts w:ascii="Times New Roman" w:hAnsi="Times New Roman" w:cs="Narkisim"/>
          <w:caps w:val="0"/>
          <w:rtl/>
        </w:rPr>
        <w:t xml:space="preserve">"נספח ב'" </w:t>
      </w:r>
      <w:r>
        <w:rPr>
          <w:rFonts w:ascii="Times New Roman" w:hAnsi="Times New Roman" w:cs="Narkisim" w:hint="cs"/>
          <w:caps w:val="0"/>
          <w:rtl/>
        </w:rPr>
        <w:t xml:space="preserve"> - תשומת הלב כי מכרז זה מבקש אספק של מיגוניות מסוג "</w:t>
      </w:r>
      <w:r w:rsidRPr="00587AA6">
        <w:rPr>
          <w:rFonts w:ascii="Times New Roman" w:hAnsi="Times New Roman" w:cs="Narkisim" w:hint="cs"/>
          <w:b/>
          <w:bCs/>
          <w:caps w:val="0"/>
          <w:rtl/>
        </w:rPr>
        <w:t>ארבל א'</w:t>
      </w:r>
      <w:r>
        <w:rPr>
          <w:rFonts w:ascii="Times New Roman" w:hAnsi="Times New Roman" w:cs="Narkisim" w:hint="cs"/>
          <w:caps w:val="0"/>
          <w:rtl/>
        </w:rPr>
        <w:t xml:space="preserve">" היינו: כאלו הכוללות מבואה ודלת הדף הנפתחת כלפי חוץ ל-90 מעלות לפחות כלפי קיר המגן.  </w:t>
      </w:r>
    </w:p>
    <w:p w14:paraId="2102445B" w14:textId="77777777" w:rsidR="0093027F" w:rsidRDefault="009A1F7B" w:rsidP="00EE73BC">
      <w:pPr>
        <w:numPr>
          <w:ilvl w:val="0"/>
          <w:numId w:val="82"/>
        </w:numPr>
        <w:spacing w:line="360" w:lineRule="auto"/>
        <w:jc w:val="both"/>
        <w:rPr>
          <w:rFonts w:ascii="Times New Roman" w:hAnsi="Times New Roman" w:cs="Narkisim"/>
          <w:caps w:val="0"/>
        </w:rPr>
      </w:pPr>
      <w:r w:rsidRPr="00EB46B5">
        <w:rPr>
          <w:rFonts w:ascii="Times New Roman" w:hAnsi="Times New Roman" w:cs="Narkisim"/>
          <w:caps w:val="0"/>
          <w:rtl/>
        </w:rPr>
        <w:t xml:space="preserve">המציע הזוכה יידרש לספק את המיגוניות כולל אישור פיקוד העורף </w:t>
      </w:r>
      <w:r>
        <w:rPr>
          <w:rFonts w:ascii="Times New Roman" w:hAnsi="Times New Roman" w:cs="Narkisim" w:hint="cs"/>
          <w:caps w:val="0"/>
          <w:rtl/>
        </w:rPr>
        <w:t xml:space="preserve">(המיגונית שתסופק בפועל תהא תאומת את התוכנית שבגינה התקבל אישור  פקע"ר). </w:t>
      </w:r>
    </w:p>
    <w:p w14:paraId="6F0517DE" w14:textId="77777777" w:rsidR="00EB46B5" w:rsidRPr="00EB46B5" w:rsidRDefault="009A1F7B" w:rsidP="00EE73BC">
      <w:pPr>
        <w:numPr>
          <w:ilvl w:val="0"/>
          <w:numId w:val="82"/>
        </w:numPr>
        <w:spacing w:line="360" w:lineRule="auto"/>
        <w:jc w:val="both"/>
        <w:rPr>
          <w:rFonts w:ascii="Times New Roman" w:hAnsi="Times New Roman" w:cs="Narkisim"/>
          <w:caps w:val="0"/>
        </w:rPr>
      </w:pPr>
      <w:r>
        <w:rPr>
          <w:rFonts w:ascii="Times New Roman" w:hAnsi="Times New Roman" w:cs="Narkisim" w:hint="cs"/>
          <w:caps w:val="0"/>
          <w:rtl/>
        </w:rPr>
        <w:t xml:space="preserve">המשרד שומר על זכותו לבקש כי </w:t>
      </w:r>
      <w:r w:rsidRPr="00EB46B5">
        <w:rPr>
          <w:rFonts w:ascii="Times New Roman" w:hAnsi="Times New Roman" w:cs="Narkisim"/>
          <w:caps w:val="0"/>
          <w:rtl/>
        </w:rPr>
        <w:t>תכניות המבנה יועברו לאישור מהנדס המועצה.</w:t>
      </w:r>
    </w:p>
    <w:p w14:paraId="3171A46C" w14:textId="77777777" w:rsidR="006C555E" w:rsidRPr="006C555E" w:rsidRDefault="009A1F7B" w:rsidP="00EE73BC">
      <w:pPr>
        <w:widowControl w:val="0"/>
        <w:numPr>
          <w:ilvl w:val="2"/>
          <w:numId w:val="78"/>
        </w:numPr>
        <w:spacing w:before="120" w:after="120"/>
        <w:ind w:right="720"/>
        <w:jc w:val="both"/>
        <w:outlineLvl w:val="2"/>
        <w:rPr>
          <w:rFonts w:ascii="Times New Roman" w:hAnsi="Times New Roman" w:cs="Narkisim"/>
          <w:bCs/>
          <w:spacing w:val="15"/>
          <w:sz w:val="28"/>
          <w:szCs w:val="32"/>
          <w:rtl/>
          <w:lang w:val="x-none" w:eastAsia="x-none"/>
        </w:rPr>
      </w:pPr>
      <w:r>
        <w:rPr>
          <w:rFonts w:ascii="Times New Roman" w:hAnsi="Times New Roman" w:cs="Narkisim" w:hint="cs"/>
          <w:bCs/>
          <w:spacing w:val="15"/>
          <w:sz w:val="28"/>
          <w:szCs w:val="32"/>
          <w:rtl/>
          <w:lang w:val="x-none" w:eastAsia="x-none"/>
        </w:rPr>
        <w:t xml:space="preserve">נוספים </w:t>
      </w:r>
    </w:p>
    <w:p w14:paraId="6FBD97FA" w14:textId="77777777" w:rsidR="00EB46B5" w:rsidRPr="00EB46B5" w:rsidRDefault="009A1F7B" w:rsidP="00EE73BC">
      <w:pPr>
        <w:numPr>
          <w:ilvl w:val="0"/>
          <w:numId w:val="83"/>
        </w:numPr>
        <w:spacing w:line="360" w:lineRule="auto"/>
        <w:jc w:val="both"/>
        <w:rPr>
          <w:rFonts w:ascii="Times New Roman" w:hAnsi="Times New Roman" w:cs="Narkisim"/>
          <w:caps w:val="0"/>
        </w:rPr>
      </w:pPr>
      <w:r w:rsidRPr="00EB46B5">
        <w:rPr>
          <w:rFonts w:ascii="Times New Roman" w:hAnsi="Times New Roman" w:cs="Narkisim" w:hint="cs"/>
          <w:caps w:val="0"/>
          <w:rtl/>
        </w:rPr>
        <w:t xml:space="preserve"> </w:t>
      </w:r>
      <w:r w:rsidRPr="00EB46B5">
        <w:rPr>
          <w:rFonts w:ascii="Times New Roman" w:hAnsi="Times New Roman" w:cs="Narkisim"/>
          <w:caps w:val="0"/>
          <w:rtl/>
        </w:rPr>
        <w:t>במיגונית יותקן ארון חשמל תקני כולל הכנה לחיבור המיגוניות לרשת חשמל חיצונית- הארון יכלול לפחות לוח קטן עם פס אפס והארקה, מאמ"ת 1* 10A יחד עם מפסק זרם דלף דו קוטבי (פחת) 2* 25 A שיחוברו לתאורה.</w:t>
      </w:r>
    </w:p>
    <w:p w14:paraId="577C3C5E" w14:textId="77777777" w:rsidR="00EB46B5" w:rsidRDefault="009A1F7B" w:rsidP="00EE73BC">
      <w:pPr>
        <w:numPr>
          <w:ilvl w:val="0"/>
          <w:numId w:val="83"/>
        </w:numPr>
        <w:spacing w:line="360" w:lineRule="auto"/>
        <w:jc w:val="both"/>
        <w:rPr>
          <w:rFonts w:ascii="Times New Roman" w:hAnsi="Times New Roman" w:cs="Narkisim"/>
          <w:caps w:val="0"/>
        </w:rPr>
      </w:pPr>
      <w:r w:rsidRPr="00EB46B5">
        <w:rPr>
          <w:rFonts w:ascii="Times New Roman" w:hAnsi="Times New Roman" w:cs="Narkisim"/>
          <w:caps w:val="0"/>
          <w:rtl/>
        </w:rPr>
        <w:t>נקודת תאורה תהיה באמצע המיגונית עם הגנה IP54 לפחות, מפסק הדלקת התאורה יהיה בכניסה למיגונית.</w:t>
      </w:r>
    </w:p>
    <w:p w14:paraId="5424C760" w14:textId="03965779" w:rsidR="00587AA6" w:rsidRDefault="009A1F7B" w:rsidP="00EE73BC">
      <w:pPr>
        <w:numPr>
          <w:ilvl w:val="0"/>
          <w:numId w:val="83"/>
        </w:numPr>
        <w:spacing w:line="360" w:lineRule="auto"/>
        <w:jc w:val="both"/>
        <w:rPr>
          <w:rFonts w:ascii="Times New Roman" w:hAnsi="Times New Roman" w:cs="Narkisim"/>
          <w:caps w:val="0"/>
        </w:rPr>
      </w:pPr>
      <w:r>
        <w:rPr>
          <w:rFonts w:ascii="Times New Roman" w:hAnsi="Times New Roman" w:cs="Narkisim" w:hint="cs"/>
          <w:caps w:val="0"/>
          <w:rtl/>
        </w:rPr>
        <w:t xml:space="preserve">על גבי המיגונית בצדה החיצוני ובמיקום בולט, יקבע שלט מתכת ובו שם המשרד והלוגו העדכני בהתאם לדוגמא, למידות ולמפרט </w:t>
      </w:r>
      <w:r w:rsidR="00906ED0">
        <w:rPr>
          <w:rFonts w:ascii="Times New Roman" w:hAnsi="Times New Roman" w:cs="Narkisim" w:hint="cs"/>
          <w:caps w:val="0"/>
          <w:rtl/>
        </w:rPr>
        <w:t>שבסעיף ד' מטה</w:t>
      </w:r>
      <w:r>
        <w:rPr>
          <w:rFonts w:ascii="Times New Roman" w:hAnsi="Times New Roman" w:cs="Narkisim" w:hint="cs"/>
          <w:caps w:val="0"/>
          <w:rtl/>
        </w:rPr>
        <w:t xml:space="preserve">. האחריות לייצור השלטים וקיבעום </w:t>
      </w:r>
      <w:r>
        <w:rPr>
          <w:rFonts w:ascii="Times New Roman" w:hAnsi="Times New Roman" w:cs="Narkisim"/>
          <w:caps w:val="0"/>
          <w:rtl/>
        </w:rPr>
        <w:t>–</w:t>
      </w:r>
      <w:r>
        <w:rPr>
          <w:rFonts w:ascii="Times New Roman" w:hAnsi="Times New Roman" w:cs="Narkisim" w:hint="cs"/>
          <w:caps w:val="0"/>
          <w:rtl/>
        </w:rPr>
        <w:t xml:space="preserve"> על הספק הזוכה ושירות זה כלול אף הוא במחיר המוצע למיגונית. </w:t>
      </w:r>
    </w:p>
    <w:p w14:paraId="15586733" w14:textId="5666CDAB" w:rsidR="00906ED0" w:rsidRPr="00EB46B5" w:rsidRDefault="00906ED0" w:rsidP="00EE73BC">
      <w:pPr>
        <w:numPr>
          <w:ilvl w:val="0"/>
          <w:numId w:val="83"/>
        </w:numPr>
        <w:spacing w:line="360" w:lineRule="auto"/>
        <w:jc w:val="both"/>
        <w:rPr>
          <w:rFonts w:ascii="Times New Roman" w:hAnsi="Times New Roman" w:cs="Narkisim"/>
          <w:caps w:val="0"/>
        </w:rPr>
      </w:pPr>
      <w:r>
        <w:rPr>
          <w:rFonts w:ascii="Times New Roman" w:hAnsi="Times New Roman" w:cs="Narkisim" w:hint="cs"/>
          <w:caps w:val="0"/>
          <w:rtl/>
        </w:rPr>
        <w:t>מפרט שילוט:</w:t>
      </w:r>
      <w:r>
        <w:rPr>
          <w:rFonts w:ascii="Times New Roman" w:hAnsi="Times New Roman" w:cs="Narkisim"/>
          <w:caps w:val="0"/>
        </w:rPr>
        <w:t xml:space="preserve"> </w:t>
      </w:r>
      <w:r w:rsidRPr="00906ED0">
        <w:rPr>
          <w:rFonts w:ascii="Times New Roman" w:hAnsi="Times New Roman" w:cs="Narkisim"/>
          <w:caps w:val="0"/>
          <w:rtl/>
        </w:rPr>
        <w:t xml:space="preserve">שלט </w:t>
      </w:r>
      <w:proofErr w:type="spellStart"/>
      <w:r w:rsidRPr="00906ED0">
        <w:rPr>
          <w:rFonts w:ascii="Times New Roman" w:hAnsi="Times New Roman" w:cs="Narkisim"/>
          <w:caps w:val="0"/>
          <w:rtl/>
        </w:rPr>
        <w:t>אלוקובונד</w:t>
      </w:r>
      <w:proofErr w:type="spellEnd"/>
      <w:r w:rsidRPr="00906ED0">
        <w:rPr>
          <w:rFonts w:ascii="Times New Roman" w:hAnsi="Times New Roman" w:cs="Narkisim"/>
          <w:caps w:val="0"/>
          <w:rtl/>
        </w:rPr>
        <w:t xml:space="preserve"> כולל הדפסת </w:t>
      </w:r>
      <w:r>
        <w:rPr>
          <w:rFonts w:ascii="Times New Roman" w:hAnsi="Times New Roman" w:cs="Narkisim" w:hint="cs"/>
          <w:caps w:val="0"/>
          <w:rtl/>
        </w:rPr>
        <w:t xml:space="preserve">סמל </w:t>
      </w:r>
      <w:r w:rsidRPr="00906ED0">
        <w:rPr>
          <w:rFonts w:ascii="Times New Roman" w:hAnsi="Times New Roman" w:cs="Narkisim"/>
          <w:caps w:val="0"/>
          <w:rtl/>
        </w:rPr>
        <w:t xml:space="preserve"> משרד החקלאות </w:t>
      </w:r>
      <w:r>
        <w:rPr>
          <w:rFonts w:ascii="Times New Roman" w:hAnsi="Times New Roman" w:cs="Narkisim" w:hint="cs"/>
          <w:caps w:val="0"/>
          <w:rtl/>
        </w:rPr>
        <w:t xml:space="preserve">וביטחון המזון </w:t>
      </w:r>
      <w:r w:rsidRPr="00906ED0">
        <w:rPr>
          <w:rFonts w:ascii="Times New Roman" w:hAnsi="Times New Roman" w:cs="Narkisim"/>
          <w:caps w:val="0"/>
          <w:rtl/>
        </w:rPr>
        <w:t>עמיד</w:t>
      </w:r>
      <w:r w:rsidRPr="00906ED0">
        <w:rPr>
          <w:rFonts w:ascii="Times New Roman" w:hAnsi="Times New Roman" w:cs="Narkisim"/>
          <w:caps w:val="0"/>
        </w:rPr>
        <w:t xml:space="preserve"> </w:t>
      </w:r>
      <w:r>
        <w:rPr>
          <w:rFonts w:ascii="Times New Roman" w:hAnsi="Times New Roman" w:cs="Narkisim"/>
          <w:caps w:val="0"/>
        </w:rPr>
        <w:t xml:space="preserve"> </w:t>
      </w:r>
      <w:r w:rsidRPr="00906ED0">
        <w:rPr>
          <w:rFonts w:ascii="Times New Roman" w:hAnsi="Times New Roman" w:cs="Narkisim"/>
          <w:caps w:val="0"/>
        </w:rPr>
        <w:t xml:space="preserve">UV </w:t>
      </w:r>
      <w:r>
        <w:rPr>
          <w:rFonts w:ascii="Times New Roman" w:hAnsi="Times New Roman" w:cs="Narkisim" w:hint="cs"/>
          <w:caps w:val="0"/>
          <w:rtl/>
        </w:rPr>
        <w:t xml:space="preserve"> </w:t>
      </w:r>
      <w:r w:rsidRPr="00906ED0">
        <w:rPr>
          <w:rFonts w:ascii="Times New Roman" w:hAnsi="Times New Roman" w:cs="Narkisim"/>
          <w:caps w:val="0"/>
          <w:rtl/>
        </w:rPr>
        <w:t>בגודל 400*550 מ"מ</w:t>
      </w:r>
      <w:r>
        <w:rPr>
          <w:rFonts w:ascii="Times New Roman" w:hAnsi="Times New Roman" w:cs="Narkisim" w:hint="cs"/>
          <w:caps w:val="0"/>
          <w:rtl/>
        </w:rPr>
        <w:t xml:space="preserve">. הניחות </w:t>
      </w:r>
      <w:proofErr w:type="spellStart"/>
      <w:r>
        <w:rPr>
          <w:rFonts w:ascii="Times New Roman" w:hAnsi="Times New Roman" w:cs="Narkisim" w:hint="cs"/>
          <w:caps w:val="0"/>
          <w:rtl/>
        </w:rPr>
        <w:t>מדוייקות</w:t>
      </w:r>
      <w:proofErr w:type="spellEnd"/>
      <w:r>
        <w:rPr>
          <w:rFonts w:ascii="Times New Roman" w:hAnsi="Times New Roman" w:cs="Narkisim" w:hint="cs"/>
          <w:caps w:val="0"/>
          <w:rtl/>
        </w:rPr>
        <w:t xml:space="preserve"> וקובץ גריפה יועברו ע"י נציג המשרד לזוכה. </w:t>
      </w:r>
    </w:p>
    <w:p w14:paraId="220196ED" w14:textId="77777777" w:rsidR="006C555E" w:rsidRPr="00EB46B5" w:rsidRDefault="006C555E" w:rsidP="006C555E">
      <w:pPr>
        <w:spacing w:line="360" w:lineRule="auto"/>
        <w:jc w:val="both"/>
        <w:rPr>
          <w:rFonts w:ascii="Times New Roman" w:hAnsi="Times New Roman" w:cs="Narkisim"/>
          <w:caps w:val="0"/>
          <w:rtl/>
          <w:lang w:eastAsia="x-none"/>
        </w:rPr>
      </w:pPr>
    </w:p>
    <w:p w14:paraId="3207CEE6" w14:textId="77777777" w:rsidR="006C555E" w:rsidRPr="00EB46B5" w:rsidRDefault="009A1F7B" w:rsidP="00EE73BC">
      <w:pPr>
        <w:widowControl w:val="0"/>
        <w:numPr>
          <w:ilvl w:val="2"/>
          <w:numId w:val="78"/>
        </w:numPr>
        <w:spacing w:before="120" w:after="120"/>
        <w:ind w:right="720"/>
        <w:jc w:val="both"/>
        <w:outlineLvl w:val="2"/>
        <w:rPr>
          <w:rFonts w:ascii="Times New Roman" w:hAnsi="Times New Roman" w:cs="Narkisim"/>
          <w:bCs/>
          <w:spacing w:val="15"/>
          <w:sz w:val="28"/>
          <w:szCs w:val="32"/>
          <w:lang w:val="x-none" w:eastAsia="x-none"/>
        </w:rPr>
      </w:pPr>
      <w:r w:rsidRPr="00EB46B5">
        <w:rPr>
          <w:rFonts w:ascii="Times New Roman" w:hAnsi="Times New Roman" w:cs="Narkisim"/>
          <w:bCs/>
          <w:spacing w:val="15"/>
          <w:sz w:val="28"/>
          <w:szCs w:val="32"/>
          <w:rtl/>
          <w:lang w:val="x-none" w:eastAsia="x-none"/>
        </w:rPr>
        <w:t xml:space="preserve">בדיקות </w:t>
      </w:r>
    </w:p>
    <w:p w14:paraId="70992E5C" w14:textId="77777777" w:rsidR="006C555E" w:rsidRPr="006C555E" w:rsidRDefault="009A1F7B" w:rsidP="00EE73BC">
      <w:pPr>
        <w:numPr>
          <w:ilvl w:val="0"/>
          <w:numId w:val="84"/>
        </w:numPr>
        <w:spacing w:line="360" w:lineRule="auto"/>
        <w:jc w:val="both"/>
        <w:rPr>
          <w:rFonts w:ascii="Times New Roman" w:hAnsi="Times New Roman" w:cs="Narkisim"/>
          <w:caps w:val="0"/>
          <w:rtl/>
        </w:rPr>
      </w:pPr>
      <w:r w:rsidRPr="006C555E">
        <w:rPr>
          <w:rFonts w:ascii="Times New Roman" w:hAnsi="Times New Roman" w:cs="Narkisim"/>
          <w:caps w:val="0"/>
          <w:rtl/>
        </w:rPr>
        <w:t>תקופת הבדק - שנה מיום קבלת המיגונית</w:t>
      </w:r>
      <w:r w:rsidR="00EB46B5">
        <w:rPr>
          <w:rFonts w:ascii="Times New Roman" w:hAnsi="Times New Roman" w:cs="Narkisim" w:hint="cs"/>
          <w:caps w:val="0"/>
          <w:rtl/>
        </w:rPr>
        <w:t xml:space="preserve"> לידי המשרד</w:t>
      </w:r>
      <w:r w:rsidRPr="006C555E">
        <w:rPr>
          <w:rFonts w:ascii="Times New Roman" w:hAnsi="Times New Roman" w:cs="Narkisim"/>
          <w:caps w:val="0"/>
          <w:rtl/>
        </w:rPr>
        <w:t xml:space="preserve">. </w:t>
      </w:r>
    </w:p>
    <w:p w14:paraId="3F947356" w14:textId="77777777" w:rsidR="006C555E" w:rsidRDefault="009A1F7B" w:rsidP="00EE73BC">
      <w:pPr>
        <w:numPr>
          <w:ilvl w:val="0"/>
          <w:numId w:val="84"/>
        </w:numPr>
        <w:spacing w:line="360" w:lineRule="auto"/>
        <w:jc w:val="both"/>
        <w:rPr>
          <w:rFonts w:ascii="Times New Roman" w:hAnsi="Times New Roman" w:cs="Narkisim"/>
          <w:caps w:val="0"/>
        </w:rPr>
      </w:pPr>
      <w:r w:rsidRPr="006C555E">
        <w:rPr>
          <w:rFonts w:ascii="Times New Roman" w:hAnsi="Times New Roman" w:cs="Narkisim"/>
          <w:caps w:val="0"/>
          <w:rtl/>
        </w:rPr>
        <w:lastRenderedPageBreak/>
        <w:t>בדיקות בכל מהלך ייצור ואספקת המיגוניות, יבוצעו ע"י ועל חשבון הספק המבצע לדרישות כל התקנים הישראלים הרלוונטיים, דרישות פיקוד העורף והוראות כל דין.</w:t>
      </w:r>
    </w:p>
    <w:p w14:paraId="3D198415" w14:textId="77777777" w:rsidR="00EB46B5" w:rsidRDefault="009A1F7B" w:rsidP="00EE73BC">
      <w:pPr>
        <w:numPr>
          <w:ilvl w:val="0"/>
          <w:numId w:val="84"/>
        </w:numPr>
        <w:spacing w:line="360" w:lineRule="auto"/>
        <w:jc w:val="both"/>
        <w:rPr>
          <w:rFonts w:ascii="Times New Roman" w:hAnsi="Times New Roman" w:cs="Narkisim"/>
          <w:b/>
          <w:bCs/>
          <w:caps w:val="0"/>
        </w:rPr>
      </w:pPr>
      <w:r w:rsidRPr="00EB46B5">
        <w:rPr>
          <w:rFonts w:ascii="Times New Roman" w:hAnsi="Times New Roman" w:cs="Narkisim"/>
          <w:caps w:val="0"/>
          <w:rtl/>
        </w:rPr>
        <w:t xml:space="preserve">‏באחריות המציע הזוכה להעביר את כל האישורים הנדרשים ע"פ תקנות פיקוד העורף (לרבות מבנה, דלת, צינור אוורור) </w:t>
      </w:r>
      <w:r w:rsidRPr="00EB46B5">
        <w:rPr>
          <w:rFonts w:ascii="Times New Roman" w:hAnsi="Times New Roman" w:cs="Narkisim"/>
          <w:b/>
          <w:bCs/>
          <w:caps w:val="0"/>
          <w:rtl/>
        </w:rPr>
        <w:t>לפני האספקה</w:t>
      </w:r>
      <w:r w:rsidR="0093027F">
        <w:rPr>
          <w:rFonts w:ascii="Times New Roman" w:hAnsi="Times New Roman" w:cs="Narkisim" w:hint="cs"/>
          <w:b/>
          <w:bCs/>
          <w:caps w:val="0"/>
          <w:rtl/>
        </w:rPr>
        <w:t>.</w:t>
      </w:r>
    </w:p>
    <w:p w14:paraId="1A0BC25D" w14:textId="77777777" w:rsidR="00302D52" w:rsidRDefault="00302D52" w:rsidP="00302D52">
      <w:pPr>
        <w:spacing w:line="360" w:lineRule="auto"/>
        <w:jc w:val="both"/>
        <w:rPr>
          <w:rFonts w:ascii="Times New Roman" w:hAnsi="Times New Roman" w:cs="Narkisim"/>
          <w:b/>
          <w:bCs/>
          <w:caps w:val="0"/>
          <w:rtl/>
        </w:rPr>
      </w:pPr>
    </w:p>
    <w:p w14:paraId="4640A872" w14:textId="77777777" w:rsidR="006C555E" w:rsidRPr="006C555E" w:rsidRDefault="009A1F7B" w:rsidP="00EE73BC">
      <w:pPr>
        <w:widowControl w:val="0"/>
        <w:numPr>
          <w:ilvl w:val="2"/>
          <w:numId w:val="78"/>
        </w:numPr>
        <w:spacing w:before="120" w:after="120"/>
        <w:ind w:right="720"/>
        <w:jc w:val="both"/>
        <w:outlineLvl w:val="2"/>
        <w:rPr>
          <w:rFonts w:ascii="Times New Roman" w:hAnsi="Times New Roman" w:cs="Narkisim"/>
          <w:bCs/>
          <w:spacing w:val="15"/>
          <w:sz w:val="28"/>
          <w:szCs w:val="32"/>
          <w:lang w:eastAsia="x-none"/>
        </w:rPr>
      </w:pPr>
      <w:r>
        <w:rPr>
          <w:rFonts w:ascii="Times New Roman" w:hAnsi="Times New Roman" w:cs="Narkisim" w:hint="cs"/>
          <w:bCs/>
          <w:spacing w:val="15"/>
          <w:sz w:val="28"/>
          <w:szCs w:val="32"/>
          <w:rtl/>
          <w:lang w:val="x-none" w:eastAsia="x-none"/>
        </w:rPr>
        <w:t xml:space="preserve">מועדי אספקה </w:t>
      </w:r>
    </w:p>
    <w:p w14:paraId="398AFE4C" w14:textId="77777777" w:rsidR="00EB46B5" w:rsidRPr="00302D52" w:rsidRDefault="009A1F7B" w:rsidP="00EE73BC">
      <w:pPr>
        <w:numPr>
          <w:ilvl w:val="0"/>
          <w:numId w:val="85"/>
        </w:numPr>
        <w:spacing w:line="360" w:lineRule="auto"/>
        <w:jc w:val="both"/>
        <w:rPr>
          <w:rFonts w:ascii="Times New Roman" w:hAnsi="Times New Roman" w:cs="Narkisim"/>
          <w:caps w:val="0"/>
          <w:lang w:val="x-none"/>
        </w:rPr>
      </w:pPr>
      <w:r w:rsidRPr="00302D52">
        <w:rPr>
          <w:rFonts w:ascii="Times New Roman" w:hAnsi="Times New Roman" w:cs="Narkisim"/>
          <w:caps w:val="0"/>
          <w:rtl/>
          <w:lang w:val="x-none"/>
        </w:rPr>
        <w:t xml:space="preserve">המציע הזוכה יציב את כלל המיגוניות במיקומים עליהם </w:t>
      </w:r>
      <w:r w:rsidRPr="00302D52">
        <w:rPr>
          <w:rFonts w:ascii="Times New Roman" w:hAnsi="Times New Roman" w:cs="Narkisim" w:hint="cs"/>
          <w:caps w:val="0"/>
          <w:rtl/>
          <w:lang w:val="x-none"/>
        </w:rPr>
        <w:t>יורה המשרד</w:t>
      </w:r>
      <w:r w:rsidRPr="00302D52">
        <w:rPr>
          <w:rFonts w:ascii="Times New Roman" w:hAnsi="Times New Roman" w:cs="Narkisim"/>
          <w:caps w:val="0"/>
          <w:rtl/>
          <w:lang w:val="x-none"/>
        </w:rPr>
        <w:t xml:space="preserve">, בתוך </w:t>
      </w:r>
      <w:r w:rsidR="0093027F">
        <w:rPr>
          <w:rFonts w:ascii="Times New Roman" w:hAnsi="Times New Roman" w:cs="Narkisim" w:hint="cs"/>
          <w:caps w:val="0"/>
          <w:rtl/>
          <w:lang w:val="x-none"/>
        </w:rPr>
        <w:t xml:space="preserve">עד 35 </w:t>
      </w:r>
      <w:r w:rsidRPr="00302D52">
        <w:rPr>
          <w:rFonts w:ascii="Times New Roman" w:hAnsi="Times New Roman" w:cs="Narkisim"/>
          <w:caps w:val="0"/>
          <w:rtl/>
          <w:lang w:val="x-none"/>
        </w:rPr>
        <w:t>ימי עבודה, ככל והמציע לא התחייב למועד קצר יותר, מהמועד הנקוב בצו התחלת העבודה</w:t>
      </w:r>
      <w:r w:rsidR="00302D52" w:rsidRPr="00302D52">
        <w:rPr>
          <w:rFonts w:ascii="Times New Roman" w:hAnsi="Times New Roman" w:cs="Narkisim"/>
          <w:caps w:val="0"/>
          <w:rtl/>
          <w:lang w:val="x-none"/>
        </w:rPr>
        <w:t xml:space="preserve"> </w:t>
      </w:r>
    </w:p>
    <w:p w14:paraId="244A7E21" w14:textId="77777777" w:rsidR="00302D52" w:rsidRPr="00302D52" w:rsidRDefault="009A1F7B" w:rsidP="00EE73BC">
      <w:pPr>
        <w:numPr>
          <w:ilvl w:val="0"/>
          <w:numId w:val="85"/>
        </w:numPr>
        <w:spacing w:line="360" w:lineRule="auto"/>
        <w:jc w:val="both"/>
        <w:rPr>
          <w:rFonts w:ascii="Times New Roman" w:hAnsi="Times New Roman" w:cs="Narkisim"/>
          <w:caps w:val="0"/>
          <w:lang w:val="x-none"/>
        </w:rPr>
      </w:pPr>
      <w:r w:rsidRPr="00302D52">
        <w:rPr>
          <w:rFonts w:ascii="Times New Roman" w:hAnsi="Times New Roman" w:cs="Narkisim"/>
          <w:caps w:val="0"/>
          <w:rtl/>
          <w:lang w:val="x-none"/>
        </w:rPr>
        <w:t>טרם אספקת המיגוניות חובת המציע הזוכה להגיע לאתרי הפריקה, ולאשר מוכנותו של האתר להצבת המיגוניות.</w:t>
      </w:r>
    </w:p>
    <w:p w14:paraId="58D58DA1" w14:textId="77777777" w:rsidR="00302D52" w:rsidRPr="00302D52" w:rsidRDefault="009A1F7B" w:rsidP="00EE73BC">
      <w:pPr>
        <w:numPr>
          <w:ilvl w:val="0"/>
          <w:numId w:val="85"/>
        </w:numPr>
        <w:spacing w:line="360" w:lineRule="auto"/>
        <w:jc w:val="both"/>
        <w:rPr>
          <w:rFonts w:ascii="Times New Roman" w:hAnsi="Times New Roman" w:cs="Narkisim"/>
          <w:caps w:val="0"/>
          <w:lang w:val="x-none"/>
        </w:rPr>
      </w:pPr>
      <w:r w:rsidRPr="00302D52">
        <w:rPr>
          <w:rFonts w:ascii="Times New Roman" w:hAnsi="Times New Roman" w:cs="Narkisim"/>
          <w:caps w:val="0"/>
          <w:rtl/>
          <w:lang w:val="x-none"/>
        </w:rPr>
        <w:t>על המציע הזוכה להעביר הנחיות ברורות בכתב למשרד לגבי הכנות מקדימות הדרושות להצבת המיגוניות (כגון סגירת צירים, פינוי השטח מבחינת רכבים/ שיטוח קרקע וכדומה).</w:t>
      </w:r>
    </w:p>
    <w:p w14:paraId="13A74AEF" w14:textId="77777777" w:rsidR="00EB46B5" w:rsidRPr="00302D52" w:rsidRDefault="009A1F7B" w:rsidP="00EE73BC">
      <w:pPr>
        <w:numPr>
          <w:ilvl w:val="0"/>
          <w:numId w:val="85"/>
        </w:numPr>
        <w:spacing w:line="360" w:lineRule="auto"/>
        <w:jc w:val="both"/>
        <w:rPr>
          <w:rFonts w:ascii="Times New Roman" w:hAnsi="Times New Roman" w:cs="Narkisim"/>
          <w:caps w:val="0"/>
          <w:lang w:val="x-none"/>
        </w:rPr>
      </w:pPr>
      <w:r w:rsidRPr="00302D52">
        <w:rPr>
          <w:rFonts w:ascii="Times New Roman" w:hAnsi="Times New Roman" w:cs="Narkisim"/>
          <w:caps w:val="0"/>
          <w:rtl/>
          <w:lang w:val="x-none"/>
        </w:rPr>
        <w:t>כל אספקה/שינוע מגונית תתואם מול נציג המשרד שבוע ימים מראש, המשרד יהיה רשאית לשלוח נציג מחוז מטעמו לבדיקת המיגוניות טרם אספקתן</w:t>
      </w:r>
    </w:p>
    <w:p w14:paraId="13F26674" w14:textId="77777777" w:rsidR="006C555E" w:rsidRPr="00302D52" w:rsidRDefault="006C555E" w:rsidP="00302D52">
      <w:pPr>
        <w:spacing w:line="360" w:lineRule="auto"/>
        <w:ind w:left="720"/>
        <w:jc w:val="both"/>
        <w:rPr>
          <w:rFonts w:ascii="Times New Roman" w:hAnsi="Times New Roman" w:cs="Narkisim"/>
          <w:caps w:val="0"/>
          <w:lang w:val="x-none"/>
        </w:rPr>
      </w:pPr>
    </w:p>
    <w:p w14:paraId="55512963" w14:textId="77777777" w:rsidR="006C555E" w:rsidRPr="006C555E" w:rsidRDefault="009A1F7B" w:rsidP="00EE73BC">
      <w:pPr>
        <w:numPr>
          <w:ilvl w:val="3"/>
          <w:numId w:val="78"/>
        </w:numPr>
        <w:spacing w:before="120" w:after="120"/>
        <w:ind w:right="864"/>
        <w:jc w:val="both"/>
        <w:outlineLvl w:val="3"/>
        <w:rPr>
          <w:rFonts w:ascii="Times New Roman" w:hAnsi="Times New Roman" w:cs="Narkisim"/>
          <w:b/>
          <w:bCs/>
          <w:spacing w:val="10"/>
          <w:szCs w:val="28"/>
          <w:lang w:val="x-none" w:eastAsia="x-none"/>
        </w:rPr>
      </w:pPr>
      <w:r w:rsidRPr="006C555E">
        <w:rPr>
          <w:rFonts w:ascii="Times New Roman" w:hAnsi="Times New Roman" w:cs="Narkisim"/>
          <w:b/>
          <w:bCs/>
          <w:spacing w:val="10"/>
          <w:szCs w:val="28"/>
          <w:rtl/>
          <w:lang w:val="x-none" w:eastAsia="x-none"/>
        </w:rPr>
        <w:t>שינוע והצבת המיגונית החדשה</w:t>
      </w:r>
    </w:p>
    <w:p w14:paraId="25AD8C1D" w14:textId="77777777" w:rsidR="006C555E" w:rsidRDefault="009A1F7B" w:rsidP="00EE73BC">
      <w:pPr>
        <w:numPr>
          <w:ilvl w:val="0"/>
          <w:numId w:val="86"/>
        </w:numPr>
        <w:spacing w:line="360" w:lineRule="auto"/>
        <w:jc w:val="both"/>
        <w:rPr>
          <w:rFonts w:ascii="Times New Roman" w:hAnsi="Times New Roman" w:cs="Narkisim"/>
          <w:caps w:val="0"/>
          <w:lang w:val="x-none"/>
        </w:rPr>
      </w:pPr>
      <w:r w:rsidRPr="006C555E">
        <w:rPr>
          <w:rFonts w:ascii="Times New Roman" w:hAnsi="Times New Roman" w:cs="Narkisim"/>
          <w:caps w:val="0"/>
          <w:rtl/>
          <w:lang w:val="x-none"/>
        </w:rPr>
        <w:t xml:space="preserve">שינוע המיגונית </w:t>
      </w:r>
      <w:r w:rsidR="0093027F">
        <w:rPr>
          <w:rFonts w:ascii="Times New Roman" w:hAnsi="Times New Roman" w:cs="Narkisim" w:hint="cs"/>
          <w:caps w:val="0"/>
          <w:rtl/>
          <w:lang w:val="x-none"/>
        </w:rPr>
        <w:t xml:space="preserve">תעשה </w:t>
      </w:r>
      <w:r w:rsidRPr="006C555E">
        <w:rPr>
          <w:rFonts w:ascii="Times New Roman" w:hAnsi="Times New Roman" w:cs="Narkisim"/>
          <w:caps w:val="0"/>
          <w:rtl/>
          <w:lang w:val="x-none"/>
        </w:rPr>
        <w:t xml:space="preserve">לכל אתר במדינת ישראל ושטחי יהודה </w:t>
      </w:r>
      <w:r w:rsidR="00302D52">
        <w:rPr>
          <w:rFonts w:ascii="Times New Roman" w:hAnsi="Times New Roman" w:cs="Narkisim" w:hint="cs"/>
          <w:caps w:val="0"/>
          <w:rtl/>
          <w:lang w:val="x-none"/>
        </w:rPr>
        <w:t xml:space="preserve">ושומרון לרבות באיזורי עימות. </w:t>
      </w:r>
    </w:p>
    <w:p w14:paraId="5A367C4D" w14:textId="03E51DCD" w:rsidR="006B626A" w:rsidRPr="006C555E" w:rsidRDefault="006B626A" w:rsidP="00EE73BC">
      <w:pPr>
        <w:numPr>
          <w:ilvl w:val="0"/>
          <w:numId w:val="86"/>
        </w:numPr>
        <w:spacing w:line="360" w:lineRule="auto"/>
        <w:jc w:val="both"/>
        <w:rPr>
          <w:rFonts w:ascii="Times New Roman" w:hAnsi="Times New Roman" w:cs="Narkisim"/>
          <w:caps w:val="0"/>
          <w:lang w:val="x-none"/>
        </w:rPr>
      </w:pPr>
      <w:r>
        <w:rPr>
          <w:rFonts w:ascii="Times New Roman" w:hAnsi="Times New Roman" w:cs="Narkisim" w:hint="cs"/>
          <w:caps w:val="0"/>
          <w:rtl/>
          <w:lang w:val="x-none"/>
        </w:rPr>
        <w:t xml:space="preserve">השינוע ייעשה באמצעות הזוכה ישירות או באמצעות  הפעלת קבלן משנה ובלבד כי ההובלה מבוצעת ע"י מוביל וכלי רכב המחזיקים ברישיונות הנדרשים לפי כל דין לביצוע ההובלה כאמור.  </w:t>
      </w:r>
    </w:p>
    <w:p w14:paraId="0DE50383" w14:textId="77777777" w:rsidR="006C555E" w:rsidRDefault="009A1F7B" w:rsidP="00EE73BC">
      <w:pPr>
        <w:numPr>
          <w:ilvl w:val="0"/>
          <w:numId w:val="86"/>
        </w:numPr>
        <w:spacing w:line="360" w:lineRule="auto"/>
        <w:jc w:val="both"/>
        <w:rPr>
          <w:rFonts w:ascii="Times New Roman" w:hAnsi="Times New Roman" w:cs="Narkisim"/>
          <w:caps w:val="0"/>
          <w:lang w:val="x-none"/>
        </w:rPr>
      </w:pPr>
      <w:r w:rsidRPr="006C555E">
        <w:rPr>
          <w:rFonts w:ascii="Times New Roman" w:hAnsi="Times New Roman" w:cs="Narkisim"/>
          <w:caps w:val="0"/>
          <w:rtl/>
          <w:lang w:val="x-none"/>
        </w:rPr>
        <w:t>הכנת השטח להצבת המיגונית תהיה באחריות המשרד. פילוס המיגונית יהיה באחריות הספק המבצע.</w:t>
      </w:r>
    </w:p>
    <w:p w14:paraId="25C47D4D" w14:textId="77777777" w:rsidR="006C555E" w:rsidRPr="006C555E" w:rsidRDefault="009A1F7B" w:rsidP="00EE73BC">
      <w:pPr>
        <w:numPr>
          <w:ilvl w:val="0"/>
          <w:numId w:val="86"/>
        </w:numPr>
        <w:spacing w:line="360" w:lineRule="auto"/>
        <w:jc w:val="both"/>
        <w:rPr>
          <w:rFonts w:ascii="Times New Roman" w:hAnsi="Times New Roman" w:cs="Narkisim"/>
          <w:caps w:val="0"/>
          <w:lang w:val="x-none"/>
        </w:rPr>
      </w:pPr>
      <w:r w:rsidRPr="006C555E">
        <w:rPr>
          <w:rFonts w:ascii="Times New Roman" w:hAnsi="Times New Roman" w:cs="Narkisim"/>
          <w:caps w:val="0"/>
          <w:rtl/>
          <w:lang w:val="x-none"/>
        </w:rPr>
        <w:t xml:space="preserve">עם השלמת הצבת המיגונית יחתים נציג הספק המבצע את איש הקשר של המשרד </w:t>
      </w:r>
      <w:r w:rsidR="00E81013">
        <w:rPr>
          <w:rFonts w:ascii="Times New Roman" w:hAnsi="Times New Roman" w:cs="Narkisim" w:hint="cs"/>
          <w:caps w:val="0"/>
          <w:rtl/>
          <w:lang w:val="x-none"/>
        </w:rPr>
        <w:t xml:space="preserve">מטעם המחוז </w:t>
      </w:r>
      <w:r w:rsidRPr="006C555E">
        <w:rPr>
          <w:rFonts w:ascii="Times New Roman" w:hAnsi="Times New Roman" w:cs="Narkisim"/>
          <w:caps w:val="0"/>
          <w:rtl/>
          <w:lang w:val="x-none"/>
        </w:rPr>
        <w:t xml:space="preserve">באתר על </w:t>
      </w:r>
      <w:r w:rsidRPr="006C555E">
        <w:rPr>
          <w:rFonts w:ascii="Times New Roman" w:hAnsi="Times New Roman" w:cs="Narkisim"/>
          <w:b/>
          <w:bCs/>
          <w:caps w:val="0"/>
          <w:u w:val="single"/>
          <w:rtl/>
          <w:lang w:val="x-none"/>
        </w:rPr>
        <w:t>דוח מסירה</w:t>
      </w:r>
      <w:r w:rsidRPr="006C555E">
        <w:rPr>
          <w:rFonts w:ascii="Times New Roman" w:hAnsi="Times New Roman" w:cs="Narkisim"/>
          <w:caps w:val="0"/>
          <w:rtl/>
          <w:lang w:val="x-none"/>
        </w:rPr>
        <w:t xml:space="preserve">. דוח המסירה חתום על ידי </w:t>
      </w:r>
      <w:r w:rsidR="00E81013">
        <w:rPr>
          <w:rFonts w:ascii="Times New Roman" w:hAnsi="Times New Roman" w:cs="Narkisim" w:hint="cs"/>
          <w:caps w:val="0"/>
          <w:rtl/>
          <w:lang w:val="x-none"/>
        </w:rPr>
        <w:t xml:space="preserve">נציג מחוז משרד החקלאות </w:t>
      </w:r>
      <w:r w:rsidRPr="006C555E">
        <w:rPr>
          <w:rFonts w:ascii="Times New Roman" w:hAnsi="Times New Roman" w:cs="Narkisim"/>
          <w:caps w:val="0"/>
          <w:rtl/>
          <w:lang w:val="x-none"/>
        </w:rPr>
        <w:t xml:space="preserve">יהווה אסמכתא </w:t>
      </w:r>
      <w:r w:rsidR="00E81013">
        <w:rPr>
          <w:rFonts w:ascii="Times New Roman" w:hAnsi="Times New Roman" w:cs="Narkisim" w:hint="cs"/>
          <w:caps w:val="0"/>
          <w:rtl/>
          <w:lang w:val="x-none"/>
        </w:rPr>
        <w:t>מחייבת לצורך ביצוע ה</w:t>
      </w:r>
      <w:r w:rsidRPr="006C555E">
        <w:rPr>
          <w:rFonts w:ascii="Times New Roman" w:hAnsi="Times New Roman" w:cs="Narkisim"/>
          <w:caps w:val="0"/>
          <w:rtl/>
          <w:lang w:val="x-none"/>
        </w:rPr>
        <w:t>תשלום.</w:t>
      </w:r>
    </w:p>
    <w:p w14:paraId="7E07BC19" w14:textId="77777777" w:rsidR="006C555E" w:rsidRPr="006C555E" w:rsidRDefault="009A1F7B" w:rsidP="00EE73BC">
      <w:pPr>
        <w:numPr>
          <w:ilvl w:val="3"/>
          <w:numId w:val="78"/>
        </w:numPr>
        <w:spacing w:before="120" w:after="120"/>
        <w:ind w:right="864"/>
        <w:jc w:val="both"/>
        <w:outlineLvl w:val="3"/>
        <w:rPr>
          <w:rFonts w:ascii="Times New Roman" w:hAnsi="Times New Roman" w:cs="Narkisim"/>
          <w:b/>
          <w:bCs/>
          <w:spacing w:val="10"/>
          <w:szCs w:val="28"/>
          <w:lang w:val="x-none" w:eastAsia="x-none"/>
        </w:rPr>
      </w:pPr>
      <w:r w:rsidRPr="006C555E">
        <w:rPr>
          <w:rFonts w:ascii="Times New Roman" w:hAnsi="Times New Roman" w:cs="Narkisim"/>
          <w:b/>
          <w:bCs/>
          <w:spacing w:val="10"/>
          <w:szCs w:val="28"/>
          <w:rtl/>
          <w:lang w:val="x-none" w:eastAsia="x-none"/>
        </w:rPr>
        <w:t>אחריות למיגוניות חדשות</w:t>
      </w:r>
    </w:p>
    <w:p w14:paraId="09C81614" w14:textId="77777777" w:rsidR="006C555E" w:rsidRPr="006C555E" w:rsidRDefault="009A1F7B" w:rsidP="00EE73BC">
      <w:pPr>
        <w:numPr>
          <w:ilvl w:val="0"/>
          <w:numId w:val="87"/>
        </w:numPr>
        <w:spacing w:line="360" w:lineRule="auto"/>
        <w:jc w:val="both"/>
        <w:rPr>
          <w:rFonts w:ascii="Times New Roman" w:hAnsi="Times New Roman" w:cs="Narkisim"/>
          <w:caps w:val="0"/>
          <w:rtl/>
          <w:lang w:val="x-none" w:eastAsia="x-none"/>
        </w:rPr>
      </w:pPr>
      <w:r w:rsidRPr="006C555E">
        <w:rPr>
          <w:rFonts w:ascii="Times New Roman" w:hAnsi="Times New Roman" w:cs="Narkisim"/>
          <w:caps w:val="0"/>
          <w:rtl/>
          <w:lang w:val="x-none" w:eastAsia="x-none"/>
        </w:rPr>
        <w:t>הספק המבצע יספק שירותי אחריות לכל מיגונית אשר תימסר על ידו למשרד במשך כל תקופת הבדק (שנה אחת ממועד מסירת המיגונית למשרד).</w:t>
      </w:r>
    </w:p>
    <w:p w14:paraId="5C03AEA4" w14:textId="77777777" w:rsidR="006C555E" w:rsidRPr="006C555E" w:rsidRDefault="009A1F7B" w:rsidP="00EE73BC">
      <w:pPr>
        <w:numPr>
          <w:ilvl w:val="0"/>
          <w:numId w:val="87"/>
        </w:numPr>
        <w:spacing w:line="360" w:lineRule="auto"/>
        <w:jc w:val="both"/>
        <w:rPr>
          <w:rFonts w:ascii="Times New Roman" w:hAnsi="Times New Roman" w:cs="Narkisim"/>
          <w:caps w:val="0"/>
          <w:rtl/>
          <w:lang w:val="x-none" w:eastAsia="x-none"/>
        </w:rPr>
      </w:pPr>
      <w:r w:rsidRPr="006C555E">
        <w:rPr>
          <w:rFonts w:ascii="Times New Roman" w:hAnsi="Times New Roman" w:cs="Narkisim"/>
          <w:caps w:val="0"/>
          <w:rtl/>
          <w:lang w:val="x-none" w:eastAsia="x-none"/>
        </w:rPr>
        <w:t>עלות האחריות כלולה במחיר שנקבע במכרז עבור כל מיגונית.</w:t>
      </w:r>
    </w:p>
    <w:p w14:paraId="144FBE52" w14:textId="77777777" w:rsidR="006C555E" w:rsidRPr="006C555E" w:rsidRDefault="009A1F7B" w:rsidP="00EE73BC">
      <w:pPr>
        <w:numPr>
          <w:ilvl w:val="0"/>
          <w:numId w:val="87"/>
        </w:numPr>
        <w:spacing w:line="360" w:lineRule="auto"/>
        <w:jc w:val="both"/>
        <w:rPr>
          <w:rFonts w:ascii="Times New Roman" w:hAnsi="Times New Roman" w:cs="Narkisim"/>
          <w:caps w:val="0"/>
          <w:rtl/>
          <w:lang w:val="x-none" w:eastAsia="x-none"/>
        </w:rPr>
      </w:pPr>
      <w:r w:rsidRPr="006C555E">
        <w:rPr>
          <w:rFonts w:ascii="Times New Roman" w:hAnsi="Times New Roman" w:cs="Narkisim"/>
          <w:caps w:val="0"/>
          <w:rtl/>
          <w:lang w:val="x-none" w:eastAsia="x-none"/>
        </w:rPr>
        <w:t>שירות האחריות יחל מיידית ממועד מסירת המיגונית על ידי הזוכה למשרד ויכלול מענה טכני של הספק המבצע לכל תקלה שתתגלה במיגונית כתוצאה מפגם בייצור או באספקה.</w:t>
      </w:r>
    </w:p>
    <w:p w14:paraId="5245031D" w14:textId="77777777" w:rsidR="006C555E" w:rsidRPr="006C555E" w:rsidRDefault="009A1F7B" w:rsidP="00EE73BC">
      <w:pPr>
        <w:numPr>
          <w:ilvl w:val="0"/>
          <w:numId w:val="87"/>
        </w:numPr>
        <w:spacing w:line="360" w:lineRule="auto"/>
        <w:jc w:val="both"/>
        <w:rPr>
          <w:rFonts w:ascii="Times New Roman" w:hAnsi="Times New Roman" w:cs="Narkisim"/>
          <w:caps w:val="0"/>
          <w:rtl/>
          <w:lang w:val="x-none" w:eastAsia="x-none"/>
        </w:rPr>
      </w:pPr>
      <w:r w:rsidRPr="006C555E">
        <w:rPr>
          <w:rFonts w:ascii="Times New Roman" w:hAnsi="Times New Roman" w:cs="Narkisim"/>
          <w:caps w:val="0"/>
          <w:rtl/>
          <w:lang w:val="x-none" w:eastAsia="x-none"/>
        </w:rPr>
        <w:t>נציג הספק יהיה זמין טלפונית ובדואר אלקטרוני לכל קריאת שירות שתופנה אליו על ידי נציג המשרד.</w:t>
      </w:r>
    </w:p>
    <w:p w14:paraId="3C9559A2" w14:textId="77777777" w:rsidR="006C555E" w:rsidRPr="006C555E" w:rsidRDefault="009A1F7B" w:rsidP="00EE73BC">
      <w:pPr>
        <w:numPr>
          <w:ilvl w:val="0"/>
          <w:numId w:val="87"/>
        </w:numPr>
        <w:spacing w:line="360" w:lineRule="auto"/>
        <w:jc w:val="both"/>
        <w:rPr>
          <w:rFonts w:ascii="Times New Roman" w:hAnsi="Times New Roman" w:cs="Narkisim"/>
          <w:caps w:val="0"/>
          <w:lang w:val="x-none" w:eastAsia="x-none"/>
        </w:rPr>
      </w:pPr>
      <w:r w:rsidRPr="006C555E">
        <w:rPr>
          <w:rFonts w:ascii="Times New Roman" w:hAnsi="Times New Roman" w:cs="Narkisim"/>
          <w:caps w:val="0"/>
          <w:rtl/>
          <w:lang w:val="x-none" w:eastAsia="x-none"/>
        </w:rPr>
        <w:lastRenderedPageBreak/>
        <w:t>טיפול בתקלה יחל תוך 3 ימי עבודה מפתיחת קריאה על ידי המשרד.</w:t>
      </w:r>
    </w:p>
    <w:p w14:paraId="489C7D7C" w14:textId="77777777" w:rsidR="006C555E" w:rsidRPr="006C555E" w:rsidRDefault="009A1F7B" w:rsidP="00EE73BC">
      <w:pPr>
        <w:keepNext/>
        <w:keepLines/>
        <w:widowControl w:val="0"/>
        <w:numPr>
          <w:ilvl w:val="1"/>
          <w:numId w:val="78"/>
        </w:numPr>
        <w:tabs>
          <w:tab w:val="left" w:pos="486"/>
          <w:tab w:val="left" w:pos="628"/>
        </w:tabs>
        <w:adjustRightInd w:val="0"/>
        <w:spacing w:before="120" w:after="120" w:line="276" w:lineRule="auto"/>
        <w:ind w:right="576"/>
        <w:jc w:val="both"/>
        <w:outlineLvl w:val="1"/>
        <w:rPr>
          <w:rFonts w:ascii="Times New Roman" w:hAnsi="Times New Roman" w:cs="Narkisim"/>
          <w:b/>
          <w:bCs/>
          <w:spacing w:val="15"/>
          <w:sz w:val="36"/>
          <w:szCs w:val="36"/>
          <w:lang w:val="x-none" w:eastAsia="x-none"/>
        </w:rPr>
      </w:pPr>
      <w:bookmarkStart w:id="336" w:name="_Toc86308786"/>
      <w:r w:rsidRPr="006C555E">
        <w:rPr>
          <w:rFonts w:ascii="Times New Roman" w:hAnsi="Times New Roman" w:cs="Narkisim"/>
          <w:b/>
          <w:bCs/>
          <w:spacing w:val="15"/>
          <w:sz w:val="36"/>
          <w:szCs w:val="36"/>
          <w:rtl/>
          <w:lang w:val="x-none" w:eastAsia="x-none"/>
        </w:rPr>
        <w:t>שינוע והצבת מיגוניות משומשות</w:t>
      </w:r>
      <w:bookmarkEnd w:id="336"/>
    </w:p>
    <w:p w14:paraId="3686CB86" w14:textId="77777777" w:rsidR="006C555E" w:rsidRPr="006C555E" w:rsidRDefault="009A1F7B" w:rsidP="00EE73BC">
      <w:pPr>
        <w:widowControl w:val="0"/>
        <w:numPr>
          <w:ilvl w:val="2"/>
          <w:numId w:val="78"/>
        </w:numPr>
        <w:spacing w:before="120" w:after="120"/>
        <w:ind w:right="720"/>
        <w:jc w:val="both"/>
        <w:outlineLvl w:val="2"/>
        <w:rPr>
          <w:rFonts w:ascii="Times New Roman" w:hAnsi="Times New Roman" w:cs="Narkisim"/>
          <w:bCs/>
          <w:spacing w:val="15"/>
          <w:sz w:val="28"/>
          <w:szCs w:val="32"/>
          <w:rtl/>
          <w:lang w:val="x-none" w:eastAsia="x-none"/>
        </w:rPr>
      </w:pPr>
      <w:r w:rsidRPr="006C555E">
        <w:rPr>
          <w:rFonts w:ascii="Times New Roman" w:hAnsi="Times New Roman" w:cs="Narkisim"/>
          <w:bCs/>
          <w:spacing w:val="15"/>
          <w:sz w:val="28"/>
          <w:szCs w:val="32"/>
          <w:rtl/>
          <w:lang w:val="x-none" w:eastAsia="x-none"/>
        </w:rPr>
        <w:t>כללי</w:t>
      </w:r>
    </w:p>
    <w:p w14:paraId="6C3AA679" w14:textId="77777777" w:rsidR="006C555E" w:rsidRPr="006C555E" w:rsidRDefault="009A1F7B" w:rsidP="00EE73BC">
      <w:pPr>
        <w:numPr>
          <w:ilvl w:val="0"/>
          <w:numId w:val="88"/>
        </w:numPr>
        <w:spacing w:line="360" w:lineRule="auto"/>
        <w:contextualSpacing/>
        <w:jc w:val="both"/>
        <w:rPr>
          <w:rFonts w:ascii="Times New Roman" w:hAnsi="Times New Roman" w:cs="Narkisim"/>
          <w:caps w:val="0"/>
          <w:kern w:val="2"/>
          <w:rtl/>
          <w:lang w:val="x-none" w:eastAsia="x-none"/>
          <w14:ligatures w14:val="standardContextual"/>
        </w:rPr>
      </w:pPr>
      <w:r w:rsidRPr="006C555E">
        <w:rPr>
          <w:rFonts w:ascii="Times New Roman" w:hAnsi="Times New Roman" w:cs="Narkisim"/>
          <w:caps w:val="0"/>
          <w:kern w:val="2"/>
          <w:rtl/>
          <w:lang w:val="x-none" w:eastAsia="x-none"/>
          <w14:ligatures w14:val="standardContextual"/>
        </w:rPr>
        <w:t xml:space="preserve">במקרים רבים נמצאות באתרים שונים ברחבי הארץ, מיגוניות אשר לא נעשה בהן שימוש </w:t>
      </w:r>
      <w:r w:rsidR="0093027F">
        <w:rPr>
          <w:rFonts w:ascii="Times New Roman" w:hAnsi="Times New Roman" w:cs="Narkisim" w:hint="cs"/>
          <w:caps w:val="0"/>
          <w:kern w:val="2"/>
          <w:rtl/>
          <w:lang w:val="x-none" w:eastAsia="x-none"/>
          <w14:ligatures w14:val="standardContextual"/>
        </w:rPr>
        <w:t xml:space="preserve">או מיגוניות שהמשרד מבקש להעביר לפי צרכיו מאתר לאתר </w:t>
      </w:r>
      <w:r w:rsidRPr="006C555E">
        <w:rPr>
          <w:rFonts w:ascii="Times New Roman" w:hAnsi="Times New Roman" w:cs="Narkisim"/>
          <w:caps w:val="0"/>
          <w:kern w:val="2"/>
          <w:rtl/>
          <w:lang w:val="x-none" w:eastAsia="x-none"/>
          <w14:ligatures w14:val="standardContextual"/>
        </w:rPr>
        <w:t>("</w:t>
      </w:r>
      <w:r w:rsidRPr="006C555E">
        <w:rPr>
          <w:rFonts w:ascii="Times New Roman" w:hAnsi="Times New Roman" w:cs="Narkisim"/>
          <w:b/>
          <w:bCs/>
          <w:caps w:val="0"/>
          <w:kern w:val="2"/>
          <w:u w:val="single"/>
          <w:rtl/>
          <w:lang w:val="x-none" w:eastAsia="x-none"/>
          <w14:ligatures w14:val="standardContextual"/>
        </w:rPr>
        <w:t>מיגוניות משומשות</w:t>
      </w:r>
      <w:r w:rsidRPr="006C555E">
        <w:rPr>
          <w:rFonts w:ascii="Times New Roman" w:hAnsi="Times New Roman" w:cs="Narkisim"/>
          <w:caps w:val="0"/>
          <w:kern w:val="2"/>
          <w:rtl/>
          <w:lang w:val="x-none" w:eastAsia="x-none"/>
          <w14:ligatures w14:val="standardContextual"/>
        </w:rPr>
        <w:t xml:space="preserve">"). </w:t>
      </w:r>
      <w:r w:rsidR="0093027F">
        <w:rPr>
          <w:rFonts w:ascii="Times New Roman" w:hAnsi="Times New Roman" w:cs="Narkisim" w:hint="cs"/>
          <w:caps w:val="0"/>
          <w:kern w:val="2"/>
          <w:rtl/>
          <w:lang w:val="x-none" w:eastAsia="x-none"/>
          <w14:ligatures w14:val="standardContextual"/>
        </w:rPr>
        <w:t xml:space="preserve">מיגוניות אלה הנם בגדלים שנים של בין 3-20 מ"ר אולם חלקים הארי הנו מיגוניות  בטווחי גדלים של 7-9 מ"ר.  </w:t>
      </w:r>
    </w:p>
    <w:p w14:paraId="21116526" w14:textId="77777777" w:rsidR="006C555E" w:rsidRPr="006C555E" w:rsidRDefault="009A1F7B" w:rsidP="00EE73BC">
      <w:pPr>
        <w:numPr>
          <w:ilvl w:val="0"/>
          <w:numId w:val="88"/>
        </w:numPr>
        <w:spacing w:line="360" w:lineRule="auto"/>
        <w:contextualSpacing/>
        <w:jc w:val="both"/>
        <w:rPr>
          <w:rFonts w:ascii="Times New Roman" w:hAnsi="Times New Roman" w:cs="Narkisim"/>
          <w:caps w:val="0"/>
          <w:kern w:val="2"/>
          <w:lang w:val="x-none" w:eastAsia="x-none"/>
          <w14:ligatures w14:val="standardContextual"/>
        </w:rPr>
      </w:pPr>
      <w:r w:rsidRPr="006C555E">
        <w:rPr>
          <w:rFonts w:ascii="Times New Roman" w:hAnsi="Times New Roman" w:cs="Narkisim"/>
          <w:caps w:val="0"/>
          <w:kern w:val="2"/>
          <w:rtl/>
          <w:lang w:val="x-none" w:eastAsia="x-none"/>
          <w14:ligatures w14:val="standardContextual"/>
        </w:rPr>
        <w:t>המשרד מבקש לשנע מיגוניות אלה לאתרים בהם נדרשת הצבת מיגונית בכל רחבי מדינת ישראל ושטחי יהודה ושומרון.</w:t>
      </w:r>
    </w:p>
    <w:p w14:paraId="1E441B64" w14:textId="77777777" w:rsidR="006B626A" w:rsidRPr="006C555E" w:rsidRDefault="006B626A" w:rsidP="00EE73BC">
      <w:pPr>
        <w:numPr>
          <w:ilvl w:val="0"/>
          <w:numId w:val="88"/>
        </w:numPr>
        <w:spacing w:line="360" w:lineRule="auto"/>
        <w:jc w:val="both"/>
        <w:rPr>
          <w:rFonts w:ascii="Times New Roman" w:hAnsi="Times New Roman" w:cs="Narkisim"/>
          <w:caps w:val="0"/>
          <w:lang w:val="x-none"/>
        </w:rPr>
      </w:pPr>
      <w:r>
        <w:rPr>
          <w:rFonts w:ascii="Times New Roman" w:hAnsi="Times New Roman" w:cs="Narkisim" w:hint="cs"/>
          <w:caps w:val="0"/>
          <w:rtl/>
          <w:lang w:val="x-none"/>
        </w:rPr>
        <w:t xml:space="preserve">השינוע ייעשה באמצעות הזוכה ישירות או באמצעות  הפעלת קבלן משנה ובלבד כי ההובלה מבוצעת ע"י מוביל וכלי רכב המחזיקים ברישיונות הנדרשים לפי כל דין לביצוע ההובלה כאמור.  </w:t>
      </w:r>
    </w:p>
    <w:p w14:paraId="33621994" w14:textId="3336F6E2" w:rsidR="006C555E" w:rsidRPr="006C555E" w:rsidRDefault="009A1F7B" w:rsidP="00EE73BC">
      <w:pPr>
        <w:numPr>
          <w:ilvl w:val="0"/>
          <w:numId w:val="88"/>
        </w:numPr>
        <w:spacing w:line="360" w:lineRule="auto"/>
        <w:contextualSpacing/>
        <w:jc w:val="both"/>
        <w:rPr>
          <w:rFonts w:ascii="Times New Roman" w:hAnsi="Times New Roman" w:cs="Narkisim"/>
          <w:caps w:val="0"/>
          <w:kern w:val="2"/>
          <w:lang w:val="x-none" w:eastAsia="x-none"/>
          <w14:ligatures w14:val="standardContextual"/>
        </w:rPr>
      </w:pPr>
      <w:r w:rsidRPr="006C555E">
        <w:rPr>
          <w:rFonts w:ascii="Times New Roman" w:hAnsi="Times New Roman" w:cs="Narkisim"/>
          <w:caps w:val="0"/>
          <w:kern w:val="2"/>
          <w:rtl/>
          <w:lang w:val="x-none" w:eastAsia="x-none"/>
          <w14:ligatures w14:val="standardContextual"/>
        </w:rPr>
        <w:t>על הספק המבצע לא תחול חובת אחריות למיגוניות משומשות.</w:t>
      </w:r>
    </w:p>
    <w:p w14:paraId="557C1423" w14:textId="77777777" w:rsidR="006C555E" w:rsidRPr="006C555E" w:rsidRDefault="009A1F7B" w:rsidP="00EE73BC">
      <w:pPr>
        <w:numPr>
          <w:ilvl w:val="0"/>
          <w:numId w:val="88"/>
        </w:numPr>
        <w:spacing w:line="360" w:lineRule="auto"/>
        <w:contextualSpacing/>
        <w:jc w:val="both"/>
        <w:rPr>
          <w:rFonts w:ascii="Times New Roman" w:hAnsi="Times New Roman" w:cs="Narkisim"/>
          <w:b/>
          <w:bCs/>
          <w:caps w:val="0"/>
          <w:kern w:val="2"/>
          <w:u w:val="single"/>
          <w:lang w:val="x-none" w:eastAsia="x-none"/>
          <w14:ligatures w14:val="standardContextual"/>
        </w:rPr>
      </w:pPr>
      <w:r w:rsidRPr="006C555E">
        <w:rPr>
          <w:rFonts w:ascii="Times New Roman" w:hAnsi="Times New Roman" w:cs="Narkisim"/>
          <w:caps w:val="0"/>
          <w:kern w:val="2"/>
          <w:rtl/>
          <w:lang w:val="x-none" w:eastAsia="x-none"/>
          <w14:ligatures w14:val="standardContextual"/>
        </w:rPr>
        <w:t>יובהר כי האמור בסעיף זה, חל על מיגוניות בין אם סופקו על ידי הספק המבצע או בין אם סופקו על ידי כל ספק אחר בעבר.</w:t>
      </w:r>
    </w:p>
    <w:p w14:paraId="141D6699" w14:textId="77777777" w:rsidR="006C555E" w:rsidRDefault="009A1F7B" w:rsidP="00EE73BC">
      <w:pPr>
        <w:widowControl w:val="0"/>
        <w:numPr>
          <w:ilvl w:val="2"/>
          <w:numId w:val="78"/>
        </w:numPr>
        <w:spacing w:before="120" w:after="120"/>
        <w:ind w:right="720"/>
        <w:jc w:val="both"/>
        <w:outlineLvl w:val="2"/>
        <w:rPr>
          <w:rFonts w:ascii="Times New Roman" w:hAnsi="Times New Roman" w:cs="Narkisim"/>
          <w:bCs/>
          <w:spacing w:val="15"/>
          <w:sz w:val="28"/>
          <w:szCs w:val="32"/>
          <w:lang w:val="x-none" w:eastAsia="x-none"/>
        </w:rPr>
      </w:pPr>
      <w:r w:rsidRPr="006C555E">
        <w:rPr>
          <w:rFonts w:ascii="Times New Roman" w:hAnsi="Times New Roman" w:cs="Narkisim"/>
          <w:bCs/>
          <w:spacing w:val="15"/>
          <w:sz w:val="28"/>
          <w:szCs w:val="32"/>
          <w:rtl/>
          <w:lang w:val="x-none" w:eastAsia="x-none"/>
        </w:rPr>
        <w:t>שיטת עבודה - שינוע מיגוניות משומשות</w:t>
      </w:r>
    </w:p>
    <w:p w14:paraId="46F5B3EE" w14:textId="77777777" w:rsidR="00592106" w:rsidRPr="006C555E" w:rsidRDefault="009A1F7B" w:rsidP="00592106">
      <w:pPr>
        <w:widowControl w:val="0"/>
        <w:spacing w:before="120" w:after="120"/>
        <w:ind w:left="720" w:right="720"/>
        <w:jc w:val="both"/>
        <w:outlineLvl w:val="2"/>
        <w:rPr>
          <w:rFonts w:ascii="Times New Roman" w:hAnsi="Times New Roman" w:cs="Narkisim"/>
          <w:bCs/>
          <w:spacing w:val="15"/>
          <w:sz w:val="28"/>
          <w:szCs w:val="32"/>
          <w:rtl/>
          <w:lang w:val="x-none" w:eastAsia="x-none"/>
        </w:rPr>
      </w:pPr>
      <w:r>
        <w:rPr>
          <w:rFonts w:ascii="Times New Roman" w:hAnsi="Times New Roman" w:cs="Narkisim" w:hint="cs"/>
          <w:bCs/>
          <w:spacing w:val="15"/>
          <w:sz w:val="28"/>
          <w:szCs w:val="32"/>
          <w:rtl/>
          <w:lang w:val="x-none" w:eastAsia="x-none"/>
        </w:rPr>
        <w:t xml:space="preserve">שירות זה אינו עומד לתחרות ובגינו קבע המשרד תמחור אחיד לתשלום המפורט בסע' </w:t>
      </w:r>
    </w:p>
    <w:p w14:paraId="5B047BB7" w14:textId="77777777" w:rsidR="006C555E" w:rsidRPr="006C555E" w:rsidRDefault="009A1F7B" w:rsidP="00EE73BC">
      <w:pPr>
        <w:numPr>
          <w:ilvl w:val="3"/>
          <w:numId w:val="78"/>
        </w:numPr>
        <w:spacing w:before="120" w:after="120"/>
        <w:ind w:right="864"/>
        <w:jc w:val="both"/>
        <w:outlineLvl w:val="3"/>
        <w:rPr>
          <w:rFonts w:ascii="Times New Roman" w:hAnsi="Times New Roman" w:cs="Narkisim"/>
          <w:b/>
          <w:bCs/>
          <w:spacing w:val="10"/>
          <w:szCs w:val="28"/>
          <w:rtl/>
          <w:lang w:val="x-none" w:eastAsia="x-none"/>
        </w:rPr>
      </w:pPr>
      <w:r w:rsidRPr="006C555E">
        <w:rPr>
          <w:rFonts w:ascii="Times New Roman" w:hAnsi="Times New Roman" w:cs="Narkisim"/>
          <w:b/>
          <w:bCs/>
          <w:spacing w:val="10"/>
          <w:szCs w:val="28"/>
          <w:rtl/>
          <w:lang w:val="x-none" w:eastAsia="x-none"/>
        </w:rPr>
        <w:t>זמני ביצוע השינוע</w:t>
      </w:r>
    </w:p>
    <w:tbl>
      <w:tblPr>
        <w:tblStyle w:val="TableGrid0"/>
        <w:tblpPr w:leftFromText="180" w:rightFromText="180" w:vertAnchor="text" w:horzAnchor="margin" w:tblpXSpec="center" w:tblpY="656"/>
        <w:bidiVisual/>
        <w:tblW w:w="7295" w:type="dxa"/>
        <w:tblLook w:val="04A0" w:firstRow="1" w:lastRow="0" w:firstColumn="1" w:lastColumn="0" w:noHBand="0" w:noVBand="1"/>
      </w:tblPr>
      <w:tblGrid>
        <w:gridCol w:w="424"/>
        <w:gridCol w:w="4319"/>
        <w:gridCol w:w="2552"/>
      </w:tblGrid>
      <w:tr w:rsidR="00E66EFF" w14:paraId="288706D0" w14:textId="77777777" w:rsidTr="006C555E">
        <w:trPr>
          <w:trHeight w:val="298"/>
        </w:trPr>
        <w:tc>
          <w:tcPr>
            <w:tcW w:w="424" w:type="dxa"/>
            <w:tcBorders>
              <w:top w:val="single" w:sz="4" w:space="0" w:color="auto"/>
              <w:left w:val="single" w:sz="4" w:space="0" w:color="auto"/>
              <w:bottom w:val="single" w:sz="4" w:space="0" w:color="auto"/>
              <w:right w:val="single" w:sz="4" w:space="0" w:color="auto"/>
            </w:tcBorders>
            <w:shd w:val="clear" w:color="auto" w:fill="F2F2F2"/>
            <w:hideMark/>
          </w:tcPr>
          <w:p w14:paraId="560AF58B" w14:textId="77777777" w:rsidR="006C555E" w:rsidRPr="006C555E" w:rsidRDefault="009A1F7B" w:rsidP="006C555E">
            <w:pPr>
              <w:jc w:val="both"/>
              <w:rPr>
                <w:rFonts w:cs="Narkisim"/>
                <w:b/>
                <w:bCs/>
                <w:sz w:val="22"/>
                <w:szCs w:val="22"/>
                <w:lang w:val="x-none" w:eastAsia="x-none"/>
              </w:rPr>
            </w:pPr>
            <w:r w:rsidRPr="006C555E">
              <w:rPr>
                <w:rFonts w:cs="Narkisim"/>
                <w:b/>
                <w:bCs/>
                <w:sz w:val="22"/>
                <w:szCs w:val="22"/>
                <w:rtl/>
                <w:lang w:val="x-none" w:eastAsia="x-none"/>
              </w:rPr>
              <w:t>#</w:t>
            </w:r>
          </w:p>
        </w:tc>
        <w:tc>
          <w:tcPr>
            <w:tcW w:w="4319" w:type="dxa"/>
            <w:tcBorders>
              <w:top w:val="single" w:sz="4" w:space="0" w:color="auto"/>
              <w:left w:val="single" w:sz="4" w:space="0" w:color="auto"/>
              <w:bottom w:val="single" w:sz="4" w:space="0" w:color="auto"/>
              <w:right w:val="single" w:sz="4" w:space="0" w:color="auto"/>
            </w:tcBorders>
            <w:shd w:val="clear" w:color="auto" w:fill="F2F2F2"/>
            <w:hideMark/>
          </w:tcPr>
          <w:p w14:paraId="7D7ABC12" w14:textId="77777777" w:rsidR="006C555E" w:rsidRPr="006C555E" w:rsidRDefault="009A1F7B" w:rsidP="006C555E">
            <w:pPr>
              <w:jc w:val="both"/>
              <w:rPr>
                <w:rFonts w:cs="Narkisim"/>
                <w:b/>
                <w:bCs/>
                <w:sz w:val="22"/>
                <w:szCs w:val="22"/>
                <w:rtl/>
                <w:lang w:val="x-none" w:eastAsia="x-none"/>
              </w:rPr>
            </w:pPr>
            <w:r w:rsidRPr="006C555E">
              <w:rPr>
                <w:rFonts w:cs="Narkisim"/>
                <w:b/>
                <w:bCs/>
                <w:sz w:val="22"/>
                <w:szCs w:val="22"/>
                <w:rtl/>
                <w:lang w:val="x-none" w:eastAsia="x-none"/>
              </w:rPr>
              <w:t xml:space="preserve">כמות מוזמנת </w:t>
            </w:r>
          </w:p>
        </w:tc>
        <w:tc>
          <w:tcPr>
            <w:tcW w:w="2552" w:type="dxa"/>
            <w:tcBorders>
              <w:top w:val="single" w:sz="4" w:space="0" w:color="auto"/>
              <w:left w:val="single" w:sz="4" w:space="0" w:color="auto"/>
              <w:bottom w:val="single" w:sz="4" w:space="0" w:color="auto"/>
              <w:right w:val="single" w:sz="4" w:space="0" w:color="auto"/>
            </w:tcBorders>
            <w:shd w:val="clear" w:color="auto" w:fill="F2F2F2"/>
            <w:hideMark/>
          </w:tcPr>
          <w:p w14:paraId="688DF1ED" w14:textId="77777777" w:rsidR="006C555E" w:rsidRPr="006C555E" w:rsidRDefault="009A1F7B" w:rsidP="006C555E">
            <w:pPr>
              <w:jc w:val="both"/>
              <w:rPr>
                <w:rFonts w:cs="Narkisim"/>
                <w:b/>
                <w:bCs/>
                <w:sz w:val="22"/>
                <w:szCs w:val="22"/>
                <w:rtl/>
                <w:lang w:val="x-none" w:eastAsia="x-none"/>
              </w:rPr>
            </w:pPr>
            <w:r w:rsidRPr="006C555E">
              <w:rPr>
                <w:rFonts w:cs="Narkisim"/>
                <w:b/>
                <w:bCs/>
                <w:sz w:val="22"/>
                <w:szCs w:val="22"/>
                <w:rtl/>
                <w:lang w:val="x-none" w:eastAsia="x-none"/>
              </w:rPr>
              <w:t>ימי השלמת השינוע וההצבה באתר היעד (ימי עבודה) ממועד שליחת הזמנת הרכש אל הזוכה על ידי המשרד</w:t>
            </w:r>
          </w:p>
        </w:tc>
      </w:tr>
      <w:tr w:rsidR="00E66EFF" w14:paraId="76B9A1E6" w14:textId="77777777">
        <w:trPr>
          <w:trHeight w:val="343"/>
        </w:trPr>
        <w:tc>
          <w:tcPr>
            <w:tcW w:w="424" w:type="dxa"/>
            <w:tcBorders>
              <w:top w:val="single" w:sz="4" w:space="0" w:color="auto"/>
              <w:left w:val="single" w:sz="4" w:space="0" w:color="auto"/>
              <w:bottom w:val="single" w:sz="4" w:space="0" w:color="auto"/>
              <w:right w:val="single" w:sz="4" w:space="0" w:color="auto"/>
            </w:tcBorders>
            <w:hideMark/>
          </w:tcPr>
          <w:p w14:paraId="5F1D1AC0" w14:textId="77777777" w:rsidR="006C555E" w:rsidRPr="006C555E" w:rsidRDefault="009A1F7B" w:rsidP="006C555E">
            <w:pPr>
              <w:jc w:val="both"/>
              <w:rPr>
                <w:rFonts w:cs="Narkisim"/>
                <w:sz w:val="22"/>
                <w:szCs w:val="22"/>
                <w:rtl/>
                <w:lang w:val="x-none" w:eastAsia="x-none"/>
              </w:rPr>
            </w:pPr>
            <w:r w:rsidRPr="006C555E">
              <w:rPr>
                <w:rFonts w:cs="Narkisim"/>
                <w:sz w:val="22"/>
                <w:szCs w:val="22"/>
                <w:rtl/>
                <w:lang w:val="x-none" w:eastAsia="x-none"/>
              </w:rPr>
              <w:t>1</w:t>
            </w:r>
          </w:p>
        </w:tc>
        <w:tc>
          <w:tcPr>
            <w:tcW w:w="4319" w:type="dxa"/>
            <w:tcBorders>
              <w:top w:val="single" w:sz="4" w:space="0" w:color="auto"/>
              <w:left w:val="single" w:sz="4" w:space="0" w:color="auto"/>
              <w:bottom w:val="single" w:sz="4" w:space="0" w:color="auto"/>
              <w:right w:val="single" w:sz="4" w:space="0" w:color="auto"/>
            </w:tcBorders>
            <w:hideMark/>
          </w:tcPr>
          <w:p w14:paraId="7A9812A3" w14:textId="77777777" w:rsidR="006C555E" w:rsidRPr="006C555E" w:rsidRDefault="009A1F7B" w:rsidP="006C555E">
            <w:pPr>
              <w:jc w:val="left"/>
              <w:rPr>
                <w:rFonts w:cs="Narkisim"/>
                <w:sz w:val="22"/>
                <w:szCs w:val="22"/>
                <w:rtl/>
                <w:lang w:val="x-none" w:eastAsia="x-none"/>
              </w:rPr>
            </w:pPr>
            <w:r w:rsidRPr="006C555E">
              <w:rPr>
                <w:rFonts w:cs="Narkisim"/>
                <w:sz w:val="22"/>
                <w:szCs w:val="22"/>
                <w:rtl/>
                <w:lang w:val="x-none" w:eastAsia="x-none"/>
              </w:rPr>
              <w:t>עד 20 מיגוניות ראשונות</w:t>
            </w:r>
          </w:p>
        </w:tc>
        <w:tc>
          <w:tcPr>
            <w:tcW w:w="2552" w:type="dxa"/>
            <w:tcBorders>
              <w:top w:val="single" w:sz="4" w:space="0" w:color="auto"/>
              <w:left w:val="single" w:sz="4" w:space="0" w:color="auto"/>
              <w:bottom w:val="single" w:sz="4" w:space="0" w:color="auto"/>
              <w:right w:val="single" w:sz="4" w:space="0" w:color="auto"/>
            </w:tcBorders>
            <w:hideMark/>
          </w:tcPr>
          <w:p w14:paraId="370FDDB8" w14:textId="77777777" w:rsidR="006C555E" w:rsidRPr="006C555E" w:rsidRDefault="009A1F7B" w:rsidP="006C555E">
            <w:pPr>
              <w:jc w:val="left"/>
              <w:rPr>
                <w:rFonts w:cs="Narkisim"/>
                <w:sz w:val="22"/>
                <w:szCs w:val="22"/>
                <w:rtl/>
                <w:lang w:val="x-none" w:eastAsia="x-none"/>
              </w:rPr>
            </w:pPr>
            <w:r w:rsidRPr="006C555E">
              <w:rPr>
                <w:rFonts w:cs="Narkisim"/>
                <w:sz w:val="22"/>
                <w:szCs w:val="22"/>
                <w:rtl/>
                <w:lang w:val="x-none" w:eastAsia="x-none"/>
              </w:rPr>
              <w:t>עד 7 ימים</w:t>
            </w:r>
          </w:p>
        </w:tc>
      </w:tr>
      <w:tr w:rsidR="00E66EFF" w14:paraId="4219C5F0" w14:textId="77777777">
        <w:trPr>
          <w:trHeight w:val="343"/>
        </w:trPr>
        <w:tc>
          <w:tcPr>
            <w:tcW w:w="424" w:type="dxa"/>
            <w:tcBorders>
              <w:top w:val="single" w:sz="4" w:space="0" w:color="auto"/>
              <w:left w:val="single" w:sz="4" w:space="0" w:color="auto"/>
              <w:bottom w:val="single" w:sz="4" w:space="0" w:color="auto"/>
              <w:right w:val="single" w:sz="4" w:space="0" w:color="auto"/>
            </w:tcBorders>
            <w:hideMark/>
          </w:tcPr>
          <w:p w14:paraId="4A84EE63" w14:textId="77777777" w:rsidR="006C555E" w:rsidRPr="006C555E" w:rsidRDefault="009A1F7B" w:rsidP="006C555E">
            <w:pPr>
              <w:jc w:val="both"/>
              <w:rPr>
                <w:rFonts w:cs="Narkisim"/>
                <w:sz w:val="22"/>
                <w:szCs w:val="22"/>
                <w:rtl/>
                <w:lang w:val="x-none" w:eastAsia="x-none"/>
              </w:rPr>
            </w:pPr>
            <w:r w:rsidRPr="006C555E">
              <w:rPr>
                <w:rFonts w:cs="Narkisim"/>
                <w:sz w:val="22"/>
                <w:szCs w:val="22"/>
                <w:rtl/>
                <w:lang w:val="x-none" w:eastAsia="x-none"/>
              </w:rPr>
              <w:t>2</w:t>
            </w:r>
          </w:p>
        </w:tc>
        <w:tc>
          <w:tcPr>
            <w:tcW w:w="4319" w:type="dxa"/>
            <w:tcBorders>
              <w:top w:val="single" w:sz="4" w:space="0" w:color="auto"/>
              <w:left w:val="single" w:sz="4" w:space="0" w:color="auto"/>
              <w:bottom w:val="single" w:sz="4" w:space="0" w:color="auto"/>
              <w:right w:val="single" w:sz="4" w:space="0" w:color="auto"/>
            </w:tcBorders>
            <w:hideMark/>
          </w:tcPr>
          <w:p w14:paraId="68BA334A" w14:textId="77777777" w:rsidR="006C555E" w:rsidRPr="006C555E" w:rsidRDefault="009A1F7B" w:rsidP="006C555E">
            <w:pPr>
              <w:jc w:val="left"/>
              <w:rPr>
                <w:rFonts w:cs="Narkisim"/>
                <w:sz w:val="22"/>
                <w:szCs w:val="22"/>
                <w:rtl/>
                <w:lang w:val="x-none" w:eastAsia="x-none"/>
              </w:rPr>
            </w:pPr>
            <w:r w:rsidRPr="006C555E">
              <w:rPr>
                <w:rFonts w:cs="Narkisim"/>
                <w:sz w:val="22"/>
                <w:szCs w:val="22"/>
                <w:rtl/>
                <w:lang w:val="x-none" w:eastAsia="x-none"/>
              </w:rPr>
              <w:t>עד כל  10 מיגוניות נוספות (מעבר ל-20 הראשונות)</w:t>
            </w:r>
          </w:p>
        </w:tc>
        <w:tc>
          <w:tcPr>
            <w:tcW w:w="2552" w:type="dxa"/>
            <w:tcBorders>
              <w:top w:val="single" w:sz="4" w:space="0" w:color="auto"/>
              <w:left w:val="single" w:sz="4" w:space="0" w:color="auto"/>
              <w:bottom w:val="single" w:sz="4" w:space="0" w:color="auto"/>
              <w:right w:val="single" w:sz="4" w:space="0" w:color="auto"/>
            </w:tcBorders>
            <w:hideMark/>
          </w:tcPr>
          <w:p w14:paraId="4A4E8A3B" w14:textId="77777777" w:rsidR="006C555E" w:rsidRPr="006C555E" w:rsidRDefault="009A1F7B" w:rsidP="006C555E">
            <w:pPr>
              <w:jc w:val="left"/>
              <w:rPr>
                <w:rFonts w:cs="Narkisim"/>
                <w:sz w:val="22"/>
                <w:szCs w:val="22"/>
                <w:rtl/>
                <w:lang w:val="x-none" w:eastAsia="x-none"/>
              </w:rPr>
            </w:pPr>
            <w:r w:rsidRPr="006C555E">
              <w:rPr>
                <w:rFonts w:cs="Narkisim"/>
                <w:sz w:val="22"/>
                <w:szCs w:val="22"/>
                <w:rtl/>
                <w:lang w:val="x-none" w:eastAsia="x-none"/>
              </w:rPr>
              <w:t>עד 14 ימי עבודה (סך של 21 ימים ממועד שליחת הזמנת הרכש אל הזוכה מהמשרד)</w:t>
            </w:r>
          </w:p>
        </w:tc>
      </w:tr>
    </w:tbl>
    <w:p w14:paraId="71CB4D1E" w14:textId="77777777" w:rsidR="006C555E" w:rsidRPr="006C555E" w:rsidRDefault="009A1F7B" w:rsidP="006C555E">
      <w:pPr>
        <w:spacing w:line="360" w:lineRule="auto"/>
        <w:jc w:val="both"/>
        <w:rPr>
          <w:rFonts w:ascii="Times New Roman" w:hAnsi="Times New Roman" w:cs="Narkisim"/>
          <w:caps w:val="0"/>
          <w:rtl/>
        </w:rPr>
      </w:pPr>
      <w:r w:rsidRPr="006C555E">
        <w:rPr>
          <w:rFonts w:ascii="Times New Roman" w:hAnsi="Times New Roman" w:cs="Narkisim"/>
          <w:caps w:val="0"/>
          <w:rtl/>
        </w:rPr>
        <w:t>הספק המבצע יידרש לזמני השינוע וההצבה הבאים לכל סוגי המיגוניות לכל אתר במדינת ישראל ושטחי יהודה ושומרון:</w:t>
      </w:r>
    </w:p>
    <w:p w14:paraId="1F5A7C4D" w14:textId="77777777" w:rsidR="006C555E" w:rsidRPr="006C555E" w:rsidRDefault="006C555E" w:rsidP="006C555E">
      <w:pPr>
        <w:spacing w:line="360" w:lineRule="auto"/>
        <w:jc w:val="both"/>
        <w:rPr>
          <w:rFonts w:ascii="Times New Roman" w:hAnsi="Times New Roman" w:cs="Narkisim"/>
          <w:caps w:val="0"/>
          <w:rtl/>
          <w:lang w:val="x-none" w:eastAsia="x-none"/>
        </w:rPr>
      </w:pPr>
    </w:p>
    <w:p w14:paraId="6D5F47F3" w14:textId="77777777" w:rsidR="006C555E" w:rsidRPr="006C555E" w:rsidRDefault="009A1F7B" w:rsidP="00EE73BC">
      <w:pPr>
        <w:numPr>
          <w:ilvl w:val="3"/>
          <w:numId w:val="78"/>
        </w:numPr>
        <w:spacing w:before="120" w:after="120"/>
        <w:ind w:right="864"/>
        <w:jc w:val="both"/>
        <w:outlineLvl w:val="3"/>
        <w:rPr>
          <w:rFonts w:ascii="Times New Roman" w:hAnsi="Times New Roman" w:cs="Narkisim"/>
          <w:b/>
          <w:bCs/>
          <w:spacing w:val="10"/>
          <w:szCs w:val="28"/>
          <w:rtl/>
          <w:lang w:val="x-none" w:eastAsia="x-none"/>
        </w:rPr>
      </w:pPr>
      <w:r w:rsidRPr="006C555E">
        <w:rPr>
          <w:rFonts w:ascii="Times New Roman" w:hAnsi="Times New Roman" w:cs="Narkisim"/>
          <w:b/>
          <w:bCs/>
          <w:spacing w:val="10"/>
          <w:szCs w:val="28"/>
          <w:rtl/>
          <w:lang w:val="x-none" w:eastAsia="x-none"/>
        </w:rPr>
        <w:t>ביצוע עבודת השינוע</w:t>
      </w:r>
    </w:p>
    <w:p w14:paraId="7B581508" w14:textId="77777777" w:rsidR="006C555E" w:rsidRPr="006C555E" w:rsidRDefault="009A1F7B" w:rsidP="00EE73BC">
      <w:pPr>
        <w:numPr>
          <w:ilvl w:val="0"/>
          <w:numId w:val="89"/>
        </w:numPr>
        <w:spacing w:line="360" w:lineRule="auto"/>
        <w:contextualSpacing/>
        <w:jc w:val="both"/>
        <w:rPr>
          <w:rFonts w:ascii="Times New Roman" w:hAnsi="Times New Roman" w:cs="Narkisim"/>
          <w:caps w:val="0"/>
          <w:kern w:val="2"/>
          <w:lang w:val="x-none" w:eastAsia="x-none"/>
          <w14:ligatures w14:val="standardContextual"/>
        </w:rPr>
      </w:pPr>
      <w:r w:rsidRPr="006C555E">
        <w:rPr>
          <w:rFonts w:ascii="Times New Roman" w:hAnsi="Times New Roman" w:cs="Narkisim"/>
          <w:caps w:val="0"/>
          <w:kern w:val="2"/>
          <w:rtl/>
          <w:lang w:val="x-none" w:eastAsia="x-none"/>
          <w14:ligatures w14:val="standardContextual"/>
        </w:rPr>
        <w:t xml:space="preserve">כל שינוע מיגונית משומשת תתואם מראש מול נציג המשרד ואיש הקשר המוסמך מטעמו של המשרד </w:t>
      </w:r>
      <w:r w:rsidR="00E81013">
        <w:rPr>
          <w:rFonts w:ascii="Times New Roman" w:hAnsi="Times New Roman" w:cs="Narkisim" w:hint="cs"/>
          <w:caps w:val="0"/>
          <w:kern w:val="2"/>
          <w:rtl/>
          <w:lang w:val="x-none" w:eastAsia="x-none"/>
          <w14:ligatures w14:val="standardContextual"/>
        </w:rPr>
        <w:t xml:space="preserve">(על פי רוב נציג המחוז) </w:t>
      </w:r>
      <w:r w:rsidRPr="006C555E">
        <w:rPr>
          <w:rFonts w:ascii="Times New Roman" w:hAnsi="Times New Roman" w:cs="Narkisim"/>
          <w:caps w:val="0"/>
          <w:kern w:val="2"/>
          <w:rtl/>
          <w:lang w:val="x-none" w:eastAsia="x-none"/>
          <w14:ligatures w14:val="standardContextual"/>
        </w:rPr>
        <w:t>באתר האספקה המיועד. הזוכה רשאי לעשות שימוש בשירותי קבלן משנה לצורך ביצוע עבודות השינוע. יובהר כי הזוכה הוא האחראי הבלעדי למתן השירות על ידי הקבלן מטעמו. פרטי קבלן המשנה יועברו מראש לאישור נציג המשרד.</w:t>
      </w:r>
    </w:p>
    <w:p w14:paraId="7D2BD980" w14:textId="77777777" w:rsidR="006C555E" w:rsidRPr="006C555E" w:rsidRDefault="009A1F7B" w:rsidP="00EE73BC">
      <w:pPr>
        <w:numPr>
          <w:ilvl w:val="0"/>
          <w:numId w:val="89"/>
        </w:numPr>
        <w:spacing w:line="360" w:lineRule="auto"/>
        <w:contextualSpacing/>
        <w:jc w:val="both"/>
        <w:rPr>
          <w:rFonts w:ascii="Times New Roman" w:hAnsi="Times New Roman" w:cs="Narkisim"/>
          <w:caps w:val="0"/>
          <w:kern w:val="2"/>
          <w:lang w:val="x-none" w:eastAsia="x-none"/>
          <w14:ligatures w14:val="standardContextual"/>
        </w:rPr>
      </w:pPr>
      <w:r w:rsidRPr="006C555E">
        <w:rPr>
          <w:rFonts w:ascii="Times New Roman" w:hAnsi="Times New Roman" w:cs="Narkisim"/>
          <w:caps w:val="0"/>
          <w:kern w:val="2"/>
          <w:rtl/>
          <w:lang w:val="x-none" w:eastAsia="x-none"/>
          <w14:ligatures w14:val="standardContextual"/>
        </w:rPr>
        <w:lastRenderedPageBreak/>
        <w:t>הכנת השטח להצבת המיגונית המשומשת באתר המיועד תהיה באחריות המשרד. באחריות הספק המבצע הצבת המיגונית המשומשת (לרבות שימוש בכל שינוע ומינוף על פי כל חוק). פילוס המיגונית יהיה באחריות הספק המבצע.</w:t>
      </w:r>
    </w:p>
    <w:p w14:paraId="1643FE9C" w14:textId="77777777" w:rsidR="006C555E" w:rsidRDefault="009A1F7B" w:rsidP="00EE73BC">
      <w:pPr>
        <w:numPr>
          <w:ilvl w:val="0"/>
          <w:numId w:val="89"/>
        </w:numPr>
        <w:spacing w:line="360" w:lineRule="auto"/>
        <w:contextualSpacing/>
        <w:jc w:val="both"/>
        <w:rPr>
          <w:rFonts w:ascii="Times New Roman" w:hAnsi="Times New Roman" w:cs="Narkisim"/>
          <w:caps w:val="0"/>
          <w:kern w:val="2"/>
          <w:lang w:val="x-none" w:eastAsia="x-none"/>
          <w14:ligatures w14:val="standardContextual"/>
        </w:rPr>
      </w:pPr>
      <w:r w:rsidRPr="006C555E">
        <w:rPr>
          <w:rFonts w:ascii="Times New Roman" w:hAnsi="Times New Roman" w:cs="Narkisim"/>
          <w:caps w:val="0"/>
          <w:kern w:val="2"/>
          <w:rtl/>
          <w:lang w:val="x-none" w:eastAsia="x-none"/>
          <w14:ligatures w14:val="standardContextual"/>
        </w:rPr>
        <w:t xml:space="preserve">עם השלמת הצבת המיגונית המשומשת יחתים נציג הספק המבצע את איש הקשר של המשרד באתר על </w:t>
      </w:r>
      <w:r w:rsidRPr="006C555E">
        <w:rPr>
          <w:rFonts w:ascii="Times New Roman" w:hAnsi="Times New Roman" w:cs="Narkisim"/>
          <w:b/>
          <w:bCs/>
          <w:caps w:val="0"/>
          <w:kern w:val="2"/>
          <w:u w:val="single"/>
          <w:rtl/>
          <w:lang w:val="x-none" w:eastAsia="x-none"/>
          <w14:ligatures w14:val="standardContextual"/>
        </w:rPr>
        <w:t>דוח מסירה</w:t>
      </w:r>
      <w:r w:rsidRPr="006C555E">
        <w:rPr>
          <w:rFonts w:ascii="Times New Roman" w:hAnsi="Times New Roman" w:cs="Narkisim"/>
          <w:caps w:val="0"/>
          <w:kern w:val="2"/>
          <w:rtl/>
          <w:lang w:val="x-none" w:eastAsia="x-none"/>
          <w14:ligatures w14:val="standardContextual"/>
        </w:rPr>
        <w:t>. דוח המסירה חתום על ידי איש הקשר יהווה אסמכתא לתשלום.</w:t>
      </w:r>
    </w:p>
    <w:p w14:paraId="498B6AEE" w14:textId="3FDD5B74" w:rsidR="00592106" w:rsidRPr="006C555E" w:rsidRDefault="009A1F7B" w:rsidP="00EE73BC">
      <w:pPr>
        <w:numPr>
          <w:ilvl w:val="3"/>
          <w:numId w:val="78"/>
        </w:numPr>
        <w:spacing w:before="120" w:after="120"/>
        <w:ind w:right="864"/>
        <w:jc w:val="both"/>
        <w:outlineLvl w:val="3"/>
        <w:rPr>
          <w:rFonts w:ascii="Times New Roman" w:hAnsi="Times New Roman" w:cs="Narkisim"/>
          <w:b/>
          <w:bCs/>
          <w:spacing w:val="10"/>
          <w:szCs w:val="28"/>
          <w:rtl/>
          <w:lang w:val="x-none" w:eastAsia="x-none"/>
        </w:rPr>
      </w:pPr>
      <w:r>
        <w:rPr>
          <w:rFonts w:ascii="Times New Roman" w:hAnsi="Times New Roman" w:cs="Narkisim" w:hint="cs"/>
          <w:b/>
          <w:bCs/>
          <w:spacing w:val="10"/>
          <w:szCs w:val="28"/>
          <w:rtl/>
          <w:lang w:val="x-none" w:eastAsia="x-none"/>
        </w:rPr>
        <w:t xml:space="preserve">שינוע מיגוניות משומשות </w:t>
      </w:r>
      <w:r>
        <w:rPr>
          <w:rFonts w:ascii="Times New Roman" w:hAnsi="Times New Roman" w:cs="Narkisim"/>
          <w:b/>
          <w:bCs/>
          <w:spacing w:val="10"/>
          <w:szCs w:val="28"/>
          <w:rtl/>
          <w:lang w:val="x-none" w:eastAsia="x-none"/>
        </w:rPr>
        <w:t>–</w:t>
      </w:r>
      <w:r>
        <w:rPr>
          <w:rFonts w:ascii="Times New Roman" w:hAnsi="Times New Roman" w:cs="Narkisim" w:hint="cs"/>
          <w:b/>
          <w:bCs/>
          <w:spacing w:val="10"/>
          <w:szCs w:val="28"/>
          <w:rtl/>
          <w:lang w:val="x-none" w:eastAsia="x-none"/>
        </w:rPr>
        <w:t xml:space="preserve">  תמורה </w:t>
      </w:r>
      <w:r w:rsidR="00B72C7F">
        <w:rPr>
          <w:rFonts w:ascii="Times New Roman" w:hAnsi="Times New Roman" w:cs="Narkisim" w:hint="cs"/>
          <w:b/>
          <w:bCs/>
          <w:spacing w:val="10"/>
          <w:szCs w:val="28"/>
          <w:rtl/>
          <w:lang w:val="x-none" w:eastAsia="x-none"/>
        </w:rPr>
        <w:t xml:space="preserve">קבועה </w:t>
      </w:r>
    </w:p>
    <w:p w14:paraId="73C30A37" w14:textId="29A66268" w:rsidR="00E81013" w:rsidRPr="00592106" w:rsidRDefault="009A1F7B" w:rsidP="00EE73BC">
      <w:pPr>
        <w:numPr>
          <w:ilvl w:val="0"/>
          <w:numId w:val="90"/>
        </w:numPr>
        <w:spacing w:line="360" w:lineRule="auto"/>
        <w:contextualSpacing/>
        <w:jc w:val="both"/>
        <w:rPr>
          <w:rFonts w:ascii="Times New Roman" w:hAnsi="Times New Roman" w:cs="Narkisim"/>
          <w:caps w:val="0"/>
          <w:kern w:val="2"/>
          <w:lang w:val="x-none" w:eastAsia="x-none"/>
          <w14:ligatures w14:val="standardContextual"/>
        </w:rPr>
      </w:pPr>
      <w:r>
        <w:rPr>
          <w:rFonts w:ascii="Times New Roman" w:hAnsi="Times New Roman" w:cs="Narkisim" w:hint="cs"/>
          <w:caps w:val="0"/>
          <w:kern w:val="2"/>
          <w:rtl/>
          <w:lang w:val="x-none" w:eastAsia="x-none"/>
          <w14:ligatures w14:val="standardContextual"/>
        </w:rPr>
        <w:t xml:space="preserve">בגין קבלת השירות של שינוע מיגוניות משומשות ישלם המשרד </w:t>
      </w:r>
      <w:r w:rsidRPr="00B72C7F">
        <w:rPr>
          <w:rFonts w:ascii="Times New Roman" w:hAnsi="Times New Roman" w:cs="Narkisim" w:hint="cs"/>
          <w:b/>
          <w:bCs/>
          <w:caps w:val="0"/>
          <w:kern w:val="2"/>
          <w:rtl/>
          <w:lang w:val="x-none" w:eastAsia="x-none"/>
          <w14:ligatures w14:val="standardContextual"/>
        </w:rPr>
        <w:t>תמורה קבוע</w:t>
      </w:r>
      <w:r w:rsidR="00B72C7F" w:rsidRPr="00B72C7F">
        <w:rPr>
          <w:rFonts w:ascii="Times New Roman" w:hAnsi="Times New Roman" w:cs="Narkisim" w:hint="cs"/>
          <w:b/>
          <w:bCs/>
          <w:caps w:val="0"/>
          <w:kern w:val="2"/>
          <w:rtl/>
          <w:lang w:val="x-none" w:eastAsia="x-none"/>
          <w14:ligatures w14:val="standardContextual"/>
        </w:rPr>
        <w:t>ה</w:t>
      </w:r>
      <w:r>
        <w:rPr>
          <w:rFonts w:ascii="Times New Roman" w:hAnsi="Times New Roman" w:cs="Narkisim" w:hint="cs"/>
          <w:caps w:val="0"/>
          <w:kern w:val="2"/>
          <w:rtl/>
          <w:lang w:val="x-none" w:eastAsia="x-none"/>
          <w14:ligatures w14:val="standardContextual"/>
        </w:rPr>
        <w:t xml:space="preserve"> לפי המ</w:t>
      </w:r>
      <w:r w:rsidR="00767EC5">
        <w:rPr>
          <w:rFonts w:ascii="Times New Roman" w:hAnsi="Times New Roman" w:cs="Narkisim" w:hint="cs"/>
          <w:caps w:val="0"/>
          <w:kern w:val="2"/>
          <w:rtl/>
          <w:lang w:val="x-none" w:eastAsia="x-none"/>
          <w14:ligatures w14:val="standardContextual"/>
        </w:rPr>
        <w:t>פ</w:t>
      </w:r>
      <w:r>
        <w:rPr>
          <w:rFonts w:ascii="Times New Roman" w:hAnsi="Times New Roman" w:cs="Narkisim" w:hint="cs"/>
          <w:caps w:val="0"/>
          <w:kern w:val="2"/>
          <w:rtl/>
          <w:lang w:val="x-none" w:eastAsia="x-none"/>
          <w14:ligatures w14:val="standardContextual"/>
        </w:rPr>
        <w:t>תח הבא:</w:t>
      </w:r>
      <w:r>
        <w:rPr>
          <w:rFonts w:ascii="Times New Roman" w:hAnsi="Times New Roman" w:cs="Narkisim"/>
          <w:caps w:val="0"/>
          <w:kern w:val="2"/>
          <w:lang w:eastAsia="x-none"/>
          <w14:ligatures w14:val="standardContextual"/>
        </w:rPr>
        <w:t xml:space="preserve"> </w:t>
      </w:r>
    </w:p>
    <w:p w14:paraId="1C6BDBC4" w14:textId="77777777" w:rsidR="00592106" w:rsidRPr="00767EC5" w:rsidRDefault="009A1F7B" w:rsidP="00EE73BC">
      <w:pPr>
        <w:numPr>
          <w:ilvl w:val="1"/>
          <w:numId w:val="90"/>
        </w:numPr>
        <w:spacing w:line="360" w:lineRule="auto"/>
        <w:contextualSpacing/>
        <w:jc w:val="both"/>
        <w:rPr>
          <w:rFonts w:ascii="Times New Roman" w:hAnsi="Times New Roman" w:cs="Narkisim"/>
          <w:caps w:val="0"/>
          <w:kern w:val="2"/>
          <w:rtl/>
          <w:lang w:eastAsia="x-none"/>
          <w14:ligatures w14:val="standardContextual"/>
        </w:rPr>
      </w:pPr>
      <w:r w:rsidRPr="00767EC5">
        <w:rPr>
          <w:rFonts w:ascii="Times New Roman" w:hAnsi="Times New Roman" w:cs="Narkisim" w:hint="cs"/>
          <w:caps w:val="0"/>
          <w:kern w:val="2"/>
          <w:rtl/>
          <w:lang w:eastAsia="x-none"/>
          <w14:ligatures w14:val="standardContextual"/>
        </w:rPr>
        <w:t>שינוע מיגונית מכל אתר בישראל ואיו"ש אל כל אתר אחר בישראל או באיו</w:t>
      </w:r>
      <w:r w:rsidR="00767EC5" w:rsidRPr="00767EC5">
        <w:rPr>
          <w:rFonts w:ascii="Times New Roman" w:hAnsi="Times New Roman" w:cs="Narkisim" w:hint="cs"/>
          <w:caps w:val="0"/>
          <w:kern w:val="2"/>
          <w:rtl/>
          <w:lang w:eastAsia="x-none"/>
          <w14:ligatures w14:val="standardContextual"/>
        </w:rPr>
        <w:t>"</w:t>
      </w:r>
      <w:r w:rsidRPr="00767EC5">
        <w:rPr>
          <w:rFonts w:ascii="Times New Roman" w:hAnsi="Times New Roman" w:cs="Narkisim" w:hint="cs"/>
          <w:caps w:val="0"/>
          <w:kern w:val="2"/>
          <w:rtl/>
          <w:lang w:eastAsia="x-none"/>
          <w14:ligatures w14:val="standardContextual"/>
        </w:rPr>
        <w:t xml:space="preserve">ש </w:t>
      </w:r>
      <w:r w:rsidRPr="00767EC5">
        <w:rPr>
          <w:rFonts w:ascii="Times New Roman" w:hAnsi="Times New Roman" w:cs="Narkisim"/>
          <w:caps w:val="0"/>
          <w:kern w:val="2"/>
          <w:rtl/>
          <w:lang w:eastAsia="x-none"/>
          <w14:ligatures w14:val="standardContextual"/>
        </w:rPr>
        <w:t>–</w:t>
      </w:r>
      <w:r w:rsidRPr="00767EC5">
        <w:rPr>
          <w:rFonts w:ascii="Times New Roman" w:hAnsi="Times New Roman" w:cs="Narkisim" w:hint="cs"/>
          <w:caps w:val="0"/>
          <w:kern w:val="2"/>
          <w:rtl/>
          <w:lang w:eastAsia="x-none"/>
          <w14:ligatures w14:val="standardContextual"/>
        </w:rPr>
        <w:t xml:space="preserve"> </w:t>
      </w:r>
      <w:r w:rsidR="00767EC5" w:rsidRPr="00767EC5">
        <w:rPr>
          <w:rFonts w:ascii="Times New Roman" w:hAnsi="Times New Roman" w:cs="Narkisim" w:hint="cs"/>
          <w:caps w:val="0"/>
          <w:kern w:val="2"/>
          <w:rtl/>
          <w:lang w:eastAsia="x-none"/>
          <w14:ligatures w14:val="standardContextual"/>
        </w:rPr>
        <w:t>7</w:t>
      </w:r>
      <w:r w:rsidRPr="00767EC5">
        <w:rPr>
          <w:rFonts w:ascii="Times New Roman" w:hAnsi="Times New Roman" w:cs="Narkisim" w:hint="cs"/>
          <w:caps w:val="0"/>
          <w:kern w:val="2"/>
          <w:rtl/>
          <w:lang w:eastAsia="x-none"/>
          <w14:ligatures w14:val="standardContextual"/>
        </w:rPr>
        <w:t xml:space="preserve">,000 ₪ כולל מע"מ </w:t>
      </w:r>
      <w:r w:rsidR="00767EC5" w:rsidRPr="00767EC5">
        <w:rPr>
          <w:rFonts w:ascii="Times New Roman" w:hAnsi="Times New Roman" w:cs="Narkisim" w:hint="cs"/>
          <w:caps w:val="0"/>
          <w:kern w:val="2"/>
          <w:rtl/>
          <w:lang w:eastAsia="x-none"/>
          <w14:ligatures w14:val="standardContextual"/>
        </w:rPr>
        <w:t xml:space="preserve">ל-50 הק"מ הראושנים. </w:t>
      </w:r>
    </w:p>
    <w:p w14:paraId="70DAA460" w14:textId="77777777" w:rsidR="00767EC5" w:rsidRPr="00767EC5" w:rsidRDefault="009A1F7B" w:rsidP="00EE73BC">
      <w:pPr>
        <w:numPr>
          <w:ilvl w:val="1"/>
          <w:numId w:val="90"/>
        </w:numPr>
        <w:spacing w:line="360" w:lineRule="auto"/>
        <w:contextualSpacing/>
        <w:jc w:val="both"/>
        <w:rPr>
          <w:rFonts w:ascii="Times New Roman" w:hAnsi="Times New Roman" w:cs="Narkisim"/>
          <w:caps w:val="0"/>
          <w:kern w:val="2"/>
          <w:rtl/>
          <w:lang w:val="x-none" w:eastAsia="x-none"/>
          <w14:ligatures w14:val="standardContextual"/>
        </w:rPr>
      </w:pPr>
      <w:r w:rsidRPr="00767EC5">
        <w:rPr>
          <w:rFonts w:ascii="Times New Roman" w:hAnsi="Times New Roman" w:cs="Narkisim" w:hint="cs"/>
          <w:caps w:val="0"/>
          <w:kern w:val="2"/>
          <w:rtl/>
          <w:lang w:eastAsia="x-none"/>
          <w14:ligatures w14:val="standardContextual"/>
        </w:rPr>
        <w:t>שינוע מיגונית מכל אתר בישראל ואיו"ש אל כל אתר אחר בישראל או באיו"ש</w:t>
      </w:r>
      <w:r w:rsidRPr="00767EC5">
        <w:rPr>
          <w:rFonts w:ascii="Times New Roman" w:hAnsi="Times New Roman" w:cs="Narkisim" w:hint="cs"/>
          <w:caps w:val="0"/>
          <w:kern w:val="2"/>
          <w:rtl/>
          <w:lang w:val="x-none" w:eastAsia="x-none"/>
          <w14:ligatures w14:val="standardContextual"/>
        </w:rPr>
        <w:t xml:space="preserve"> תשלום לכל ק"מ נוסף </w:t>
      </w:r>
      <w:r w:rsidRPr="00767EC5">
        <w:rPr>
          <w:rFonts w:ascii="Times New Roman" w:hAnsi="Times New Roman" w:cs="Narkisim"/>
          <w:caps w:val="0"/>
          <w:kern w:val="2"/>
          <w:rtl/>
          <w:lang w:val="x-none" w:eastAsia="x-none"/>
          <w14:ligatures w14:val="standardContextual"/>
        </w:rPr>
        <w:t>–</w:t>
      </w:r>
      <w:r w:rsidRPr="00767EC5">
        <w:rPr>
          <w:rFonts w:ascii="Times New Roman" w:hAnsi="Times New Roman" w:cs="Narkisim" w:hint="cs"/>
          <w:caps w:val="0"/>
          <w:kern w:val="2"/>
          <w:rtl/>
          <w:lang w:val="x-none" w:eastAsia="x-none"/>
          <w14:ligatures w14:val="standardContextual"/>
        </w:rPr>
        <w:t xml:space="preserve"> 50 ₪ כולל מע"מ. </w:t>
      </w:r>
    </w:p>
    <w:p w14:paraId="0EE0DD3B" w14:textId="77777777" w:rsidR="00767EC5" w:rsidRDefault="009A1F7B" w:rsidP="00EE73BC">
      <w:pPr>
        <w:numPr>
          <w:ilvl w:val="0"/>
          <w:numId w:val="90"/>
        </w:numPr>
        <w:spacing w:line="360" w:lineRule="auto"/>
        <w:contextualSpacing/>
        <w:jc w:val="both"/>
        <w:rPr>
          <w:rFonts w:ascii="Times New Roman" w:hAnsi="Times New Roman" w:cs="Narkisim"/>
          <w:caps w:val="0"/>
          <w:kern w:val="2"/>
          <w:lang w:val="x-none" w:eastAsia="x-none"/>
          <w14:ligatures w14:val="standardContextual"/>
        </w:rPr>
      </w:pPr>
      <w:r>
        <w:rPr>
          <w:rFonts w:ascii="Times New Roman" w:hAnsi="Times New Roman" w:cs="Narkisim" w:hint="cs"/>
          <w:caps w:val="0"/>
          <w:kern w:val="2"/>
          <w:rtl/>
          <w:lang w:val="x-none" w:eastAsia="x-none"/>
          <w14:ligatures w14:val="standardContextual"/>
        </w:rPr>
        <w:t xml:space="preserve">חישוב מרחק השינוע הכולל יעשה מנקודת ההעמה לנקודת הפריקה ע"י המשרד באמצעות שימוש בתוכנת ניווט דוגמת וויז או שירות גוגל מפות. </w:t>
      </w:r>
    </w:p>
    <w:p w14:paraId="6393D8B4" w14:textId="77777777" w:rsidR="00767EC5" w:rsidRPr="006C555E" w:rsidRDefault="009A1F7B" w:rsidP="00EE73BC">
      <w:pPr>
        <w:numPr>
          <w:ilvl w:val="0"/>
          <w:numId w:val="90"/>
        </w:numPr>
        <w:spacing w:line="360" w:lineRule="auto"/>
        <w:contextualSpacing/>
        <w:jc w:val="both"/>
        <w:rPr>
          <w:rFonts w:ascii="Times New Roman" w:hAnsi="Times New Roman" w:cs="Narkisim"/>
          <w:caps w:val="0"/>
          <w:kern w:val="2"/>
          <w:lang w:val="x-none" w:eastAsia="x-none"/>
          <w14:ligatures w14:val="standardContextual"/>
        </w:rPr>
      </w:pPr>
      <w:r>
        <w:rPr>
          <w:rFonts w:ascii="Times New Roman" w:hAnsi="Times New Roman" w:cs="Narkisim" w:hint="cs"/>
          <w:caps w:val="0"/>
          <w:kern w:val="2"/>
          <w:rtl/>
          <w:lang w:val="x-none" w:eastAsia="x-none"/>
          <w14:ligatures w14:val="standardContextual"/>
        </w:rPr>
        <w:t>למען הספר ספק יובהר, כי המרחק שיקבע ע"י המשרד יהיה הנתון הקובע לתורך תשלום התמורה, זאת גם אם בפועל נסע הספק מרחק (בק"מ)</w:t>
      </w:r>
      <w:r>
        <w:rPr>
          <w:rFonts w:ascii="Times New Roman" w:hAnsi="Times New Roman" w:cs="Narkisim"/>
          <w:caps w:val="0"/>
          <w:kern w:val="2"/>
          <w:lang w:eastAsia="x-none"/>
          <w14:ligatures w14:val="standardContextual"/>
        </w:rPr>
        <w:t xml:space="preserve"> </w:t>
      </w:r>
      <w:r>
        <w:rPr>
          <w:rFonts w:ascii="Times New Roman" w:hAnsi="Times New Roman" w:cs="Narkisim" w:hint="cs"/>
          <w:caps w:val="0"/>
          <w:kern w:val="2"/>
          <w:rtl/>
          <w:lang w:val="x-none" w:eastAsia="x-none"/>
          <w14:ligatures w14:val="standardContextual"/>
        </w:rPr>
        <w:t xml:space="preserve">גדול יותר בשל שיקולים הנעוצים בו. </w:t>
      </w:r>
    </w:p>
    <w:p w14:paraId="39ED5B0A" w14:textId="77777777" w:rsidR="006C555E" w:rsidRPr="006C555E" w:rsidRDefault="009A1F7B" w:rsidP="00EE73BC">
      <w:pPr>
        <w:keepNext/>
        <w:keepLines/>
        <w:widowControl w:val="0"/>
        <w:numPr>
          <w:ilvl w:val="1"/>
          <w:numId w:val="78"/>
        </w:numPr>
        <w:tabs>
          <w:tab w:val="left" w:pos="486"/>
          <w:tab w:val="left" w:pos="628"/>
        </w:tabs>
        <w:adjustRightInd w:val="0"/>
        <w:spacing w:before="120" w:after="120" w:line="276" w:lineRule="auto"/>
        <w:ind w:right="576"/>
        <w:jc w:val="both"/>
        <w:outlineLvl w:val="1"/>
        <w:rPr>
          <w:rFonts w:ascii="Times New Roman" w:hAnsi="Times New Roman" w:cs="Narkisim"/>
          <w:b/>
          <w:bCs/>
          <w:spacing w:val="15"/>
          <w:sz w:val="36"/>
          <w:szCs w:val="36"/>
          <w:lang w:val="x-none" w:eastAsia="x-none"/>
        </w:rPr>
      </w:pPr>
      <w:bookmarkStart w:id="337" w:name="_Toc75789187"/>
      <w:bookmarkStart w:id="338" w:name="_Toc86308787"/>
      <w:bookmarkEnd w:id="335"/>
      <w:r w:rsidRPr="006C555E">
        <w:rPr>
          <w:rFonts w:ascii="Times New Roman" w:hAnsi="Times New Roman" w:cs="Narkisim"/>
          <w:b/>
          <w:bCs/>
          <w:spacing w:val="15"/>
          <w:sz w:val="36"/>
          <w:szCs w:val="36"/>
          <w:rtl/>
          <w:lang w:val="x-none" w:eastAsia="x-none"/>
        </w:rPr>
        <w:t>הנחיות כלליות</w:t>
      </w:r>
      <w:bookmarkEnd w:id="337"/>
      <w:bookmarkEnd w:id="338"/>
      <w:r w:rsidR="00E81013">
        <w:rPr>
          <w:rFonts w:ascii="Times New Roman" w:hAnsi="Times New Roman" w:cs="Narkisim" w:hint="cs"/>
          <w:b/>
          <w:bCs/>
          <w:spacing w:val="15"/>
          <w:sz w:val="36"/>
          <w:szCs w:val="36"/>
          <w:rtl/>
          <w:lang w:val="x-none" w:eastAsia="x-none"/>
        </w:rPr>
        <w:t xml:space="preserve"> (רלבנטיות </w:t>
      </w:r>
      <w:r w:rsidR="00CD6274">
        <w:rPr>
          <w:rFonts w:ascii="Times New Roman" w:hAnsi="Times New Roman" w:cs="Narkisim" w:hint="cs"/>
          <w:b/>
          <w:bCs/>
          <w:spacing w:val="15"/>
          <w:sz w:val="36"/>
          <w:szCs w:val="36"/>
          <w:rtl/>
          <w:lang w:val="x-none" w:eastAsia="x-none"/>
        </w:rPr>
        <w:t xml:space="preserve">לשני סוגי </w:t>
      </w:r>
      <w:r w:rsidR="00E81013">
        <w:rPr>
          <w:rFonts w:ascii="Times New Roman" w:hAnsi="Times New Roman" w:cs="Narkisim" w:hint="cs"/>
          <w:b/>
          <w:bCs/>
          <w:spacing w:val="15"/>
          <w:sz w:val="36"/>
          <w:szCs w:val="36"/>
          <w:rtl/>
          <w:lang w:val="x-none" w:eastAsia="x-none"/>
        </w:rPr>
        <w:t xml:space="preserve">השירותים </w:t>
      </w:r>
      <w:r w:rsidR="00CD6274">
        <w:rPr>
          <w:rFonts w:ascii="Times New Roman" w:hAnsi="Times New Roman" w:cs="Narkisim" w:hint="cs"/>
          <w:b/>
          <w:bCs/>
          <w:spacing w:val="15"/>
          <w:sz w:val="36"/>
          <w:szCs w:val="36"/>
          <w:rtl/>
          <w:lang w:val="x-none" w:eastAsia="x-none"/>
        </w:rPr>
        <w:t>הנדרשים מכוח מכרז זה:</w:t>
      </w:r>
      <w:r w:rsidR="00CD6274">
        <w:rPr>
          <w:rFonts w:ascii="Times New Roman" w:hAnsi="Times New Roman" w:cs="Narkisim"/>
          <w:b/>
          <w:bCs/>
          <w:spacing w:val="15"/>
          <w:sz w:val="36"/>
          <w:szCs w:val="36"/>
          <w:lang w:eastAsia="x-none"/>
        </w:rPr>
        <w:t xml:space="preserve"> </w:t>
      </w:r>
      <w:r w:rsidR="00E81013">
        <w:rPr>
          <w:rFonts w:ascii="Times New Roman" w:hAnsi="Times New Roman" w:cs="Narkisim" w:hint="cs"/>
          <w:b/>
          <w:bCs/>
          <w:spacing w:val="15"/>
          <w:sz w:val="36"/>
          <w:szCs w:val="36"/>
          <w:rtl/>
          <w:lang w:val="x-none" w:eastAsia="x-none"/>
        </w:rPr>
        <w:t xml:space="preserve">אספקת מיגוניות </w:t>
      </w:r>
      <w:r w:rsidR="00CD6274">
        <w:rPr>
          <w:rFonts w:ascii="Times New Roman" w:hAnsi="Times New Roman" w:cs="Narkisim" w:hint="cs"/>
          <w:b/>
          <w:bCs/>
          <w:spacing w:val="15"/>
          <w:sz w:val="36"/>
          <w:szCs w:val="36"/>
          <w:rtl/>
          <w:lang w:val="x-none" w:eastAsia="x-none"/>
        </w:rPr>
        <w:t xml:space="preserve">חדשות </w:t>
      </w:r>
      <w:r w:rsidR="00E81013">
        <w:rPr>
          <w:rFonts w:ascii="Times New Roman" w:hAnsi="Times New Roman" w:cs="Narkisim" w:hint="cs"/>
          <w:b/>
          <w:bCs/>
          <w:spacing w:val="15"/>
          <w:sz w:val="36"/>
          <w:szCs w:val="36"/>
          <w:rtl/>
          <w:lang w:val="x-none" w:eastAsia="x-none"/>
        </w:rPr>
        <w:t>ושינוע</w:t>
      </w:r>
      <w:r w:rsidR="00CD6274">
        <w:rPr>
          <w:rFonts w:ascii="Times New Roman" w:hAnsi="Times New Roman" w:cs="Narkisim" w:hint="cs"/>
          <w:b/>
          <w:bCs/>
          <w:spacing w:val="15"/>
          <w:sz w:val="36"/>
          <w:szCs w:val="36"/>
          <w:rtl/>
          <w:lang w:val="x-none" w:eastAsia="x-none"/>
        </w:rPr>
        <w:t xml:space="preserve"> מיגוניות משומשות</w:t>
      </w:r>
      <w:r w:rsidR="00E81013">
        <w:rPr>
          <w:rFonts w:ascii="Times New Roman" w:hAnsi="Times New Roman" w:cs="Narkisim" w:hint="cs"/>
          <w:b/>
          <w:bCs/>
          <w:spacing w:val="15"/>
          <w:sz w:val="36"/>
          <w:szCs w:val="36"/>
          <w:rtl/>
          <w:lang w:val="x-none" w:eastAsia="x-none"/>
        </w:rPr>
        <w:t xml:space="preserve">) </w:t>
      </w:r>
    </w:p>
    <w:p w14:paraId="61CA6CD1" w14:textId="77777777" w:rsidR="006C555E" w:rsidRPr="006C555E" w:rsidRDefault="009A1F7B" w:rsidP="00EE73BC">
      <w:pPr>
        <w:widowControl w:val="0"/>
        <w:numPr>
          <w:ilvl w:val="2"/>
          <w:numId w:val="78"/>
        </w:numPr>
        <w:spacing w:before="120" w:after="120"/>
        <w:ind w:right="720"/>
        <w:jc w:val="both"/>
        <w:outlineLvl w:val="2"/>
        <w:rPr>
          <w:rFonts w:ascii="Times New Roman" w:hAnsi="Times New Roman" w:cs="Narkisim"/>
          <w:bCs/>
          <w:spacing w:val="15"/>
          <w:sz w:val="28"/>
          <w:szCs w:val="32"/>
          <w:lang w:val="x-none" w:eastAsia="x-none"/>
        </w:rPr>
      </w:pPr>
      <w:r w:rsidRPr="006C555E">
        <w:rPr>
          <w:rFonts w:ascii="Times New Roman" w:hAnsi="Times New Roman" w:cs="Narkisim"/>
          <w:bCs/>
          <w:spacing w:val="15"/>
          <w:sz w:val="28"/>
          <w:szCs w:val="32"/>
          <w:rtl/>
          <w:lang w:val="x-none" w:eastAsia="x-none"/>
        </w:rPr>
        <w:t>שמירת רכוש ואי הפרעה</w:t>
      </w:r>
    </w:p>
    <w:p w14:paraId="2DBD7421" w14:textId="77777777" w:rsidR="006C555E" w:rsidRPr="006C555E" w:rsidRDefault="009A1F7B" w:rsidP="00EE73BC">
      <w:pPr>
        <w:numPr>
          <w:ilvl w:val="0"/>
          <w:numId w:val="91"/>
        </w:numPr>
        <w:spacing w:line="360" w:lineRule="auto"/>
        <w:jc w:val="both"/>
        <w:rPr>
          <w:rFonts w:ascii="Times New Roman" w:hAnsi="Times New Roman" w:cs="Narkisim"/>
          <w:caps w:val="0"/>
        </w:rPr>
      </w:pPr>
      <w:r w:rsidRPr="006C555E">
        <w:rPr>
          <w:rFonts w:ascii="Times New Roman" w:hAnsi="Times New Roman" w:cs="Narkisim"/>
          <w:caps w:val="0"/>
          <w:rtl/>
          <w:lang w:val="x-none" w:eastAsia="x-none"/>
        </w:rPr>
        <w:t xml:space="preserve">במהלך עבודות ההצבה, הספק המבצע </w:t>
      </w:r>
      <w:r w:rsidRPr="006C555E">
        <w:rPr>
          <w:rFonts w:ascii="Times New Roman" w:hAnsi="Times New Roman" w:cs="Narkisim"/>
          <w:caps w:val="0"/>
          <w:rtl/>
        </w:rPr>
        <w:t>יהיה אחראי לשמירת הרכוש המצוי באתר הצבת המיגונית.</w:t>
      </w:r>
    </w:p>
    <w:p w14:paraId="581CE689" w14:textId="77777777" w:rsidR="006C555E" w:rsidRPr="006C555E" w:rsidRDefault="009A1F7B" w:rsidP="00EE73BC">
      <w:pPr>
        <w:numPr>
          <w:ilvl w:val="0"/>
          <w:numId w:val="91"/>
        </w:numPr>
        <w:spacing w:line="360" w:lineRule="auto"/>
        <w:jc w:val="both"/>
        <w:rPr>
          <w:rFonts w:ascii="Times New Roman" w:hAnsi="Times New Roman" w:cs="Narkisim"/>
          <w:caps w:val="0"/>
        </w:rPr>
      </w:pPr>
      <w:r w:rsidRPr="006C555E">
        <w:rPr>
          <w:rFonts w:ascii="Times New Roman" w:hAnsi="Times New Roman" w:cs="Narkisim"/>
          <w:caps w:val="0"/>
          <w:rtl/>
        </w:rPr>
        <w:t>הספק המבצע יוודא כי עובדיו מיומנים ומוסמכים לביצוע העבודות הנדרשות וכי ננקטו כל האמצעים הנדרשים למניעת פגיעה ונזקים לציוד המשרד.</w:t>
      </w:r>
    </w:p>
    <w:p w14:paraId="67C4F9B9" w14:textId="77777777" w:rsidR="006C555E" w:rsidRPr="006C555E" w:rsidRDefault="009A1F7B" w:rsidP="00EE73BC">
      <w:pPr>
        <w:numPr>
          <w:ilvl w:val="0"/>
          <w:numId w:val="91"/>
        </w:numPr>
        <w:spacing w:line="360" w:lineRule="auto"/>
        <w:jc w:val="both"/>
        <w:rPr>
          <w:rFonts w:ascii="Times New Roman" w:hAnsi="Times New Roman" w:cs="Narkisim"/>
          <w:caps w:val="0"/>
          <w:rtl/>
        </w:rPr>
      </w:pPr>
      <w:r w:rsidRPr="006C555E">
        <w:rPr>
          <w:rFonts w:ascii="Times New Roman" w:hAnsi="Times New Roman" w:cs="Narkisim"/>
          <w:caps w:val="0"/>
          <w:rtl/>
        </w:rPr>
        <w:t>כל נזק שייגרם ליוד באתר הצבת המיגונית במהלך עבודתם של עובדי הספק המבצע או בעקבותיה, יתוקן ע"י הספק המבצע ועל חשבונו עם התרחשות האירוע ויטופל ברציפות עד לסיומו לשביעות רצון המשרד.</w:t>
      </w:r>
    </w:p>
    <w:p w14:paraId="0AAD13E3" w14:textId="77777777" w:rsidR="006C555E" w:rsidRPr="006C555E" w:rsidRDefault="009A1F7B" w:rsidP="006C555E">
      <w:pPr>
        <w:spacing w:line="360" w:lineRule="auto"/>
        <w:ind w:left="720"/>
        <w:jc w:val="both"/>
        <w:rPr>
          <w:rFonts w:ascii="Times New Roman" w:hAnsi="Times New Roman" w:cs="Narkisim"/>
          <w:caps w:val="0"/>
        </w:rPr>
      </w:pPr>
      <w:r w:rsidRPr="006C555E">
        <w:rPr>
          <w:rFonts w:ascii="Times New Roman" w:hAnsi="Times New Roman" w:cs="Narkisim"/>
          <w:caps w:val="0"/>
          <w:rtl/>
        </w:rPr>
        <w:t>למען הסר ספק, יובהר כי לעניין זה ייחשב גם קבלן משנה (ועובדיו) הפועלים מטעם הספק המבצע, כעובד של הספק המבצע. אי תיקון הנזק ע"י הספק המבצע יאפשר ביצועו ע"י המשרד וקיזוז העלות מהתמורה המגיעה לספק המבצע.</w:t>
      </w:r>
    </w:p>
    <w:p w14:paraId="2CE0B199" w14:textId="77777777" w:rsidR="006C555E" w:rsidRPr="006C555E" w:rsidRDefault="009A1F7B" w:rsidP="00EE73BC">
      <w:pPr>
        <w:numPr>
          <w:ilvl w:val="0"/>
          <w:numId w:val="91"/>
        </w:numPr>
        <w:spacing w:line="360" w:lineRule="auto"/>
        <w:jc w:val="both"/>
        <w:rPr>
          <w:rFonts w:ascii="Times New Roman" w:hAnsi="Times New Roman" w:cs="Narkisim"/>
          <w:caps w:val="0"/>
          <w:rtl/>
        </w:rPr>
      </w:pPr>
      <w:r w:rsidRPr="006C555E">
        <w:rPr>
          <w:rFonts w:ascii="Times New Roman" w:hAnsi="Times New Roman" w:cs="Narkisim"/>
          <w:caps w:val="0"/>
          <w:rtl/>
        </w:rPr>
        <w:lastRenderedPageBreak/>
        <w:t>עובדי הספק המבצע יבצעו את עבודתם תוך התחשבות מקסימאלית בצרכי העובדים והמבקרים במתחם אתר הצבת המיגונית, ויעשו כמיטב יכולתם למנוע תקלות והפרעות מכל סוג לפעולתם.</w:t>
      </w:r>
    </w:p>
    <w:p w14:paraId="430A1505" w14:textId="77777777" w:rsidR="006C555E" w:rsidRPr="006C555E" w:rsidRDefault="009A1F7B" w:rsidP="00EE73BC">
      <w:pPr>
        <w:numPr>
          <w:ilvl w:val="0"/>
          <w:numId w:val="91"/>
        </w:numPr>
        <w:spacing w:line="360" w:lineRule="auto"/>
        <w:jc w:val="both"/>
        <w:rPr>
          <w:rFonts w:ascii="Times New Roman" w:hAnsi="Times New Roman" w:cs="Narkisim"/>
          <w:caps w:val="0"/>
          <w:rtl/>
        </w:rPr>
      </w:pPr>
      <w:r w:rsidRPr="006C555E">
        <w:rPr>
          <w:rFonts w:ascii="Times New Roman" w:hAnsi="Times New Roman" w:cs="Narkisim"/>
          <w:caps w:val="0"/>
          <w:rtl/>
        </w:rPr>
        <w:t>עובדי הספק המבצע יאספו ויסלקו מאתר העבודה, מיד עם סיום העבודה, את כל הפסולת שתיווצר על ידם במהלך עבודתם, וינקו את המקום עד להשבת המצב לקדמותו.</w:t>
      </w:r>
    </w:p>
    <w:p w14:paraId="74D543DE" w14:textId="77777777" w:rsidR="006C555E" w:rsidRPr="00E81013" w:rsidRDefault="009A1F7B" w:rsidP="00EE73BC">
      <w:pPr>
        <w:widowControl w:val="0"/>
        <w:numPr>
          <w:ilvl w:val="2"/>
          <w:numId w:val="78"/>
        </w:numPr>
        <w:spacing w:before="120" w:after="120"/>
        <w:ind w:right="720"/>
        <w:jc w:val="both"/>
        <w:outlineLvl w:val="2"/>
        <w:rPr>
          <w:rFonts w:ascii="Times New Roman" w:hAnsi="Times New Roman" w:cs="Narkisim"/>
          <w:bCs/>
          <w:spacing w:val="15"/>
          <w:sz w:val="28"/>
          <w:szCs w:val="32"/>
          <w:lang w:val="x-none" w:eastAsia="x-none"/>
        </w:rPr>
      </w:pPr>
      <w:bookmarkStart w:id="339" w:name="_Toc75789188"/>
      <w:bookmarkStart w:id="340" w:name="_Toc86308788"/>
      <w:bookmarkStart w:id="341" w:name="_Toc372891843"/>
      <w:bookmarkStart w:id="342" w:name="_Toc388628394"/>
      <w:bookmarkStart w:id="343" w:name="_Toc517451163"/>
      <w:r w:rsidRPr="00E81013">
        <w:rPr>
          <w:rFonts w:ascii="Times New Roman" w:hAnsi="Times New Roman" w:cs="Narkisim"/>
          <w:bCs/>
          <w:spacing w:val="15"/>
          <w:sz w:val="28"/>
          <w:szCs w:val="32"/>
          <w:rtl/>
          <w:lang w:val="x-none" w:eastAsia="x-none"/>
        </w:rPr>
        <w:t>פיקוח ובקרה</w:t>
      </w:r>
      <w:bookmarkEnd w:id="339"/>
      <w:bookmarkEnd w:id="340"/>
      <w:r w:rsidRPr="00E81013">
        <w:rPr>
          <w:rFonts w:ascii="Times New Roman" w:hAnsi="Times New Roman" w:cs="Narkisim"/>
          <w:bCs/>
          <w:spacing w:val="15"/>
          <w:sz w:val="28"/>
          <w:szCs w:val="32"/>
          <w:rtl/>
          <w:lang w:val="x-none" w:eastAsia="x-none"/>
        </w:rPr>
        <w:t xml:space="preserve"> </w:t>
      </w:r>
    </w:p>
    <w:p w14:paraId="3499A0CC" w14:textId="77777777" w:rsidR="006C555E" w:rsidRPr="006C555E" w:rsidRDefault="009A1F7B" w:rsidP="006C555E">
      <w:pPr>
        <w:spacing w:line="360" w:lineRule="auto"/>
        <w:jc w:val="both"/>
        <w:rPr>
          <w:rFonts w:ascii="Times New Roman" w:hAnsi="Times New Roman" w:cs="Narkisim"/>
          <w:caps w:val="0"/>
          <w:rtl/>
          <w:lang w:eastAsia="he-IL"/>
        </w:rPr>
      </w:pPr>
      <w:r w:rsidRPr="006C555E">
        <w:rPr>
          <w:rFonts w:ascii="Times New Roman" w:hAnsi="Times New Roman" w:cs="Narkisim"/>
          <w:caps w:val="0"/>
          <w:rtl/>
          <w:lang w:eastAsia="he-IL"/>
        </w:rPr>
        <w:t>למשרד שמורה הזכות לבצע פיקוח על עבודת הספק המבצע, בין אם היא מבוצעת בעצמו ובין אם על ידי גורם מטעמו, לרבות ספקי משנה. כמו כן, המשרד רשאי לבקר באופן שוטף את העבודה המתבצעת ולדרוש לצורך כך כל מידע רלוונטי. לעניין זה המשרד רשאי להיעזר בגורם שלישי מטעמו, ועל הספק המבצע לשתף פעולה עם המשרד או עם אותו גורם, לפי העניין, בכל נושא שיידרש בהקשר זה.</w:t>
      </w:r>
    </w:p>
    <w:bookmarkEnd w:id="341"/>
    <w:bookmarkEnd w:id="342"/>
    <w:bookmarkEnd w:id="343"/>
    <w:p w14:paraId="04BA8369" w14:textId="77777777" w:rsidR="006C555E" w:rsidRPr="006C555E" w:rsidRDefault="006C555E" w:rsidP="006C555E">
      <w:pPr>
        <w:spacing w:line="360" w:lineRule="auto"/>
        <w:jc w:val="both"/>
        <w:rPr>
          <w:rFonts w:ascii="Times New Roman" w:hAnsi="Times New Roman" w:cs="Narkisim"/>
          <w:caps w:val="0"/>
          <w:rtl/>
          <w:lang w:eastAsia="x-none"/>
        </w:rPr>
      </w:pPr>
    </w:p>
    <w:p w14:paraId="025009B2" w14:textId="77777777" w:rsidR="000166E0" w:rsidRDefault="009A1F7B">
      <w:pPr>
        <w:bidi w:val="0"/>
        <w:spacing w:after="160" w:line="278" w:lineRule="auto"/>
        <w:rPr>
          <w:rFonts w:asciiTheme="minorHAnsi" w:eastAsiaTheme="minorHAnsi" w:hAnsiTheme="minorHAnsi" w:cstheme="minorBidi"/>
          <w:caps w:val="0"/>
          <w:kern w:val="2"/>
          <w14:ligatures w14:val="standardContextual"/>
        </w:rPr>
      </w:pPr>
      <w:r>
        <w:rPr>
          <w:rFonts w:asciiTheme="minorHAnsi" w:eastAsiaTheme="minorHAnsi" w:hAnsiTheme="minorHAnsi" w:cstheme="minorBidi"/>
          <w:caps w:val="0"/>
          <w:kern w:val="2"/>
          <w14:ligatures w14:val="standardContextual"/>
        </w:rPr>
        <w:br w:type="page"/>
      </w:r>
    </w:p>
    <w:p w14:paraId="5390AE21" w14:textId="77777777" w:rsidR="000166E0" w:rsidRDefault="009A1F7B" w:rsidP="000166E0">
      <w:pPr>
        <w:spacing w:after="160" w:line="278" w:lineRule="auto"/>
        <w:rPr>
          <w:rFonts w:asciiTheme="minorHAnsi" w:eastAsiaTheme="minorHAnsi" w:hAnsiTheme="minorHAnsi" w:cstheme="minorBidi"/>
          <w:caps w:val="0"/>
          <w:kern w:val="2"/>
          <w14:ligatures w14:val="standardContextual"/>
        </w:rPr>
      </w:pPr>
      <w:r>
        <w:rPr>
          <w:rFonts w:asciiTheme="minorHAnsi" w:eastAsiaTheme="minorHAnsi" w:hAnsiTheme="minorHAnsi" w:cstheme="minorBidi" w:hint="cs"/>
          <w:caps w:val="0"/>
          <w:kern w:val="2"/>
          <w:rtl/>
          <w14:ligatures w14:val="standardContextual"/>
        </w:rPr>
        <w:lastRenderedPageBreak/>
        <w:t xml:space="preserve"> </w:t>
      </w:r>
    </w:p>
    <w:p w14:paraId="7075183B" w14:textId="77777777" w:rsidR="00F96E04" w:rsidRPr="00E0309B" w:rsidRDefault="00F96E04" w:rsidP="00E0309B">
      <w:pPr>
        <w:rPr>
          <w:sz w:val="28"/>
          <w:szCs w:val="28"/>
          <w:rtl/>
        </w:rPr>
      </w:pPr>
    </w:p>
    <w:bookmarkEnd w:id="332"/>
    <w:p w14:paraId="572F8405" w14:textId="77777777" w:rsidR="00291E4E" w:rsidRPr="00E0309B" w:rsidRDefault="009A1F7B" w:rsidP="00E0309B">
      <w:pPr>
        <w:rPr>
          <w:rtl/>
        </w:rPr>
      </w:pPr>
      <w:r w:rsidRPr="000E2A01">
        <w:rPr>
          <w:rtl/>
        </w:rPr>
        <w:br w:type="page"/>
      </w:r>
    </w:p>
    <w:bookmarkEnd w:id="333"/>
    <w:p w14:paraId="54E8A5EE" w14:textId="77777777" w:rsidR="00E4029F" w:rsidRDefault="00E4029F" w:rsidP="006A4395">
      <w:pPr>
        <w:tabs>
          <w:tab w:val="left" w:pos="5645"/>
        </w:tabs>
        <w:rPr>
          <w:b/>
          <w:bCs/>
          <w:sz w:val="40"/>
          <w:szCs w:val="40"/>
          <w:rtl/>
        </w:rPr>
      </w:pPr>
    </w:p>
    <w:p w14:paraId="7C328DCC" w14:textId="77777777" w:rsidR="00024056" w:rsidRPr="002F1CE5" w:rsidRDefault="009A1F7B" w:rsidP="0057259E">
      <w:pPr>
        <w:pStyle w:val="afffffff9"/>
        <w:rPr>
          <w:rtl/>
        </w:rPr>
      </w:pPr>
      <w:bookmarkStart w:id="344" w:name="_Toc256000054"/>
      <w:bookmarkStart w:id="345" w:name="_Toc173823733"/>
      <w:bookmarkStart w:id="346" w:name="_Toc173825542"/>
      <w:bookmarkEnd w:id="1"/>
      <w:bookmarkEnd w:id="2"/>
      <w:bookmarkEnd w:id="3"/>
      <w:bookmarkEnd w:id="4"/>
      <w:r w:rsidRPr="002F1CE5">
        <w:rPr>
          <w:rFonts w:hint="eastAsia"/>
          <w:rtl/>
        </w:rPr>
        <w:t>פ</w:t>
      </w:r>
      <w:r w:rsidR="0007721F" w:rsidRPr="002F1CE5">
        <w:rPr>
          <w:rFonts w:hint="eastAsia"/>
          <w:rtl/>
        </w:rPr>
        <w:t>רק</w:t>
      </w:r>
      <w:r w:rsidR="0007721F" w:rsidRPr="002F1CE5">
        <w:rPr>
          <w:rtl/>
        </w:rPr>
        <w:t xml:space="preserve"> </w:t>
      </w:r>
      <w:r w:rsidR="004E394B" w:rsidRPr="002F1CE5">
        <w:rPr>
          <w:rFonts w:hint="eastAsia"/>
          <w:rtl/>
        </w:rPr>
        <w:t>ד</w:t>
      </w:r>
      <w:r w:rsidR="0007721F" w:rsidRPr="002F1CE5">
        <w:rPr>
          <w:rtl/>
        </w:rPr>
        <w:t xml:space="preserve">' – </w:t>
      </w:r>
      <w:r w:rsidR="00715DCD" w:rsidRPr="002F1CE5">
        <w:rPr>
          <w:rFonts w:hint="eastAsia"/>
          <w:rtl/>
        </w:rPr>
        <w:t>הסכם</w:t>
      </w:r>
      <w:r w:rsidRPr="002F1CE5">
        <w:rPr>
          <w:rtl/>
        </w:rPr>
        <w:t xml:space="preserve"> התקשרות</w:t>
      </w:r>
      <w:bookmarkEnd w:id="344"/>
      <w:bookmarkEnd w:id="345"/>
      <w:bookmarkEnd w:id="346"/>
    </w:p>
    <w:p w14:paraId="3A76D25B" w14:textId="77777777" w:rsidR="00024056" w:rsidRDefault="00024056" w:rsidP="002D7789">
      <w:pPr>
        <w:rPr>
          <w:b/>
          <w:bCs/>
          <w:sz w:val="32"/>
          <w:szCs w:val="32"/>
          <w:u w:val="single"/>
          <w:rtl/>
        </w:rPr>
      </w:pPr>
    </w:p>
    <w:p w14:paraId="7B70C1A6" w14:textId="77777777" w:rsidR="00153966" w:rsidRDefault="00153966" w:rsidP="0009150A">
      <w:pPr>
        <w:pStyle w:val="1c"/>
        <w:widowControl w:val="0"/>
        <w:numPr>
          <w:ilvl w:val="12"/>
          <w:numId w:val="0"/>
        </w:numPr>
        <w:tabs>
          <w:tab w:val="right" w:pos="8487"/>
        </w:tabs>
        <w:spacing w:line="360" w:lineRule="auto"/>
        <w:ind w:left="-18" w:firstLine="18"/>
        <w:jc w:val="center"/>
        <w:rPr>
          <w:rtl/>
        </w:rPr>
        <w:sectPr w:rsidR="00153966" w:rsidSect="00654526">
          <w:pgSz w:w="11906" w:h="16838" w:code="9"/>
          <w:pgMar w:top="1616" w:right="1826" w:bottom="1440" w:left="1800" w:header="709" w:footer="709" w:gutter="0"/>
          <w:cols w:space="708"/>
          <w:titlePg/>
          <w:bidi/>
          <w:rtlGutter/>
          <w:docGrid w:linePitch="360"/>
        </w:sectPr>
      </w:pPr>
    </w:p>
    <w:bookmarkEnd w:id="5"/>
    <w:p w14:paraId="2FC20048" w14:textId="77777777" w:rsidR="00DE0499" w:rsidRPr="00DE0499" w:rsidRDefault="00DE0499" w:rsidP="00BB3FA0"/>
    <w:p w14:paraId="4091911D" w14:textId="77777777" w:rsidR="00DD1BFE" w:rsidRPr="002F1CE5" w:rsidRDefault="009A1F7B" w:rsidP="0009150A">
      <w:pPr>
        <w:pStyle w:val="1c"/>
        <w:widowControl w:val="0"/>
        <w:numPr>
          <w:ilvl w:val="12"/>
          <w:numId w:val="0"/>
        </w:numPr>
        <w:tabs>
          <w:tab w:val="right" w:pos="8487"/>
        </w:tabs>
        <w:spacing w:line="360" w:lineRule="auto"/>
        <w:ind w:left="-18" w:firstLine="18"/>
        <w:jc w:val="center"/>
        <w:rPr>
          <w:b/>
          <w:bCs/>
          <w:rtl/>
        </w:rPr>
      </w:pPr>
      <w:r w:rsidRPr="002F1CE5">
        <w:rPr>
          <w:rFonts w:hint="eastAsia"/>
          <w:b/>
          <w:bCs/>
          <w:rtl/>
        </w:rPr>
        <w:t>הסכם</w:t>
      </w:r>
      <w:r w:rsidRPr="002F1CE5">
        <w:rPr>
          <w:b/>
          <w:bCs/>
          <w:rtl/>
        </w:rPr>
        <w:t xml:space="preserve"> התקשרות </w:t>
      </w:r>
    </w:p>
    <w:p w14:paraId="2B78DFE6" w14:textId="77777777" w:rsidR="0009150A" w:rsidRPr="007C5B4C" w:rsidRDefault="0009150A" w:rsidP="00B71738">
      <w:pPr>
        <w:pStyle w:val="1c"/>
        <w:widowControl w:val="0"/>
        <w:numPr>
          <w:ilvl w:val="12"/>
          <w:numId w:val="0"/>
        </w:numPr>
        <w:tabs>
          <w:tab w:val="right" w:pos="8487"/>
        </w:tabs>
        <w:spacing w:line="360" w:lineRule="auto"/>
        <w:ind w:left="-18" w:firstLine="18"/>
        <w:jc w:val="center"/>
        <w:rPr>
          <w:rtl/>
        </w:rPr>
      </w:pPr>
    </w:p>
    <w:p w14:paraId="573256A4" w14:textId="77777777" w:rsidR="0009150A" w:rsidRPr="007C5B4C" w:rsidRDefault="0009150A" w:rsidP="0009150A">
      <w:pPr>
        <w:pStyle w:val="1c"/>
        <w:widowControl w:val="0"/>
        <w:numPr>
          <w:ilvl w:val="12"/>
          <w:numId w:val="0"/>
        </w:numPr>
        <w:tabs>
          <w:tab w:val="right" w:pos="8487"/>
        </w:tabs>
        <w:spacing w:line="360" w:lineRule="auto"/>
        <w:ind w:left="-18" w:firstLine="18"/>
        <w:jc w:val="center"/>
        <w:rPr>
          <w:rtl/>
        </w:rPr>
      </w:pPr>
    </w:p>
    <w:p w14:paraId="4132B47C" w14:textId="77777777" w:rsidR="0009150A" w:rsidRPr="007C5B4C" w:rsidRDefault="009A1F7B" w:rsidP="0009150A">
      <w:pPr>
        <w:pStyle w:val="1c"/>
        <w:widowControl w:val="0"/>
        <w:numPr>
          <w:ilvl w:val="12"/>
          <w:numId w:val="0"/>
        </w:numPr>
        <w:tabs>
          <w:tab w:val="right" w:pos="8487"/>
        </w:tabs>
        <w:spacing w:line="360" w:lineRule="auto"/>
        <w:ind w:left="-18" w:firstLine="18"/>
        <w:jc w:val="center"/>
        <w:rPr>
          <w:b/>
          <w:bCs/>
          <w:rtl/>
        </w:rPr>
      </w:pPr>
      <w:r w:rsidRPr="007C5B4C">
        <w:rPr>
          <w:b/>
          <w:bCs/>
          <w:rtl/>
        </w:rPr>
        <w:t>ב י ן</w:t>
      </w:r>
      <w:r w:rsidRPr="007C5B4C">
        <w:rPr>
          <w:b/>
          <w:bCs/>
          <w:rtl/>
        </w:rPr>
        <w:br/>
      </w:r>
    </w:p>
    <w:p w14:paraId="5142C9E5" w14:textId="77777777" w:rsidR="0009150A" w:rsidRPr="007C5B4C" w:rsidRDefault="009A1F7B" w:rsidP="0000256D">
      <w:pPr>
        <w:pStyle w:val="1c"/>
        <w:widowControl w:val="0"/>
        <w:numPr>
          <w:ilvl w:val="12"/>
          <w:numId w:val="0"/>
        </w:numPr>
        <w:tabs>
          <w:tab w:val="right" w:pos="8487"/>
        </w:tabs>
        <w:spacing w:line="360" w:lineRule="auto"/>
        <w:ind w:left="-18" w:firstLine="18"/>
        <w:jc w:val="center"/>
        <w:rPr>
          <w:rtl/>
        </w:rPr>
      </w:pPr>
      <w:bookmarkStart w:id="347" w:name="OfficeValue_3"/>
      <w:r>
        <w:rPr>
          <w:rFonts w:hint="cs"/>
          <w:rtl/>
        </w:rPr>
        <w:t>משרד החקלאות</w:t>
      </w:r>
      <w:bookmarkEnd w:id="347"/>
      <w:r w:rsidRPr="007C5B4C">
        <w:rPr>
          <w:rtl/>
        </w:rPr>
        <w:t xml:space="preserve"> </w:t>
      </w:r>
      <w:r w:rsidRPr="007C5B4C">
        <w:rPr>
          <w:rtl/>
        </w:rPr>
        <w:br/>
      </w:r>
      <w:r w:rsidRPr="007C5B4C">
        <w:rPr>
          <w:rtl/>
        </w:rPr>
        <w:br/>
        <w:t>(להלן</w:t>
      </w:r>
      <w:r>
        <w:rPr>
          <w:rFonts w:hint="cs"/>
          <w:rtl/>
        </w:rPr>
        <w:t>:</w:t>
      </w:r>
      <w:r w:rsidRPr="007C5B4C">
        <w:rPr>
          <w:rtl/>
        </w:rPr>
        <w:t xml:space="preserve"> "</w:t>
      </w:r>
      <w:r w:rsidR="00361FDC">
        <w:rPr>
          <w:b/>
          <w:bCs/>
          <w:rtl/>
        </w:rPr>
        <w:t>המזמין</w:t>
      </w:r>
      <w:r w:rsidRPr="007C5B4C">
        <w:rPr>
          <w:rtl/>
        </w:rPr>
        <w:t>")</w:t>
      </w:r>
    </w:p>
    <w:p w14:paraId="0A482FA9" w14:textId="77777777" w:rsidR="0009150A" w:rsidRPr="007C5B4C" w:rsidRDefault="009A1F7B"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tl/>
        </w:rPr>
      </w:pP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u w:val="single"/>
          <w:rtl/>
        </w:rPr>
        <w:t>מצד אחד</w:t>
      </w:r>
    </w:p>
    <w:p w14:paraId="0E59153A" w14:textId="77777777" w:rsidR="0009150A" w:rsidRPr="007C5B4C" w:rsidRDefault="009A1F7B" w:rsidP="0007721F">
      <w:pPr>
        <w:pStyle w:val="af7"/>
        <w:widowControl w:val="0"/>
        <w:spacing w:line="360" w:lineRule="auto"/>
        <w:jc w:val="center"/>
        <w:rPr>
          <w:rFonts w:cs="David"/>
          <w:b/>
          <w:bCs/>
          <w:rtl/>
        </w:rPr>
      </w:pPr>
      <w:r w:rsidRPr="007C5B4C">
        <w:rPr>
          <w:rFonts w:cs="David"/>
          <w:b/>
          <w:bCs/>
          <w:rtl/>
        </w:rPr>
        <w:t>ל ב י ן</w:t>
      </w:r>
    </w:p>
    <w:p w14:paraId="0A9019B5" w14:textId="77777777" w:rsidR="0009150A" w:rsidRPr="007C5B4C" w:rsidRDefault="009A1F7B" w:rsidP="0009150A">
      <w:pPr>
        <w:pStyle w:val="af7"/>
        <w:widowControl w:val="0"/>
        <w:spacing w:line="360" w:lineRule="auto"/>
        <w:jc w:val="center"/>
        <w:rPr>
          <w:rFonts w:cs="David"/>
          <w:rtl/>
        </w:rPr>
      </w:pPr>
      <w:r>
        <w:rPr>
          <w:rFonts w:cs="David" w:hint="cs"/>
          <w:rtl/>
        </w:rPr>
        <w:t xml:space="preserve"> </w:t>
      </w:r>
      <w:r w:rsidRPr="007C5B4C">
        <w:rPr>
          <w:rFonts w:cs="David"/>
          <w:rtl/>
        </w:rPr>
        <w:t>________________________</w:t>
      </w:r>
    </w:p>
    <w:p w14:paraId="5536DABE" w14:textId="77777777" w:rsidR="0009150A" w:rsidRPr="007C5B4C" w:rsidRDefault="009A1F7B" w:rsidP="0009150A">
      <w:pPr>
        <w:pStyle w:val="af7"/>
        <w:widowControl w:val="0"/>
        <w:spacing w:line="360" w:lineRule="auto"/>
        <w:jc w:val="center"/>
        <w:rPr>
          <w:rFonts w:cs="David"/>
          <w:rtl/>
        </w:rPr>
      </w:pPr>
      <w:r w:rsidRPr="007C5B4C">
        <w:rPr>
          <w:rFonts w:cs="David"/>
          <w:rtl/>
        </w:rPr>
        <w:t>מכתובת ________________________________</w:t>
      </w:r>
    </w:p>
    <w:p w14:paraId="34728863" w14:textId="77777777" w:rsidR="0009150A" w:rsidRPr="007C5B4C" w:rsidRDefault="009A1F7B" w:rsidP="0009150A">
      <w:pPr>
        <w:pStyle w:val="af7"/>
        <w:widowControl w:val="0"/>
        <w:spacing w:line="360" w:lineRule="auto"/>
        <w:jc w:val="center"/>
        <w:rPr>
          <w:rFonts w:cs="David"/>
          <w:rtl/>
        </w:rPr>
      </w:pPr>
      <w:r w:rsidRPr="007C5B4C">
        <w:rPr>
          <w:rFonts w:cs="David"/>
          <w:rtl/>
        </w:rPr>
        <w:t xml:space="preserve"> (להלן</w:t>
      </w:r>
      <w:r>
        <w:rPr>
          <w:rFonts w:cs="David" w:hint="cs"/>
          <w:rtl/>
        </w:rPr>
        <w:t>:</w:t>
      </w:r>
      <w:r w:rsidRPr="007C5B4C">
        <w:rPr>
          <w:rFonts w:cs="David"/>
          <w:rtl/>
        </w:rPr>
        <w:t xml:space="preserve"> "</w:t>
      </w:r>
      <w:r w:rsidRPr="007C5B4C">
        <w:rPr>
          <w:rFonts w:cs="David"/>
          <w:b/>
          <w:bCs/>
          <w:rtl/>
        </w:rPr>
        <w:t>הספק</w:t>
      </w:r>
      <w:r w:rsidRPr="007C5B4C">
        <w:rPr>
          <w:rFonts w:cs="David"/>
          <w:rtl/>
        </w:rPr>
        <w:t>")</w:t>
      </w:r>
    </w:p>
    <w:p w14:paraId="28E6FDE1" w14:textId="77777777" w:rsidR="0009150A" w:rsidRPr="007C5B4C" w:rsidRDefault="009A1F7B"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b/>
          <w:bCs/>
          <w:u w:val="single"/>
          <w:rtl/>
        </w:rPr>
      </w:pP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u w:val="single"/>
          <w:rtl/>
        </w:rPr>
        <w:t>מצד שני</w:t>
      </w:r>
    </w:p>
    <w:p w14:paraId="40A67841" w14:textId="77777777"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tl/>
        </w:rPr>
      </w:pPr>
    </w:p>
    <w:p w14:paraId="4D603572" w14:textId="15C1FE20" w:rsidR="0009150A" w:rsidRPr="007C5B4C" w:rsidRDefault="009A1F7B" w:rsidP="00B108A6">
      <w:pPr>
        <w:pStyle w:val="af7"/>
        <w:widowControl w:val="0"/>
        <w:spacing w:line="360" w:lineRule="auto"/>
        <w:ind w:left="656" w:hanging="656"/>
        <w:jc w:val="both"/>
        <w:rPr>
          <w:rFonts w:cs="David"/>
          <w:rtl/>
        </w:rPr>
      </w:pPr>
      <w:bookmarkStart w:id="348" w:name="show_isTender_3"/>
      <w:r w:rsidRPr="007457A7">
        <w:rPr>
          <w:rFonts w:cs="David"/>
          <w:b/>
          <w:bCs/>
          <w:rtl/>
        </w:rPr>
        <w:t>הואיל</w:t>
      </w:r>
      <w:r w:rsidRPr="007457A7">
        <w:rPr>
          <w:rFonts w:cs="David"/>
        </w:rPr>
        <w:t xml:space="preserve"> </w:t>
      </w:r>
      <w:r w:rsidRPr="007457A7">
        <w:rPr>
          <w:rFonts w:cs="David"/>
          <w:rtl/>
        </w:rPr>
        <w:t>ו</w:t>
      </w:r>
      <w:r w:rsidR="00361FDC">
        <w:rPr>
          <w:rFonts w:cs="David"/>
          <w:rtl/>
        </w:rPr>
        <w:t>המזמין</w:t>
      </w:r>
      <w:r w:rsidRPr="007457A7">
        <w:rPr>
          <w:rFonts w:cs="David"/>
          <w:rtl/>
        </w:rPr>
        <w:t xml:space="preserve"> </w:t>
      </w:r>
      <w:r w:rsidR="00B66033">
        <w:rPr>
          <w:rFonts w:cs="David" w:hint="cs"/>
          <w:rtl/>
        </w:rPr>
        <w:t xml:space="preserve">פרסם את </w:t>
      </w:r>
      <w:r w:rsidRPr="00FC489F">
        <w:rPr>
          <w:rFonts w:cs="David"/>
          <w:rtl/>
        </w:rPr>
        <w:t>מכרז</w:t>
      </w:r>
      <w:r w:rsidR="00B96FA1" w:rsidRPr="00FC489F">
        <w:rPr>
          <w:rFonts w:cs="David"/>
          <w:rtl/>
        </w:rPr>
        <w:t xml:space="preserve"> </w:t>
      </w:r>
      <w:r w:rsidR="00C93006">
        <w:rPr>
          <w:rFonts w:cs="David" w:hint="cs"/>
          <w:rtl/>
        </w:rPr>
        <w:t>41/2026</w:t>
      </w:r>
      <w:r w:rsidR="006928F7">
        <w:rPr>
          <w:rFonts w:cs="David" w:hint="cs"/>
          <w:rtl/>
        </w:rPr>
        <w:t xml:space="preserve"> ל</w:t>
      </w:r>
      <w:bookmarkStart w:id="349" w:name="TenderDesc_7"/>
      <w:r w:rsidR="007753CA" w:rsidRPr="00FC489F">
        <w:rPr>
          <w:rFonts w:cs="David"/>
          <w:rtl/>
        </w:rPr>
        <w:t xml:space="preserve">אספקה והצבה של מבני מיגוניות עבור משרד החקלאות וביטחון המזון (לרבות שינוע והצבה מיגוניות קייימות) </w:t>
      </w:r>
      <w:bookmarkEnd w:id="349"/>
      <w:r>
        <w:rPr>
          <w:rFonts w:cs="David" w:hint="cs"/>
          <w:rtl/>
        </w:rPr>
        <w:t xml:space="preserve"> </w:t>
      </w:r>
      <w:r w:rsidRPr="007457A7">
        <w:rPr>
          <w:rFonts w:cs="David"/>
          <w:rtl/>
        </w:rPr>
        <w:t>(להלן</w:t>
      </w:r>
      <w:r>
        <w:rPr>
          <w:rFonts w:cs="David" w:hint="cs"/>
          <w:rtl/>
        </w:rPr>
        <w:t>:</w:t>
      </w:r>
      <w:r w:rsidRPr="007457A7">
        <w:rPr>
          <w:rFonts w:cs="David"/>
          <w:rtl/>
        </w:rPr>
        <w:t xml:space="preserve"> </w:t>
      </w:r>
      <w:r w:rsidRPr="007457A7">
        <w:rPr>
          <w:rFonts w:cs="David"/>
          <w:b/>
          <w:bCs/>
          <w:rtl/>
        </w:rPr>
        <w:t>"המכרז"</w:t>
      </w:r>
      <w:r w:rsidRPr="007457A7">
        <w:rPr>
          <w:rFonts w:cs="David"/>
          <w:rtl/>
        </w:rPr>
        <w:t xml:space="preserve">), </w:t>
      </w:r>
      <w:r w:rsidR="00B66033">
        <w:rPr>
          <w:rFonts w:cs="David" w:hint="cs"/>
          <w:rtl/>
        </w:rPr>
        <w:t xml:space="preserve">לקבלת </w:t>
      </w:r>
      <w:bookmarkStart w:id="350" w:name="show_isTovin_9"/>
      <w:r w:rsidR="00B66033">
        <w:rPr>
          <w:rFonts w:cs="David" w:hint="cs"/>
          <w:rtl/>
        </w:rPr>
        <w:t>ה</w:t>
      </w:r>
      <w:r w:rsidR="001658B9">
        <w:rPr>
          <w:rFonts w:cs="David" w:hint="cs"/>
          <w:rtl/>
        </w:rPr>
        <w:t>טובין</w:t>
      </w:r>
      <w:r w:rsidR="008D6817">
        <w:rPr>
          <w:rFonts w:cs="David" w:hint="cs"/>
          <w:rtl/>
        </w:rPr>
        <w:t xml:space="preserve"> </w:t>
      </w:r>
      <w:bookmarkEnd w:id="350"/>
      <w:r w:rsidR="00B66033">
        <w:rPr>
          <w:rFonts w:cs="David" w:hint="cs"/>
          <w:rtl/>
        </w:rPr>
        <w:t>המפורטים ב</w:t>
      </w:r>
      <w:r w:rsidR="00E56C45" w:rsidRPr="007243A8">
        <w:rPr>
          <w:rFonts w:cs="David" w:hint="cs"/>
          <w:b/>
          <w:bCs/>
          <w:rtl/>
        </w:rPr>
        <w:t>פרק ג</w:t>
      </w:r>
      <w:r w:rsidR="00E56C45">
        <w:rPr>
          <w:rFonts w:cs="David" w:hint="cs"/>
          <w:rtl/>
        </w:rPr>
        <w:t xml:space="preserve"> ל</w:t>
      </w:r>
      <w:r w:rsidR="00B66033">
        <w:rPr>
          <w:rFonts w:cs="David" w:hint="cs"/>
          <w:rtl/>
        </w:rPr>
        <w:t>מכרז</w:t>
      </w:r>
      <w:r w:rsidR="009B4E94">
        <w:rPr>
          <w:rFonts w:cs="David" w:hint="cs"/>
          <w:rtl/>
        </w:rPr>
        <w:t xml:space="preserve"> (</w:t>
      </w:r>
      <w:r w:rsidR="009B4E94" w:rsidRPr="00FE4273">
        <w:rPr>
          <w:rFonts w:cs="David" w:hint="cs"/>
          <w:b/>
          <w:bCs/>
          <w:rtl/>
        </w:rPr>
        <w:t>"</w:t>
      </w:r>
      <w:bookmarkStart w:id="351" w:name="show_isTovin_11"/>
      <w:r w:rsidR="009B4E94" w:rsidRPr="00FD08D7">
        <w:rPr>
          <w:rFonts w:cs="David" w:hint="cs"/>
          <w:b/>
          <w:bCs/>
          <w:rtl/>
        </w:rPr>
        <w:t>ה</w:t>
      </w:r>
      <w:r w:rsidR="001658B9" w:rsidRPr="00FD08D7">
        <w:rPr>
          <w:rFonts w:cs="David" w:hint="cs"/>
          <w:b/>
          <w:bCs/>
          <w:rtl/>
        </w:rPr>
        <w:t>טובין</w:t>
      </w:r>
      <w:bookmarkEnd w:id="351"/>
      <w:r w:rsidR="009B4E94" w:rsidRPr="009B4E94">
        <w:rPr>
          <w:rFonts w:cs="David" w:hint="cs"/>
          <w:b/>
          <w:bCs/>
          <w:rtl/>
        </w:rPr>
        <w:t>"</w:t>
      </w:r>
      <w:r w:rsidR="009B4E94">
        <w:rPr>
          <w:rFonts w:cs="David" w:hint="cs"/>
          <w:rtl/>
        </w:rPr>
        <w:t>)</w:t>
      </w:r>
      <w:r w:rsidRPr="007457A7">
        <w:rPr>
          <w:rFonts w:cs="David"/>
          <w:rtl/>
        </w:rPr>
        <w:t>;</w:t>
      </w:r>
      <w:r w:rsidRPr="007C5B4C">
        <w:rPr>
          <w:rFonts w:cs="David"/>
          <w:rtl/>
        </w:rPr>
        <w:t xml:space="preserve"> </w:t>
      </w:r>
    </w:p>
    <w:p w14:paraId="7EEF3C76" w14:textId="77777777" w:rsidR="0009150A" w:rsidRPr="007C5B4C" w:rsidRDefault="009A1F7B" w:rsidP="008F04C2">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tl/>
        </w:rPr>
      </w:pPr>
      <w:r w:rsidRPr="007C5B4C">
        <w:rPr>
          <w:b/>
          <w:bCs/>
          <w:rtl/>
        </w:rPr>
        <w:t>והואיל</w:t>
      </w:r>
      <w:r w:rsidRPr="007C5B4C">
        <w:tab/>
      </w:r>
      <w:r w:rsidRPr="007C5B4C">
        <w:rPr>
          <w:rtl/>
        </w:rPr>
        <w:t xml:space="preserve">והספק הגיש הצעה למכרז, </w:t>
      </w:r>
      <w:r w:rsidR="008F04C2">
        <w:rPr>
          <w:rFonts w:hint="cs"/>
          <w:rtl/>
        </w:rPr>
        <w:t>כדי</w:t>
      </w:r>
      <w:r w:rsidRPr="007C5B4C">
        <w:rPr>
          <w:rtl/>
        </w:rPr>
        <w:t xml:space="preserve"> לספק את</w:t>
      </w:r>
      <w:r w:rsidR="00B66033">
        <w:rPr>
          <w:rFonts w:hint="cs"/>
          <w:rtl/>
        </w:rPr>
        <w:t xml:space="preserve"> </w:t>
      </w:r>
      <w:bookmarkStart w:id="352" w:name="show_isTovin_0"/>
      <w:r w:rsidR="00B66033">
        <w:rPr>
          <w:rFonts w:hint="cs"/>
          <w:rtl/>
        </w:rPr>
        <w:t>ה</w:t>
      </w:r>
      <w:r w:rsidR="001658B9">
        <w:rPr>
          <w:rFonts w:hint="cs"/>
          <w:rtl/>
        </w:rPr>
        <w:t>טובין</w:t>
      </w:r>
      <w:r w:rsidR="006F71FA">
        <w:rPr>
          <w:rFonts w:hint="cs"/>
          <w:rtl/>
        </w:rPr>
        <w:t xml:space="preserve"> </w:t>
      </w:r>
      <w:bookmarkEnd w:id="352"/>
      <w:r w:rsidRPr="007C5B4C">
        <w:rPr>
          <w:rtl/>
        </w:rPr>
        <w:t>המבוקש</w:t>
      </w:r>
      <w:r w:rsidR="00B66033">
        <w:rPr>
          <w:rFonts w:hint="cs"/>
          <w:rtl/>
        </w:rPr>
        <w:t>ים</w:t>
      </w:r>
      <w:r w:rsidR="0007721F">
        <w:rPr>
          <w:rFonts w:hint="cs"/>
          <w:rtl/>
        </w:rPr>
        <w:t xml:space="preserve"> </w:t>
      </w:r>
      <w:r w:rsidRPr="007C5B4C">
        <w:rPr>
          <w:rtl/>
        </w:rPr>
        <w:t>בהתאם לאמור במכרז, בהצעת</w:t>
      </w:r>
      <w:r w:rsidR="009B4E94">
        <w:rPr>
          <w:rFonts w:hint="cs"/>
          <w:rtl/>
        </w:rPr>
        <w:t>ו</w:t>
      </w:r>
      <w:r w:rsidRPr="007C5B4C">
        <w:rPr>
          <w:rtl/>
        </w:rPr>
        <w:t xml:space="preserve"> ובהסכם זה</w:t>
      </w:r>
      <w:r w:rsidR="00715DCD">
        <w:rPr>
          <w:rFonts w:hint="cs"/>
          <w:rtl/>
        </w:rPr>
        <w:t xml:space="preserve"> (להלן: "</w:t>
      </w:r>
      <w:r w:rsidR="00715DCD">
        <w:rPr>
          <w:rFonts w:hint="cs"/>
          <w:b/>
          <w:bCs/>
          <w:rtl/>
        </w:rPr>
        <w:t>ההסכם</w:t>
      </w:r>
      <w:r w:rsidR="00715DCD">
        <w:rPr>
          <w:rFonts w:hint="cs"/>
          <w:rtl/>
        </w:rPr>
        <w:t>")</w:t>
      </w:r>
      <w:r w:rsidRPr="007C5B4C">
        <w:rPr>
          <w:rtl/>
        </w:rPr>
        <w:t xml:space="preserve">; </w:t>
      </w:r>
    </w:p>
    <w:p w14:paraId="3AEF8A35" w14:textId="77777777" w:rsidR="0009150A" w:rsidRDefault="009A1F7B" w:rsidP="00FD08D7">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tl/>
        </w:rPr>
      </w:pPr>
      <w:r w:rsidRPr="007C5B4C">
        <w:rPr>
          <w:b/>
          <w:bCs/>
          <w:rtl/>
        </w:rPr>
        <w:t>והואיל</w:t>
      </w:r>
      <w:r w:rsidRPr="007C5B4C">
        <w:rPr>
          <w:rtl/>
        </w:rPr>
        <w:tab/>
        <w:t xml:space="preserve">ובכפוף לחתימתו על </w:t>
      </w:r>
      <w:r w:rsidR="00715DCD">
        <w:rPr>
          <w:rFonts w:hint="cs"/>
          <w:rtl/>
        </w:rPr>
        <w:t>ה</w:t>
      </w:r>
      <w:r w:rsidRPr="007C5B4C">
        <w:rPr>
          <w:rtl/>
        </w:rPr>
        <w:t>הסכם וקיום הדרישות המפורטות במכרז,</w:t>
      </w:r>
      <w:r w:rsidR="008F04C2">
        <w:rPr>
          <w:rFonts w:hint="cs"/>
          <w:rtl/>
        </w:rPr>
        <w:t xml:space="preserve"> ועדת המכרזים של</w:t>
      </w:r>
      <w:r w:rsidRPr="007C5B4C">
        <w:rPr>
          <w:rtl/>
        </w:rPr>
        <w:t xml:space="preserve"> </w:t>
      </w:r>
      <w:r w:rsidR="00361FDC">
        <w:rPr>
          <w:rtl/>
        </w:rPr>
        <w:t>המזמין</w:t>
      </w:r>
      <w:r w:rsidRPr="007C5B4C">
        <w:rPr>
          <w:rtl/>
        </w:rPr>
        <w:t xml:space="preserve"> בחר</w:t>
      </w:r>
      <w:r w:rsidR="008F04C2">
        <w:rPr>
          <w:rFonts w:hint="cs"/>
          <w:rtl/>
        </w:rPr>
        <w:t>ה</w:t>
      </w:r>
      <w:r w:rsidRPr="007C5B4C">
        <w:rPr>
          <w:rtl/>
        </w:rPr>
        <w:t xml:space="preserve"> בספק</w:t>
      </w:r>
      <w:r w:rsidR="0007721F">
        <w:rPr>
          <w:rFonts w:hint="cs"/>
          <w:rtl/>
        </w:rPr>
        <w:t xml:space="preserve"> </w:t>
      </w:r>
      <w:r w:rsidR="00FD08D7">
        <w:rPr>
          <w:rFonts w:hint="cs"/>
          <w:rtl/>
        </w:rPr>
        <w:t>כזוכה במכרז</w:t>
      </w:r>
      <w:r w:rsidRPr="007C5B4C">
        <w:rPr>
          <w:rtl/>
        </w:rPr>
        <w:t>;</w:t>
      </w:r>
    </w:p>
    <w:bookmarkEnd w:id="348"/>
    <w:p w14:paraId="1295D92A" w14:textId="77777777" w:rsidR="006A1C97" w:rsidRPr="006A1C97" w:rsidRDefault="006A1C97" w:rsidP="006A1C97"/>
    <w:p w14:paraId="19B8E5CB" w14:textId="77777777"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tl/>
        </w:rPr>
      </w:pPr>
    </w:p>
    <w:p w14:paraId="655465CD" w14:textId="77777777" w:rsidR="0009150A" w:rsidRPr="007C5B4C" w:rsidRDefault="009A1F7B" w:rsidP="0009150A">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tl/>
        </w:rPr>
      </w:pPr>
      <w:r w:rsidRPr="007C5B4C">
        <w:rPr>
          <w:b/>
          <w:bCs/>
          <w:rtl/>
        </w:rPr>
        <w:t>לפיכך הוצהר, הותנה והוסכם בין הצדדים כדלקמן</w:t>
      </w:r>
      <w:r w:rsidRPr="007C5B4C">
        <w:rPr>
          <w:rtl/>
        </w:rPr>
        <w:t>:</w:t>
      </w:r>
    </w:p>
    <w:p w14:paraId="71D24721" w14:textId="77777777" w:rsidR="0009150A" w:rsidRPr="00973BC2" w:rsidRDefault="009A1F7B" w:rsidP="00EE73BC">
      <w:pPr>
        <w:pStyle w:val="1-0"/>
        <w:numPr>
          <w:ilvl w:val="0"/>
          <w:numId w:val="70"/>
        </w:numPr>
        <w:rPr>
          <w:sz w:val="32"/>
          <w:szCs w:val="32"/>
          <w:rtl/>
        </w:rPr>
      </w:pPr>
      <w:bookmarkStart w:id="353" w:name="_Toc256000055"/>
      <w:bookmarkStart w:id="354" w:name="_Toc44931959"/>
      <w:bookmarkStart w:id="355" w:name="_Toc44932046"/>
      <w:bookmarkStart w:id="356" w:name="_Toc173823734"/>
      <w:bookmarkStart w:id="357" w:name="_Toc173825543"/>
      <w:r w:rsidRPr="00973BC2">
        <w:rPr>
          <w:sz w:val="32"/>
          <w:szCs w:val="32"/>
          <w:rtl/>
        </w:rPr>
        <w:t>כללי</w:t>
      </w:r>
      <w:bookmarkEnd w:id="353"/>
      <w:bookmarkEnd w:id="354"/>
      <w:bookmarkEnd w:id="355"/>
      <w:bookmarkEnd w:id="356"/>
      <w:bookmarkEnd w:id="357"/>
    </w:p>
    <w:p w14:paraId="2AFFBF24" w14:textId="77777777" w:rsidR="00715DCD" w:rsidRDefault="009A1F7B" w:rsidP="00973BC2">
      <w:pPr>
        <w:pStyle w:val="2-0"/>
        <w:rPr>
          <w:rtl/>
        </w:rPr>
      </w:pPr>
      <w:r w:rsidRPr="007B01DE">
        <w:rPr>
          <w:rFonts w:hint="cs"/>
          <w:rtl/>
        </w:rPr>
        <w:t>להסכם זה מצורפים הנספחים המ</w:t>
      </w:r>
      <w:r w:rsidR="007243A8" w:rsidRPr="007B01DE">
        <w:rPr>
          <w:rFonts w:hint="cs"/>
          <w:rtl/>
        </w:rPr>
        <w:t>פורטי</w:t>
      </w:r>
      <w:r w:rsidRPr="007B01DE">
        <w:rPr>
          <w:rFonts w:hint="cs"/>
          <w:rtl/>
        </w:rPr>
        <w:t xml:space="preserve">ם להלן: </w:t>
      </w:r>
    </w:p>
    <w:p w14:paraId="30548F30" w14:textId="77777777" w:rsidR="00715DCD" w:rsidRPr="007B01DE" w:rsidRDefault="009A1F7B" w:rsidP="00A0392D">
      <w:pPr>
        <w:pStyle w:val="3-"/>
        <w:rPr>
          <w:rtl/>
        </w:rPr>
      </w:pPr>
      <w:r w:rsidRPr="007B01DE">
        <w:rPr>
          <w:rFonts w:hint="cs"/>
          <w:b/>
          <w:bCs/>
          <w:rtl/>
        </w:rPr>
        <w:t>נספח א'</w:t>
      </w:r>
      <w:r w:rsidRPr="007B01DE">
        <w:rPr>
          <w:rFonts w:hint="cs"/>
          <w:rtl/>
        </w:rPr>
        <w:t xml:space="preserve"> </w:t>
      </w:r>
      <w:r w:rsidRPr="007B01DE">
        <w:rPr>
          <w:rtl/>
        </w:rPr>
        <w:t>–</w:t>
      </w:r>
      <w:r w:rsidRPr="007B01DE">
        <w:rPr>
          <w:rFonts w:hint="cs"/>
          <w:rtl/>
        </w:rPr>
        <w:t xml:space="preserve"> </w:t>
      </w:r>
      <w:r w:rsidR="00806190" w:rsidRPr="007B01DE">
        <w:rPr>
          <w:rFonts w:hint="cs"/>
          <w:rtl/>
        </w:rPr>
        <w:t>פירוט השירותים</w:t>
      </w:r>
      <w:bookmarkStart w:id="358" w:name="show_isTender_4"/>
      <w:r w:rsidR="00806190" w:rsidRPr="007B01DE">
        <w:rPr>
          <w:rFonts w:hint="cs"/>
          <w:rtl/>
        </w:rPr>
        <w:t xml:space="preserve"> (</w:t>
      </w:r>
      <w:r w:rsidR="00806190" w:rsidRPr="007B01DE">
        <w:rPr>
          <w:rFonts w:hint="eastAsia"/>
          <w:rtl/>
        </w:rPr>
        <w:t>פרק</w:t>
      </w:r>
      <w:r w:rsidR="00806190" w:rsidRPr="007B01DE">
        <w:rPr>
          <w:rtl/>
        </w:rPr>
        <w:t xml:space="preserve"> </w:t>
      </w:r>
      <w:r w:rsidR="00806190" w:rsidRPr="007B01DE">
        <w:rPr>
          <w:rFonts w:hint="eastAsia"/>
          <w:rtl/>
        </w:rPr>
        <w:t>ג</w:t>
      </w:r>
      <w:r w:rsidR="00806190" w:rsidRPr="007B01DE">
        <w:rPr>
          <w:rtl/>
        </w:rPr>
        <w:t>'</w:t>
      </w:r>
      <w:r w:rsidR="00806190" w:rsidRPr="007B01DE">
        <w:rPr>
          <w:rFonts w:hint="cs"/>
          <w:rtl/>
        </w:rPr>
        <w:t xml:space="preserve"> ל</w:t>
      </w:r>
      <w:r w:rsidR="0027331A" w:rsidRPr="007B01DE">
        <w:rPr>
          <w:rFonts w:hint="cs"/>
          <w:rtl/>
        </w:rPr>
        <w:t>מסמכי ה</w:t>
      </w:r>
      <w:r w:rsidR="00806190" w:rsidRPr="007B01DE">
        <w:rPr>
          <w:rFonts w:hint="cs"/>
          <w:rtl/>
        </w:rPr>
        <w:t>מכרז)</w:t>
      </w:r>
      <w:bookmarkEnd w:id="358"/>
      <w:r w:rsidRPr="007B01DE">
        <w:rPr>
          <w:rFonts w:hint="cs"/>
          <w:rtl/>
        </w:rPr>
        <w:t>;</w:t>
      </w:r>
    </w:p>
    <w:p w14:paraId="3705E660" w14:textId="77777777" w:rsidR="00715DCD" w:rsidRDefault="009A1F7B" w:rsidP="00A0392D">
      <w:pPr>
        <w:pStyle w:val="3-"/>
        <w:rPr>
          <w:rtl/>
        </w:rPr>
      </w:pPr>
      <w:bookmarkStart w:id="359" w:name="show_isTender_13"/>
      <w:r w:rsidRPr="006C3504">
        <w:rPr>
          <w:rFonts w:hint="cs"/>
          <w:b/>
          <w:bCs/>
          <w:rtl/>
        </w:rPr>
        <w:t xml:space="preserve">נספח ב' </w:t>
      </w:r>
      <w:r>
        <w:rPr>
          <w:rtl/>
        </w:rPr>
        <w:t>–</w:t>
      </w:r>
      <w:r>
        <w:rPr>
          <w:rFonts w:hint="cs"/>
          <w:rtl/>
        </w:rPr>
        <w:t xml:space="preserve"> </w:t>
      </w:r>
      <w:r w:rsidR="007D3D4E">
        <w:rPr>
          <w:rFonts w:hint="cs"/>
          <w:rtl/>
        </w:rPr>
        <w:t>חוברת ההצעה של הספק במכרז</w:t>
      </w:r>
      <w:r>
        <w:rPr>
          <w:rFonts w:hint="cs"/>
          <w:rtl/>
        </w:rPr>
        <w:t>;</w:t>
      </w:r>
      <w:bookmarkEnd w:id="359"/>
    </w:p>
    <w:p w14:paraId="7863C4B7" w14:textId="77777777" w:rsidR="00715DCD" w:rsidRDefault="009A1F7B" w:rsidP="00A0392D">
      <w:pPr>
        <w:pStyle w:val="3-"/>
        <w:rPr>
          <w:rtl/>
        </w:rPr>
      </w:pPr>
      <w:bookmarkStart w:id="360" w:name="show_nispach14"/>
      <w:r w:rsidRPr="006C3504">
        <w:rPr>
          <w:rFonts w:hint="cs"/>
          <w:b/>
          <w:bCs/>
          <w:rtl/>
        </w:rPr>
        <w:t xml:space="preserve">נספח </w:t>
      </w:r>
      <w:bookmarkStart w:id="361" w:name="nispach14"/>
      <w:r w:rsidRPr="006C3504">
        <w:rPr>
          <w:rFonts w:hint="cs"/>
          <w:b/>
          <w:bCs/>
          <w:rtl/>
        </w:rPr>
        <w:t>ג</w:t>
      </w:r>
      <w:bookmarkEnd w:id="361"/>
      <w:r w:rsidRPr="006C3504">
        <w:rPr>
          <w:rFonts w:hint="cs"/>
          <w:b/>
          <w:bCs/>
          <w:rtl/>
        </w:rPr>
        <w:t xml:space="preserve">' </w:t>
      </w:r>
      <w:r>
        <w:rPr>
          <w:rtl/>
        </w:rPr>
        <w:t>–</w:t>
      </w:r>
      <w:r>
        <w:rPr>
          <w:rFonts w:hint="cs"/>
          <w:rtl/>
        </w:rPr>
        <w:t xml:space="preserve"> ערבות ביצוע;</w:t>
      </w:r>
      <w:bookmarkEnd w:id="360"/>
    </w:p>
    <w:p w14:paraId="267EAA80" w14:textId="77777777" w:rsidR="00715DCD" w:rsidRDefault="009A1F7B" w:rsidP="00A0392D">
      <w:pPr>
        <w:pStyle w:val="3-"/>
        <w:rPr>
          <w:rtl/>
        </w:rPr>
      </w:pPr>
      <w:bookmarkStart w:id="362" w:name="show_nispach15_1"/>
      <w:r w:rsidRPr="006C3504">
        <w:rPr>
          <w:rFonts w:hint="cs"/>
          <w:b/>
          <w:bCs/>
          <w:rtl/>
        </w:rPr>
        <w:lastRenderedPageBreak/>
        <w:t xml:space="preserve">נספח </w:t>
      </w:r>
      <w:bookmarkStart w:id="363" w:name="nispach15"/>
      <w:r w:rsidRPr="006C3504">
        <w:rPr>
          <w:rFonts w:hint="cs"/>
          <w:b/>
          <w:bCs/>
          <w:rtl/>
        </w:rPr>
        <w:t>ד</w:t>
      </w:r>
      <w:bookmarkEnd w:id="363"/>
      <w:r w:rsidRPr="006C3504">
        <w:rPr>
          <w:rFonts w:hint="cs"/>
          <w:b/>
          <w:bCs/>
          <w:rtl/>
        </w:rPr>
        <w:t xml:space="preserve">' </w:t>
      </w:r>
      <w:r>
        <w:rPr>
          <w:rtl/>
        </w:rPr>
        <w:t>–</w:t>
      </w:r>
      <w:r>
        <w:rPr>
          <w:rFonts w:hint="cs"/>
          <w:rtl/>
        </w:rPr>
        <w:t>ביטוח;</w:t>
      </w:r>
      <w:bookmarkEnd w:id="362"/>
    </w:p>
    <w:p w14:paraId="645FBA74" w14:textId="77777777" w:rsidR="00715DCD" w:rsidRDefault="009A1F7B" w:rsidP="00A0392D">
      <w:pPr>
        <w:pStyle w:val="3-"/>
        <w:rPr>
          <w:rtl/>
        </w:rPr>
      </w:pPr>
      <w:r w:rsidRPr="006C3504">
        <w:rPr>
          <w:rFonts w:hint="cs"/>
          <w:b/>
          <w:bCs/>
          <w:rtl/>
        </w:rPr>
        <w:t xml:space="preserve">נספח </w:t>
      </w:r>
      <w:bookmarkStart w:id="364" w:name="nispach16"/>
      <w:r w:rsidRPr="006C3504">
        <w:rPr>
          <w:rFonts w:hint="cs"/>
          <w:b/>
          <w:bCs/>
          <w:rtl/>
        </w:rPr>
        <w:t>ה</w:t>
      </w:r>
      <w:bookmarkEnd w:id="364"/>
      <w:r w:rsidRPr="006C3504">
        <w:rPr>
          <w:rFonts w:hint="cs"/>
          <w:b/>
          <w:bCs/>
          <w:rtl/>
        </w:rPr>
        <w:t xml:space="preserve">' </w:t>
      </w:r>
      <w:r>
        <w:rPr>
          <w:rtl/>
        </w:rPr>
        <w:t>–</w:t>
      </w:r>
      <w:r>
        <w:rPr>
          <w:rFonts w:hint="cs"/>
          <w:rtl/>
        </w:rPr>
        <w:t xml:space="preserve"> נספח סודיות והיעדר ניגוד עניינים; </w:t>
      </w:r>
    </w:p>
    <w:p w14:paraId="4780D8B2" w14:textId="77777777" w:rsidR="00FF19CE" w:rsidRDefault="009A1F7B" w:rsidP="00A0392D">
      <w:pPr>
        <w:pStyle w:val="3-"/>
        <w:rPr>
          <w:rtl/>
        </w:rPr>
      </w:pPr>
      <w:bookmarkStart w:id="365" w:name="show_IsHatzmadatTmura"/>
      <w:r w:rsidRPr="00FF3FEF">
        <w:rPr>
          <w:rFonts w:hint="cs"/>
          <w:b/>
          <w:bCs/>
          <w:rtl/>
        </w:rPr>
        <w:t xml:space="preserve">נספח </w:t>
      </w:r>
      <w:bookmarkStart w:id="366" w:name="nispach17_2"/>
      <w:r w:rsidRPr="00FF3FEF">
        <w:rPr>
          <w:rFonts w:hint="cs"/>
          <w:b/>
          <w:bCs/>
          <w:rtl/>
        </w:rPr>
        <w:t>ו</w:t>
      </w:r>
      <w:bookmarkEnd w:id="366"/>
      <w:r w:rsidRPr="00FF3FEF">
        <w:rPr>
          <w:rFonts w:hint="cs"/>
          <w:b/>
          <w:bCs/>
          <w:rtl/>
        </w:rPr>
        <w:t>'</w:t>
      </w:r>
      <w:r w:rsidR="00C21D13">
        <w:rPr>
          <w:rFonts w:hint="cs"/>
          <w:b/>
          <w:bCs/>
          <w:rtl/>
        </w:rPr>
        <w:t xml:space="preserve"> </w:t>
      </w:r>
      <w:r w:rsidR="00C21D13">
        <w:rPr>
          <w:b/>
          <w:bCs/>
          <w:rtl/>
        </w:rPr>
        <w:t>–</w:t>
      </w:r>
      <w:r w:rsidR="00C21D13">
        <w:rPr>
          <w:rFonts w:hint="cs"/>
          <w:b/>
          <w:bCs/>
          <w:rtl/>
        </w:rPr>
        <w:t xml:space="preserve"> </w:t>
      </w:r>
      <w:r w:rsidR="00C21D13" w:rsidRPr="00C21D13">
        <w:rPr>
          <w:rFonts w:hint="cs"/>
          <w:rtl/>
        </w:rPr>
        <w:t>כללי הצמדה של התמורה</w:t>
      </w:r>
      <w:r w:rsidR="00C21D13">
        <w:rPr>
          <w:rFonts w:hint="cs"/>
          <w:rtl/>
        </w:rPr>
        <w:t>;</w:t>
      </w:r>
      <w:bookmarkEnd w:id="365"/>
    </w:p>
    <w:p w14:paraId="3505F55D" w14:textId="77777777" w:rsidR="008F04C2" w:rsidRPr="007A2625" w:rsidRDefault="009A1F7B" w:rsidP="00973BC2">
      <w:pPr>
        <w:pStyle w:val="2-0"/>
        <w:rPr>
          <w:rtl/>
        </w:rPr>
      </w:pPr>
      <w:bookmarkStart w:id="367" w:name="show_isTender_5"/>
      <w:r w:rsidRPr="007A2625">
        <w:rPr>
          <w:rFonts w:hint="cs"/>
          <w:rtl/>
        </w:rPr>
        <w:t xml:space="preserve">בנוסף מסמכי המכרז והבהרות למכרז שפורסמו </w:t>
      </w:r>
      <w:hyperlink r:id="rId29" w:history="1">
        <w:r w:rsidR="008F04C2" w:rsidRPr="007A2625">
          <w:rPr>
            <w:rStyle w:val="Hyperlink"/>
            <w:rFonts w:ascii="David" w:hAnsi="David" w:cs="David" w:hint="eastAsia"/>
            <w:color w:val="auto"/>
            <w:u w:val="none"/>
            <w:rtl/>
          </w:rPr>
          <w:t>באתר</w:t>
        </w:r>
        <w:r w:rsidR="008F04C2" w:rsidRPr="007A2625">
          <w:rPr>
            <w:rStyle w:val="Hyperlink"/>
            <w:rFonts w:ascii="David" w:hAnsi="David" w:cs="David"/>
            <w:color w:val="auto"/>
            <w:u w:val="none"/>
            <w:rtl/>
          </w:rPr>
          <w:t xml:space="preserve"> </w:t>
        </w:r>
        <w:r w:rsidR="008F04C2" w:rsidRPr="007A2625">
          <w:rPr>
            <w:rStyle w:val="Hyperlink"/>
            <w:rFonts w:ascii="David" w:hAnsi="David" w:cs="David" w:hint="eastAsia"/>
            <w:color w:val="auto"/>
            <w:u w:val="none"/>
            <w:rtl/>
          </w:rPr>
          <w:t>מינהל</w:t>
        </w:r>
        <w:r w:rsidR="008F04C2" w:rsidRPr="007A2625">
          <w:rPr>
            <w:rStyle w:val="Hyperlink"/>
            <w:rFonts w:ascii="David" w:hAnsi="David" w:cs="David"/>
            <w:color w:val="auto"/>
            <w:u w:val="none"/>
            <w:rtl/>
          </w:rPr>
          <w:t xml:space="preserve"> </w:t>
        </w:r>
        <w:r w:rsidR="008F04C2" w:rsidRPr="007A2625">
          <w:rPr>
            <w:rStyle w:val="Hyperlink"/>
            <w:rFonts w:ascii="David" w:hAnsi="David" w:cs="David" w:hint="eastAsia"/>
            <w:color w:val="auto"/>
            <w:u w:val="none"/>
            <w:rtl/>
          </w:rPr>
          <w:t>הרכש</w:t>
        </w:r>
        <w:r w:rsidR="008F04C2" w:rsidRPr="007A2625">
          <w:rPr>
            <w:rStyle w:val="Hyperlink"/>
            <w:rFonts w:ascii="David" w:hAnsi="David" w:cs="David"/>
            <w:color w:val="auto"/>
            <w:u w:val="none"/>
            <w:rtl/>
          </w:rPr>
          <w:t xml:space="preserve"> </w:t>
        </w:r>
        <w:r w:rsidR="008F04C2" w:rsidRPr="007A2625">
          <w:rPr>
            <w:rStyle w:val="Hyperlink"/>
            <w:rFonts w:ascii="David" w:hAnsi="David" w:cs="David" w:hint="eastAsia"/>
            <w:color w:val="auto"/>
            <w:u w:val="none"/>
            <w:rtl/>
          </w:rPr>
          <w:t>הממשלתי</w:t>
        </w:r>
      </w:hyperlink>
      <w:r w:rsidRPr="007A2625">
        <w:rPr>
          <w:rtl/>
        </w:rPr>
        <w:t xml:space="preserve"> (בהתאם לנוסח המעודכן ביותר המופיע שם)</w:t>
      </w:r>
      <w:r w:rsidRPr="007A2625">
        <w:rPr>
          <w:rFonts w:hint="cs"/>
          <w:rtl/>
        </w:rPr>
        <w:t xml:space="preserve">, ייחשבו גם הם כמצורפים </w:t>
      </w:r>
      <w:r w:rsidR="008E5090" w:rsidRPr="007A2625">
        <w:rPr>
          <w:rFonts w:hint="cs"/>
          <w:rtl/>
        </w:rPr>
        <w:t>להסכם זה</w:t>
      </w:r>
      <w:r w:rsidRPr="007A2625">
        <w:rPr>
          <w:rtl/>
        </w:rPr>
        <w:t>.</w:t>
      </w:r>
    </w:p>
    <w:bookmarkEnd w:id="367"/>
    <w:p w14:paraId="40A2BC50" w14:textId="77777777" w:rsidR="0009150A" w:rsidRPr="004765F5" w:rsidRDefault="009A1F7B" w:rsidP="00973BC2">
      <w:pPr>
        <w:pStyle w:val="2-0"/>
        <w:rPr>
          <w:rtl/>
        </w:rPr>
      </w:pPr>
      <w:r w:rsidRPr="004765F5">
        <w:rPr>
          <w:rtl/>
        </w:rPr>
        <w:t>המבוא</w:t>
      </w:r>
      <w:r w:rsidR="00E56C45" w:rsidRPr="004765F5">
        <w:rPr>
          <w:rFonts w:hint="cs"/>
          <w:rtl/>
        </w:rPr>
        <w:t xml:space="preserve"> והנספחים</w:t>
      </w:r>
      <w:r w:rsidRPr="004765F5">
        <w:rPr>
          <w:rtl/>
        </w:rPr>
        <w:t xml:space="preserve"> להסכם מהוו</w:t>
      </w:r>
      <w:r w:rsidR="00E56C45" w:rsidRPr="004765F5">
        <w:rPr>
          <w:rFonts w:hint="cs"/>
          <w:rtl/>
        </w:rPr>
        <w:t>ים</w:t>
      </w:r>
      <w:r w:rsidRPr="004765F5">
        <w:rPr>
          <w:rtl/>
        </w:rPr>
        <w:t xml:space="preserve"> חלק בלתי נפרד ממנו.</w:t>
      </w:r>
    </w:p>
    <w:p w14:paraId="3E1F2680" w14:textId="77777777" w:rsidR="00715DCD" w:rsidRDefault="009A1F7B" w:rsidP="00973BC2">
      <w:pPr>
        <w:pStyle w:val="2-0"/>
        <w:rPr>
          <w:rtl/>
        </w:rPr>
      </w:pPr>
      <w:bookmarkStart w:id="368" w:name="show_isTender_6"/>
      <w:r w:rsidRPr="004765F5">
        <w:rPr>
          <w:rtl/>
        </w:rPr>
        <w:t>בהסכם תהיה למונחים המשמעות המופיעה במכרז.</w:t>
      </w:r>
      <w:r w:rsidR="001C7208" w:rsidRPr="004765F5">
        <w:rPr>
          <w:rFonts w:hint="cs"/>
          <w:rtl/>
        </w:rPr>
        <w:t xml:space="preserve"> </w:t>
      </w:r>
      <w:r w:rsidR="0009150A" w:rsidRPr="004765F5">
        <w:rPr>
          <w:rtl/>
        </w:rPr>
        <w:t xml:space="preserve">פרשנות ההסכם </w:t>
      </w:r>
      <w:r w:rsidRPr="004765F5">
        <w:rPr>
          <w:rFonts w:hint="cs"/>
          <w:rtl/>
        </w:rPr>
        <w:t xml:space="preserve">על נספחיו </w:t>
      </w:r>
      <w:r w:rsidR="0009150A" w:rsidRPr="004765F5">
        <w:rPr>
          <w:rtl/>
        </w:rPr>
        <w:t xml:space="preserve">תיעשה באופן המקיים את דרישות המכרז המפורשות והמשתמעות </w:t>
      </w:r>
      <w:r w:rsidRPr="004765F5">
        <w:rPr>
          <w:rFonts w:hint="cs"/>
          <w:rtl/>
        </w:rPr>
        <w:t>ו</w:t>
      </w:r>
      <w:r w:rsidR="00F007BA">
        <w:rPr>
          <w:rFonts w:hint="cs"/>
          <w:rtl/>
        </w:rPr>
        <w:t xml:space="preserve">את </w:t>
      </w:r>
      <w:r w:rsidRPr="004765F5">
        <w:rPr>
          <w:rFonts w:hint="cs"/>
          <w:rtl/>
        </w:rPr>
        <w:t xml:space="preserve">תכלית המכרז של אספקת </w:t>
      </w:r>
      <w:bookmarkStart w:id="369" w:name="show_isTovin_23"/>
      <w:r w:rsidRPr="004765F5">
        <w:rPr>
          <w:rFonts w:hint="cs"/>
          <w:rtl/>
        </w:rPr>
        <w:t>ה</w:t>
      </w:r>
      <w:r w:rsidR="001658B9" w:rsidRPr="004765F5">
        <w:rPr>
          <w:rFonts w:hint="cs"/>
          <w:rtl/>
        </w:rPr>
        <w:t>טובין</w:t>
      </w:r>
      <w:r w:rsidR="00023D62">
        <w:rPr>
          <w:rFonts w:hint="cs"/>
          <w:rtl/>
        </w:rPr>
        <w:t xml:space="preserve"> </w:t>
      </w:r>
      <w:bookmarkEnd w:id="369"/>
      <w:r w:rsidRPr="004765F5">
        <w:rPr>
          <w:rFonts w:hint="cs"/>
          <w:rtl/>
        </w:rPr>
        <w:t>ל</w:t>
      </w:r>
      <w:r w:rsidR="00361FDC" w:rsidRPr="004765F5">
        <w:rPr>
          <w:rFonts w:hint="cs"/>
          <w:rtl/>
        </w:rPr>
        <w:t>מזמין</w:t>
      </w:r>
      <w:r w:rsidRPr="004765F5">
        <w:rPr>
          <w:rFonts w:hint="cs"/>
          <w:rtl/>
        </w:rPr>
        <w:t xml:space="preserve"> באופן מיטבי</w:t>
      </w:r>
      <w:r w:rsidR="0009150A" w:rsidRPr="004765F5">
        <w:rPr>
          <w:rtl/>
        </w:rPr>
        <w:t>.</w:t>
      </w:r>
      <w:r w:rsidRPr="004765F5">
        <w:rPr>
          <w:rFonts w:hint="cs"/>
          <w:rtl/>
        </w:rPr>
        <w:t xml:space="preserve">  </w:t>
      </w:r>
      <w:r w:rsidR="0009150A" w:rsidRPr="004765F5">
        <w:rPr>
          <w:rtl/>
        </w:rPr>
        <w:t xml:space="preserve"> </w:t>
      </w:r>
      <w:bookmarkEnd w:id="368"/>
    </w:p>
    <w:p w14:paraId="4C14C362" w14:textId="77777777" w:rsidR="0009150A" w:rsidRPr="00973BC2" w:rsidRDefault="0053411D" w:rsidP="0057259E">
      <w:pPr>
        <w:pStyle w:val="1-0"/>
        <w:rPr>
          <w:sz w:val="32"/>
          <w:szCs w:val="32"/>
          <w:rtl/>
        </w:rPr>
      </w:pPr>
      <w:bookmarkStart w:id="370" w:name="_Toc256000056"/>
      <w:bookmarkStart w:id="371" w:name="show_isNotContractScopeAndPeriodEdited"/>
      <w:r w:rsidRPr="00973BC2">
        <w:rPr>
          <w:rFonts w:hint="cs"/>
          <w:sz w:val="32"/>
          <w:szCs w:val="32"/>
          <w:rtl/>
        </w:rPr>
        <w:t>תקופת ההתקשרות</w:t>
      </w:r>
      <w:bookmarkEnd w:id="370"/>
    </w:p>
    <w:p w14:paraId="539859FF" w14:textId="77777777" w:rsidR="009B4E94" w:rsidRDefault="009A1F7B" w:rsidP="00973BC2">
      <w:pPr>
        <w:pStyle w:val="2-0"/>
        <w:rPr>
          <w:rtl/>
        </w:rPr>
      </w:pPr>
      <w:bookmarkStart w:id="372" w:name="show_ConnectionPeriod_1"/>
      <w:r w:rsidRPr="00FD22C7">
        <w:rPr>
          <w:rFonts w:hint="eastAsia"/>
          <w:rtl/>
        </w:rPr>
        <w:t>תקופת</w:t>
      </w:r>
      <w:r w:rsidRPr="00FD22C7">
        <w:rPr>
          <w:rtl/>
        </w:rPr>
        <w:t xml:space="preserve"> </w:t>
      </w:r>
      <w:r w:rsidRPr="00FD22C7">
        <w:rPr>
          <w:rFonts w:hint="eastAsia"/>
          <w:rtl/>
        </w:rPr>
        <w:t>ההתקשרות</w:t>
      </w:r>
      <w:r w:rsidR="007243A8" w:rsidRPr="00FD22C7">
        <w:rPr>
          <w:rtl/>
        </w:rPr>
        <w:t xml:space="preserve"> ת</w:t>
      </w:r>
      <w:r w:rsidR="006915DD" w:rsidRPr="00FD22C7">
        <w:rPr>
          <w:rFonts w:hint="eastAsia"/>
          <w:rtl/>
        </w:rPr>
        <w:t>ארך</w:t>
      </w:r>
      <w:r w:rsidR="002A6F38" w:rsidRPr="00FD22C7">
        <w:rPr>
          <w:rtl/>
        </w:rPr>
        <w:t xml:space="preserve"> </w:t>
      </w:r>
      <w:bookmarkStart w:id="373" w:name="BaseConnectionPeriod_3"/>
      <w:r w:rsidR="002A6F38" w:rsidRPr="00FD22C7">
        <w:rPr>
          <w:rtl/>
        </w:rPr>
        <w:t>24</w:t>
      </w:r>
      <w:bookmarkEnd w:id="373"/>
      <w:r w:rsidR="002A6F38" w:rsidRPr="00FD22C7">
        <w:rPr>
          <w:rtl/>
        </w:rPr>
        <w:t xml:space="preserve"> </w:t>
      </w:r>
      <w:r w:rsidR="002A6F38" w:rsidRPr="00FD22C7">
        <w:rPr>
          <w:rFonts w:hint="eastAsia"/>
          <w:rtl/>
        </w:rPr>
        <w:t>חודשים</w:t>
      </w:r>
      <w:r w:rsidR="002A6F38" w:rsidRPr="00FD22C7">
        <w:rPr>
          <w:rtl/>
        </w:rPr>
        <w:t xml:space="preserve"> ממועד החתימה על הסכם זה </w:t>
      </w:r>
      <w:r w:rsidR="002A6F38" w:rsidRPr="00F32A58">
        <w:rPr>
          <w:b/>
          <w:bCs/>
          <w:rtl/>
        </w:rPr>
        <w:t>("תקופת ההתקשרות")</w:t>
      </w:r>
      <w:bookmarkStart w:id="374" w:name="show_optionConnectionPeriod_3"/>
      <w:r w:rsidR="002A6F38" w:rsidRPr="00FD22C7">
        <w:rPr>
          <w:rtl/>
        </w:rPr>
        <w:t xml:space="preserve">, כאשר </w:t>
      </w:r>
      <w:r w:rsidR="002A6F38" w:rsidRPr="00FD22C7">
        <w:rPr>
          <w:rFonts w:hint="eastAsia"/>
          <w:rtl/>
        </w:rPr>
        <w:t>למזמין</w:t>
      </w:r>
      <w:r w:rsidR="002A6F38" w:rsidRPr="00FD22C7">
        <w:rPr>
          <w:rtl/>
        </w:rPr>
        <w:t xml:space="preserve"> הזכות להאריך את תקופת ההתקשרות </w:t>
      </w:r>
      <w:r w:rsidR="002A6F38" w:rsidRPr="00FD22C7">
        <w:rPr>
          <w:rFonts w:hint="eastAsia"/>
          <w:rtl/>
        </w:rPr>
        <w:t>בתקופות</w:t>
      </w:r>
      <w:r w:rsidR="002A6F38" w:rsidRPr="00FD22C7">
        <w:rPr>
          <w:rtl/>
        </w:rPr>
        <w:t xml:space="preserve"> </w:t>
      </w:r>
      <w:r w:rsidR="002A6F38" w:rsidRPr="00FD22C7">
        <w:rPr>
          <w:rFonts w:hint="eastAsia"/>
          <w:rtl/>
        </w:rPr>
        <w:t>נוספות</w:t>
      </w:r>
      <w:r w:rsidR="002A6F38" w:rsidRPr="00FD22C7">
        <w:rPr>
          <w:rtl/>
        </w:rPr>
        <w:t>, ועד ל</w:t>
      </w:r>
      <w:r w:rsidR="00731ED2" w:rsidRPr="00FD22C7">
        <w:rPr>
          <w:rtl/>
        </w:rPr>
        <w:t xml:space="preserve"> - </w:t>
      </w:r>
      <w:bookmarkStart w:id="375" w:name="OptionConnectionPeriod_3"/>
      <w:r w:rsidR="002A6F38" w:rsidRPr="00FD22C7">
        <w:rPr>
          <w:rtl/>
        </w:rPr>
        <w:t>36</w:t>
      </w:r>
      <w:bookmarkEnd w:id="375"/>
      <w:r w:rsidR="002A6F38" w:rsidRPr="00FD22C7">
        <w:rPr>
          <w:rtl/>
        </w:rPr>
        <w:t xml:space="preserve"> </w:t>
      </w:r>
      <w:r w:rsidR="00F10886" w:rsidRPr="00FD22C7">
        <w:rPr>
          <w:rFonts w:hint="eastAsia"/>
          <w:rtl/>
        </w:rPr>
        <w:t>חודשים</w:t>
      </w:r>
      <w:r w:rsidR="00F10886" w:rsidRPr="00FD22C7">
        <w:rPr>
          <w:rtl/>
        </w:rPr>
        <w:t xml:space="preserve"> נוספ</w:t>
      </w:r>
      <w:r w:rsidR="00F10886" w:rsidRPr="00FD22C7">
        <w:rPr>
          <w:rFonts w:hint="eastAsia"/>
          <w:rtl/>
        </w:rPr>
        <w:t>ים</w:t>
      </w:r>
      <w:r w:rsidR="00313374" w:rsidRPr="00FD22C7">
        <w:rPr>
          <w:rtl/>
        </w:rPr>
        <w:t xml:space="preserve">, </w:t>
      </w:r>
      <w:r w:rsidR="00313374" w:rsidRPr="00FD22C7">
        <w:rPr>
          <w:rFonts w:hint="eastAsia"/>
          <w:rtl/>
        </w:rPr>
        <w:t>על</w:t>
      </w:r>
      <w:r w:rsidR="00313374" w:rsidRPr="00FD22C7">
        <w:rPr>
          <w:rtl/>
        </w:rPr>
        <w:t xml:space="preserve"> </w:t>
      </w:r>
      <w:r w:rsidR="00313374" w:rsidRPr="00FD22C7">
        <w:rPr>
          <w:rFonts w:hint="eastAsia"/>
          <w:rtl/>
        </w:rPr>
        <w:t>פי</w:t>
      </w:r>
      <w:r w:rsidR="00313374" w:rsidRPr="00FD22C7">
        <w:rPr>
          <w:rtl/>
        </w:rPr>
        <w:t xml:space="preserve"> </w:t>
      </w:r>
      <w:r w:rsidR="00313374" w:rsidRPr="00FD22C7">
        <w:rPr>
          <w:rFonts w:hint="eastAsia"/>
          <w:rtl/>
        </w:rPr>
        <w:t>שיקול</w:t>
      </w:r>
      <w:r w:rsidR="00313374" w:rsidRPr="00FD22C7">
        <w:rPr>
          <w:rtl/>
        </w:rPr>
        <w:t xml:space="preserve"> </w:t>
      </w:r>
      <w:r w:rsidR="00313374" w:rsidRPr="00FD22C7">
        <w:rPr>
          <w:rFonts w:hint="eastAsia"/>
          <w:rtl/>
        </w:rPr>
        <w:t>דעתו</w:t>
      </w:r>
      <w:r w:rsidR="00313374" w:rsidRPr="00FD22C7">
        <w:rPr>
          <w:rtl/>
        </w:rPr>
        <w:t xml:space="preserve"> </w:t>
      </w:r>
      <w:r w:rsidR="00313374" w:rsidRPr="00FD22C7">
        <w:rPr>
          <w:rFonts w:hint="eastAsia"/>
          <w:rtl/>
        </w:rPr>
        <w:t>הבלעדי</w:t>
      </w:r>
      <w:bookmarkEnd w:id="374"/>
      <w:r w:rsidRPr="00FD22C7">
        <w:rPr>
          <w:rtl/>
        </w:rPr>
        <w:t>.</w:t>
      </w:r>
      <w:r w:rsidR="004D4053" w:rsidRPr="00FD22C7">
        <w:rPr>
          <w:rtl/>
        </w:rPr>
        <w:t xml:space="preserve">  </w:t>
      </w:r>
    </w:p>
    <w:p w14:paraId="16C16BD9" w14:textId="77777777" w:rsidR="00F07251" w:rsidRDefault="009A1F7B" w:rsidP="00F07251">
      <w:pPr>
        <w:pStyle w:val="2-0"/>
        <w:rPr>
          <w:rFonts w:ascii="Times New Roman" w:hAnsi="Times New Roman" w:cs="Times New Roman"/>
          <w:rtl/>
        </w:rPr>
      </w:pPr>
      <w:bookmarkStart w:id="376" w:name="show_hasConditionsForExtention"/>
      <w:r>
        <w:rPr>
          <w:rtl/>
        </w:rPr>
        <w:t>תנאי ל</w:t>
      </w:r>
      <w:r w:rsidR="004B3957">
        <w:rPr>
          <w:rFonts w:hint="cs"/>
          <w:rtl/>
        </w:rPr>
        <w:t>מימוש זכות ברירה ל</w:t>
      </w:r>
      <w:r>
        <w:rPr>
          <w:rtl/>
        </w:rPr>
        <w:t>הארכת ההתקשרות הוא</w:t>
      </w:r>
      <w:r w:rsidR="003138B0">
        <w:t>:</w:t>
      </w:r>
      <w:r>
        <w:rPr>
          <w:rFonts w:ascii="Times New Roman" w:hAnsi="Times New Roman" w:cs="Times New Roman"/>
          <w:rtl/>
        </w:rPr>
        <w:t xml:space="preserve"> </w:t>
      </w:r>
    </w:p>
    <w:p w14:paraId="15532001" w14:textId="77777777" w:rsidR="00264CB2" w:rsidRDefault="009A1F7B" w:rsidP="00264CB2">
      <w:pPr>
        <w:pStyle w:val="3-"/>
        <w:rPr>
          <w:rtl/>
        </w:rPr>
      </w:pPr>
      <w:bookmarkStart w:id="377" w:name="conditionsForExtention"/>
      <w:r>
        <w:rPr>
          <w:rtl/>
        </w:rPr>
        <w:t>מימוש זכות הברירה מול זוכה במכרז זה תעשה לפי שיקול דעת המשרד ובתנאי כי  לכל הפחות התקיימו כל אלה: הנ"ל סיפק את השירות לשביעות  רצון המשרד, הנ"ל מחזיק באישור תקף מפיקוד העורף.</w:t>
      </w:r>
      <w:bookmarkEnd w:id="377"/>
    </w:p>
    <w:bookmarkEnd w:id="372"/>
    <w:bookmarkEnd w:id="376"/>
    <w:p w14:paraId="30FF745F" w14:textId="77777777" w:rsidR="00DE52F2" w:rsidRDefault="009A1F7B" w:rsidP="00DE52F2">
      <w:pPr>
        <w:pStyle w:val="2-0"/>
        <w:rPr>
          <w:u w:val="single"/>
          <w:rtl/>
        </w:rPr>
      </w:pPr>
      <w:r>
        <w:rPr>
          <w:rFonts w:hint="cs"/>
          <w:rtl/>
        </w:rPr>
        <w:t>כ</w:t>
      </w:r>
      <w:r w:rsidRPr="00313374">
        <w:rPr>
          <w:rtl/>
        </w:rPr>
        <w:t xml:space="preserve">ל שינוי </w:t>
      </w:r>
      <w:r w:rsidR="00AF6DB0">
        <w:rPr>
          <w:rFonts w:hint="cs"/>
          <w:rtl/>
        </w:rPr>
        <w:t>ב</w:t>
      </w:r>
      <w:r w:rsidRPr="00313374">
        <w:rPr>
          <w:rtl/>
        </w:rPr>
        <w:t xml:space="preserve">תקופת ההתקשורת וכן מימוש </w:t>
      </w:r>
      <w:r>
        <w:rPr>
          <w:rFonts w:hint="cs"/>
          <w:rtl/>
        </w:rPr>
        <w:t>ה</w:t>
      </w:r>
      <w:r w:rsidRPr="00313374">
        <w:rPr>
          <w:rtl/>
        </w:rPr>
        <w:t>זכות להאריך את ההתקשרות, יכנס לתוקפ</w:t>
      </w:r>
      <w:r w:rsidR="00E10C8D">
        <w:rPr>
          <w:rFonts w:hint="cs"/>
          <w:rtl/>
        </w:rPr>
        <w:t>ו</w:t>
      </w:r>
      <w:r w:rsidRPr="00313374">
        <w:rPr>
          <w:rtl/>
        </w:rPr>
        <w:t xml:space="preserve"> רק עם חתימה של מורשיי החתימה מטעם המזמי</w:t>
      </w:r>
      <w:r>
        <w:rPr>
          <w:rFonts w:hint="cs"/>
          <w:rtl/>
        </w:rPr>
        <w:t>ן.</w:t>
      </w:r>
      <w:bookmarkStart w:id="378" w:name="show_optionConnectionPeriod_4"/>
      <w:bookmarkEnd w:id="378"/>
      <w:r>
        <w:rPr>
          <w:rFonts w:hint="cs"/>
          <w:rtl/>
        </w:rPr>
        <w:t xml:space="preserve"> </w:t>
      </w:r>
      <w:bookmarkEnd w:id="371"/>
    </w:p>
    <w:p w14:paraId="53202838" w14:textId="77777777" w:rsidR="0009150A" w:rsidRPr="00973BC2" w:rsidRDefault="009A1F7B" w:rsidP="0057259E">
      <w:pPr>
        <w:pStyle w:val="1-0"/>
        <w:rPr>
          <w:sz w:val="32"/>
          <w:szCs w:val="32"/>
          <w:rtl/>
        </w:rPr>
      </w:pPr>
      <w:bookmarkStart w:id="379" w:name="_Toc256000057"/>
      <w:bookmarkStart w:id="380" w:name="_Toc44931961"/>
      <w:bookmarkStart w:id="381" w:name="_Toc44932048"/>
      <w:bookmarkStart w:id="382" w:name="_Toc173823736"/>
      <w:bookmarkStart w:id="383" w:name="_Toc173825545"/>
      <w:r w:rsidRPr="00973BC2">
        <w:rPr>
          <w:sz w:val="32"/>
          <w:szCs w:val="32"/>
          <w:rtl/>
        </w:rPr>
        <w:t>התחייבויות והצהרות הספק</w:t>
      </w:r>
      <w:bookmarkEnd w:id="379"/>
      <w:bookmarkEnd w:id="380"/>
      <w:bookmarkEnd w:id="381"/>
      <w:bookmarkEnd w:id="382"/>
      <w:bookmarkEnd w:id="383"/>
    </w:p>
    <w:p w14:paraId="13B3BFAB" w14:textId="77777777" w:rsidR="0065536C" w:rsidRDefault="009A1F7B" w:rsidP="00973BC2">
      <w:pPr>
        <w:pStyle w:val="2-0"/>
        <w:rPr>
          <w:rtl/>
        </w:rPr>
      </w:pPr>
      <w:r>
        <w:rPr>
          <w:rStyle w:val="restricted-editing-exception"/>
          <w:rFonts w:eastAsia="David"/>
          <w:rtl/>
        </w:rPr>
        <w:t xml:space="preserve">הספק מצהיר ומתחייב כי - </w:t>
      </w:r>
    </w:p>
    <w:p w14:paraId="71CCB5FF" w14:textId="77777777" w:rsidR="00E66EFF" w:rsidRDefault="009A1F7B">
      <w:pPr>
        <w:pStyle w:val="3-"/>
        <w:rPr>
          <w:rtl/>
        </w:rPr>
      </w:pPr>
      <w:r>
        <w:rPr>
          <w:rStyle w:val="restricted-editing-exception"/>
          <w:rFonts w:eastAsia="David"/>
          <w:rtl/>
        </w:rPr>
        <w:t>אין מניעה לפי כל דין להתקשרותו בהסכם.</w:t>
      </w:r>
    </w:p>
    <w:p w14:paraId="556EDE4A" w14:textId="77777777" w:rsidR="00E66EFF" w:rsidRDefault="009A1F7B">
      <w:pPr>
        <w:pStyle w:val="3-"/>
        <w:rPr>
          <w:rtl/>
        </w:rPr>
      </w:pPr>
      <w:r>
        <w:rPr>
          <w:rStyle w:val="restricted-editing-exception"/>
          <w:rFonts w:eastAsia="David"/>
          <w:rtl/>
        </w:rPr>
        <w:t xml:space="preserve">הוא עומד בכל דרישות הדין הרלוונטיות לאספקת הטובין בהתאם להסכם. </w:t>
      </w:r>
    </w:p>
    <w:p w14:paraId="19529108" w14:textId="77777777" w:rsidR="00E66EFF" w:rsidRDefault="009A1F7B">
      <w:pPr>
        <w:pStyle w:val="3-"/>
        <w:rPr>
          <w:rtl/>
        </w:rPr>
      </w:pPr>
      <w:r>
        <w:rPr>
          <w:rStyle w:val="restricted-editing-exception"/>
          <w:rFonts w:eastAsia="David"/>
          <w:rtl/>
        </w:rPr>
        <w:t xml:space="preserve">ברשותו הניסיון, המיומנות, הידע, הכלים, המלאי וכוח האדם הדרושים למילוי חובותיו בהתאם לתנאי ההסכם והמכרז. </w:t>
      </w:r>
    </w:p>
    <w:p w14:paraId="0F9292B6" w14:textId="77777777" w:rsidR="00E66EFF" w:rsidRDefault="009A1F7B">
      <w:pPr>
        <w:pStyle w:val="3-"/>
        <w:rPr>
          <w:rtl/>
        </w:rPr>
      </w:pPr>
      <w:r>
        <w:rPr>
          <w:rStyle w:val="restricted-editing-exception"/>
          <w:rFonts w:eastAsia="David"/>
          <w:rtl/>
        </w:rPr>
        <w:t xml:space="preserve">הוא יספק את הנדרש ממנו על פי דרישות המכרז, לשביעות רצון המזמין, ויעשה שימוש בתוכנות מחשוב מקוריות בלבד לצורך כך. </w:t>
      </w:r>
    </w:p>
    <w:p w14:paraId="05130971" w14:textId="77777777" w:rsidR="00E66EFF" w:rsidRDefault="009A1F7B">
      <w:pPr>
        <w:pStyle w:val="3-"/>
        <w:rPr>
          <w:rtl/>
        </w:rPr>
      </w:pPr>
      <w:r>
        <w:rPr>
          <w:rStyle w:val="restricted-editing-exception"/>
          <w:rFonts w:eastAsia="David"/>
          <w:rtl/>
        </w:rPr>
        <w:t>הוא לא יעשה שימוש, בעת מתן שירותים, בנתונים, תמונות, תוכנות, מסמכים וכיוצא באלה, שהוא אינו בעל הקניין הרוחני עליהם, או לחילופין בעל רשות לעשות בהם שימוש לטובת המזמין.</w:t>
      </w:r>
    </w:p>
    <w:p w14:paraId="465DE5CE" w14:textId="77777777" w:rsidR="00E66EFF" w:rsidRDefault="009A1F7B">
      <w:pPr>
        <w:pStyle w:val="3-"/>
        <w:rPr>
          <w:rtl/>
        </w:rPr>
      </w:pPr>
      <w:r>
        <w:rPr>
          <w:rStyle w:val="restricted-editing-exception"/>
          <w:rFonts w:eastAsia="David"/>
          <w:rtl/>
        </w:rPr>
        <w:lastRenderedPageBreak/>
        <w:t>הוא ישתף פעולה עם המזמין וכל נציג מטעמו בכל הקשור למילוי התחייבויותיו על פי הסכם זה, בכלל זה הוא ישתף פעולה באופן מלא עם הוראות קב"ט המזמין.</w:t>
      </w:r>
    </w:p>
    <w:p w14:paraId="1B45DAB1" w14:textId="77777777" w:rsidR="00E66EFF" w:rsidRDefault="0065536C">
      <w:pPr>
        <w:rPr>
          <w:rtl/>
        </w:rPr>
      </w:pPr>
      <w:r>
        <w:t xml:space="preserve">   </w:t>
      </w:r>
    </w:p>
    <w:p w14:paraId="61E37D62" w14:textId="77777777" w:rsidR="001C12E2" w:rsidRPr="00973BC2" w:rsidRDefault="009A1F7B" w:rsidP="0057259E">
      <w:pPr>
        <w:pStyle w:val="1-0"/>
        <w:rPr>
          <w:sz w:val="32"/>
          <w:szCs w:val="32"/>
          <w:rtl/>
        </w:rPr>
      </w:pPr>
      <w:bookmarkStart w:id="384" w:name="_Toc185193151"/>
      <w:bookmarkStart w:id="385" w:name="_Toc201561676"/>
      <w:bookmarkStart w:id="386" w:name="_Toc201636806"/>
      <w:bookmarkStart w:id="387" w:name="_Toc201895115"/>
      <w:bookmarkStart w:id="388" w:name="_Toc185193152"/>
      <w:bookmarkStart w:id="389" w:name="_Toc201561677"/>
      <w:bookmarkStart w:id="390" w:name="_Toc201636807"/>
      <w:bookmarkStart w:id="391" w:name="_Toc201895116"/>
      <w:bookmarkStart w:id="392" w:name="_Toc256000058"/>
      <w:bookmarkStart w:id="393" w:name="_Toc173823738"/>
      <w:bookmarkStart w:id="394" w:name="_Toc173825547"/>
      <w:bookmarkStart w:id="395" w:name="_Toc44931962"/>
      <w:bookmarkStart w:id="396" w:name="_Toc44932049"/>
      <w:bookmarkEnd w:id="384"/>
      <w:bookmarkEnd w:id="385"/>
      <w:bookmarkEnd w:id="386"/>
      <w:bookmarkEnd w:id="387"/>
      <w:bookmarkEnd w:id="388"/>
      <w:bookmarkEnd w:id="389"/>
      <w:bookmarkEnd w:id="390"/>
      <w:bookmarkEnd w:id="391"/>
      <w:r w:rsidRPr="00973BC2">
        <w:rPr>
          <w:sz w:val="32"/>
          <w:szCs w:val="32"/>
          <w:rtl/>
        </w:rPr>
        <w:t>סודיות</w:t>
      </w:r>
      <w:bookmarkEnd w:id="392"/>
      <w:bookmarkEnd w:id="393"/>
      <w:bookmarkEnd w:id="394"/>
      <w:r w:rsidR="002F7280" w:rsidRPr="00973BC2">
        <w:rPr>
          <w:rFonts w:hint="cs"/>
          <w:sz w:val="32"/>
          <w:szCs w:val="32"/>
          <w:rtl/>
        </w:rPr>
        <w:t xml:space="preserve"> </w:t>
      </w:r>
      <w:bookmarkEnd w:id="395"/>
      <w:bookmarkEnd w:id="396"/>
    </w:p>
    <w:p w14:paraId="6F4E0492" w14:textId="77777777" w:rsidR="007E7910" w:rsidRPr="005F44C0" w:rsidRDefault="009A1F7B" w:rsidP="00973BC2">
      <w:pPr>
        <w:pStyle w:val="2-0"/>
        <w:rPr>
          <w:rtl/>
        </w:rPr>
      </w:pPr>
      <w:r w:rsidRPr="005F44C0">
        <w:rPr>
          <w:rtl/>
        </w:rPr>
        <w:t>ה</w:t>
      </w:r>
      <w:r w:rsidRPr="005F44C0">
        <w:rPr>
          <w:rFonts w:hint="cs"/>
          <w:rtl/>
        </w:rPr>
        <w:t>ספק</w:t>
      </w:r>
      <w:r w:rsidRPr="005F44C0">
        <w:rPr>
          <w:rtl/>
        </w:rPr>
        <w:t xml:space="preserve"> מתחייב כי הוא ומי מטעמו ישמרו את המידע </w:t>
      </w:r>
      <w:r w:rsidRPr="005F44C0">
        <w:rPr>
          <w:rFonts w:hint="cs"/>
          <w:rtl/>
        </w:rPr>
        <w:t xml:space="preserve">שהתקבל אצלם במהלך </w:t>
      </w:r>
      <w:r>
        <w:rPr>
          <w:rFonts w:hint="cs"/>
          <w:rtl/>
        </w:rPr>
        <w:t xml:space="preserve">ביצוע חובותיהם על פי ההסכם </w:t>
      </w:r>
      <w:bookmarkStart w:id="397" w:name="show_isTender_7"/>
      <w:r>
        <w:rPr>
          <w:rFonts w:hint="cs"/>
          <w:rtl/>
        </w:rPr>
        <w:t>והמכרז</w:t>
      </w:r>
      <w:r w:rsidRPr="005F44C0">
        <w:rPr>
          <w:rtl/>
        </w:rPr>
        <w:t xml:space="preserve"> </w:t>
      </w:r>
      <w:bookmarkEnd w:id="397"/>
      <w:r w:rsidRPr="005F44C0">
        <w:rPr>
          <w:rtl/>
        </w:rPr>
        <w:t>בסודיות מוחלטת</w:t>
      </w:r>
      <w:r>
        <w:rPr>
          <w:rFonts w:hint="cs"/>
          <w:rtl/>
        </w:rPr>
        <w:t>,</w:t>
      </w:r>
      <w:r w:rsidRPr="005F44C0">
        <w:rPr>
          <w:rFonts w:hint="cs"/>
          <w:rtl/>
        </w:rPr>
        <w:t xml:space="preserve"> </w:t>
      </w:r>
      <w:r w:rsidRPr="005F44C0">
        <w:rPr>
          <w:rtl/>
        </w:rPr>
        <w:t>במהלך תקופת ה</w:t>
      </w:r>
      <w:r>
        <w:rPr>
          <w:rFonts w:hint="cs"/>
          <w:rtl/>
        </w:rPr>
        <w:t>התקשרות</w:t>
      </w:r>
      <w:r w:rsidRPr="005F44C0">
        <w:rPr>
          <w:rtl/>
        </w:rPr>
        <w:t xml:space="preserve"> ולאחריה,</w:t>
      </w:r>
      <w:r w:rsidRPr="005F44C0">
        <w:rPr>
          <w:rFonts w:hint="cs"/>
          <w:rtl/>
        </w:rPr>
        <w:t xml:space="preserve"> </w:t>
      </w:r>
      <w:r w:rsidRPr="005F44C0">
        <w:rPr>
          <w:rtl/>
        </w:rPr>
        <w:t>ולא יעשו ב</w:t>
      </w:r>
      <w:r w:rsidRPr="005F44C0">
        <w:rPr>
          <w:rFonts w:hint="cs"/>
          <w:rtl/>
        </w:rPr>
        <w:t>ו</w:t>
      </w:r>
      <w:r w:rsidRPr="005F44C0">
        <w:rPr>
          <w:rtl/>
        </w:rPr>
        <w:t xml:space="preserve"> כל שימוש</w:t>
      </w:r>
      <w:r w:rsidRPr="005F44C0">
        <w:rPr>
          <w:rFonts w:hint="cs"/>
          <w:rtl/>
        </w:rPr>
        <w:t xml:space="preserve"> ל</w:t>
      </w:r>
      <w:r w:rsidRPr="005F44C0">
        <w:rPr>
          <w:rtl/>
        </w:rPr>
        <w:t>מעט לצורך ביצוע</w:t>
      </w:r>
      <w:r>
        <w:rPr>
          <w:rFonts w:hint="cs"/>
          <w:rtl/>
        </w:rPr>
        <w:t xml:space="preserve"> חובותיהם בהתאם</w:t>
      </w:r>
      <w:r w:rsidRPr="005F44C0">
        <w:rPr>
          <w:rtl/>
        </w:rPr>
        <w:t xml:space="preserve"> </w:t>
      </w:r>
      <w:bookmarkStart w:id="398" w:name="show_isTender_8"/>
      <w:r>
        <w:rPr>
          <w:rFonts w:hint="cs"/>
          <w:rtl/>
        </w:rPr>
        <w:t>ל</w:t>
      </w:r>
      <w:r w:rsidRPr="005F44C0">
        <w:rPr>
          <w:rtl/>
        </w:rPr>
        <w:t>מכרז ו</w:t>
      </w:r>
      <w:bookmarkEnd w:id="398"/>
      <w:r>
        <w:rPr>
          <w:rFonts w:hint="cs"/>
          <w:rtl/>
        </w:rPr>
        <w:t>ל</w:t>
      </w:r>
      <w:r w:rsidRPr="005F44C0">
        <w:rPr>
          <w:rFonts w:hint="cs"/>
          <w:rtl/>
        </w:rPr>
        <w:t>ה</w:t>
      </w:r>
      <w:r w:rsidRPr="005F44C0">
        <w:rPr>
          <w:rtl/>
        </w:rPr>
        <w:t xml:space="preserve">סכם. </w:t>
      </w:r>
    </w:p>
    <w:p w14:paraId="1F124B6E" w14:textId="77777777" w:rsidR="009A1384" w:rsidRDefault="009A1F7B" w:rsidP="00973BC2">
      <w:pPr>
        <w:pStyle w:val="2-0"/>
        <w:rPr>
          <w:rtl/>
        </w:rPr>
      </w:pPr>
      <w:r>
        <w:rPr>
          <w:rtl/>
        </w:rPr>
        <w:t xml:space="preserve">לעניין התחייבות זו לסודיות מובהר כי הגדרת "מידע" או "מידע סודי" לא תכלול: </w:t>
      </w:r>
    </w:p>
    <w:p w14:paraId="1BE46E24" w14:textId="77777777" w:rsidR="009A1384" w:rsidRPr="00862222" w:rsidRDefault="009A1F7B" w:rsidP="00A0392D">
      <w:pPr>
        <w:pStyle w:val="3-"/>
        <w:rPr>
          <w:rtl/>
        </w:rPr>
      </w:pPr>
      <w:r w:rsidRPr="00862222">
        <w:rPr>
          <w:rtl/>
        </w:rPr>
        <w:t xml:space="preserve">מידע שהיה בידי </w:t>
      </w:r>
      <w:r w:rsidR="00DC4B31">
        <w:rPr>
          <w:rFonts w:hint="cs"/>
          <w:rtl/>
        </w:rPr>
        <w:t>הספק</w:t>
      </w:r>
      <w:r w:rsidRPr="00862222">
        <w:rPr>
          <w:rtl/>
        </w:rPr>
        <w:t xml:space="preserve"> טרם החתימה על ההסכם.  </w:t>
      </w:r>
    </w:p>
    <w:p w14:paraId="256210E1" w14:textId="77777777" w:rsidR="009A1384" w:rsidRDefault="009A1F7B" w:rsidP="00A0392D">
      <w:pPr>
        <w:pStyle w:val="3-"/>
        <w:rPr>
          <w:rtl/>
        </w:rPr>
      </w:pPr>
      <w:r>
        <w:rPr>
          <w:rFonts w:hint="cs"/>
          <w:rtl/>
        </w:rPr>
        <w:t>אם</w:t>
      </w:r>
      <w:r w:rsidRPr="00862222">
        <w:rPr>
          <w:rtl/>
        </w:rPr>
        <w:t xml:space="preserve"> הספק או </w:t>
      </w:r>
      <w:r w:rsidR="00DC4B31">
        <w:rPr>
          <w:rFonts w:hint="cs"/>
          <w:rtl/>
        </w:rPr>
        <w:t>מי מטעמו</w:t>
      </w:r>
      <w:r w:rsidRPr="00862222">
        <w:rPr>
          <w:rtl/>
        </w:rPr>
        <w:t xml:space="preserve"> יפנו בבקשה מתאימה להחרגתו של סוג מידע מסוים מתחולת המידע הסודי, או לחשיפתו בפני גורם כלשהו, </w:t>
      </w:r>
      <w:r w:rsidR="00DC4B31">
        <w:rPr>
          <w:rFonts w:hint="cs"/>
          <w:rtl/>
        </w:rPr>
        <w:t>המזמין י</w:t>
      </w:r>
      <w:r w:rsidRPr="00862222">
        <w:rPr>
          <w:rtl/>
        </w:rPr>
        <w:t>דון בבקשה ו</w:t>
      </w:r>
      <w:r w:rsidR="00064A30">
        <w:rPr>
          <w:rFonts w:hint="cs"/>
          <w:rtl/>
        </w:rPr>
        <w:t>י</w:t>
      </w:r>
      <w:r w:rsidRPr="00862222">
        <w:rPr>
          <w:rtl/>
        </w:rPr>
        <w:t xml:space="preserve">היה רשאי לקבלה, בהתאם לשיקול </w:t>
      </w:r>
      <w:r w:rsidR="00A25000" w:rsidRPr="00862222">
        <w:rPr>
          <w:rtl/>
        </w:rPr>
        <w:t>דעת</w:t>
      </w:r>
      <w:r w:rsidR="00A25000">
        <w:rPr>
          <w:rFonts w:hint="cs"/>
          <w:rtl/>
        </w:rPr>
        <w:t>ו</w:t>
      </w:r>
      <w:r w:rsidR="00A25000" w:rsidRPr="00862222">
        <w:rPr>
          <w:rtl/>
        </w:rPr>
        <w:t xml:space="preserve"> </w:t>
      </w:r>
      <w:r w:rsidRPr="00862222">
        <w:rPr>
          <w:rtl/>
        </w:rPr>
        <w:t xml:space="preserve">הבלעדי </w:t>
      </w:r>
      <w:r>
        <w:rPr>
          <w:rFonts w:hint="cs"/>
          <w:rtl/>
        </w:rPr>
        <w:t xml:space="preserve">בתנאי </w:t>
      </w:r>
      <w:r w:rsidRPr="00862222">
        <w:rPr>
          <w:rtl/>
        </w:rPr>
        <w:t xml:space="preserve">שאין בחשיפת המידע חשש לפגיעה כלשהי באינטרסים של </w:t>
      </w:r>
      <w:r w:rsidR="003E255E">
        <w:rPr>
          <w:rtl/>
        </w:rPr>
        <w:t>המזמין</w:t>
      </w:r>
      <w:r w:rsidRPr="00862222">
        <w:rPr>
          <w:rtl/>
        </w:rPr>
        <w:t>.</w:t>
      </w:r>
    </w:p>
    <w:p w14:paraId="3E2E4B40" w14:textId="77777777" w:rsidR="009A1384" w:rsidRDefault="009A1F7B" w:rsidP="00973BC2">
      <w:pPr>
        <w:pStyle w:val="2-0"/>
        <w:rPr>
          <w:rtl/>
        </w:rPr>
      </w:pPr>
      <w:r>
        <w:rPr>
          <w:rFonts w:hint="cs"/>
          <w:rtl/>
        </w:rPr>
        <w:t>הספק אחראי לכך כי בעלי תפקידים אצלו</w:t>
      </w:r>
      <w:bookmarkStart w:id="399" w:name="show_SubcontractorsFullOrPartial_4"/>
      <w:r>
        <w:rPr>
          <w:rFonts w:hint="cs"/>
          <w:rtl/>
        </w:rPr>
        <w:t xml:space="preserve"> וקבלני משנה שלו</w:t>
      </w:r>
      <w:bookmarkEnd w:id="399"/>
      <w:r>
        <w:rPr>
          <w:rFonts w:hint="cs"/>
          <w:rtl/>
        </w:rPr>
        <w:t xml:space="preserve">, אשר במסגרת עבודתם נחשפים למידע של המזמין, ישמרו על המידע אליו הם נחשפו בסודיות, בהתאם לחובותיו על פי הסכם זה. </w:t>
      </w:r>
    </w:p>
    <w:p w14:paraId="1109A2FB" w14:textId="77777777" w:rsidR="00DC4B31" w:rsidRPr="00973BC2" w:rsidRDefault="009A1F7B" w:rsidP="0057259E">
      <w:pPr>
        <w:pStyle w:val="1-0"/>
        <w:rPr>
          <w:sz w:val="32"/>
          <w:szCs w:val="32"/>
          <w:rtl/>
        </w:rPr>
      </w:pPr>
      <w:bookmarkStart w:id="400" w:name="_Toc256000059"/>
      <w:bookmarkStart w:id="401" w:name="_Toc173823739"/>
      <w:bookmarkStart w:id="402" w:name="_Toc173825548"/>
      <w:r w:rsidRPr="00973BC2">
        <w:rPr>
          <w:rFonts w:hint="cs"/>
          <w:sz w:val="32"/>
          <w:szCs w:val="32"/>
          <w:rtl/>
        </w:rPr>
        <w:t>אבטחת מידע</w:t>
      </w:r>
      <w:r w:rsidR="00B66427" w:rsidRPr="00973BC2">
        <w:rPr>
          <w:rFonts w:hint="cs"/>
          <w:sz w:val="32"/>
          <w:szCs w:val="32"/>
          <w:rtl/>
        </w:rPr>
        <w:t xml:space="preserve"> והגנות סייבר</w:t>
      </w:r>
      <w:bookmarkEnd w:id="400"/>
      <w:bookmarkEnd w:id="401"/>
      <w:bookmarkEnd w:id="402"/>
    </w:p>
    <w:p w14:paraId="39BE2AA9" w14:textId="77777777" w:rsidR="00E909E8" w:rsidRDefault="009A1F7B" w:rsidP="00973BC2">
      <w:pPr>
        <w:pStyle w:val="2-0"/>
        <w:rPr>
          <w:rtl/>
        </w:rPr>
      </w:pPr>
      <w:bookmarkStart w:id="403" w:name="show_isCyberLevelLow"/>
      <w:r w:rsidRPr="00490446">
        <w:rPr>
          <w:rtl/>
        </w:rPr>
        <w:t>הספק יהיה האחראי הבלעדי על אבטחת המידע שהועבר או נצבר אצלו במסגרת ההתקשרות. בנוסף, הספק יהיה אחראי על אבטחת המערכות, התוכנות והחומרה המשמשת אותו לצורך אספקת השירותים או המוצרים למזמין, על תקינותם, אמינותם (</w:t>
      </w:r>
      <w:r w:rsidRPr="00490446">
        <w:t>integrity</w:t>
      </w:r>
      <w:r w:rsidRPr="00490446">
        <w:rPr>
          <w:rtl/>
        </w:rPr>
        <w:t xml:space="preserve">) ועל תפקודם השוטף והתקין. לצורך עמידת הספק בחובות אלו, יתפעל הספק ויעדכן את אמצעי האבטחה באופן שוטף, ויוודא כי האמצעים הטכנולוגיים והתהליכיים </w:t>
      </w:r>
      <w:r w:rsidR="008748C2">
        <w:rPr>
          <w:rFonts w:hint="cs"/>
          <w:rtl/>
        </w:rPr>
        <w:t xml:space="preserve">והגנות הסייבר </w:t>
      </w:r>
      <w:r w:rsidRPr="00490446">
        <w:rPr>
          <w:rtl/>
        </w:rPr>
        <w:t xml:space="preserve">המשמשים לאבטחת המידע </w:t>
      </w:r>
      <w:r w:rsidR="008748C2">
        <w:rPr>
          <w:rFonts w:hint="cs"/>
          <w:rtl/>
        </w:rPr>
        <w:t xml:space="preserve">והמערכות </w:t>
      </w:r>
      <w:r w:rsidRPr="00490446">
        <w:rPr>
          <w:rFonts w:hint="eastAsia"/>
          <w:rtl/>
        </w:rPr>
        <w:t>עדכניי</w:t>
      </w:r>
      <w:r w:rsidR="00A25000">
        <w:rPr>
          <w:rFonts w:hint="cs"/>
          <w:rtl/>
        </w:rPr>
        <w:t>ם</w:t>
      </w:r>
      <w:r w:rsidRPr="00490446">
        <w:rPr>
          <w:rtl/>
        </w:rPr>
        <w:t xml:space="preserve"> ועומדים בסטנדרטים המקובלים בתחום. </w:t>
      </w:r>
      <w:bookmarkEnd w:id="403"/>
      <w:r w:rsidRPr="00490446">
        <w:rPr>
          <w:rtl/>
        </w:rPr>
        <w:t xml:space="preserve"> </w:t>
      </w:r>
    </w:p>
    <w:p w14:paraId="4F776711" w14:textId="77777777" w:rsidR="0009150A" w:rsidRPr="00973BC2" w:rsidRDefault="009A1F7B" w:rsidP="0057259E">
      <w:pPr>
        <w:pStyle w:val="1-0"/>
        <w:rPr>
          <w:sz w:val="32"/>
          <w:szCs w:val="32"/>
          <w:rtl/>
        </w:rPr>
      </w:pPr>
      <w:bookmarkStart w:id="404" w:name="_Toc256000060"/>
      <w:bookmarkStart w:id="405" w:name="_Toc44931963"/>
      <w:bookmarkStart w:id="406" w:name="_Toc44932050"/>
      <w:bookmarkStart w:id="407" w:name="_Toc173823740"/>
      <w:bookmarkStart w:id="408" w:name="_Toc173825549"/>
      <w:r w:rsidRPr="00973BC2">
        <w:rPr>
          <w:rFonts w:hint="cs"/>
          <w:sz w:val="32"/>
          <w:szCs w:val="32"/>
          <w:rtl/>
        </w:rPr>
        <w:t>ניגוד עניינים</w:t>
      </w:r>
      <w:r w:rsidR="0053062D" w:rsidRPr="00973BC2">
        <w:rPr>
          <w:rFonts w:hint="cs"/>
          <w:sz w:val="32"/>
          <w:szCs w:val="32"/>
          <w:rtl/>
        </w:rPr>
        <w:t xml:space="preserve"> בביצוע ההסכם</w:t>
      </w:r>
      <w:bookmarkEnd w:id="404"/>
      <w:bookmarkEnd w:id="405"/>
      <w:bookmarkEnd w:id="406"/>
      <w:bookmarkEnd w:id="407"/>
      <w:bookmarkEnd w:id="408"/>
    </w:p>
    <w:p w14:paraId="32B9D091" w14:textId="77777777" w:rsidR="00704EB9" w:rsidRPr="00C229DC" w:rsidRDefault="009A1F7B" w:rsidP="00973BC2">
      <w:pPr>
        <w:pStyle w:val="2-0"/>
        <w:rPr>
          <w:rtl/>
        </w:rPr>
      </w:pPr>
      <w:r w:rsidRPr="00C229DC">
        <w:rPr>
          <w:rtl/>
        </w:rPr>
        <w:t>ה</w:t>
      </w:r>
      <w:r w:rsidRPr="00C229DC">
        <w:rPr>
          <w:rFonts w:hint="cs"/>
          <w:rtl/>
        </w:rPr>
        <w:t>ספק</w:t>
      </w:r>
      <w:r w:rsidRPr="00C229DC">
        <w:rPr>
          <w:rtl/>
        </w:rPr>
        <w:t xml:space="preserve"> מתחייב כי אין בביצוע ההסכם כדי ליצור ניגוד עניינים כלשהו, בין במישרין ובין בעקיפין, בינו לבין המזמין.</w:t>
      </w:r>
    </w:p>
    <w:p w14:paraId="1D8318E7" w14:textId="77777777" w:rsidR="00AF4F7B" w:rsidRPr="00C229DC" w:rsidRDefault="009A1F7B" w:rsidP="00973BC2">
      <w:pPr>
        <w:pStyle w:val="2-0"/>
        <w:rPr>
          <w:rtl/>
        </w:rPr>
      </w:pPr>
      <w:r w:rsidRPr="00C229DC">
        <w:rPr>
          <w:rtl/>
        </w:rPr>
        <w:t>בכל מקרה שיווצר חשש כלשהו לניגוד עניינים בי</w:t>
      </w:r>
      <w:r w:rsidRPr="00C229DC">
        <w:rPr>
          <w:rFonts w:hint="cs"/>
          <w:rtl/>
        </w:rPr>
        <w:t>ן הספק</w:t>
      </w:r>
      <w:r w:rsidRPr="00C229DC">
        <w:rPr>
          <w:rtl/>
        </w:rPr>
        <w:t xml:space="preserve"> לבין המזמין יודיע הספק על כך למזמין, ללא כל שיהוי</w:t>
      </w:r>
      <w:r w:rsidRPr="00C229DC">
        <w:rPr>
          <w:rFonts w:hint="cs"/>
          <w:rtl/>
        </w:rPr>
        <w:t xml:space="preserve"> ויפעל באופן מידי להסרת ניגוד העניינים</w:t>
      </w:r>
      <w:r w:rsidRPr="00C229DC">
        <w:rPr>
          <w:rtl/>
        </w:rPr>
        <w:t>.</w:t>
      </w:r>
      <w:r w:rsidRPr="00C229DC">
        <w:rPr>
          <w:rFonts w:hint="cs"/>
          <w:rtl/>
        </w:rPr>
        <w:t xml:space="preserve"> בנוסף, במקרה כאמור, יודיע המזמין לספק אודות אמצעים נוספים או מיוחדים הנדרשים ממנו לצורך הסרת ניגוד העניינים, והספק יבצע את הנדרש ממנו בהקדם.</w:t>
      </w:r>
    </w:p>
    <w:p w14:paraId="495F21AC" w14:textId="77777777" w:rsidR="0009150A" w:rsidRPr="00DB2F2A" w:rsidRDefault="009A1F7B" w:rsidP="00973BC2">
      <w:pPr>
        <w:pStyle w:val="2-0"/>
        <w:rPr>
          <w:color w:val="000000"/>
          <w:rtl/>
        </w:rPr>
      </w:pPr>
      <w:r w:rsidRPr="00C229DC">
        <w:rPr>
          <w:rtl/>
        </w:rPr>
        <w:lastRenderedPageBreak/>
        <w:t>ה</w:t>
      </w:r>
      <w:r w:rsidRPr="00C229DC">
        <w:rPr>
          <w:rFonts w:hint="cs"/>
          <w:rtl/>
        </w:rPr>
        <w:t>ספק</w:t>
      </w:r>
      <w:r w:rsidRPr="00C229DC">
        <w:rPr>
          <w:rtl/>
        </w:rPr>
        <w:t xml:space="preserve"> מתחייב להחתים כל אחד מעובדיו</w:t>
      </w:r>
      <w:r w:rsidRPr="00C229DC">
        <w:rPr>
          <w:rFonts w:hint="cs"/>
          <w:rtl/>
        </w:rPr>
        <w:t xml:space="preserve"> ו</w:t>
      </w:r>
      <w:r w:rsidR="00426E4A" w:rsidRPr="00C229DC">
        <w:rPr>
          <w:rFonts w:hint="cs"/>
          <w:rtl/>
        </w:rPr>
        <w:t>מי מטעמו</w:t>
      </w:r>
      <w:r w:rsidRPr="00C229DC">
        <w:rPr>
          <w:rtl/>
        </w:rPr>
        <w:t xml:space="preserve"> שיועסקו על ידו</w:t>
      </w:r>
      <w:r w:rsidRPr="005F44C0">
        <w:rPr>
          <w:rtl/>
        </w:rPr>
        <w:t xml:space="preserve"> </w:t>
      </w:r>
      <w:r w:rsidRPr="005F44C0">
        <w:rPr>
          <w:rFonts w:hint="cs"/>
          <w:rtl/>
        </w:rPr>
        <w:t>לצורך ביצוע ההסכם</w:t>
      </w:r>
      <w:r w:rsidRPr="005F44C0">
        <w:rPr>
          <w:rtl/>
        </w:rPr>
        <w:t xml:space="preserve"> על הצהרת הסודיות</w:t>
      </w:r>
      <w:r w:rsidRPr="005F44C0">
        <w:rPr>
          <w:rFonts w:hint="cs"/>
          <w:rtl/>
        </w:rPr>
        <w:t xml:space="preserve"> והיעדר ניגוד עניינים</w:t>
      </w:r>
      <w:r w:rsidRPr="005F44C0">
        <w:rPr>
          <w:rtl/>
        </w:rPr>
        <w:t xml:space="preserve"> </w:t>
      </w:r>
      <w:r w:rsidRPr="005F44C0">
        <w:rPr>
          <w:rFonts w:hint="cs"/>
          <w:rtl/>
        </w:rPr>
        <w:t>בנוסח המופיע כ</w:t>
      </w:r>
      <w:r w:rsidRPr="00DB2F2A">
        <w:rPr>
          <w:rFonts w:hint="cs"/>
          <w:bCs/>
          <w:rtl/>
        </w:rPr>
        <w:t xml:space="preserve">נספח </w:t>
      </w:r>
      <w:bookmarkStart w:id="409" w:name="nispach16_1"/>
      <w:r w:rsidRPr="00DB2F2A">
        <w:rPr>
          <w:rFonts w:hint="cs"/>
          <w:bCs/>
          <w:rtl/>
        </w:rPr>
        <w:t>ה</w:t>
      </w:r>
      <w:bookmarkEnd w:id="409"/>
      <w:r w:rsidRPr="00DB2F2A">
        <w:rPr>
          <w:rFonts w:hint="cs"/>
          <w:bCs/>
          <w:rtl/>
        </w:rPr>
        <w:t>'</w:t>
      </w:r>
      <w:r w:rsidRPr="005F44C0">
        <w:rPr>
          <w:rFonts w:hint="cs"/>
          <w:rtl/>
        </w:rPr>
        <w:t xml:space="preserve"> להסכם זה</w:t>
      </w:r>
      <w:r w:rsidRPr="005F44C0">
        <w:rPr>
          <w:rtl/>
        </w:rPr>
        <w:t>.</w:t>
      </w:r>
      <w:r w:rsidRPr="005F44C0">
        <w:rPr>
          <w:rFonts w:hint="cs"/>
          <w:rtl/>
        </w:rPr>
        <w:t xml:space="preserve"> </w:t>
      </w:r>
    </w:p>
    <w:p w14:paraId="619B8F76" w14:textId="77777777" w:rsidR="007E7910" w:rsidRPr="00973BC2" w:rsidRDefault="009A1F7B" w:rsidP="0057259E">
      <w:pPr>
        <w:pStyle w:val="1-0"/>
        <w:rPr>
          <w:sz w:val="32"/>
          <w:szCs w:val="32"/>
          <w:rtl/>
        </w:rPr>
      </w:pPr>
      <w:bookmarkStart w:id="410" w:name="_Toc256000061"/>
      <w:bookmarkStart w:id="411" w:name="_Toc173823741"/>
      <w:bookmarkStart w:id="412" w:name="_Toc173825550"/>
      <w:r w:rsidRPr="00973BC2">
        <w:rPr>
          <w:rFonts w:hint="cs"/>
          <w:sz w:val="32"/>
          <w:szCs w:val="32"/>
          <w:rtl/>
        </w:rPr>
        <w:t>קניין רוחני</w:t>
      </w:r>
      <w:r w:rsidRPr="00973BC2">
        <w:rPr>
          <w:sz w:val="32"/>
          <w:szCs w:val="32"/>
          <w:rtl/>
        </w:rPr>
        <w:t xml:space="preserve"> </w:t>
      </w:r>
      <w:r w:rsidRPr="00973BC2">
        <w:rPr>
          <w:rFonts w:hint="eastAsia"/>
          <w:sz w:val="32"/>
          <w:szCs w:val="32"/>
          <w:rtl/>
        </w:rPr>
        <w:t>וזכויות</w:t>
      </w:r>
      <w:r w:rsidRPr="00973BC2">
        <w:rPr>
          <w:sz w:val="32"/>
          <w:szCs w:val="32"/>
          <w:rtl/>
        </w:rPr>
        <w:t xml:space="preserve"> </w:t>
      </w:r>
      <w:r w:rsidRPr="00973BC2">
        <w:rPr>
          <w:rFonts w:hint="eastAsia"/>
          <w:sz w:val="32"/>
          <w:szCs w:val="32"/>
          <w:rtl/>
        </w:rPr>
        <w:t>יוצרים</w:t>
      </w:r>
      <w:bookmarkEnd w:id="410"/>
      <w:bookmarkEnd w:id="411"/>
      <w:bookmarkEnd w:id="412"/>
    </w:p>
    <w:p w14:paraId="27DB82C0" w14:textId="77777777" w:rsidR="006263A2" w:rsidRDefault="009A1F7B" w:rsidP="00973BC2">
      <w:pPr>
        <w:pStyle w:val="2-0"/>
        <w:rPr>
          <w:rtl/>
        </w:rPr>
      </w:pPr>
      <w:r w:rsidRPr="006263A2">
        <w:rPr>
          <w:rtl/>
        </w:rPr>
        <w:t>הספק הוא בעל הזכויות הנדרשות לצורך אספקת השירותים והשימוש בהם על-ידי המזמי</w:t>
      </w:r>
      <w:r>
        <w:rPr>
          <w:rFonts w:hint="cs"/>
          <w:rtl/>
        </w:rPr>
        <w:t>ן</w:t>
      </w:r>
      <w:r w:rsidRPr="006263A2">
        <w:rPr>
          <w:rtl/>
        </w:rPr>
        <w:t xml:space="preserve"> ("</w:t>
      </w:r>
      <w:r w:rsidRPr="00DE0651">
        <w:rPr>
          <w:bCs/>
          <w:rtl/>
        </w:rPr>
        <w:t>זכויות הקניין הרוחני</w:t>
      </w:r>
      <w:r w:rsidRPr="006263A2">
        <w:rPr>
          <w:rtl/>
        </w:rPr>
        <w:t xml:space="preserve">"). </w:t>
      </w:r>
      <w:r w:rsidR="00810056">
        <w:rPr>
          <w:rFonts w:hint="cs"/>
          <w:rtl/>
        </w:rPr>
        <w:t>במקרה</w:t>
      </w:r>
      <w:r w:rsidR="00810056" w:rsidRPr="006263A2">
        <w:rPr>
          <w:rtl/>
        </w:rPr>
        <w:t xml:space="preserve"> </w:t>
      </w:r>
      <w:r w:rsidRPr="006263A2">
        <w:rPr>
          <w:rtl/>
        </w:rPr>
        <w:t>שהספק אינו בעל מלוא זכויות הקניין הרוחני, הוא מצהיר כי בעלי זכויות הקניין הרוחני נתנו בידיו את כל האישורים, הרשאות השימוש והרישיונות הדרושים לפי כל דין לצורך אספקת השירותים והשימוש בהם על-ידי המזמי</w:t>
      </w:r>
      <w:r w:rsidR="000B631A">
        <w:rPr>
          <w:rFonts w:hint="cs"/>
          <w:rtl/>
        </w:rPr>
        <w:t>ן</w:t>
      </w:r>
      <w:r w:rsidRPr="006263A2">
        <w:rPr>
          <w:rtl/>
        </w:rPr>
        <w:t xml:space="preserve">, בהתאם לתנאי </w:t>
      </w:r>
      <w:r w:rsidR="004214A9">
        <w:rPr>
          <w:rFonts w:hint="cs"/>
          <w:rtl/>
        </w:rPr>
        <w:t>הסכם</w:t>
      </w:r>
      <w:r w:rsidR="004214A9" w:rsidRPr="006263A2">
        <w:rPr>
          <w:rtl/>
        </w:rPr>
        <w:t xml:space="preserve"> </w:t>
      </w:r>
      <w:r w:rsidRPr="006263A2">
        <w:rPr>
          <w:rtl/>
        </w:rPr>
        <w:t>זה.</w:t>
      </w:r>
    </w:p>
    <w:p w14:paraId="2B33D445" w14:textId="77777777" w:rsidR="00D574F7" w:rsidRDefault="009A1F7B" w:rsidP="00973BC2">
      <w:pPr>
        <w:pStyle w:val="2-0"/>
        <w:rPr>
          <w:rtl/>
        </w:rPr>
      </w:pPr>
      <w:r>
        <w:rPr>
          <w:rFonts w:hint="cs"/>
          <w:rtl/>
        </w:rPr>
        <w:t xml:space="preserve">בעת ביצוע ההתקשרות, הספק </w:t>
      </w:r>
      <w:r w:rsidRPr="00313374">
        <w:rPr>
          <w:rFonts w:hint="cs"/>
          <w:rtl/>
        </w:rPr>
        <w:t>לא יעשה שימוש ב</w:t>
      </w:r>
      <w:r>
        <w:rPr>
          <w:rFonts w:hint="cs"/>
          <w:rtl/>
        </w:rPr>
        <w:t xml:space="preserve">תוכנות מחשוב, </w:t>
      </w:r>
      <w:r w:rsidRPr="00313374">
        <w:rPr>
          <w:rFonts w:hint="cs"/>
          <w:rtl/>
        </w:rPr>
        <w:t xml:space="preserve">תמונות, מסמכים וכיוצא באלה, שהוא אינו </w:t>
      </w:r>
      <w:r>
        <w:rPr>
          <w:rFonts w:hint="cs"/>
          <w:rtl/>
        </w:rPr>
        <w:t>מורשה על-פי דין לעשות בהם שימוש.</w:t>
      </w:r>
    </w:p>
    <w:p w14:paraId="7E6330B5" w14:textId="77777777" w:rsidR="00D574F7" w:rsidRPr="00DE0651" w:rsidRDefault="009A1F7B" w:rsidP="00D574F7">
      <w:pPr>
        <w:pStyle w:val="2-0"/>
        <w:rPr>
          <w:rtl/>
        </w:rPr>
      </w:pPr>
      <w:r>
        <w:rPr>
          <w:rFonts w:hint="cs"/>
          <w:rtl/>
        </w:rPr>
        <w:t>תוצר שהוכן</w:t>
      </w:r>
      <w:r w:rsidRPr="00E149E9">
        <w:rPr>
          <w:rtl/>
        </w:rPr>
        <w:t xml:space="preserve"> על ידי הספק במהלך תקופת ההתקשרות </w:t>
      </w:r>
      <w:r w:rsidRPr="00E149E9">
        <w:rPr>
          <w:rFonts w:hint="eastAsia"/>
          <w:rtl/>
        </w:rPr>
        <w:t>עבור</w:t>
      </w:r>
      <w:r w:rsidRPr="00E149E9">
        <w:rPr>
          <w:rtl/>
        </w:rPr>
        <w:t xml:space="preserve"> המזמין</w:t>
      </w:r>
      <w:r>
        <w:rPr>
          <w:rFonts w:hint="cs"/>
          <w:rtl/>
        </w:rPr>
        <w:t xml:space="preserve"> ובכלל זאת, </w:t>
      </w:r>
      <w:r w:rsidRPr="00E149E9">
        <w:rPr>
          <w:rtl/>
        </w:rPr>
        <w:t xml:space="preserve">נתונים, מצגות, מסמכים, סיכומי פגישות, </w:t>
      </w:r>
      <w:r w:rsidRPr="00E149E9">
        <w:rPr>
          <w:rFonts w:hint="eastAsia"/>
          <w:rtl/>
        </w:rPr>
        <w:t>תמונות</w:t>
      </w:r>
      <w:r w:rsidRPr="00E149E9">
        <w:rPr>
          <w:rtl/>
        </w:rPr>
        <w:t xml:space="preserve">, </w:t>
      </w:r>
      <w:r w:rsidRPr="00E149E9">
        <w:rPr>
          <w:rFonts w:hint="eastAsia"/>
          <w:rtl/>
        </w:rPr>
        <w:t>תכנים</w:t>
      </w:r>
      <w:r w:rsidRPr="00E149E9">
        <w:rPr>
          <w:rtl/>
        </w:rPr>
        <w:t xml:space="preserve"> ו</w:t>
      </w:r>
      <w:r>
        <w:rPr>
          <w:rFonts w:hint="cs"/>
          <w:rtl/>
        </w:rPr>
        <w:t>כיוצא בזה</w:t>
      </w:r>
      <w:r w:rsidRPr="00E149E9">
        <w:rPr>
          <w:rtl/>
        </w:rPr>
        <w:t xml:space="preserve"> ("</w:t>
      </w:r>
      <w:r w:rsidRPr="00E149E9">
        <w:rPr>
          <w:bCs/>
          <w:rtl/>
        </w:rPr>
        <w:t>תוצרי העבודה</w:t>
      </w:r>
      <w:r w:rsidRPr="00E149E9">
        <w:rPr>
          <w:rtl/>
        </w:rPr>
        <w:t xml:space="preserve">"), </w:t>
      </w:r>
      <w:r>
        <w:rPr>
          <w:rFonts w:hint="cs"/>
          <w:rtl/>
        </w:rPr>
        <w:t>הוא</w:t>
      </w:r>
      <w:r w:rsidRPr="00E149E9">
        <w:rPr>
          <w:rtl/>
        </w:rPr>
        <w:t xml:space="preserve"> קניינו הבלעדי של </w:t>
      </w:r>
      <w:r w:rsidRPr="00E149E9">
        <w:rPr>
          <w:rFonts w:hint="eastAsia"/>
          <w:rtl/>
        </w:rPr>
        <w:t>המזמין</w:t>
      </w:r>
      <w:r w:rsidRPr="00E149E9">
        <w:rPr>
          <w:rtl/>
        </w:rPr>
        <w:t xml:space="preserve"> והוא יוכל לעשות ב</w:t>
      </w:r>
      <w:r>
        <w:rPr>
          <w:rFonts w:hint="cs"/>
          <w:rtl/>
        </w:rPr>
        <w:t>ו</w:t>
      </w:r>
      <w:r w:rsidRPr="00E149E9">
        <w:rPr>
          <w:rtl/>
        </w:rPr>
        <w:t xml:space="preserve"> כל שימוש שירצה בעתיד, </w:t>
      </w:r>
      <w:r>
        <w:rPr>
          <w:rFonts w:hint="cs"/>
          <w:rtl/>
        </w:rPr>
        <w:t>לרבות</w:t>
      </w:r>
      <w:r w:rsidRPr="00E149E9">
        <w:rPr>
          <w:rtl/>
        </w:rPr>
        <w:t xml:space="preserve"> פרסום</w:t>
      </w:r>
      <w:r>
        <w:rPr>
          <w:rFonts w:hint="cs"/>
          <w:rtl/>
        </w:rPr>
        <w:t xml:space="preserve"> פומבי</w:t>
      </w:r>
      <w:r w:rsidRPr="00E149E9">
        <w:rPr>
          <w:rtl/>
        </w:rPr>
        <w:t>.</w:t>
      </w:r>
      <w:r w:rsidRPr="000B631A">
        <w:rPr>
          <w:rtl/>
        </w:rPr>
        <w:t xml:space="preserve"> </w:t>
      </w:r>
      <w:r w:rsidRPr="00E149E9">
        <w:rPr>
          <w:rtl/>
        </w:rPr>
        <w:t>הספק לא יהי</w:t>
      </w:r>
      <w:r w:rsidRPr="00E149E9">
        <w:rPr>
          <w:rFonts w:hint="eastAsia"/>
          <w:rtl/>
        </w:rPr>
        <w:t>ה</w:t>
      </w:r>
      <w:r w:rsidRPr="00E149E9">
        <w:rPr>
          <w:rtl/>
        </w:rPr>
        <w:t xml:space="preserve"> רשאי למכור, להעביר, להמחות, לפרסם, להשכיר, לרשום, או לעשות שימוש כלשהו בתוצרי העבודה, </w:t>
      </w:r>
      <w:r w:rsidRPr="00E149E9">
        <w:rPr>
          <w:rFonts w:hint="eastAsia"/>
          <w:rtl/>
        </w:rPr>
        <w:t>ל</w:t>
      </w:r>
      <w:r w:rsidRPr="00E149E9">
        <w:rPr>
          <w:rtl/>
        </w:rPr>
        <w:t xml:space="preserve">לא אישור </w:t>
      </w:r>
      <w:r w:rsidRPr="00E149E9">
        <w:rPr>
          <w:rFonts w:hint="eastAsia"/>
          <w:rtl/>
        </w:rPr>
        <w:t>המזמין</w:t>
      </w:r>
      <w:r w:rsidRPr="00E149E9">
        <w:rPr>
          <w:rtl/>
        </w:rPr>
        <w:t xml:space="preserve"> בכתב ומראש.</w:t>
      </w:r>
    </w:p>
    <w:p w14:paraId="3E508132" w14:textId="77777777" w:rsidR="000B631A" w:rsidRPr="00E149E9" w:rsidRDefault="009A1F7B" w:rsidP="00973BC2">
      <w:pPr>
        <w:pStyle w:val="2-0"/>
        <w:rPr>
          <w:rtl/>
        </w:rPr>
      </w:pPr>
      <w:r w:rsidRPr="00E149E9">
        <w:rPr>
          <w:rFonts w:hint="eastAsia"/>
          <w:rtl/>
        </w:rPr>
        <w:t>תוצרי</w:t>
      </w:r>
      <w:r w:rsidRPr="00E149E9">
        <w:rPr>
          <w:rtl/>
        </w:rPr>
        <w:t xml:space="preserve"> </w:t>
      </w:r>
      <w:r w:rsidRPr="00E149E9">
        <w:rPr>
          <w:rFonts w:hint="eastAsia"/>
          <w:rtl/>
        </w:rPr>
        <w:t>העבודה</w:t>
      </w:r>
      <w:r w:rsidRPr="00E149E9">
        <w:rPr>
          <w:rtl/>
        </w:rPr>
        <w:t xml:space="preserve"> </w:t>
      </w:r>
      <w:r w:rsidRPr="00E149E9">
        <w:rPr>
          <w:rFonts w:hint="eastAsia"/>
          <w:rtl/>
        </w:rPr>
        <w:t>לא</w:t>
      </w:r>
      <w:r w:rsidRPr="00E149E9">
        <w:rPr>
          <w:rtl/>
        </w:rPr>
        <w:t xml:space="preserve"> </w:t>
      </w:r>
      <w:r w:rsidRPr="00E149E9">
        <w:rPr>
          <w:rFonts w:hint="eastAsia"/>
          <w:rtl/>
        </w:rPr>
        <w:t>יכללו</w:t>
      </w:r>
      <w:r w:rsidRPr="00E149E9">
        <w:rPr>
          <w:rtl/>
        </w:rPr>
        <w:t xml:space="preserve"> </w:t>
      </w:r>
      <w:r w:rsidRPr="00E149E9">
        <w:rPr>
          <w:rFonts w:hint="eastAsia"/>
          <w:rtl/>
        </w:rPr>
        <w:t>תהליכי</w:t>
      </w:r>
      <w:r w:rsidRPr="00E149E9">
        <w:rPr>
          <w:rtl/>
        </w:rPr>
        <w:t xml:space="preserve"> </w:t>
      </w:r>
      <w:r w:rsidRPr="00E149E9">
        <w:rPr>
          <w:rFonts w:hint="eastAsia"/>
          <w:rtl/>
        </w:rPr>
        <w:t>עבודה</w:t>
      </w:r>
      <w:r w:rsidRPr="00E149E9">
        <w:rPr>
          <w:rtl/>
        </w:rPr>
        <w:t xml:space="preserve"> </w:t>
      </w:r>
      <w:r w:rsidRPr="00E149E9">
        <w:rPr>
          <w:rFonts w:hint="eastAsia"/>
          <w:rtl/>
        </w:rPr>
        <w:t>ומערכות</w:t>
      </w:r>
      <w:r w:rsidRPr="00E149E9">
        <w:rPr>
          <w:rtl/>
        </w:rPr>
        <w:t xml:space="preserve"> </w:t>
      </w:r>
      <w:r w:rsidRPr="00E149E9">
        <w:rPr>
          <w:rFonts w:hint="eastAsia"/>
          <w:rtl/>
        </w:rPr>
        <w:t>ייעודיות</w:t>
      </w:r>
      <w:r w:rsidRPr="00E149E9">
        <w:rPr>
          <w:rtl/>
        </w:rPr>
        <w:t xml:space="preserve"> </w:t>
      </w:r>
      <w:r w:rsidRPr="00E149E9">
        <w:rPr>
          <w:rFonts w:hint="eastAsia"/>
          <w:rtl/>
        </w:rPr>
        <w:t>של</w:t>
      </w:r>
      <w:r w:rsidRPr="00E149E9">
        <w:rPr>
          <w:rtl/>
        </w:rPr>
        <w:t xml:space="preserve"> </w:t>
      </w:r>
      <w:r w:rsidRPr="00E149E9">
        <w:rPr>
          <w:rFonts w:hint="eastAsia"/>
          <w:rtl/>
        </w:rPr>
        <w:t>הספק</w:t>
      </w:r>
      <w:r w:rsidRPr="00E149E9">
        <w:rPr>
          <w:rtl/>
        </w:rPr>
        <w:t xml:space="preserve">, </w:t>
      </w:r>
      <w:r w:rsidRPr="00E149E9">
        <w:rPr>
          <w:rFonts w:hint="eastAsia"/>
          <w:rtl/>
        </w:rPr>
        <w:t>אשר</w:t>
      </w:r>
      <w:r w:rsidRPr="00E149E9">
        <w:rPr>
          <w:rtl/>
        </w:rPr>
        <w:t xml:space="preserve"> </w:t>
      </w:r>
      <w:r w:rsidRPr="00E149E9">
        <w:rPr>
          <w:rFonts w:hint="eastAsia"/>
          <w:rtl/>
        </w:rPr>
        <w:t>לא</w:t>
      </w:r>
      <w:r w:rsidRPr="00E149E9">
        <w:rPr>
          <w:rtl/>
        </w:rPr>
        <w:t xml:space="preserve"> </w:t>
      </w:r>
      <w:r w:rsidRPr="00E149E9">
        <w:rPr>
          <w:rFonts w:hint="eastAsia"/>
          <w:rtl/>
        </w:rPr>
        <w:t>הוכנו</w:t>
      </w:r>
      <w:r w:rsidRPr="00E149E9">
        <w:rPr>
          <w:rtl/>
        </w:rPr>
        <w:t xml:space="preserve"> </w:t>
      </w:r>
      <w:r w:rsidRPr="00E149E9">
        <w:rPr>
          <w:rFonts w:hint="eastAsia"/>
          <w:rtl/>
        </w:rPr>
        <w:t>עבור</w:t>
      </w:r>
      <w:r w:rsidRPr="00E149E9">
        <w:rPr>
          <w:rtl/>
        </w:rPr>
        <w:t xml:space="preserve"> </w:t>
      </w:r>
      <w:r w:rsidRPr="00E149E9">
        <w:rPr>
          <w:rFonts w:hint="eastAsia"/>
          <w:rtl/>
        </w:rPr>
        <w:t>המזמין</w:t>
      </w:r>
      <w:r w:rsidRPr="00E149E9">
        <w:rPr>
          <w:rtl/>
        </w:rPr>
        <w:t xml:space="preserve"> </w:t>
      </w:r>
      <w:r w:rsidRPr="00E149E9">
        <w:rPr>
          <w:rFonts w:hint="eastAsia"/>
          <w:rtl/>
        </w:rPr>
        <w:t>במסגרת</w:t>
      </w:r>
      <w:r w:rsidRPr="00E149E9">
        <w:rPr>
          <w:rtl/>
        </w:rPr>
        <w:t xml:space="preserve"> </w:t>
      </w:r>
      <w:r w:rsidRPr="00E149E9">
        <w:rPr>
          <w:rFonts w:hint="eastAsia"/>
          <w:rtl/>
        </w:rPr>
        <w:t>ביצוע</w:t>
      </w:r>
      <w:r w:rsidRPr="00E149E9">
        <w:rPr>
          <w:rtl/>
        </w:rPr>
        <w:t xml:space="preserve"> </w:t>
      </w:r>
      <w:r w:rsidRPr="00E149E9">
        <w:rPr>
          <w:rFonts w:hint="eastAsia"/>
          <w:rtl/>
        </w:rPr>
        <w:t>ההסכם</w:t>
      </w:r>
      <w:r w:rsidRPr="00E149E9">
        <w:rPr>
          <w:rtl/>
        </w:rPr>
        <w:t xml:space="preserve">.  </w:t>
      </w:r>
    </w:p>
    <w:p w14:paraId="3179354E" w14:textId="77777777" w:rsidR="000B631A" w:rsidRDefault="009A1F7B" w:rsidP="00973BC2">
      <w:pPr>
        <w:pStyle w:val="2-0"/>
        <w:rPr>
          <w:rtl/>
        </w:rPr>
      </w:pPr>
      <w:r w:rsidRPr="00E149E9">
        <w:rPr>
          <w:rFonts w:hint="eastAsia"/>
          <w:rtl/>
        </w:rPr>
        <w:t>למען</w:t>
      </w:r>
      <w:r w:rsidRPr="00E149E9">
        <w:rPr>
          <w:rtl/>
        </w:rPr>
        <w:t xml:space="preserve"> הסר ספק, תוצרי העבודה יהיו רכוש </w:t>
      </w:r>
      <w:r w:rsidRPr="00E149E9">
        <w:rPr>
          <w:rFonts w:hint="eastAsia"/>
          <w:rtl/>
        </w:rPr>
        <w:t>המזמין</w:t>
      </w:r>
      <w:r w:rsidRPr="00E149E9">
        <w:rPr>
          <w:rtl/>
        </w:rPr>
        <w:t xml:space="preserve"> </w:t>
      </w:r>
      <w:r w:rsidRPr="00E149E9">
        <w:rPr>
          <w:rFonts w:hint="eastAsia"/>
          <w:rtl/>
        </w:rPr>
        <w:t>גם</w:t>
      </w:r>
      <w:r w:rsidRPr="00E149E9">
        <w:rPr>
          <w:rtl/>
        </w:rPr>
        <w:t xml:space="preserve"> אם מתן השירותים ע"י הספק הופסק תוך כדי תקופת ההתקשרות.</w:t>
      </w:r>
    </w:p>
    <w:p w14:paraId="11FEB885" w14:textId="77777777" w:rsidR="000B631A" w:rsidRPr="00E2425E" w:rsidRDefault="009A1F7B" w:rsidP="007B01DE">
      <w:pPr>
        <w:pStyle w:val="2-"/>
        <w:rPr>
          <w:rtl/>
        </w:rPr>
      </w:pPr>
      <w:r w:rsidRPr="00B35F02">
        <w:rPr>
          <w:rFonts w:hint="eastAsia"/>
          <w:rtl/>
        </w:rPr>
        <w:t>הפרת</w:t>
      </w:r>
      <w:r w:rsidRPr="00B35F02">
        <w:rPr>
          <w:rtl/>
        </w:rPr>
        <w:t xml:space="preserve"> </w:t>
      </w:r>
      <w:r w:rsidRPr="00B35F02">
        <w:rPr>
          <w:rFonts w:hint="eastAsia"/>
          <w:rtl/>
        </w:rPr>
        <w:t>קניין</w:t>
      </w:r>
      <w:r w:rsidRPr="00B35F02">
        <w:rPr>
          <w:rtl/>
        </w:rPr>
        <w:t xml:space="preserve"> </w:t>
      </w:r>
      <w:r w:rsidRPr="00B35F02">
        <w:rPr>
          <w:rFonts w:hint="eastAsia"/>
          <w:rtl/>
        </w:rPr>
        <w:t>רוחני</w:t>
      </w:r>
    </w:p>
    <w:p w14:paraId="73F98F38" w14:textId="77777777" w:rsidR="000B631A" w:rsidRDefault="009A1F7B" w:rsidP="00A0392D">
      <w:pPr>
        <w:pStyle w:val="3-"/>
        <w:rPr>
          <w:rtl/>
        </w:rPr>
      </w:pPr>
      <w:r>
        <w:rPr>
          <w:rFonts w:hint="cs"/>
          <w:rtl/>
        </w:rPr>
        <w:t xml:space="preserve">נקבע במסגרת פסק דין חלוט של ערכאה מוסמכת </w:t>
      </w:r>
      <w:r w:rsidRPr="004C6A73">
        <w:rPr>
          <w:rtl/>
        </w:rPr>
        <w:t>כי שירות</w:t>
      </w:r>
      <w:r>
        <w:rPr>
          <w:rFonts w:hint="cs"/>
          <w:rtl/>
        </w:rPr>
        <w:t xml:space="preserve"> </w:t>
      </w:r>
      <w:r w:rsidR="006263A2" w:rsidRPr="006263A2">
        <w:rPr>
          <w:rtl/>
        </w:rPr>
        <w:t>שהעמיד ספק לרשות המזמי</w:t>
      </w:r>
      <w:r w:rsidR="006263A2">
        <w:rPr>
          <w:rFonts w:hint="cs"/>
          <w:rtl/>
        </w:rPr>
        <w:t>ן</w:t>
      </w:r>
      <w:r w:rsidR="006263A2" w:rsidRPr="006263A2">
        <w:rPr>
          <w:rtl/>
        </w:rPr>
        <w:t xml:space="preserve"> מפר זכות</w:t>
      </w:r>
      <w:r w:rsidR="006263A2">
        <w:rPr>
          <w:rtl/>
        </w:rPr>
        <w:t xml:space="preserve"> קניין רוחני של צד שלישי</w:t>
      </w:r>
      <w:r>
        <w:rPr>
          <w:rFonts w:hint="cs"/>
          <w:rtl/>
        </w:rPr>
        <w:t xml:space="preserve"> כלשהו</w:t>
      </w:r>
      <w:r w:rsidR="006263A2" w:rsidRPr="006263A2">
        <w:rPr>
          <w:rtl/>
        </w:rPr>
        <w:t xml:space="preserve">, </w:t>
      </w:r>
      <w:r w:rsidRPr="004C6A73">
        <w:rPr>
          <w:rtl/>
        </w:rPr>
        <w:t xml:space="preserve">הספק </w:t>
      </w:r>
      <w:r>
        <w:rPr>
          <w:rFonts w:hint="cs"/>
          <w:rtl/>
        </w:rPr>
        <w:t xml:space="preserve">יפעל בהתאם למפורט להלן: </w:t>
      </w:r>
    </w:p>
    <w:p w14:paraId="47F84D6E" w14:textId="77777777" w:rsidR="000B631A" w:rsidRDefault="009A1F7B" w:rsidP="000C2347">
      <w:pPr>
        <w:pStyle w:val="4-3"/>
        <w:rPr>
          <w:rtl/>
        </w:rPr>
      </w:pPr>
      <w:r w:rsidRPr="004C6A73">
        <w:rPr>
          <w:rFonts w:hint="cs"/>
          <w:rtl/>
        </w:rPr>
        <w:t>הספק</w:t>
      </w:r>
      <w:r w:rsidRPr="004C6A73">
        <w:rPr>
          <w:rtl/>
        </w:rPr>
        <w:t xml:space="preserve"> </w:t>
      </w:r>
      <w:r w:rsidRPr="004C6A73">
        <w:rPr>
          <w:rFonts w:hint="cs"/>
          <w:rtl/>
        </w:rPr>
        <w:t>יודיע</w:t>
      </w:r>
      <w:r w:rsidRPr="004C6A73">
        <w:rPr>
          <w:rtl/>
        </w:rPr>
        <w:t xml:space="preserve"> </w:t>
      </w:r>
      <w:r>
        <w:rPr>
          <w:rFonts w:hint="cs"/>
          <w:rtl/>
        </w:rPr>
        <w:t xml:space="preserve">על כך </w:t>
      </w:r>
      <w:r w:rsidRPr="004C6A73">
        <w:rPr>
          <w:rFonts w:hint="cs"/>
          <w:rtl/>
        </w:rPr>
        <w:t>ל</w:t>
      </w:r>
      <w:r>
        <w:rPr>
          <w:rFonts w:hint="cs"/>
          <w:rtl/>
        </w:rPr>
        <w:t>מזמין בהקדם האפשרי.</w:t>
      </w:r>
      <w:r w:rsidRPr="006263A2">
        <w:rPr>
          <w:rtl/>
        </w:rPr>
        <w:t xml:space="preserve"> </w:t>
      </w:r>
    </w:p>
    <w:p w14:paraId="1BBF58FE" w14:textId="77777777" w:rsidR="000B631A" w:rsidRDefault="009A1F7B" w:rsidP="000C2347">
      <w:pPr>
        <w:pStyle w:val="4-3"/>
        <w:rPr>
          <w:rtl/>
        </w:rPr>
      </w:pPr>
      <w:r>
        <w:rPr>
          <w:rFonts w:hint="cs"/>
          <w:rtl/>
        </w:rPr>
        <w:t>הספק יחדל מאספקת השירות המפר.</w:t>
      </w:r>
    </w:p>
    <w:p w14:paraId="16C5CE8F" w14:textId="77777777" w:rsidR="000B631A" w:rsidRDefault="009A1F7B" w:rsidP="000C2347">
      <w:pPr>
        <w:pStyle w:val="4-3"/>
        <w:rPr>
          <w:rtl/>
        </w:rPr>
      </w:pPr>
      <w:r>
        <w:rPr>
          <w:rFonts w:hint="cs"/>
          <w:rtl/>
        </w:rPr>
        <w:t xml:space="preserve">הספק ייעשה כל מאמץ סביר על מנת להמשיך לספק את השירות באופן שאינו פוגע בקניין רוחני של צד שלישי כלשהו, וזאת תוך עמידה בחובותיו לפי ההסכם, ומבלי לפגוע ברמת השירות. </w:t>
      </w:r>
    </w:p>
    <w:p w14:paraId="3D9205F6" w14:textId="77777777" w:rsidR="00ED04C4" w:rsidRPr="00973BC2" w:rsidRDefault="009A1F7B" w:rsidP="0057259E">
      <w:pPr>
        <w:pStyle w:val="1-0"/>
        <w:rPr>
          <w:sz w:val="32"/>
          <w:szCs w:val="32"/>
          <w:rtl/>
        </w:rPr>
      </w:pPr>
      <w:bookmarkStart w:id="413" w:name="_Toc256000062"/>
      <w:r w:rsidRPr="00973BC2">
        <w:rPr>
          <w:sz w:val="32"/>
          <w:szCs w:val="32"/>
          <w:rtl/>
        </w:rPr>
        <w:t>קבלני משנה</w:t>
      </w:r>
      <w:bookmarkEnd w:id="413"/>
    </w:p>
    <w:p w14:paraId="25FB892F" w14:textId="77777777" w:rsidR="00737AF0" w:rsidRDefault="009A1F7B" w:rsidP="00737AF0">
      <w:pPr>
        <w:pStyle w:val="2-0"/>
        <w:rPr>
          <w:rtl/>
        </w:rPr>
      </w:pPr>
      <w:bookmarkStart w:id="414" w:name="show_SubcontractorsPartialServices"/>
      <w:r>
        <w:rPr>
          <w:rFonts w:hint="cs"/>
          <w:rtl/>
        </w:rPr>
        <w:t>בכפוף לאמור במסמכי ההתקשרות, הספק יהיה רשאי להפעיל קבלני משנה עבור:</w:t>
      </w:r>
    </w:p>
    <w:p w14:paraId="3DCA893F" w14:textId="77777777" w:rsidR="00355FC4" w:rsidRDefault="009A1F7B" w:rsidP="00355FC4">
      <w:pPr>
        <w:pStyle w:val="3-"/>
        <w:rPr>
          <w:rtl/>
        </w:rPr>
      </w:pPr>
      <w:r>
        <w:rPr>
          <w:rFonts w:hint="cs"/>
          <w:rtl/>
        </w:rPr>
        <w:lastRenderedPageBreak/>
        <w:t xml:space="preserve"> </w:t>
      </w:r>
      <w:bookmarkStart w:id="415" w:name="subcontractorsServices"/>
      <w:r>
        <w:rPr>
          <w:rFonts w:hint="cs"/>
          <w:rtl/>
        </w:rPr>
        <w:t xml:space="preserve">לצורך השינוע וההצבה ניתן להסתייע בקבלני משנה ובלבד כי אלו מקיימים אם כל ההוראות הנגזרות לצורך הובלה והצבת המיגוניות נשוא מכרז זה  </w:t>
      </w:r>
      <w:bookmarkEnd w:id="415"/>
      <w:r>
        <w:rPr>
          <w:rFonts w:hint="cs"/>
          <w:rtl/>
        </w:rPr>
        <w:t xml:space="preserve">. </w:t>
      </w:r>
    </w:p>
    <w:p w14:paraId="1E000011" w14:textId="77777777" w:rsidR="00737AF0" w:rsidRDefault="009A1F7B" w:rsidP="00600466">
      <w:pPr>
        <w:pStyle w:val="2ff3"/>
        <w:rPr>
          <w:rtl/>
        </w:rPr>
      </w:pPr>
      <w:r>
        <w:rPr>
          <w:rFonts w:hint="cs"/>
          <w:rtl/>
        </w:rPr>
        <w:t xml:space="preserve">לא יותר שימוש בקבלני משנה במסגרת ביצוע ההתקשרות, למעט האמור בסעיף זה. </w:t>
      </w:r>
    </w:p>
    <w:p w14:paraId="010F5F47" w14:textId="77777777" w:rsidR="00737AF0" w:rsidRDefault="009A1F7B" w:rsidP="00737AF0">
      <w:pPr>
        <w:pStyle w:val="2-0"/>
        <w:rPr>
          <w:rtl/>
        </w:rPr>
      </w:pPr>
      <w:bookmarkStart w:id="416" w:name="show_SubcontractorsFullOrPartial"/>
      <w:bookmarkEnd w:id="414"/>
      <w:r>
        <w:rPr>
          <w:rFonts w:hint="cs"/>
          <w:rtl/>
        </w:rPr>
        <w:t xml:space="preserve">מבלי לגרוע מהאמור, האחריות הכוללת לביצוע ההתקשרות ולעמידה בכל תנאיה תהיה של הספק ושלו בלבד. </w:t>
      </w:r>
    </w:p>
    <w:p w14:paraId="45C6C4C4" w14:textId="77777777" w:rsidR="00737AF0" w:rsidRDefault="009A1F7B" w:rsidP="00737AF0">
      <w:pPr>
        <w:pStyle w:val="2-0"/>
        <w:rPr>
          <w:rtl/>
        </w:rPr>
      </w:pPr>
      <w:r>
        <w:rPr>
          <w:rFonts w:hint="cs"/>
          <w:rtl/>
        </w:rPr>
        <w:t xml:space="preserve">בכל מקרה שהספק יעסיק קבלן משנה ייעודי לצורך ביצוע הוראות ההסכם ולצורך זה בלבד, המזמין יהיה רשאי לדרוש מהספק להחליף קבלן משנה זה אם הוא סבור כי הוא אינו מבצע את חובותיו כנדרש. </w:t>
      </w:r>
      <w:bookmarkEnd w:id="416"/>
    </w:p>
    <w:p w14:paraId="75775FDA" w14:textId="77777777" w:rsidR="0009150A" w:rsidRPr="00973BC2" w:rsidRDefault="009A1F7B" w:rsidP="0057259E">
      <w:pPr>
        <w:pStyle w:val="1-0"/>
        <w:rPr>
          <w:sz w:val="32"/>
          <w:szCs w:val="32"/>
          <w:rtl/>
        </w:rPr>
      </w:pPr>
      <w:bookmarkStart w:id="417" w:name="_Toc256000063"/>
      <w:bookmarkStart w:id="418" w:name="_Toc173823743"/>
      <w:bookmarkStart w:id="419" w:name="_Toc173825552"/>
      <w:r w:rsidRPr="00973BC2">
        <w:rPr>
          <w:sz w:val="32"/>
          <w:szCs w:val="32"/>
          <w:rtl/>
        </w:rPr>
        <w:t>יחסים בין הצדדים</w:t>
      </w:r>
      <w:bookmarkEnd w:id="417"/>
      <w:bookmarkEnd w:id="418"/>
      <w:bookmarkEnd w:id="419"/>
    </w:p>
    <w:p w14:paraId="7FA532E4" w14:textId="77777777" w:rsidR="0009150A" w:rsidRPr="007C5B4C" w:rsidRDefault="009A1F7B" w:rsidP="00973BC2">
      <w:pPr>
        <w:pStyle w:val="2-0"/>
        <w:rPr>
          <w:rtl/>
        </w:rPr>
      </w:pPr>
      <w:r w:rsidRPr="007C5B4C">
        <w:rPr>
          <w:rtl/>
        </w:rPr>
        <w:t xml:space="preserve">מוצהר ומוסכם בזה בין הצדדים כי: </w:t>
      </w:r>
    </w:p>
    <w:p w14:paraId="7F9E490A" w14:textId="77777777" w:rsidR="007A7B2F" w:rsidRPr="007C5B4C" w:rsidRDefault="009A1F7B" w:rsidP="00A0392D">
      <w:pPr>
        <w:pStyle w:val="3-"/>
        <w:rPr>
          <w:rtl/>
        </w:rPr>
      </w:pPr>
      <w:r w:rsidRPr="007C5B4C">
        <w:rPr>
          <w:rtl/>
        </w:rPr>
        <w:t xml:space="preserve">היחסים ביניהם לפי </w:t>
      </w:r>
      <w:r>
        <w:rPr>
          <w:rFonts w:hint="cs"/>
          <w:rtl/>
        </w:rPr>
        <w:t>ה</w:t>
      </w:r>
      <w:r w:rsidRPr="007C5B4C">
        <w:rPr>
          <w:rtl/>
        </w:rPr>
        <w:t xml:space="preserve">הסכם אינם </w:t>
      </w:r>
      <w:r>
        <w:rPr>
          <w:rtl/>
        </w:rPr>
        <w:t>יחסי עובד ומעביד</w:t>
      </w:r>
      <w:r w:rsidRPr="007C5B4C">
        <w:rPr>
          <w:rtl/>
        </w:rPr>
        <w:t xml:space="preserve"> </w:t>
      </w:r>
      <w:r>
        <w:rPr>
          <w:rFonts w:hint="cs"/>
          <w:rtl/>
        </w:rPr>
        <w:t xml:space="preserve">והמזמין אינו המעסיק של עובדי </w:t>
      </w:r>
      <w:bookmarkStart w:id="420" w:name="show_SubcontractorsFullOrPartial_5"/>
      <w:r>
        <w:rPr>
          <w:rFonts w:hint="cs"/>
          <w:rtl/>
        </w:rPr>
        <w:t xml:space="preserve">וקבלני המשנה של </w:t>
      </w:r>
      <w:bookmarkEnd w:id="420"/>
      <w:r>
        <w:rPr>
          <w:rFonts w:hint="cs"/>
          <w:rtl/>
        </w:rPr>
        <w:t>הספק.</w:t>
      </w:r>
    </w:p>
    <w:p w14:paraId="7664FA58" w14:textId="77777777" w:rsidR="007A7B2F" w:rsidRPr="007C5B4C" w:rsidRDefault="009A1F7B" w:rsidP="00A0392D">
      <w:pPr>
        <w:pStyle w:val="3-"/>
        <w:rPr>
          <w:rtl/>
        </w:rPr>
      </w:pPr>
      <w:r w:rsidRPr="007C5B4C">
        <w:rPr>
          <w:rtl/>
        </w:rPr>
        <w:t>הספק בלבד יהיה אחראי לכל תשלום, לשיפוי בגין נזק</w:t>
      </w:r>
      <w:r>
        <w:rPr>
          <w:rFonts w:hint="cs"/>
          <w:rtl/>
        </w:rPr>
        <w:t>,</w:t>
      </w:r>
      <w:r w:rsidRPr="007C5B4C">
        <w:rPr>
          <w:rtl/>
        </w:rPr>
        <w:t xml:space="preserve"> פיצויים או כל תשלום אחר המגיע ממנו על פי כל דין לאנשים המועסקים על ידו</w:t>
      </w:r>
      <w:r w:rsidR="007E7910">
        <w:rPr>
          <w:rFonts w:hint="cs"/>
          <w:rtl/>
        </w:rPr>
        <w:t xml:space="preserve"> בין באופן ישיר בין כקבלני שירות</w:t>
      </w:r>
      <w:r w:rsidRPr="007C5B4C">
        <w:rPr>
          <w:rtl/>
        </w:rPr>
        <w:t xml:space="preserve">, או לכל אדם אחר. </w:t>
      </w:r>
    </w:p>
    <w:p w14:paraId="1AE4E999" w14:textId="77777777" w:rsidR="007A7B2F" w:rsidRDefault="009A1F7B" w:rsidP="00A0392D">
      <w:pPr>
        <w:pStyle w:val="3-"/>
        <w:rPr>
          <w:rtl/>
        </w:rPr>
      </w:pPr>
      <w:r w:rsidRPr="00574617">
        <w:rPr>
          <w:rFonts w:hint="cs"/>
          <w:rtl/>
        </w:rPr>
        <w:t>ה</w:t>
      </w:r>
      <w:r w:rsidRPr="00574617">
        <w:rPr>
          <w:rtl/>
        </w:rPr>
        <w:t>מזמין</w:t>
      </w:r>
      <w:r w:rsidRPr="009D7A8B">
        <w:rPr>
          <w:rtl/>
        </w:rPr>
        <w:t xml:space="preserve"> לא ישלם כל תשלום לביטוח לאומי ויתר הזכויות הסוציאליות בקשר לאנשים המועסקים על ידי הספק. </w:t>
      </w:r>
    </w:p>
    <w:p w14:paraId="5AE24E26" w14:textId="77777777" w:rsidR="007E7910" w:rsidRDefault="009A1F7B" w:rsidP="00A0392D">
      <w:pPr>
        <w:pStyle w:val="3-"/>
        <w:rPr>
          <w:rtl/>
        </w:rPr>
      </w:pPr>
      <w:r>
        <w:rPr>
          <w:rFonts w:hint="cs"/>
          <w:rtl/>
        </w:rPr>
        <w:t>אם</w:t>
      </w:r>
      <w:r w:rsidRPr="007E7910">
        <w:rPr>
          <w:rtl/>
        </w:rPr>
        <w:t xml:space="preserve"> למרות האמור לעיל, ערכאה שיפוטית או מינהלית מצאה כי המזמין נושא באחריות ישירה כלפי הספק</w:t>
      </w:r>
      <w:r w:rsidR="00CE3659">
        <w:rPr>
          <w:rFonts w:hint="cs"/>
          <w:rtl/>
        </w:rPr>
        <w:t xml:space="preserve"> או</w:t>
      </w:r>
      <w:r w:rsidRPr="007E7910">
        <w:rPr>
          <w:rtl/>
        </w:rPr>
        <w:t xml:space="preserve"> עובדיו</w:t>
      </w:r>
      <w:bookmarkStart w:id="421" w:name="show_SubcontractorsFullOrPartial_2"/>
      <w:r w:rsidRPr="007E7910">
        <w:rPr>
          <w:rtl/>
        </w:rPr>
        <w:t xml:space="preserve"> או קבלני </w:t>
      </w:r>
      <w:r w:rsidR="00CE3659">
        <w:rPr>
          <w:rFonts w:hint="cs"/>
          <w:rtl/>
        </w:rPr>
        <w:t>ה</w:t>
      </w:r>
      <w:r w:rsidRPr="007E7910">
        <w:rPr>
          <w:rtl/>
        </w:rPr>
        <w:t>משנה שלו</w:t>
      </w:r>
      <w:bookmarkEnd w:id="421"/>
      <w:r w:rsidRPr="007E7910">
        <w:rPr>
          <w:rtl/>
        </w:rPr>
        <w:t xml:space="preserve">, </w:t>
      </w:r>
      <w:r>
        <w:rPr>
          <w:rFonts w:hint="cs"/>
          <w:rtl/>
        </w:rPr>
        <w:t xml:space="preserve">כאילו הוא מעסיקם, </w:t>
      </w:r>
      <w:r w:rsidRPr="007E7910">
        <w:rPr>
          <w:rtl/>
        </w:rPr>
        <w:t xml:space="preserve">ישפה הספק את המזמין עבור כל תשלום בו הוא חויב וחורג מהתמורה המגיע לו לפי הסכם זה. בכלל זה יישא הספק בתשלומי הוצאות משפט ושכר טרחת עורך דין בהם נשא המזמין. </w:t>
      </w:r>
    </w:p>
    <w:p w14:paraId="36DCF128" w14:textId="77777777" w:rsidR="007E7910" w:rsidRPr="009D7A8B" w:rsidRDefault="009A1F7B" w:rsidP="00A0392D">
      <w:pPr>
        <w:pStyle w:val="3-"/>
        <w:rPr>
          <w:rtl/>
        </w:rPr>
      </w:pPr>
      <w:r w:rsidRPr="007E7910">
        <w:rPr>
          <w:rtl/>
        </w:rPr>
        <w:t xml:space="preserve">במקרה של הגשת תביעה כאמור </w:t>
      </w:r>
      <w:r>
        <w:rPr>
          <w:rFonts w:hint="cs"/>
          <w:rtl/>
        </w:rPr>
        <w:t xml:space="preserve">בסעיף זה, </w:t>
      </w:r>
      <w:r w:rsidRPr="007E7910">
        <w:rPr>
          <w:rtl/>
        </w:rPr>
        <w:t>יודיע המזמין לספק על קיומה של התביעה, ויאפשר לספק ל</w:t>
      </w:r>
      <w:r w:rsidR="008850BC">
        <w:rPr>
          <w:rFonts w:hint="cs"/>
          <w:rtl/>
        </w:rPr>
        <w:t>התגונן</w:t>
      </w:r>
      <w:r w:rsidRPr="007E7910">
        <w:rPr>
          <w:rtl/>
        </w:rPr>
        <w:t>.</w:t>
      </w:r>
    </w:p>
    <w:p w14:paraId="551C4DD8" w14:textId="77777777" w:rsidR="00CE290A" w:rsidRPr="00395EE7" w:rsidRDefault="009A1F7B" w:rsidP="00212309">
      <w:pPr>
        <w:pStyle w:val="1-0"/>
        <w:rPr>
          <w:sz w:val="32"/>
          <w:szCs w:val="32"/>
          <w:rtl/>
        </w:rPr>
      </w:pPr>
      <w:bookmarkStart w:id="422" w:name="_Toc256000064"/>
      <w:bookmarkStart w:id="423" w:name="_Toc173823744"/>
      <w:bookmarkStart w:id="424" w:name="_Toc173825553"/>
      <w:r w:rsidRPr="00973BC2">
        <w:rPr>
          <w:rFonts w:hint="cs"/>
          <w:sz w:val="32"/>
          <w:szCs w:val="32"/>
          <w:rtl/>
        </w:rPr>
        <w:t>תמורה</w:t>
      </w:r>
      <w:bookmarkEnd w:id="422"/>
      <w:bookmarkEnd w:id="423"/>
      <w:bookmarkEnd w:id="424"/>
    </w:p>
    <w:p w14:paraId="39E327CB" w14:textId="77777777" w:rsidR="00265113" w:rsidRPr="00E0309B" w:rsidRDefault="009A1F7B" w:rsidP="00E0309B">
      <w:pPr>
        <w:pStyle w:val="2-0"/>
        <w:rPr>
          <w:rtl/>
        </w:rPr>
      </w:pPr>
      <w:r w:rsidRPr="00E0309B">
        <w:rPr>
          <w:rFonts w:eastAsia="David"/>
          <w:rtl/>
        </w:rPr>
        <w:t>התמורה לספק תשולם בהתאם למפורט בהצעת המחיר, המצורפת כ</w:t>
      </w:r>
      <w:r w:rsidRPr="00E0309B">
        <w:rPr>
          <w:rFonts w:eastAsia="David"/>
          <w:b/>
          <w:bCs/>
          <w:rtl/>
        </w:rPr>
        <w:t>נספח ב'</w:t>
      </w:r>
      <w:r w:rsidRPr="00E0309B">
        <w:rPr>
          <w:rFonts w:eastAsia="David"/>
          <w:rtl/>
        </w:rPr>
        <w:t xml:space="preserve"> להסכם.</w:t>
      </w:r>
    </w:p>
    <w:p w14:paraId="5A7A65CB" w14:textId="77777777" w:rsidR="00265113" w:rsidRPr="00E0309B" w:rsidRDefault="009A1F7B" w:rsidP="00E0309B">
      <w:pPr>
        <w:pStyle w:val="2-0"/>
        <w:rPr>
          <w:rtl/>
        </w:rPr>
      </w:pPr>
      <w:r w:rsidRPr="00E0309B">
        <w:rPr>
          <w:rFonts w:eastAsia="David"/>
          <w:rtl/>
        </w:rPr>
        <w:t>תשלום התמורה יעשה לפי ביצוע בפועל ובכפוף לתנאי ההתקשרות.</w:t>
      </w:r>
    </w:p>
    <w:p w14:paraId="24A00ECA" w14:textId="77777777" w:rsidR="00265113" w:rsidRPr="00E0309B" w:rsidRDefault="009A1F7B" w:rsidP="00E0309B">
      <w:pPr>
        <w:pStyle w:val="2-0"/>
        <w:rPr>
          <w:rtl/>
        </w:rPr>
      </w:pPr>
      <w:r w:rsidRPr="00E0309B">
        <w:rPr>
          <w:rFonts w:eastAsia="David"/>
          <w:b/>
          <w:bCs/>
          <w:rtl/>
        </w:rPr>
        <w:t xml:space="preserve">הצמדה של התמורה - </w:t>
      </w:r>
    </w:p>
    <w:p w14:paraId="2B642065" w14:textId="77777777" w:rsidR="00265113" w:rsidRPr="00E0309B" w:rsidRDefault="009A1F7B" w:rsidP="00E0309B">
      <w:pPr>
        <w:pStyle w:val="3-"/>
        <w:rPr>
          <w:rtl/>
        </w:rPr>
      </w:pPr>
      <w:r w:rsidRPr="00E0309B">
        <w:rPr>
          <w:rFonts w:eastAsia="David"/>
          <w:rtl/>
        </w:rPr>
        <w:t> התמורה תהיה צמודה למדד תשומות הבנייה.</w:t>
      </w:r>
    </w:p>
    <w:p w14:paraId="3B3B8155" w14:textId="77777777" w:rsidR="00265113" w:rsidRPr="00E0309B" w:rsidRDefault="009A1F7B" w:rsidP="00E0309B">
      <w:pPr>
        <w:pStyle w:val="3-"/>
        <w:rPr>
          <w:rtl/>
        </w:rPr>
      </w:pPr>
      <w:r w:rsidRPr="00E0309B">
        <w:rPr>
          <w:rFonts w:eastAsia="David"/>
          <w:rtl/>
        </w:rPr>
        <w:t>ההצמדה תתבצע בהתאם לכללים המפורטים ב</w:t>
      </w:r>
      <w:r w:rsidRPr="00E0309B">
        <w:rPr>
          <w:rFonts w:eastAsia="David"/>
          <w:b/>
          <w:bCs/>
          <w:rtl/>
        </w:rPr>
        <w:t xml:space="preserve">נספח ו' </w:t>
      </w:r>
      <w:r w:rsidRPr="00E0309B">
        <w:rPr>
          <w:rFonts w:eastAsia="David"/>
          <w:rtl/>
        </w:rPr>
        <w:t>להסכם.</w:t>
      </w:r>
    </w:p>
    <w:p w14:paraId="74DD6E05" w14:textId="77777777" w:rsidR="00265113" w:rsidRPr="00E0309B" w:rsidRDefault="009A1F7B" w:rsidP="00E0309B">
      <w:pPr>
        <w:pStyle w:val="2-0"/>
        <w:rPr>
          <w:rtl/>
        </w:rPr>
      </w:pPr>
      <w:r w:rsidRPr="00E0309B">
        <w:rPr>
          <w:rFonts w:eastAsia="David"/>
          <w:b/>
          <w:bCs/>
          <w:rtl/>
        </w:rPr>
        <w:t>סופיות התמורה:</w:t>
      </w:r>
    </w:p>
    <w:p w14:paraId="6DD2B558" w14:textId="77777777" w:rsidR="00265113" w:rsidRPr="00E0309B" w:rsidRDefault="009A1F7B" w:rsidP="00E0309B">
      <w:pPr>
        <w:pStyle w:val="3-"/>
        <w:rPr>
          <w:rtl/>
        </w:rPr>
      </w:pPr>
      <w:r w:rsidRPr="00E0309B">
        <w:rPr>
          <w:rFonts w:eastAsia="David"/>
          <w:rtl/>
        </w:rPr>
        <w:lastRenderedPageBreak/>
        <w:t>התמורה לספק תהיה סופית, ולא ישולם לספק סכום נוסף כלשהו בגין ביצוע הנדרש ממנו לפי הסכם זה, בכלל זה לא ישולם לספק בגין החזר הוצאות, נסיעות, תשלום עבור קבלני משנה תשלומים לצדדי ג' וכדו', אלא אם צוין אחרת במפורש במסמכי ההתקשרות.</w:t>
      </w:r>
    </w:p>
    <w:p w14:paraId="4783D0CD" w14:textId="77777777" w:rsidR="00265113" w:rsidRPr="00E0309B" w:rsidRDefault="009A1F7B" w:rsidP="00E0309B">
      <w:pPr>
        <w:pStyle w:val="3-"/>
        <w:rPr>
          <w:rtl/>
        </w:rPr>
      </w:pPr>
      <w:r w:rsidRPr="00E0309B">
        <w:rPr>
          <w:rFonts w:eastAsia="David"/>
          <w:rtl/>
        </w:rPr>
        <w:t>בכל מקרה שבו יחולו שינויים בהוראות הדין באופן המשפיע על ביצוע ההסכם, הספק יישא בעלויות של שינויים אלו, למעט אם נכתב במפורש אחרת במסמכי ההתקשרות.</w:t>
      </w:r>
    </w:p>
    <w:p w14:paraId="26EE2E9A" w14:textId="77777777" w:rsidR="00FD4F1C" w:rsidRPr="00A940BF" w:rsidRDefault="00FD4F1C" w:rsidP="00E0309B"/>
    <w:p w14:paraId="1A7E9387" w14:textId="77777777" w:rsidR="00F87DCD" w:rsidRDefault="00F87DCD">
      <w:pPr>
        <w:rPr>
          <w:rtl/>
        </w:rPr>
      </w:pPr>
      <w:bookmarkStart w:id="425" w:name="tbl_avneyderech"/>
      <w:bookmarkEnd w:id="425"/>
    </w:p>
    <w:p w14:paraId="04EE63C2" w14:textId="77777777" w:rsidR="005043F5" w:rsidRDefault="005043F5"/>
    <w:p w14:paraId="4875C86B" w14:textId="77777777" w:rsidR="0009150A" w:rsidRPr="00973BC2" w:rsidRDefault="009A1F7B" w:rsidP="0057259E">
      <w:pPr>
        <w:pStyle w:val="1-0"/>
        <w:rPr>
          <w:sz w:val="32"/>
          <w:szCs w:val="32"/>
          <w:rtl/>
        </w:rPr>
      </w:pPr>
      <w:bookmarkStart w:id="426" w:name="_Toc256000065"/>
      <w:bookmarkStart w:id="427" w:name="_Toc173823745"/>
      <w:bookmarkStart w:id="428" w:name="_Toc173825554"/>
      <w:r w:rsidRPr="00973BC2">
        <w:rPr>
          <w:rFonts w:hint="cs"/>
          <w:sz w:val="32"/>
          <w:szCs w:val="32"/>
          <w:rtl/>
        </w:rPr>
        <w:t>כללי תשלום</w:t>
      </w:r>
      <w:bookmarkEnd w:id="426"/>
      <w:bookmarkEnd w:id="427"/>
      <w:bookmarkEnd w:id="428"/>
    </w:p>
    <w:p w14:paraId="69967A86" w14:textId="77777777" w:rsidR="00082200" w:rsidRPr="007B01DE" w:rsidRDefault="009A1F7B" w:rsidP="00973BC2">
      <w:pPr>
        <w:pStyle w:val="2-0"/>
        <w:rPr>
          <w:rtl/>
        </w:rPr>
      </w:pPr>
      <w:r w:rsidRPr="007B01DE">
        <w:rPr>
          <w:rtl/>
        </w:rPr>
        <w:t xml:space="preserve">כללי התשלום </w:t>
      </w:r>
      <w:r w:rsidRPr="007B01DE">
        <w:rPr>
          <w:rFonts w:hint="eastAsia"/>
          <w:rtl/>
        </w:rPr>
        <w:t>המפורטים</w:t>
      </w:r>
      <w:r w:rsidRPr="007B01DE">
        <w:rPr>
          <w:rtl/>
        </w:rPr>
        <w:t xml:space="preserve"> להלן כפופים להוראות החשב הכללי במשרד האוצר כפי שמתפרס</w:t>
      </w:r>
      <w:r w:rsidRPr="007B01DE">
        <w:rPr>
          <w:rFonts w:hint="eastAsia"/>
          <w:rtl/>
        </w:rPr>
        <w:t>מי</w:t>
      </w:r>
      <w:r w:rsidRPr="007B01DE">
        <w:rPr>
          <w:rtl/>
        </w:rPr>
        <w:t>ם מעת לעת.</w:t>
      </w:r>
    </w:p>
    <w:p w14:paraId="4CE755B9" w14:textId="77777777" w:rsidR="00082200" w:rsidRPr="007B01DE" w:rsidRDefault="009A1F7B" w:rsidP="00973BC2">
      <w:pPr>
        <w:pStyle w:val="2-0"/>
        <w:rPr>
          <w:rtl/>
        </w:rPr>
      </w:pPr>
      <w:r w:rsidRPr="007B01DE">
        <w:rPr>
          <w:rFonts w:hint="eastAsia"/>
          <w:rtl/>
        </w:rPr>
        <w:t>לצורך</w:t>
      </w:r>
      <w:r w:rsidRPr="007B01DE">
        <w:rPr>
          <w:rtl/>
        </w:rPr>
        <w:t xml:space="preserve"> </w:t>
      </w:r>
      <w:r w:rsidR="00A06F3B">
        <w:rPr>
          <w:rFonts w:hint="cs"/>
          <w:rtl/>
        </w:rPr>
        <w:t>וכתנאי ל</w:t>
      </w:r>
      <w:r w:rsidRPr="007B01DE">
        <w:rPr>
          <w:rtl/>
        </w:rPr>
        <w:t>קבלת תשלו</w:t>
      </w:r>
      <w:r w:rsidR="00A06F3B">
        <w:rPr>
          <w:rFonts w:hint="cs"/>
          <w:rtl/>
        </w:rPr>
        <w:t>מי</w:t>
      </w:r>
      <w:r w:rsidRPr="007B01DE">
        <w:rPr>
          <w:rtl/>
        </w:rPr>
        <w:t xml:space="preserve">ם, </w:t>
      </w:r>
      <w:r w:rsidRPr="007B01DE">
        <w:rPr>
          <w:rFonts w:hint="eastAsia"/>
          <w:rtl/>
        </w:rPr>
        <w:t>הספק</w:t>
      </w:r>
      <w:r w:rsidRPr="007B01DE">
        <w:rPr>
          <w:rtl/>
        </w:rPr>
        <w:t xml:space="preserve"> </w:t>
      </w:r>
      <w:r w:rsidR="00A06F3B">
        <w:rPr>
          <w:rFonts w:hint="cs"/>
          <w:rtl/>
        </w:rPr>
        <w:t>ידאג להמציא למזמין צילום תעודת עוסק מורשה על פי חוק מס ערך מוסף, התשל"ו-1975, בתוקף לשנת הכספים בה מתבקש התשלום, אישור מפקיד מורשה כמשמעותו בחוק עסקאות גופים ציבוריים, בתוקף לאותה שנת כספים, כי הוא מנהל או פטור מלנהל את פנקסי החשבונות והרשומות שעליו לנהלם על פי פקודת מס הכנסה [נוסח חדש] ועל פי החוק ו</w:t>
      </w:r>
      <w:r w:rsidRPr="007B01DE">
        <w:rPr>
          <w:rtl/>
        </w:rPr>
        <w:t xml:space="preserve">חשבון המפרט את התשלומים המגיעים </w:t>
      </w:r>
      <w:r w:rsidRPr="007B01DE">
        <w:rPr>
          <w:rFonts w:hint="eastAsia"/>
          <w:rtl/>
        </w:rPr>
        <w:t>לו</w:t>
      </w:r>
      <w:r w:rsidRPr="007B01DE">
        <w:rPr>
          <w:rtl/>
        </w:rPr>
        <w:t xml:space="preserve"> </w:t>
      </w:r>
      <w:r w:rsidRPr="007B01DE">
        <w:rPr>
          <w:rFonts w:hint="eastAsia"/>
          <w:rtl/>
        </w:rPr>
        <w:t>בהתאם</w:t>
      </w:r>
      <w:r w:rsidRPr="007B01DE">
        <w:rPr>
          <w:rtl/>
        </w:rPr>
        <w:t xml:space="preserve"> </w:t>
      </w:r>
      <w:r w:rsidRPr="007B01DE">
        <w:rPr>
          <w:rFonts w:hint="eastAsia"/>
          <w:rtl/>
        </w:rPr>
        <w:t>להסכם</w:t>
      </w:r>
      <w:r w:rsidRPr="007B01DE">
        <w:rPr>
          <w:rtl/>
        </w:rPr>
        <w:t xml:space="preserve"> </w:t>
      </w:r>
      <w:r w:rsidRPr="00F32A58">
        <w:rPr>
          <w:b/>
          <w:bCs/>
          <w:rtl/>
        </w:rPr>
        <w:t>("</w:t>
      </w:r>
      <w:r w:rsidRPr="00F32A58">
        <w:rPr>
          <w:rFonts w:hint="eastAsia"/>
          <w:b/>
          <w:bCs/>
          <w:rtl/>
        </w:rPr>
        <w:t>חשבון</w:t>
      </w:r>
      <w:r w:rsidRPr="00F32A58">
        <w:rPr>
          <w:b/>
          <w:bCs/>
          <w:rtl/>
        </w:rPr>
        <w:t>")</w:t>
      </w:r>
      <w:r w:rsidRPr="007B01DE">
        <w:rPr>
          <w:rtl/>
        </w:rPr>
        <w:t xml:space="preserve">. </w:t>
      </w:r>
      <w:r w:rsidRPr="007B01DE">
        <w:rPr>
          <w:rFonts w:hint="eastAsia"/>
          <w:rtl/>
        </w:rPr>
        <w:t>את</w:t>
      </w:r>
      <w:r w:rsidRPr="007B01DE">
        <w:rPr>
          <w:rtl/>
        </w:rPr>
        <w:t xml:space="preserve"> החשבון על הספק להגיש בהתאם להנחיות המזמין, וזאת כתנאי לאישור החשבון ולהעברת התשלום לספק. </w:t>
      </w:r>
    </w:p>
    <w:p w14:paraId="61D07B63" w14:textId="77777777" w:rsidR="00082200" w:rsidRPr="007B01DE" w:rsidRDefault="009A1F7B" w:rsidP="00973BC2">
      <w:pPr>
        <w:pStyle w:val="2-0"/>
        <w:rPr>
          <w:rtl/>
        </w:rPr>
      </w:pPr>
      <w:r w:rsidRPr="007B01DE">
        <w:rPr>
          <w:rFonts w:hint="eastAsia"/>
          <w:rtl/>
        </w:rPr>
        <w:t>החשבון</w:t>
      </w:r>
      <w:r w:rsidRPr="007B01DE">
        <w:rPr>
          <w:rtl/>
        </w:rPr>
        <w:t xml:space="preserve"> יכלול את הפרטים והמסמכים הבאים: </w:t>
      </w:r>
    </w:p>
    <w:p w14:paraId="161A755C" w14:textId="77777777" w:rsidR="00082200" w:rsidRDefault="009A1F7B" w:rsidP="00A0392D">
      <w:pPr>
        <w:pStyle w:val="3-"/>
      </w:pPr>
      <w:r w:rsidRPr="00BA20EF">
        <w:rPr>
          <w:rtl/>
        </w:rPr>
        <w:t>שם הספק וכתובתו, מספר מזהה של הספק, תאריך החשבון, מספר התחייבות או הזמנה, תיאור שירות או עבודה (וכן יחידת מידה, כמות, מחיר יחידה, אם קיים), ערך כולל לפני מס ערך מוסף, סכום מס ערך מוסף בגין החשבונית (מתייחס לעוסק מורשה בלבד), סך הסכום לתשלום – בספרות ובמילים, חתימת הספק או חתימה דיגיטלית וכן קיום הכיתוב "מסמך ממוחשב".</w:t>
      </w:r>
    </w:p>
    <w:p w14:paraId="10150F95" w14:textId="77777777" w:rsidR="000B6841" w:rsidRPr="00BA20EF" w:rsidRDefault="009A1F7B" w:rsidP="00A0392D">
      <w:pPr>
        <w:pStyle w:val="3-"/>
        <w:rPr>
          <w:rtl/>
        </w:rPr>
      </w:pPr>
      <w:r>
        <w:rPr>
          <w:rFonts w:hint="cs"/>
          <w:rtl/>
        </w:rPr>
        <w:t xml:space="preserve">תחשיב חישוב הצמדה עבור החשבון בהתאם להוראות ההסכם. </w:t>
      </w:r>
    </w:p>
    <w:p w14:paraId="130393B5" w14:textId="77777777" w:rsidR="00082200" w:rsidRPr="00082200" w:rsidRDefault="009A1F7B" w:rsidP="00973BC2">
      <w:pPr>
        <w:pStyle w:val="2-0"/>
        <w:rPr>
          <w:rtl/>
        </w:rPr>
      </w:pPr>
      <w:r w:rsidRPr="00082200">
        <w:rPr>
          <w:rtl/>
        </w:rPr>
        <w:t>במקרה שבו יחול שינוי ב</w:t>
      </w:r>
      <w:r w:rsidRPr="00082200">
        <w:rPr>
          <w:rFonts w:hint="eastAsia"/>
          <w:rtl/>
        </w:rPr>
        <w:t>גובה</w:t>
      </w:r>
      <w:r w:rsidRPr="00082200">
        <w:rPr>
          <w:rtl/>
        </w:rPr>
        <w:t xml:space="preserve"> המע"מ תעודכן בהתאם התמורה לה זכאי הספק.</w:t>
      </w:r>
    </w:p>
    <w:p w14:paraId="0B4652A9" w14:textId="77777777" w:rsidR="00082200" w:rsidRPr="00082200" w:rsidRDefault="009A1F7B" w:rsidP="00973BC2">
      <w:pPr>
        <w:pStyle w:val="2-0"/>
        <w:rPr>
          <w:rtl/>
        </w:rPr>
      </w:pPr>
      <w:r w:rsidRPr="00082200">
        <w:rPr>
          <w:rFonts w:hint="eastAsia"/>
          <w:rtl/>
        </w:rPr>
        <w:t>במקרה</w:t>
      </w:r>
      <w:r w:rsidRPr="00082200">
        <w:rPr>
          <w:rtl/>
        </w:rPr>
        <w:t xml:space="preserve"> בו יהיו שינויים </w:t>
      </w:r>
      <w:r w:rsidRPr="00082200">
        <w:rPr>
          <w:rFonts w:hint="eastAsia"/>
          <w:rtl/>
        </w:rPr>
        <w:t>שאינם</w:t>
      </w:r>
      <w:r w:rsidRPr="00082200">
        <w:rPr>
          <w:rtl/>
        </w:rPr>
        <w:t xml:space="preserve"> </w:t>
      </w:r>
      <w:r w:rsidRPr="00082200">
        <w:rPr>
          <w:rFonts w:hint="eastAsia"/>
          <w:rtl/>
        </w:rPr>
        <w:t>בגובה</w:t>
      </w:r>
      <w:r w:rsidRPr="00082200">
        <w:rPr>
          <w:rtl/>
        </w:rPr>
        <w:t xml:space="preserve"> </w:t>
      </w:r>
      <w:r w:rsidRPr="00082200">
        <w:rPr>
          <w:rFonts w:hint="eastAsia"/>
          <w:rtl/>
        </w:rPr>
        <w:t>המע</w:t>
      </w:r>
      <w:r w:rsidRPr="00082200">
        <w:rPr>
          <w:rtl/>
        </w:rPr>
        <w:t>"מ במסים או בהיטלים</w:t>
      </w:r>
      <w:r w:rsidRPr="00082200">
        <w:rPr>
          <w:rFonts w:hint="cs"/>
          <w:rtl/>
        </w:rPr>
        <w:t>,</w:t>
      </w:r>
      <w:r w:rsidRPr="00082200">
        <w:rPr>
          <w:rtl/>
        </w:rPr>
        <w:t xml:space="preserve"> על מחיר השירותים או הטובין, לא יהיה בשינויים אלה </w:t>
      </w:r>
      <w:r w:rsidRPr="00082200">
        <w:rPr>
          <w:rFonts w:hint="eastAsia"/>
          <w:rtl/>
        </w:rPr>
        <w:t>כדי</w:t>
      </w:r>
      <w:r w:rsidRPr="00082200">
        <w:rPr>
          <w:rtl/>
        </w:rPr>
        <w:t xml:space="preserve"> </w:t>
      </w:r>
      <w:r w:rsidRPr="00082200">
        <w:rPr>
          <w:rFonts w:hint="eastAsia"/>
          <w:rtl/>
        </w:rPr>
        <w:t>להשפיע</w:t>
      </w:r>
      <w:r w:rsidRPr="00082200">
        <w:rPr>
          <w:rtl/>
        </w:rPr>
        <w:t xml:space="preserve"> </w:t>
      </w:r>
      <w:r w:rsidRPr="00082200">
        <w:rPr>
          <w:rFonts w:hint="eastAsia"/>
          <w:rtl/>
        </w:rPr>
        <w:t>על</w:t>
      </w:r>
      <w:r w:rsidRPr="00082200">
        <w:rPr>
          <w:rtl/>
        </w:rPr>
        <w:t xml:space="preserve"> </w:t>
      </w:r>
      <w:r w:rsidRPr="00082200">
        <w:rPr>
          <w:rFonts w:hint="eastAsia"/>
          <w:rtl/>
        </w:rPr>
        <w:t>גובה</w:t>
      </w:r>
      <w:r w:rsidRPr="00082200">
        <w:rPr>
          <w:rtl/>
        </w:rPr>
        <w:t xml:space="preserve"> </w:t>
      </w:r>
      <w:r w:rsidRPr="00082200">
        <w:rPr>
          <w:rFonts w:hint="eastAsia"/>
          <w:rtl/>
        </w:rPr>
        <w:t>התמורה</w:t>
      </w:r>
      <w:r w:rsidRPr="00082200">
        <w:rPr>
          <w:rtl/>
        </w:rPr>
        <w:t xml:space="preserve">, </w:t>
      </w:r>
      <w:r w:rsidRPr="00082200">
        <w:rPr>
          <w:rFonts w:hint="eastAsia"/>
          <w:rtl/>
        </w:rPr>
        <w:t>אלא</w:t>
      </w:r>
      <w:r w:rsidRPr="00082200">
        <w:rPr>
          <w:rtl/>
        </w:rPr>
        <w:t xml:space="preserve"> </w:t>
      </w:r>
      <w:r w:rsidRPr="00082200">
        <w:rPr>
          <w:rFonts w:hint="eastAsia"/>
          <w:rtl/>
        </w:rPr>
        <w:t>בהתאם</w:t>
      </w:r>
      <w:r w:rsidRPr="00082200">
        <w:rPr>
          <w:rtl/>
        </w:rPr>
        <w:t xml:space="preserve"> </w:t>
      </w:r>
      <w:r w:rsidRPr="00082200">
        <w:rPr>
          <w:rFonts w:hint="eastAsia"/>
          <w:rtl/>
        </w:rPr>
        <w:t>ובכפוף</w:t>
      </w:r>
      <w:r w:rsidRPr="00082200">
        <w:rPr>
          <w:rtl/>
        </w:rPr>
        <w:t xml:space="preserve"> </w:t>
      </w:r>
      <w:r w:rsidRPr="00082200">
        <w:rPr>
          <w:rFonts w:hint="eastAsia"/>
          <w:rtl/>
        </w:rPr>
        <w:t>לקבלת</w:t>
      </w:r>
      <w:r w:rsidRPr="00082200">
        <w:rPr>
          <w:rtl/>
        </w:rPr>
        <w:t xml:space="preserve"> </w:t>
      </w:r>
      <w:r w:rsidRPr="00082200">
        <w:rPr>
          <w:rFonts w:hint="eastAsia"/>
          <w:rtl/>
        </w:rPr>
        <w:t>אישור</w:t>
      </w:r>
      <w:r w:rsidRPr="00082200">
        <w:rPr>
          <w:rtl/>
        </w:rPr>
        <w:t xml:space="preserve"> </w:t>
      </w:r>
      <w:r w:rsidRPr="00082200">
        <w:rPr>
          <w:rFonts w:hint="eastAsia"/>
          <w:rtl/>
        </w:rPr>
        <w:t>המזמין</w:t>
      </w:r>
      <w:r w:rsidRPr="00082200">
        <w:rPr>
          <w:rtl/>
        </w:rPr>
        <w:t xml:space="preserve"> </w:t>
      </w:r>
      <w:r w:rsidRPr="00082200">
        <w:rPr>
          <w:rFonts w:hint="eastAsia"/>
          <w:rtl/>
        </w:rPr>
        <w:t>מראש</w:t>
      </w:r>
      <w:r w:rsidRPr="00082200">
        <w:rPr>
          <w:rtl/>
        </w:rPr>
        <w:t xml:space="preserve"> </w:t>
      </w:r>
      <w:r w:rsidRPr="00082200">
        <w:rPr>
          <w:rFonts w:hint="eastAsia"/>
          <w:rtl/>
        </w:rPr>
        <w:t>ובכתב</w:t>
      </w:r>
      <w:r w:rsidRPr="00082200">
        <w:rPr>
          <w:rtl/>
        </w:rPr>
        <w:t xml:space="preserve">, </w:t>
      </w:r>
      <w:r w:rsidRPr="00082200">
        <w:rPr>
          <w:rFonts w:hint="eastAsia"/>
          <w:rtl/>
        </w:rPr>
        <w:t>ולפי</w:t>
      </w:r>
      <w:r w:rsidRPr="00082200">
        <w:rPr>
          <w:rtl/>
        </w:rPr>
        <w:t xml:space="preserve"> </w:t>
      </w:r>
      <w:r w:rsidRPr="00082200">
        <w:rPr>
          <w:rFonts w:hint="eastAsia"/>
          <w:rtl/>
        </w:rPr>
        <w:t>שיקול</w:t>
      </w:r>
      <w:r w:rsidRPr="00082200">
        <w:rPr>
          <w:rtl/>
        </w:rPr>
        <w:t xml:space="preserve"> </w:t>
      </w:r>
      <w:r w:rsidRPr="00082200">
        <w:rPr>
          <w:rFonts w:hint="eastAsia"/>
          <w:rtl/>
        </w:rPr>
        <w:t>דעתו</w:t>
      </w:r>
      <w:r w:rsidRPr="00082200">
        <w:rPr>
          <w:rtl/>
        </w:rPr>
        <w:t xml:space="preserve"> </w:t>
      </w:r>
      <w:r w:rsidRPr="00082200">
        <w:rPr>
          <w:rFonts w:hint="eastAsia"/>
          <w:rtl/>
        </w:rPr>
        <w:t>הבלעדי</w:t>
      </w:r>
      <w:r w:rsidRPr="00082200">
        <w:rPr>
          <w:rtl/>
        </w:rPr>
        <w:t xml:space="preserve">. </w:t>
      </w:r>
    </w:p>
    <w:p w14:paraId="23DDD0F2" w14:textId="77777777" w:rsidR="00082200" w:rsidRPr="00082200" w:rsidRDefault="009A1F7B" w:rsidP="00973BC2">
      <w:pPr>
        <w:pStyle w:val="2-0"/>
        <w:rPr>
          <w:rtl/>
        </w:rPr>
      </w:pPr>
      <w:r w:rsidRPr="00082200">
        <w:rPr>
          <w:rFonts w:hint="eastAsia"/>
          <w:rtl/>
        </w:rPr>
        <w:t>הספק</w:t>
      </w:r>
      <w:r w:rsidRPr="00082200">
        <w:rPr>
          <w:rtl/>
        </w:rPr>
        <w:t xml:space="preserve"> יידרש להגיש דיווחים וחשבוניות באמצעות פורטל הספקים הממשלתי, </w:t>
      </w:r>
      <w:r w:rsidRPr="00082200">
        <w:rPr>
          <w:rFonts w:hint="eastAsia"/>
          <w:rtl/>
        </w:rPr>
        <w:t>מערכת</w:t>
      </w:r>
      <w:r w:rsidRPr="00082200">
        <w:rPr>
          <w:rtl/>
        </w:rPr>
        <w:t xml:space="preserve"> </w:t>
      </w:r>
      <w:r w:rsidRPr="00082200">
        <w:rPr>
          <w:rFonts w:hint="eastAsia"/>
          <w:rtl/>
        </w:rPr>
        <w:t>ממוחשבת</w:t>
      </w:r>
      <w:r w:rsidRPr="00082200">
        <w:rPr>
          <w:rtl/>
        </w:rPr>
        <w:t xml:space="preserve"> </w:t>
      </w:r>
      <w:r w:rsidRPr="00082200">
        <w:rPr>
          <w:rFonts w:hint="eastAsia"/>
          <w:rtl/>
        </w:rPr>
        <w:t>של</w:t>
      </w:r>
      <w:r w:rsidRPr="00082200">
        <w:rPr>
          <w:rtl/>
        </w:rPr>
        <w:t xml:space="preserve"> </w:t>
      </w:r>
      <w:r w:rsidRPr="00082200">
        <w:rPr>
          <w:rFonts w:hint="eastAsia"/>
          <w:rtl/>
        </w:rPr>
        <w:t>הממשלה</w:t>
      </w:r>
      <w:r w:rsidRPr="00082200">
        <w:rPr>
          <w:rtl/>
        </w:rPr>
        <w:t xml:space="preserve"> </w:t>
      </w:r>
      <w:r w:rsidRPr="00082200">
        <w:rPr>
          <w:rFonts w:hint="eastAsia"/>
          <w:rtl/>
        </w:rPr>
        <w:t>המאפשרת</w:t>
      </w:r>
      <w:r w:rsidRPr="00082200">
        <w:rPr>
          <w:rtl/>
        </w:rPr>
        <w:t xml:space="preserve"> </w:t>
      </w:r>
      <w:r w:rsidRPr="00082200">
        <w:rPr>
          <w:rFonts w:hint="eastAsia"/>
          <w:rtl/>
        </w:rPr>
        <w:t>בין</w:t>
      </w:r>
      <w:r w:rsidRPr="00082200">
        <w:rPr>
          <w:rtl/>
        </w:rPr>
        <w:t xml:space="preserve"> </w:t>
      </w:r>
      <w:r w:rsidRPr="00082200">
        <w:rPr>
          <w:rFonts w:hint="eastAsia"/>
          <w:rtl/>
        </w:rPr>
        <w:t>היתר</w:t>
      </w:r>
      <w:r w:rsidRPr="00082200">
        <w:rPr>
          <w:rtl/>
        </w:rPr>
        <w:t xml:space="preserve"> </w:t>
      </w:r>
      <w:r w:rsidRPr="00082200">
        <w:rPr>
          <w:rFonts w:hint="eastAsia"/>
          <w:rtl/>
        </w:rPr>
        <w:t>הגשת</w:t>
      </w:r>
      <w:r w:rsidRPr="00082200">
        <w:rPr>
          <w:rtl/>
        </w:rPr>
        <w:t xml:space="preserve"> </w:t>
      </w:r>
      <w:r w:rsidRPr="00082200">
        <w:rPr>
          <w:rFonts w:hint="eastAsia"/>
          <w:rtl/>
        </w:rPr>
        <w:t>חשבוניות</w:t>
      </w:r>
      <w:r w:rsidRPr="00082200">
        <w:rPr>
          <w:rtl/>
        </w:rPr>
        <w:t xml:space="preserve"> </w:t>
      </w:r>
      <w:r w:rsidRPr="00082200">
        <w:rPr>
          <w:rFonts w:hint="eastAsia"/>
          <w:rtl/>
        </w:rPr>
        <w:t>באופן</w:t>
      </w:r>
      <w:r w:rsidRPr="00082200">
        <w:rPr>
          <w:rtl/>
        </w:rPr>
        <w:t xml:space="preserve"> </w:t>
      </w:r>
      <w:r w:rsidRPr="00082200">
        <w:rPr>
          <w:rFonts w:hint="eastAsia"/>
          <w:rtl/>
        </w:rPr>
        <w:t>מקוון</w:t>
      </w:r>
      <w:r w:rsidRPr="00082200">
        <w:rPr>
          <w:rtl/>
        </w:rPr>
        <w:t xml:space="preserve">. </w:t>
      </w:r>
    </w:p>
    <w:p w14:paraId="0FA5AC8F" w14:textId="77777777" w:rsidR="00082200" w:rsidRPr="00082200" w:rsidRDefault="009A1F7B" w:rsidP="00973BC2">
      <w:pPr>
        <w:pStyle w:val="2-0"/>
        <w:rPr>
          <w:rtl/>
        </w:rPr>
      </w:pPr>
      <w:r w:rsidRPr="00082200">
        <w:rPr>
          <w:rtl/>
        </w:rPr>
        <w:lastRenderedPageBreak/>
        <w:t>ה</w:t>
      </w:r>
      <w:r w:rsidRPr="00082200">
        <w:rPr>
          <w:rFonts w:hint="eastAsia"/>
          <w:rtl/>
        </w:rPr>
        <w:t>מזמין</w:t>
      </w:r>
      <w:r w:rsidRPr="00082200">
        <w:rPr>
          <w:rtl/>
        </w:rPr>
        <w:t xml:space="preserve"> </w:t>
      </w:r>
      <w:r w:rsidRPr="00082200">
        <w:rPr>
          <w:rFonts w:hint="eastAsia"/>
          <w:rtl/>
        </w:rPr>
        <w:t>יבדוק</w:t>
      </w:r>
      <w:r w:rsidRPr="00082200">
        <w:rPr>
          <w:rtl/>
        </w:rPr>
        <w:t xml:space="preserve"> </w:t>
      </w:r>
      <w:r w:rsidRPr="00082200">
        <w:rPr>
          <w:rFonts w:hint="eastAsia"/>
          <w:rtl/>
        </w:rPr>
        <w:t>ויאשר</w:t>
      </w:r>
      <w:r w:rsidRPr="00082200">
        <w:rPr>
          <w:rtl/>
        </w:rPr>
        <w:t xml:space="preserve"> </w:t>
      </w:r>
      <w:r w:rsidRPr="00082200">
        <w:rPr>
          <w:rFonts w:hint="eastAsia"/>
          <w:rtl/>
        </w:rPr>
        <w:t>כל</w:t>
      </w:r>
      <w:r w:rsidRPr="00082200">
        <w:rPr>
          <w:rtl/>
        </w:rPr>
        <w:t xml:space="preserve"> </w:t>
      </w:r>
      <w:r w:rsidRPr="00082200">
        <w:rPr>
          <w:rFonts w:hint="eastAsia"/>
          <w:rtl/>
        </w:rPr>
        <w:t>חשבון</w:t>
      </w:r>
      <w:r w:rsidRPr="00082200">
        <w:rPr>
          <w:rtl/>
        </w:rPr>
        <w:t xml:space="preserve"> </w:t>
      </w:r>
      <w:r w:rsidRPr="00082200">
        <w:rPr>
          <w:rFonts w:hint="eastAsia"/>
          <w:rtl/>
        </w:rPr>
        <w:t>שיוגש</w:t>
      </w:r>
      <w:r w:rsidRPr="00082200">
        <w:rPr>
          <w:rtl/>
        </w:rPr>
        <w:t xml:space="preserve"> </w:t>
      </w:r>
      <w:r w:rsidRPr="00082200">
        <w:rPr>
          <w:rFonts w:hint="eastAsia"/>
          <w:rtl/>
        </w:rPr>
        <w:t>לתשלום</w:t>
      </w:r>
      <w:r w:rsidRPr="00082200">
        <w:rPr>
          <w:rtl/>
        </w:rPr>
        <w:t xml:space="preserve"> </w:t>
      </w:r>
      <w:r w:rsidRPr="00082200">
        <w:rPr>
          <w:rFonts w:hint="eastAsia"/>
          <w:rtl/>
        </w:rPr>
        <w:t>על</w:t>
      </w:r>
      <w:r w:rsidRPr="00082200">
        <w:rPr>
          <w:rtl/>
        </w:rPr>
        <w:t xml:space="preserve"> </w:t>
      </w:r>
      <w:r w:rsidRPr="00082200">
        <w:rPr>
          <w:rFonts w:hint="eastAsia"/>
          <w:rtl/>
        </w:rPr>
        <w:t>ידי</w:t>
      </w:r>
      <w:r w:rsidRPr="00082200">
        <w:rPr>
          <w:rtl/>
        </w:rPr>
        <w:t xml:space="preserve"> </w:t>
      </w:r>
      <w:r w:rsidRPr="00082200">
        <w:rPr>
          <w:rFonts w:hint="eastAsia"/>
          <w:rtl/>
        </w:rPr>
        <w:t>הספק</w:t>
      </w:r>
      <w:r w:rsidRPr="00082200">
        <w:rPr>
          <w:rtl/>
        </w:rPr>
        <w:t xml:space="preserve">, </w:t>
      </w:r>
      <w:r w:rsidRPr="00082200">
        <w:rPr>
          <w:rFonts w:hint="eastAsia"/>
          <w:rtl/>
        </w:rPr>
        <w:t>בהתאם</w:t>
      </w:r>
      <w:r w:rsidRPr="00082200">
        <w:rPr>
          <w:rtl/>
        </w:rPr>
        <w:t xml:space="preserve"> </w:t>
      </w:r>
      <w:r w:rsidRPr="00082200">
        <w:rPr>
          <w:rFonts w:hint="eastAsia"/>
          <w:rtl/>
        </w:rPr>
        <w:t>למפורט</w:t>
      </w:r>
      <w:r w:rsidRPr="00082200">
        <w:rPr>
          <w:rtl/>
        </w:rPr>
        <w:t xml:space="preserve"> </w:t>
      </w:r>
      <w:r w:rsidRPr="00082200">
        <w:rPr>
          <w:rFonts w:hint="eastAsia"/>
          <w:rtl/>
        </w:rPr>
        <w:t>לעיל</w:t>
      </w:r>
      <w:r w:rsidRPr="00082200">
        <w:rPr>
          <w:rtl/>
        </w:rPr>
        <w:t xml:space="preserve"> </w:t>
      </w:r>
      <w:r w:rsidRPr="00082200">
        <w:rPr>
          <w:rFonts w:hint="eastAsia"/>
          <w:rtl/>
        </w:rPr>
        <w:t>ולהנחיות</w:t>
      </w:r>
      <w:r w:rsidRPr="00082200">
        <w:rPr>
          <w:rtl/>
        </w:rPr>
        <w:t xml:space="preserve"> </w:t>
      </w:r>
      <w:r w:rsidRPr="00082200">
        <w:rPr>
          <w:rFonts w:hint="eastAsia"/>
          <w:rtl/>
        </w:rPr>
        <w:t>החשב</w:t>
      </w:r>
      <w:r w:rsidRPr="00082200">
        <w:rPr>
          <w:rtl/>
        </w:rPr>
        <w:t xml:space="preserve"> </w:t>
      </w:r>
      <w:r w:rsidRPr="00082200">
        <w:rPr>
          <w:rFonts w:hint="eastAsia"/>
          <w:rtl/>
        </w:rPr>
        <w:t>הכללי</w:t>
      </w:r>
      <w:r w:rsidRPr="00082200">
        <w:rPr>
          <w:rtl/>
        </w:rPr>
        <w:t>.</w:t>
      </w:r>
    </w:p>
    <w:p w14:paraId="61D998DA" w14:textId="77777777" w:rsidR="00082200" w:rsidRDefault="009A1F7B" w:rsidP="00973BC2">
      <w:pPr>
        <w:pStyle w:val="2-0"/>
        <w:rPr>
          <w:rtl/>
        </w:rPr>
      </w:pPr>
      <w:bookmarkStart w:id="429" w:name="show_IsNotHROrHRCatering"/>
      <w:r w:rsidRPr="00082200">
        <w:rPr>
          <w:rtl/>
        </w:rPr>
        <w:t>מועד התשלום עבור חשבון שאושר על ידי המזמין, יהיה לא יאוחר מ- 45 ימים מהמועד שבו הומצא החשבון למזמין, ובמקרים חריגים לא יאוחר מ- 30 ימים מתום אותו החודש שבמהלכו הומצא החשבון למזמין.</w:t>
      </w:r>
      <w:bookmarkEnd w:id="429"/>
    </w:p>
    <w:p w14:paraId="73C9D828" w14:textId="77777777" w:rsidR="000F33C4" w:rsidRPr="00973BC2" w:rsidRDefault="009A1F7B" w:rsidP="0057259E">
      <w:pPr>
        <w:pStyle w:val="1-0"/>
        <w:rPr>
          <w:sz w:val="32"/>
          <w:szCs w:val="32"/>
          <w:rtl/>
        </w:rPr>
      </w:pPr>
      <w:bookmarkStart w:id="430" w:name="_Toc256000066"/>
      <w:bookmarkStart w:id="431" w:name="_Toc44931968"/>
      <w:bookmarkStart w:id="432" w:name="_Toc44932055"/>
      <w:bookmarkStart w:id="433" w:name="_Toc173823746"/>
      <w:bookmarkStart w:id="434" w:name="_Toc173825555"/>
      <w:bookmarkStart w:id="435" w:name="show_sachArvutBitzua_1"/>
      <w:r w:rsidRPr="00973BC2">
        <w:rPr>
          <w:sz w:val="32"/>
          <w:szCs w:val="32"/>
          <w:rtl/>
        </w:rPr>
        <w:t>ערבות</w:t>
      </w:r>
      <w:r w:rsidRPr="00973BC2">
        <w:rPr>
          <w:rFonts w:hint="cs"/>
          <w:sz w:val="32"/>
          <w:szCs w:val="32"/>
          <w:rtl/>
        </w:rPr>
        <w:t xml:space="preserve"> ביצוע</w:t>
      </w:r>
      <w:bookmarkEnd w:id="430"/>
      <w:bookmarkEnd w:id="431"/>
      <w:bookmarkEnd w:id="432"/>
      <w:bookmarkEnd w:id="433"/>
      <w:bookmarkEnd w:id="434"/>
    </w:p>
    <w:p w14:paraId="21766521" w14:textId="77777777" w:rsidR="007F35C0" w:rsidRDefault="009A1F7B" w:rsidP="00973BC2">
      <w:pPr>
        <w:pStyle w:val="2-0"/>
        <w:rPr>
          <w:rtl/>
        </w:rPr>
      </w:pPr>
      <w:r w:rsidRPr="005A33AD">
        <w:rPr>
          <w:rtl/>
        </w:rPr>
        <w:t>כבטחון למילוי ההתחייבויות של הספק על-פי ה</w:t>
      </w:r>
      <w:r w:rsidRPr="005A33AD">
        <w:rPr>
          <w:rFonts w:hint="cs"/>
          <w:rtl/>
        </w:rPr>
        <w:t>ה</w:t>
      </w:r>
      <w:r w:rsidRPr="005A33AD">
        <w:rPr>
          <w:rtl/>
        </w:rPr>
        <w:t xml:space="preserve">סכם </w:t>
      </w:r>
      <w:r w:rsidRPr="005A33AD">
        <w:rPr>
          <w:rFonts w:hint="cs"/>
          <w:rtl/>
        </w:rPr>
        <w:t>ימסור</w:t>
      </w:r>
      <w:r w:rsidRPr="005A33AD">
        <w:rPr>
          <w:rtl/>
        </w:rPr>
        <w:t xml:space="preserve"> הספק למזמין ערבות אוטונומית בלתי מותנית, </w:t>
      </w:r>
      <w:bookmarkStart w:id="436" w:name="show_ahuz"/>
      <w:r w:rsidR="00E60D0C">
        <w:rPr>
          <w:rFonts w:hint="cs"/>
          <w:rtl/>
        </w:rPr>
        <w:t xml:space="preserve"> </w:t>
      </w:r>
      <w:r w:rsidR="00850CB5" w:rsidRPr="0005498B">
        <w:rPr>
          <w:rtl/>
        </w:rPr>
        <w:t xml:space="preserve">בשיעור </w:t>
      </w:r>
      <w:r w:rsidR="00850CB5" w:rsidRPr="0005498B">
        <w:rPr>
          <w:rFonts w:hint="eastAsia"/>
          <w:rtl/>
        </w:rPr>
        <w:t>של</w:t>
      </w:r>
      <w:r w:rsidR="00D3678E">
        <w:rPr>
          <w:rFonts w:hint="cs"/>
          <w:rtl/>
        </w:rPr>
        <w:t xml:space="preserve"> </w:t>
      </w:r>
      <w:bookmarkStart w:id="437" w:name="show_IsNotHumanResources_8"/>
      <w:r w:rsidR="00225B11">
        <w:rPr>
          <w:rFonts w:hint="cs"/>
          <w:rtl/>
        </w:rPr>
        <w:t>%</w:t>
      </w:r>
      <w:bookmarkStart w:id="438" w:name="sach_ahuzArvut"/>
      <w:r w:rsidR="00225B11">
        <w:rPr>
          <w:rFonts w:hint="cs"/>
        </w:rPr>
        <w:t>5</w:t>
      </w:r>
      <w:bookmarkStart w:id="439" w:name="sach_ahuzArvutHR"/>
      <w:bookmarkEnd w:id="437"/>
      <w:bookmarkEnd w:id="438"/>
      <w:bookmarkEnd w:id="439"/>
      <w:r w:rsidR="00850CB5" w:rsidRPr="0005498B">
        <w:rPr>
          <w:rtl/>
        </w:rPr>
        <w:t xml:space="preserve"> </w:t>
      </w:r>
      <w:r w:rsidR="00D3678E">
        <w:rPr>
          <w:rFonts w:hint="cs"/>
          <w:rtl/>
        </w:rPr>
        <w:t>א</w:t>
      </w:r>
      <w:r w:rsidR="00850CB5" w:rsidRPr="0005498B">
        <w:rPr>
          <w:rtl/>
        </w:rPr>
        <w:t xml:space="preserve">שר ייגזר </w:t>
      </w:r>
      <w:r w:rsidR="0083239E" w:rsidRPr="0005498B">
        <w:rPr>
          <w:rFonts w:hint="cs"/>
          <w:rtl/>
        </w:rPr>
        <w:t>מ</w:t>
      </w:r>
      <w:r w:rsidR="0083239E">
        <w:rPr>
          <w:rFonts w:hint="cs"/>
          <w:rtl/>
        </w:rPr>
        <w:t xml:space="preserve">היקף </w:t>
      </w:r>
      <w:r w:rsidR="00CB73DD" w:rsidRPr="0005498B">
        <w:rPr>
          <w:rFonts w:hint="cs"/>
          <w:rtl/>
        </w:rPr>
        <w:t>ההתקשרות</w:t>
      </w:r>
      <w:bookmarkEnd w:id="436"/>
      <w:r w:rsidR="00CB73DD" w:rsidRPr="0005498B">
        <w:rPr>
          <w:rFonts w:hint="cs"/>
          <w:rtl/>
        </w:rPr>
        <w:t>.</w:t>
      </w:r>
    </w:p>
    <w:p w14:paraId="56125A5C" w14:textId="77777777" w:rsidR="00844967" w:rsidRDefault="009A1F7B" w:rsidP="00973BC2">
      <w:pPr>
        <w:pStyle w:val="2-0"/>
        <w:rPr>
          <w:rtl/>
        </w:rPr>
      </w:pPr>
      <w:r w:rsidRPr="00844967">
        <w:rPr>
          <w:rtl/>
        </w:rPr>
        <w:t xml:space="preserve"> </w:t>
      </w:r>
      <w:r>
        <w:rPr>
          <w:rtl/>
        </w:rPr>
        <w:t xml:space="preserve">ערבות </w:t>
      </w:r>
      <w:r w:rsidR="00E60D0C">
        <w:rPr>
          <w:rFonts w:hint="cs"/>
          <w:rtl/>
        </w:rPr>
        <w:t>ה</w:t>
      </w:r>
      <w:r>
        <w:rPr>
          <w:rtl/>
        </w:rPr>
        <w:t xml:space="preserve">ביצוע תהיה </w:t>
      </w:r>
      <w:r w:rsidRPr="004F6325">
        <w:rPr>
          <w:rtl/>
        </w:rPr>
        <w:t xml:space="preserve">ערבות דיגיטלית בהתאם לתקן הערבויות הדיגיטליות אשר פורסם על יד החשב הכללי, ואשר הונפקה על ידי </w:t>
      </w:r>
      <w:r w:rsidR="001D1C4A">
        <w:rPr>
          <w:rFonts w:hint="cs"/>
          <w:rtl/>
        </w:rPr>
        <w:t>גוף</w:t>
      </w:r>
      <w:r w:rsidRPr="004F6325">
        <w:rPr>
          <w:rtl/>
        </w:rPr>
        <w:t xml:space="preserve"> אשר הוסמ</w:t>
      </w:r>
      <w:r w:rsidR="001D1C4A">
        <w:rPr>
          <w:rFonts w:hint="cs"/>
          <w:rtl/>
        </w:rPr>
        <w:t>ך</w:t>
      </w:r>
      <w:r w:rsidRPr="004F6325">
        <w:rPr>
          <w:rtl/>
        </w:rPr>
        <w:t xml:space="preserve"> על ידי החשב הכללי להנפקת ערבות דיגיטלית בהתאם לתקן. במקרה כאמור תהיה הערבות בהתאם </w:t>
      </w:r>
      <w:r w:rsidRPr="004F6325">
        <w:rPr>
          <w:rFonts w:hint="cs"/>
          <w:rtl/>
        </w:rPr>
        <w:t>לנוסח המפורט כנספח ג להסכם</w:t>
      </w:r>
      <w:r w:rsidRPr="004F6325">
        <w:rPr>
          <w:rtl/>
        </w:rPr>
        <w:t>, ותנוהל בהתאם לתקן הערבויות הדיגיטליות ול</w:t>
      </w:r>
      <w:hyperlink r:id="rId30" w:history="1">
        <w:r w:rsidR="00844967" w:rsidRPr="002C5E6D">
          <w:rPr>
            <w:rStyle w:val="Hyperlink"/>
            <w:rFonts w:ascii="David" w:hAnsi="David" w:cs="David"/>
            <w:rtl/>
          </w:rPr>
          <w:t xml:space="preserve">הוראת תכ"ם </w:t>
        </w:r>
        <w:r w:rsidR="00844967">
          <w:rPr>
            <w:rStyle w:val="Hyperlink"/>
            <w:rFonts w:ascii="David" w:hAnsi="David" w:cs="David"/>
          </w:rPr>
          <w:t>7.3.7</w:t>
        </w:r>
        <w:r w:rsidR="00844967" w:rsidRPr="002C5E6D">
          <w:rPr>
            <w:rStyle w:val="Hyperlink"/>
            <w:rFonts w:ascii="David" w:hAnsi="David" w:cs="David"/>
            <w:rtl/>
          </w:rPr>
          <w:t xml:space="preserve"> ערבויות דיגיטליות</w:t>
        </w:r>
      </w:hyperlink>
      <w:r>
        <w:rPr>
          <w:rtl/>
        </w:rPr>
        <w:t>.</w:t>
      </w:r>
      <w:r w:rsidRPr="005A33AD">
        <w:rPr>
          <w:rtl/>
        </w:rPr>
        <w:t xml:space="preserve"> </w:t>
      </w:r>
    </w:p>
    <w:p w14:paraId="19215E2E" w14:textId="77777777" w:rsidR="00786539" w:rsidRPr="001372E2" w:rsidRDefault="009A1F7B" w:rsidP="00973BC2">
      <w:pPr>
        <w:pStyle w:val="2-0"/>
        <w:rPr>
          <w:rtl/>
        </w:rPr>
      </w:pPr>
      <w:bookmarkStart w:id="440" w:name="_Toc53331380"/>
      <w:bookmarkStart w:id="441" w:name="_Toc407797414"/>
      <w:r w:rsidRPr="001372E2">
        <w:rPr>
          <w:rtl/>
        </w:rPr>
        <w:t>הערבות ת</w:t>
      </w:r>
      <w:r w:rsidRPr="001372E2">
        <w:rPr>
          <w:rFonts w:hint="eastAsia"/>
          <w:rtl/>
        </w:rPr>
        <w:t>ונפק</w:t>
      </w:r>
      <w:r w:rsidRPr="001372E2">
        <w:rPr>
          <w:rtl/>
        </w:rPr>
        <w:t xml:space="preserve"> על ידי </w:t>
      </w:r>
      <w:r w:rsidR="001D1C4A">
        <w:rPr>
          <w:rFonts w:hint="cs"/>
          <w:rtl/>
        </w:rPr>
        <w:t>גוף המוסמך להנפיק ערבויות</w:t>
      </w:r>
      <w:r w:rsidRPr="001372E2">
        <w:rPr>
          <w:rtl/>
        </w:rPr>
        <w:t xml:space="preserve"> בהתאם להוראות המפורטות </w:t>
      </w:r>
      <w:r w:rsidRPr="00786539">
        <w:rPr>
          <w:rFonts w:hint="eastAsia"/>
          <w:rtl/>
        </w:rPr>
        <w:t>ב</w:t>
      </w:r>
      <w:hyperlink r:id="rId31" w:history="1">
        <w:r w:rsidR="00786539" w:rsidRPr="00786539">
          <w:rPr>
            <w:rStyle w:val="Hyperlink"/>
            <w:rFonts w:ascii="David" w:hAnsi="David" w:cs="David" w:hint="eastAsia"/>
            <w:bCs/>
            <w:rtl/>
          </w:rPr>
          <w:t>הוראת</w:t>
        </w:r>
        <w:r w:rsidR="00786539" w:rsidRPr="00786539">
          <w:rPr>
            <w:rStyle w:val="Hyperlink"/>
            <w:rFonts w:ascii="David" w:hAnsi="David" w:cs="David"/>
            <w:bCs/>
            <w:rtl/>
          </w:rPr>
          <w:t xml:space="preserve"> </w:t>
        </w:r>
        <w:r w:rsidR="00786539" w:rsidRPr="00786539">
          <w:rPr>
            <w:rStyle w:val="Hyperlink"/>
            <w:rFonts w:ascii="David" w:hAnsi="David" w:cs="David" w:hint="eastAsia"/>
            <w:bCs/>
            <w:rtl/>
          </w:rPr>
          <w:t>תכ</w:t>
        </w:r>
        <w:r w:rsidR="00786539" w:rsidRPr="00786539">
          <w:rPr>
            <w:rStyle w:val="Hyperlink"/>
            <w:rFonts w:ascii="David" w:hAnsi="David" w:cs="David"/>
            <w:bCs/>
            <w:rtl/>
          </w:rPr>
          <w:t>"ם 7.3.3 "ערבויות"</w:t>
        </w:r>
      </w:hyperlink>
      <w:r w:rsidRPr="00786539">
        <w:rPr>
          <w:rtl/>
        </w:rPr>
        <w:t>.</w:t>
      </w:r>
    </w:p>
    <w:p w14:paraId="3026CDA0" w14:textId="77777777" w:rsidR="005F0E35" w:rsidRPr="005F0E35" w:rsidRDefault="009A1F7B" w:rsidP="00973BC2">
      <w:pPr>
        <w:pStyle w:val="2-0"/>
        <w:rPr>
          <w:rtl/>
        </w:rPr>
      </w:pPr>
      <w:r w:rsidRPr="00925A01">
        <w:rPr>
          <w:rtl/>
        </w:rPr>
        <w:t xml:space="preserve">גוף סטטוטורי, חברה ממשלתית, </w:t>
      </w:r>
      <w:r w:rsidRPr="00925A01">
        <w:rPr>
          <w:rFonts w:hint="eastAsia"/>
          <w:rtl/>
        </w:rPr>
        <w:t>חברת</w:t>
      </w:r>
      <w:r w:rsidRPr="00925A01">
        <w:rPr>
          <w:rtl/>
        </w:rPr>
        <w:t xml:space="preserve"> </w:t>
      </w:r>
      <w:r w:rsidRPr="00925A01">
        <w:rPr>
          <w:rFonts w:hint="eastAsia"/>
          <w:rtl/>
        </w:rPr>
        <w:t>בת</w:t>
      </w:r>
      <w:r w:rsidRPr="00925A01">
        <w:rPr>
          <w:rtl/>
        </w:rPr>
        <w:t xml:space="preserve"> </w:t>
      </w:r>
      <w:r w:rsidRPr="00925A01">
        <w:rPr>
          <w:rFonts w:hint="eastAsia"/>
          <w:rtl/>
        </w:rPr>
        <w:t>ממשלתית</w:t>
      </w:r>
      <w:r w:rsidRPr="00925A01">
        <w:rPr>
          <w:rtl/>
        </w:rPr>
        <w:t xml:space="preserve"> ומוסד להשכלה גבוהה </w:t>
      </w:r>
      <w:r w:rsidR="00D058E8">
        <w:rPr>
          <w:rFonts w:hint="cs"/>
          <w:rtl/>
        </w:rPr>
        <w:t xml:space="preserve">שהמדינה משתתפת בתקציבו </w:t>
      </w:r>
      <w:r w:rsidRPr="00925A01">
        <w:rPr>
          <w:rtl/>
        </w:rPr>
        <w:t>רשאי</w:t>
      </w:r>
      <w:r w:rsidRPr="00925A01">
        <w:rPr>
          <w:rFonts w:hint="cs"/>
          <w:rtl/>
        </w:rPr>
        <w:t>ם</w:t>
      </w:r>
      <w:r w:rsidRPr="00925A01">
        <w:rPr>
          <w:rtl/>
        </w:rPr>
        <w:t xml:space="preserve"> להגיש הוראת קיזוז </w:t>
      </w:r>
      <w:r w:rsidRPr="00925A01">
        <w:rPr>
          <w:rFonts w:hint="eastAsia"/>
          <w:rtl/>
        </w:rPr>
        <w:t>ב</w:t>
      </w:r>
      <w:r w:rsidRPr="00925A01">
        <w:rPr>
          <w:rtl/>
        </w:rPr>
        <w:t xml:space="preserve">מקום ערבות הגשה בהתאם לנוסח המפורט </w:t>
      </w:r>
      <w:r>
        <w:rPr>
          <w:rFonts w:hint="cs"/>
          <w:rtl/>
        </w:rPr>
        <w:t>ב</w:t>
      </w:r>
      <w:hyperlink r:id="rId32" w:history="1">
        <w:r w:rsidR="005F0E35" w:rsidRPr="00786539">
          <w:rPr>
            <w:rStyle w:val="Hyperlink"/>
            <w:rFonts w:ascii="David" w:hAnsi="David" w:cs="David" w:hint="cs"/>
            <w:rtl/>
          </w:rPr>
          <w:t>הוראת תכ"ם 7.3.3 "ערבויות"</w:t>
        </w:r>
      </w:hyperlink>
      <w:r>
        <w:rPr>
          <w:rFonts w:hint="cs"/>
          <w:rtl/>
        </w:rPr>
        <w:t>.</w:t>
      </w:r>
      <w:bookmarkEnd w:id="440"/>
    </w:p>
    <w:bookmarkEnd w:id="441"/>
    <w:p w14:paraId="5BAB2E78" w14:textId="77777777" w:rsidR="000F33C4" w:rsidRPr="001572D9" w:rsidRDefault="009A1F7B" w:rsidP="00973BC2">
      <w:pPr>
        <w:pStyle w:val="2-0"/>
        <w:rPr>
          <w:rtl/>
        </w:rPr>
      </w:pPr>
      <w:r w:rsidRPr="001572D9">
        <w:rPr>
          <w:rFonts w:hint="cs"/>
          <w:rtl/>
        </w:rPr>
        <w:t>תוקף הערבות יהיה 90 יום לאחר תום תקופת ההתקשרות</w:t>
      </w:r>
      <w:r w:rsidR="00E356A1">
        <w:rPr>
          <w:rFonts w:hint="cs"/>
          <w:rtl/>
        </w:rPr>
        <w:t>.</w:t>
      </w:r>
      <w:r w:rsidRPr="001572D9">
        <w:rPr>
          <w:rtl/>
        </w:rPr>
        <w:t xml:space="preserve"> </w:t>
      </w:r>
      <w:r w:rsidR="00A90140">
        <w:rPr>
          <w:rFonts w:hint="cs"/>
          <w:rtl/>
        </w:rPr>
        <w:t>אם</w:t>
      </w:r>
      <w:r w:rsidR="00A90140" w:rsidRPr="001572D9">
        <w:rPr>
          <w:rtl/>
        </w:rPr>
        <w:t xml:space="preserve"> </w:t>
      </w:r>
      <w:r>
        <w:rPr>
          <w:rtl/>
        </w:rPr>
        <w:t>המזמין</w:t>
      </w:r>
      <w:r w:rsidRPr="001572D9">
        <w:rPr>
          <w:rtl/>
        </w:rPr>
        <w:t xml:space="preserve"> יממש את האופציה להארכת תקופת </w:t>
      </w:r>
      <w:r w:rsidRPr="001572D9">
        <w:rPr>
          <w:rFonts w:hint="cs"/>
          <w:rtl/>
        </w:rPr>
        <w:t>ההתקשרות</w:t>
      </w:r>
      <w:r w:rsidRPr="001572D9">
        <w:rPr>
          <w:rtl/>
        </w:rPr>
        <w:t xml:space="preserve">, יאריך הספק </w:t>
      </w:r>
      <w:r w:rsidR="00E356A1">
        <w:rPr>
          <w:rFonts w:hint="cs"/>
          <w:rtl/>
        </w:rPr>
        <w:t xml:space="preserve">את </w:t>
      </w:r>
      <w:r w:rsidRPr="001572D9">
        <w:rPr>
          <w:rtl/>
        </w:rPr>
        <w:t xml:space="preserve">תוקף </w:t>
      </w:r>
      <w:r w:rsidR="00E356A1">
        <w:rPr>
          <w:rFonts w:hint="cs"/>
          <w:rtl/>
        </w:rPr>
        <w:t>ה</w:t>
      </w:r>
      <w:r w:rsidRPr="001572D9">
        <w:rPr>
          <w:rtl/>
        </w:rPr>
        <w:t xml:space="preserve">ערבות בהתאמה עד ל- </w:t>
      </w:r>
      <w:r w:rsidRPr="001572D9">
        <w:rPr>
          <w:rFonts w:hint="cs"/>
          <w:rtl/>
        </w:rPr>
        <w:t>9</w:t>
      </w:r>
      <w:r w:rsidRPr="001572D9">
        <w:rPr>
          <w:rtl/>
        </w:rPr>
        <w:t xml:space="preserve">0 יום לאחר תום </w:t>
      </w:r>
      <w:r w:rsidR="00E356A1">
        <w:rPr>
          <w:rFonts w:hint="cs"/>
          <w:rtl/>
        </w:rPr>
        <w:t>תקופת ההתקשרות</w:t>
      </w:r>
      <w:r w:rsidRPr="001572D9">
        <w:rPr>
          <w:rtl/>
        </w:rPr>
        <w:t xml:space="preserve">. </w:t>
      </w:r>
    </w:p>
    <w:p w14:paraId="5122860A" w14:textId="77777777" w:rsidR="00E356A1" w:rsidRDefault="009A1F7B" w:rsidP="00973BC2">
      <w:pPr>
        <w:pStyle w:val="2-0"/>
        <w:rPr>
          <w:rtl/>
        </w:rPr>
      </w:pPr>
      <w:r>
        <w:rPr>
          <w:rtl/>
        </w:rPr>
        <w:t>המזמין</w:t>
      </w:r>
      <w:r w:rsidRPr="007C5B4C">
        <w:rPr>
          <w:rtl/>
        </w:rPr>
        <w:t xml:space="preserve"> רשאי לדרוש להאריך את תוקף הערבות בעוד שלושה חודשים לאחר תום תקופת הערבות, במקרה בו יהיה הדבר נדרש על מנת להבטיח סיום אספקת השירות</w:t>
      </w:r>
      <w:r w:rsidRPr="007C5B4C">
        <w:rPr>
          <w:rFonts w:hint="cs"/>
          <w:rtl/>
        </w:rPr>
        <w:t>ים או אחריות</w:t>
      </w:r>
      <w:r w:rsidR="00A0688F">
        <w:rPr>
          <w:rFonts w:hint="cs"/>
          <w:rtl/>
        </w:rPr>
        <w:t xml:space="preserve"> או לשם הבטחת עמידת הספק בהתחייביותיו לפי ההסכם</w:t>
      </w:r>
      <w:r w:rsidRPr="007C5B4C">
        <w:rPr>
          <w:rtl/>
        </w:rPr>
        <w:t xml:space="preserve">. </w:t>
      </w:r>
      <w:r w:rsidR="00880815">
        <w:rPr>
          <w:rFonts w:hint="cs"/>
          <w:rtl/>
        </w:rPr>
        <w:t xml:space="preserve">אם </w:t>
      </w:r>
      <w:r>
        <w:rPr>
          <w:rFonts w:hint="cs"/>
          <w:rtl/>
        </w:rPr>
        <w:t xml:space="preserve">הספק לא יאריך את תוקף הערבות בהתאם להוראות ההסכם, רשאי המזמין לחלט את הערבות, בהתאם לשיקול דעתו הבלעדי. </w:t>
      </w:r>
    </w:p>
    <w:p w14:paraId="347CFC4F" w14:textId="77777777" w:rsidR="00E356A1" w:rsidRDefault="009A1F7B" w:rsidP="00973BC2">
      <w:pPr>
        <w:pStyle w:val="2-0"/>
        <w:rPr>
          <w:rtl/>
        </w:rPr>
      </w:pPr>
      <w:bookmarkStart w:id="442" w:name="_Toc53331384"/>
      <w:r>
        <w:rPr>
          <w:rFonts w:hint="cs"/>
          <w:rtl/>
        </w:rPr>
        <w:t xml:space="preserve">במהלך תקופת ההתקשרות </w:t>
      </w:r>
      <w:r w:rsidRPr="003579C5">
        <w:rPr>
          <w:rtl/>
        </w:rPr>
        <w:t xml:space="preserve">רשאי </w:t>
      </w:r>
      <w:r>
        <w:rPr>
          <w:rtl/>
        </w:rPr>
        <w:t>המזמין</w:t>
      </w:r>
      <w:r w:rsidRPr="003579C5">
        <w:rPr>
          <w:rFonts w:hint="cs"/>
          <w:rtl/>
        </w:rPr>
        <w:t>,</w:t>
      </w:r>
      <w:r w:rsidRPr="003579C5">
        <w:rPr>
          <w:rtl/>
        </w:rPr>
        <w:t xml:space="preserve"> לפי שיקול דעתו הבלעדי, להפחית את </w:t>
      </w:r>
      <w:r w:rsidRPr="003579C5">
        <w:rPr>
          <w:rFonts w:hint="cs"/>
          <w:rtl/>
        </w:rPr>
        <w:t>סכום</w:t>
      </w:r>
      <w:r w:rsidRPr="003579C5">
        <w:rPr>
          <w:rtl/>
        </w:rPr>
        <w:t xml:space="preserve"> ערבות </w:t>
      </w:r>
      <w:r w:rsidRPr="003579C5">
        <w:rPr>
          <w:rFonts w:hint="cs"/>
          <w:rtl/>
        </w:rPr>
        <w:t xml:space="preserve">הביצוע, </w:t>
      </w:r>
      <w:r w:rsidRPr="003579C5">
        <w:rPr>
          <w:rtl/>
        </w:rPr>
        <w:t xml:space="preserve">לסכום </w:t>
      </w:r>
      <w:r w:rsidRPr="003579C5">
        <w:rPr>
          <w:rFonts w:hint="cs"/>
          <w:rtl/>
        </w:rPr>
        <w:t xml:space="preserve">נמוך יותר, כפי </w:t>
      </w:r>
      <w:r w:rsidRPr="003579C5">
        <w:rPr>
          <w:rtl/>
        </w:rPr>
        <w:t>שיקבע על ידו.</w:t>
      </w:r>
      <w:bookmarkEnd w:id="442"/>
    </w:p>
    <w:p w14:paraId="39E831E6" w14:textId="77777777" w:rsidR="000F33C4" w:rsidRPr="007C5B4C" w:rsidRDefault="009A1F7B" w:rsidP="00973BC2">
      <w:pPr>
        <w:pStyle w:val="2-0"/>
        <w:rPr>
          <w:rtl/>
        </w:rPr>
      </w:pPr>
      <w:r w:rsidRPr="00574617">
        <w:rPr>
          <w:rFonts w:hint="cs"/>
          <w:rtl/>
        </w:rPr>
        <w:t xml:space="preserve">לאחר תום התוקף של הערבות, </w:t>
      </w:r>
      <w:r w:rsidR="008732E5">
        <w:rPr>
          <w:rFonts w:hint="cs"/>
          <w:rtl/>
        </w:rPr>
        <w:t>במקרה</w:t>
      </w:r>
      <w:r w:rsidR="008732E5" w:rsidRPr="00574617">
        <w:rPr>
          <w:rFonts w:hint="cs"/>
          <w:rtl/>
        </w:rPr>
        <w:t xml:space="preserve"> </w:t>
      </w:r>
      <w:r w:rsidRPr="00574617">
        <w:rPr>
          <w:rFonts w:hint="cs"/>
          <w:rtl/>
        </w:rPr>
        <w:t xml:space="preserve">שהיא </w:t>
      </w:r>
      <w:r w:rsidRPr="00574617">
        <w:rPr>
          <w:rtl/>
        </w:rPr>
        <w:t xml:space="preserve">לא חולטה, </w:t>
      </w:r>
      <w:r w:rsidRPr="00574617">
        <w:rPr>
          <w:rFonts w:hint="cs"/>
          <w:rtl/>
        </w:rPr>
        <w:t>י</w:t>
      </w:r>
      <w:r w:rsidRPr="00574617">
        <w:rPr>
          <w:rtl/>
        </w:rPr>
        <w:t>חז</w:t>
      </w:r>
      <w:r w:rsidRPr="009D7A8B">
        <w:rPr>
          <w:rFonts w:hint="eastAsia"/>
          <w:rtl/>
        </w:rPr>
        <w:t>י</w:t>
      </w:r>
      <w:r w:rsidRPr="009D7A8B">
        <w:rPr>
          <w:rtl/>
        </w:rPr>
        <w:t xml:space="preserve">ר </w:t>
      </w:r>
      <w:r>
        <w:rPr>
          <w:rFonts w:hint="cs"/>
          <w:rtl/>
        </w:rPr>
        <w:t>המזמין</w:t>
      </w:r>
      <w:r w:rsidRPr="00574617">
        <w:rPr>
          <w:rFonts w:hint="cs"/>
          <w:rtl/>
        </w:rPr>
        <w:t xml:space="preserve"> את</w:t>
      </w:r>
      <w:r w:rsidRPr="00574617">
        <w:rPr>
          <w:rtl/>
        </w:rPr>
        <w:t xml:space="preserve"> הערבות לספק.</w:t>
      </w:r>
    </w:p>
    <w:p w14:paraId="1BCF1E2C" w14:textId="77777777" w:rsidR="001E0CD3" w:rsidRPr="00973BC2" w:rsidRDefault="009A1F7B" w:rsidP="0057259E">
      <w:pPr>
        <w:pStyle w:val="1-0"/>
        <w:rPr>
          <w:sz w:val="32"/>
          <w:szCs w:val="32"/>
          <w:rtl/>
        </w:rPr>
      </w:pPr>
      <w:bookmarkStart w:id="443" w:name="_Toc256000067"/>
      <w:bookmarkStart w:id="444" w:name="_Toc173823747"/>
      <w:bookmarkStart w:id="445" w:name="_Toc173825556"/>
      <w:bookmarkEnd w:id="435"/>
      <w:r w:rsidRPr="00973BC2">
        <w:rPr>
          <w:rFonts w:hint="cs"/>
          <w:sz w:val="32"/>
          <w:szCs w:val="32"/>
          <w:rtl/>
        </w:rPr>
        <w:t>אחריות בנזיקין</w:t>
      </w:r>
      <w:r w:rsidR="00BC62A8" w:rsidRPr="00973BC2">
        <w:rPr>
          <w:rFonts w:hint="cs"/>
          <w:sz w:val="32"/>
          <w:szCs w:val="32"/>
          <w:rtl/>
        </w:rPr>
        <w:t xml:space="preserve"> וחובת שיפוי</w:t>
      </w:r>
      <w:bookmarkEnd w:id="443"/>
      <w:bookmarkEnd w:id="444"/>
      <w:bookmarkEnd w:id="445"/>
    </w:p>
    <w:p w14:paraId="73C53AC0" w14:textId="77777777" w:rsidR="006263A2" w:rsidRPr="004C6A73" w:rsidRDefault="009A1F7B" w:rsidP="00973BC2">
      <w:pPr>
        <w:pStyle w:val="2-0"/>
        <w:rPr>
          <w:rtl/>
        </w:rPr>
      </w:pPr>
      <w:r w:rsidRPr="004C6A73">
        <w:rPr>
          <w:rtl/>
        </w:rPr>
        <w:t xml:space="preserve">הספק </w:t>
      </w:r>
      <w:r w:rsidRPr="004C6A73">
        <w:rPr>
          <w:rFonts w:hint="cs"/>
          <w:rtl/>
        </w:rPr>
        <w:t>יישא</w:t>
      </w:r>
      <w:r w:rsidRPr="004C6A73">
        <w:rPr>
          <w:rtl/>
        </w:rPr>
        <w:t xml:space="preserve"> באחריות</w:t>
      </w:r>
      <w:r w:rsidR="00006DCA">
        <w:rPr>
          <w:rFonts w:hint="cs"/>
          <w:rtl/>
        </w:rPr>
        <w:t>, לפי כל דין,</w:t>
      </w:r>
      <w:r w:rsidRPr="004C6A73">
        <w:rPr>
          <w:rtl/>
        </w:rPr>
        <w:t xml:space="preserve"> בגין אובדן או נזק מכל סוג שהוא, שייגרם למזמין, לעובדיו וכל מי מטעמו וכן לכל גוף, אדם או צדדים שלישיים כלשהם, עקב מעשה או מחדל של הספק, עובדיו, שלוחיו</w:t>
      </w:r>
      <w:bookmarkStart w:id="446" w:name="show_SubcontractorsFullOrPartial_6"/>
      <w:r w:rsidRPr="004C6A73">
        <w:rPr>
          <w:rtl/>
        </w:rPr>
        <w:t>, קבלני משנה שלו</w:t>
      </w:r>
      <w:bookmarkEnd w:id="446"/>
      <w:r w:rsidRPr="004C6A73">
        <w:rPr>
          <w:rtl/>
        </w:rPr>
        <w:t xml:space="preserve"> או כל מי שבא מכוחו או מטעמו, </w:t>
      </w:r>
      <w:r w:rsidRPr="004C6A73">
        <w:rPr>
          <w:rtl/>
        </w:rPr>
        <w:lastRenderedPageBreak/>
        <w:t xml:space="preserve">במסגרת ביצוע הסכם זה. </w:t>
      </w:r>
      <w:r w:rsidR="00006DCA">
        <w:rPr>
          <w:rFonts w:hint="cs"/>
          <w:rtl/>
        </w:rPr>
        <w:t xml:space="preserve">הספק מתחייב לדווח למזמין על כל נזק או אובדן כאמור, באופן מידי. </w:t>
      </w:r>
    </w:p>
    <w:p w14:paraId="706BBD80" w14:textId="77777777" w:rsidR="006263A2" w:rsidRDefault="009A1F7B" w:rsidP="00973BC2">
      <w:pPr>
        <w:pStyle w:val="2-0"/>
        <w:rPr>
          <w:rtl/>
        </w:rPr>
      </w:pPr>
      <w:r w:rsidRPr="004C6A73">
        <w:rPr>
          <w:rtl/>
        </w:rPr>
        <w:t>המזמין, הבאים מכוחו או המועסקים על ידו לא יישאו באחריות ולא יישאו בשום תשלום, הוצאה, אובדן או נזק, בגין נזק מכל סוג שהוא שייגרם לספק, לבאים מכוחו או למועסקים על ידו</w:t>
      </w:r>
      <w:r w:rsidR="006826BF" w:rsidRPr="006826BF">
        <w:rPr>
          <w:rFonts w:hint="cs"/>
          <w:rtl/>
        </w:rPr>
        <w:t xml:space="preserve"> </w:t>
      </w:r>
      <w:r w:rsidRPr="004C6A73">
        <w:rPr>
          <w:rtl/>
        </w:rPr>
        <w:t>. האמור לא יחול ביחס לנזק שנגרם בזדון ושהאחריות בגינו מוטלת על המזמין לפי דין.</w:t>
      </w:r>
    </w:p>
    <w:p w14:paraId="7051CB1D" w14:textId="77777777" w:rsidR="00006DCA" w:rsidRPr="004C6A73" w:rsidRDefault="009A1F7B" w:rsidP="00B1054D">
      <w:pPr>
        <w:pStyle w:val="2-0"/>
        <w:rPr>
          <w:rtl/>
        </w:rPr>
      </w:pPr>
      <w:r>
        <w:rPr>
          <w:rFonts w:hint="cs"/>
          <w:rtl/>
        </w:rPr>
        <w:t xml:space="preserve">הספק יהיה אחראי לתקן כל נזק או אובדן, אם יגרמו עקב ביצוע ההתקשרות ע"י הספק או מי מטעמו, ולהשיב את המצב לקדמותו- במועד הקרוב ביותר לאחר התרחשות הנזק או האובדן. אין באמור, כדי לגרוע מזכות המזמין לתקן את הנזק או האובדן בעצמו ולחייב את הספק בתשלום הוצאותיו. ההחלטה על אופן ביצוע התיקון, תהיה נתונה לשיקול דעתו הבלעדי של המזמין. </w:t>
      </w:r>
    </w:p>
    <w:p w14:paraId="0CE9FBDE" w14:textId="77777777" w:rsidR="006263A2" w:rsidRPr="004C6A73" w:rsidRDefault="009A1F7B" w:rsidP="00973BC2">
      <w:pPr>
        <w:pStyle w:val="2-0"/>
        <w:rPr>
          <w:rtl/>
        </w:rPr>
      </w:pPr>
      <w:r w:rsidRPr="004C6A73">
        <w:rPr>
          <w:rtl/>
        </w:rPr>
        <w:t>לא יהיה בסיומו של הסכם זה כדי לגרוע מאחריות הספק לגבי נזקים שעילת התביעה בגינם נובעת מהסכם זה או מ</w:t>
      </w:r>
      <w:r>
        <w:rPr>
          <w:rFonts w:hint="cs"/>
          <w:rtl/>
        </w:rPr>
        <w:t>א</w:t>
      </w:r>
      <w:r w:rsidRPr="004C6A73">
        <w:rPr>
          <w:rtl/>
        </w:rPr>
        <w:t>ספקת השירותים על פיו או קשורה אליהם.</w:t>
      </w:r>
    </w:p>
    <w:p w14:paraId="07702F85" w14:textId="77777777" w:rsidR="006263A2" w:rsidRDefault="009A1F7B" w:rsidP="00973BC2">
      <w:pPr>
        <w:pStyle w:val="2-0"/>
        <w:rPr>
          <w:rtl/>
        </w:rPr>
      </w:pPr>
      <w:r w:rsidRPr="004C6A73">
        <w:rPr>
          <w:rtl/>
        </w:rPr>
        <w:t xml:space="preserve">הספק מתחייב לשפות את המזמין באופן מלא, </w:t>
      </w:r>
      <w:r w:rsidR="00CE03FD">
        <w:rPr>
          <w:rFonts w:hint="cs"/>
          <w:rtl/>
        </w:rPr>
        <w:t>במקרה</w:t>
      </w:r>
      <w:r w:rsidR="00CE03FD" w:rsidRPr="004C6A73">
        <w:rPr>
          <w:rtl/>
        </w:rPr>
        <w:t xml:space="preserve"> </w:t>
      </w:r>
      <w:r w:rsidR="001E0CD3" w:rsidRPr="004C6A73">
        <w:rPr>
          <w:rtl/>
        </w:rPr>
        <w:t xml:space="preserve">שיחויב המזמין </w:t>
      </w:r>
      <w:r w:rsidR="001E0CD3">
        <w:rPr>
          <w:rFonts w:hint="cs"/>
          <w:rtl/>
        </w:rPr>
        <w:t>בפסק דין חלוט של ערכאה שיפוטית מוסמכת,</w:t>
      </w:r>
      <w:r w:rsidRPr="004C6A73">
        <w:rPr>
          <w:rtl/>
        </w:rPr>
        <w:t xml:space="preserve"> </w:t>
      </w:r>
      <w:r w:rsidR="001E0CD3">
        <w:rPr>
          <w:rFonts w:hint="cs"/>
          <w:rtl/>
        </w:rPr>
        <w:t>ו</w:t>
      </w:r>
      <w:r w:rsidRPr="004C6A73">
        <w:rPr>
          <w:rtl/>
        </w:rPr>
        <w:t>לשלם כל סכום בגין חיוב שעל פי הסכם זה חב בו הספק,</w:t>
      </w:r>
      <w:r w:rsidR="00BF25F0">
        <w:rPr>
          <w:rFonts w:hint="cs"/>
          <w:rtl/>
        </w:rPr>
        <w:t xml:space="preserve"> </w:t>
      </w:r>
      <w:r w:rsidR="00BF25F0" w:rsidRPr="000B711D">
        <w:rPr>
          <w:rtl/>
        </w:rPr>
        <w:t>ובתוספת כל הוצאותיו של המזמין, לרבות הוצאות משפטיות ושכר טרחת עורך דין שיהיו לו בקשר לתביעה בגין האמור</w:t>
      </w:r>
      <w:r w:rsidR="00BF25F0">
        <w:rPr>
          <w:rFonts w:hint="cs"/>
          <w:rtl/>
        </w:rPr>
        <w:t xml:space="preserve">, </w:t>
      </w:r>
      <w:r w:rsidR="00BF25F0" w:rsidRPr="000B711D">
        <w:rPr>
          <w:rtl/>
        </w:rPr>
        <w:t>וכן בתוספת הפרשי הצמדה וריבית על פי דין.</w:t>
      </w:r>
      <w:r w:rsidR="00BF25F0">
        <w:rPr>
          <w:rFonts w:hint="cs"/>
          <w:rtl/>
        </w:rPr>
        <w:t xml:space="preserve"> חובת השיפוי כאמור תחול</w:t>
      </w:r>
      <w:r w:rsidRPr="004C6A73">
        <w:rPr>
          <w:rtl/>
        </w:rPr>
        <w:t xml:space="preserve"> בין אם ה</w:t>
      </w:r>
      <w:r w:rsidR="00BF25F0">
        <w:rPr>
          <w:rFonts w:hint="cs"/>
          <w:rtl/>
        </w:rPr>
        <w:t>שיפוי</w:t>
      </w:r>
      <w:r w:rsidRPr="004C6A73">
        <w:rPr>
          <w:rtl/>
        </w:rPr>
        <w:t xml:space="preserve"> נובע מתביעתו של עובד של הספק או מי מטעמו של הספק</w:t>
      </w:r>
      <w:bookmarkStart w:id="447" w:name="show_SubcontractorsFullOrPartial_7"/>
      <w:r w:rsidRPr="004C6A73">
        <w:rPr>
          <w:rtl/>
        </w:rPr>
        <w:t xml:space="preserve"> (לרבות קבלני משנה)</w:t>
      </w:r>
      <w:bookmarkEnd w:id="447"/>
      <w:r w:rsidRPr="004C6A73">
        <w:rPr>
          <w:rtl/>
        </w:rPr>
        <w:t xml:space="preserve"> או עובד של המזמין או צד שלישי או של מבטח או מכל מקור אחר. </w:t>
      </w:r>
      <w:r w:rsidR="00BF25F0" w:rsidRPr="000B711D">
        <w:rPr>
          <w:rtl/>
        </w:rPr>
        <w:t>הסכומים כאמור ישולמו למזמין מיד עם הגשת דרישתו בכתב ובה פירוט ההוצאות שנגרמו לו כאמור</w:t>
      </w:r>
      <w:r w:rsidR="00BF25F0">
        <w:rPr>
          <w:rFonts w:hint="cs"/>
          <w:rtl/>
        </w:rPr>
        <w:t>.</w:t>
      </w:r>
    </w:p>
    <w:p w14:paraId="75DBB9CF" w14:textId="77777777" w:rsidR="004868CA" w:rsidRPr="003B21EA" w:rsidRDefault="009A1F7B" w:rsidP="00131BF1">
      <w:pPr>
        <w:pStyle w:val="2-0"/>
        <w:rPr>
          <w:rtl/>
        </w:rPr>
      </w:pPr>
      <w:r w:rsidRPr="004868CA">
        <w:rPr>
          <w:rtl/>
        </w:rPr>
        <w:t>טענות צד שלישי</w:t>
      </w:r>
    </w:p>
    <w:p w14:paraId="097438C2" w14:textId="77777777" w:rsidR="004868CA" w:rsidRDefault="009A1F7B" w:rsidP="004868CA">
      <w:pPr>
        <w:pStyle w:val="3-"/>
        <w:rPr>
          <w:rtl/>
        </w:rPr>
      </w:pPr>
      <w:r>
        <w:rPr>
          <w:rtl/>
        </w:rPr>
        <w:t>הועלתה ע"י צד שלישי, טענה שעילתה נובעת או קשורה להתקשרות זו לרבות,  הפרת זכויות קניין הרוחני או נזקים שנגרמו לצד שלישי כלשהו (להלן: "</w:t>
      </w:r>
      <w:r w:rsidRPr="004B65A2">
        <w:rPr>
          <w:b/>
          <w:bCs/>
          <w:rtl/>
        </w:rPr>
        <w:t>טענת הפרה</w:t>
      </w:r>
      <w:r>
        <w:rPr>
          <w:rtl/>
        </w:rPr>
        <w:t xml:space="preserve">"), יפעלו הצדדים בהתאם למפורט להלן: </w:t>
      </w:r>
    </w:p>
    <w:p w14:paraId="4AB21602" w14:textId="77777777" w:rsidR="004868CA" w:rsidRDefault="009A1F7B" w:rsidP="004868CA">
      <w:pPr>
        <w:pStyle w:val="3-"/>
        <w:rPr>
          <w:rtl/>
        </w:rPr>
      </w:pPr>
      <w:r>
        <w:rPr>
          <w:rtl/>
        </w:rPr>
        <w:t xml:space="preserve">הצדדים יעדכנו אחד את השני בדבר הטענה ועילתה,בהקדם האפשרי על מנת לאפשר לכל צד להתגונן כלפי הטענה. </w:t>
      </w:r>
    </w:p>
    <w:p w14:paraId="2D033906" w14:textId="77777777" w:rsidR="004868CA" w:rsidRDefault="009A1F7B" w:rsidP="004868CA">
      <w:pPr>
        <w:pStyle w:val="3-"/>
        <w:rPr>
          <w:rtl/>
        </w:rPr>
      </w:pPr>
      <w:r>
        <w:rPr>
          <w:rtl/>
        </w:rPr>
        <w:t>במקרה בו הוגשה תביעה בטענה כאמור, רשאי המזמין לדרוש מהספק להיכנס בנעלי המזמין לצורך ניהול ההליך.</w:t>
      </w:r>
    </w:p>
    <w:p w14:paraId="6FAF5D0A" w14:textId="77777777" w:rsidR="00BF25F0" w:rsidRDefault="00BF25F0" w:rsidP="00F901F7">
      <w:pPr>
        <w:pStyle w:val="2-0"/>
        <w:numPr>
          <w:ilvl w:val="0"/>
          <w:numId w:val="0"/>
        </w:numPr>
        <w:ind w:left="1080"/>
        <w:rPr>
          <w:rtl/>
        </w:rPr>
      </w:pPr>
    </w:p>
    <w:p w14:paraId="35913BE0" w14:textId="77777777" w:rsidR="00986796" w:rsidRPr="00973BC2" w:rsidRDefault="009A1F7B" w:rsidP="0057259E">
      <w:pPr>
        <w:pStyle w:val="1-0"/>
        <w:rPr>
          <w:sz w:val="32"/>
          <w:szCs w:val="32"/>
          <w:rtl/>
        </w:rPr>
      </w:pPr>
      <w:bookmarkStart w:id="448" w:name="_Toc256000068"/>
      <w:bookmarkStart w:id="449" w:name="_Toc44931970"/>
      <w:bookmarkStart w:id="450" w:name="_Toc44932057"/>
      <w:bookmarkStart w:id="451" w:name="_Toc173823748"/>
      <w:bookmarkStart w:id="452" w:name="_Toc173825557"/>
      <w:r w:rsidRPr="00973BC2">
        <w:rPr>
          <w:rFonts w:hint="cs"/>
          <w:sz w:val="32"/>
          <w:szCs w:val="32"/>
          <w:rtl/>
        </w:rPr>
        <w:t>ביטוח</w:t>
      </w:r>
      <w:bookmarkEnd w:id="448"/>
      <w:bookmarkEnd w:id="449"/>
      <w:bookmarkEnd w:id="450"/>
      <w:bookmarkEnd w:id="451"/>
      <w:bookmarkEnd w:id="452"/>
    </w:p>
    <w:p w14:paraId="1FB2C1F1" w14:textId="77777777" w:rsidR="00C749FD" w:rsidRDefault="009A1F7B" w:rsidP="00973BC2">
      <w:pPr>
        <w:pStyle w:val="2-0"/>
        <w:rPr>
          <w:rtl/>
        </w:rPr>
      </w:pPr>
      <w:bookmarkStart w:id="453" w:name="show_IsBituach"/>
      <w:r w:rsidRPr="00D534A0">
        <w:rPr>
          <w:rtl/>
        </w:rPr>
        <w:t>ה</w:t>
      </w:r>
      <w:r>
        <w:rPr>
          <w:rFonts w:hint="cs"/>
          <w:rtl/>
        </w:rPr>
        <w:t>ספק</w:t>
      </w:r>
      <w:r w:rsidRPr="00D534A0">
        <w:rPr>
          <w:rtl/>
        </w:rPr>
        <w:t xml:space="preserve"> מתחייב, ולקיים את כל הביטוחים המפורטים </w:t>
      </w:r>
      <w:r>
        <w:rPr>
          <w:rFonts w:hint="cs"/>
          <w:rtl/>
        </w:rPr>
        <w:t>ב</w:t>
      </w:r>
      <w:r w:rsidRPr="00F23BC2">
        <w:rPr>
          <w:bCs/>
          <w:rtl/>
        </w:rPr>
        <w:t xml:space="preserve">נספח </w:t>
      </w:r>
      <w:bookmarkStart w:id="454" w:name="nispach15_1"/>
      <w:r w:rsidRPr="00F23BC2">
        <w:rPr>
          <w:rFonts w:hint="cs"/>
          <w:bCs/>
          <w:rtl/>
        </w:rPr>
        <w:t>ד</w:t>
      </w:r>
      <w:bookmarkEnd w:id="454"/>
      <w:r>
        <w:rPr>
          <w:rFonts w:hint="cs"/>
          <w:rtl/>
        </w:rPr>
        <w:t>'</w:t>
      </w:r>
      <w:r w:rsidRPr="00D534A0">
        <w:rPr>
          <w:rtl/>
        </w:rPr>
        <w:t xml:space="preserve"> על כל תנאיו, </w:t>
      </w:r>
      <w:r>
        <w:rPr>
          <w:rFonts w:hint="cs"/>
          <w:rtl/>
        </w:rPr>
        <w:t>במהלך כל תקופת ההתקשרות</w:t>
      </w:r>
      <w:r w:rsidRPr="00D534A0">
        <w:rPr>
          <w:rtl/>
        </w:rPr>
        <w:t>.</w:t>
      </w:r>
      <w:r>
        <w:rPr>
          <w:rFonts w:hint="cs"/>
          <w:rtl/>
        </w:rPr>
        <w:t xml:space="preserve"> </w:t>
      </w:r>
    </w:p>
    <w:p w14:paraId="27C6EB8E" w14:textId="77777777" w:rsidR="00C749FD" w:rsidRPr="00D534A0" w:rsidRDefault="009A1F7B" w:rsidP="00973BC2">
      <w:pPr>
        <w:pStyle w:val="2-0"/>
        <w:rPr>
          <w:rtl/>
        </w:rPr>
      </w:pPr>
      <w:r>
        <w:rPr>
          <w:rFonts w:hint="cs"/>
          <w:rtl/>
        </w:rPr>
        <w:lastRenderedPageBreak/>
        <w:t>בנוסף ל</w:t>
      </w:r>
      <w:r w:rsidRPr="00D534A0">
        <w:rPr>
          <w:rtl/>
        </w:rPr>
        <w:t>ביטוח</w:t>
      </w:r>
      <w:r>
        <w:rPr>
          <w:rFonts w:hint="cs"/>
          <w:rtl/>
        </w:rPr>
        <w:t>ים</w:t>
      </w:r>
      <w:r w:rsidRPr="00D534A0">
        <w:rPr>
          <w:rtl/>
        </w:rPr>
        <w:t xml:space="preserve"> הנדרש</w:t>
      </w:r>
      <w:r>
        <w:rPr>
          <w:rFonts w:hint="cs"/>
          <w:rtl/>
        </w:rPr>
        <w:t>ים והמפורטים</w:t>
      </w:r>
      <w:bookmarkStart w:id="455" w:name="show_isTender_10"/>
      <w:r>
        <w:rPr>
          <w:rFonts w:hint="cs"/>
          <w:rtl/>
        </w:rPr>
        <w:t xml:space="preserve"> במכרז</w:t>
      </w:r>
      <w:bookmarkEnd w:id="455"/>
      <w:r>
        <w:rPr>
          <w:rFonts w:hint="cs"/>
          <w:rtl/>
        </w:rPr>
        <w:t>,</w:t>
      </w:r>
      <w:r w:rsidRPr="00D534A0">
        <w:rPr>
          <w:rtl/>
        </w:rPr>
        <w:t xml:space="preserve"> </w:t>
      </w:r>
      <w:r>
        <w:rPr>
          <w:rFonts w:hint="cs"/>
          <w:rtl/>
        </w:rPr>
        <w:t>על הספק</w:t>
      </w:r>
      <w:r w:rsidRPr="00D534A0">
        <w:rPr>
          <w:rtl/>
        </w:rPr>
        <w:t xml:space="preserve"> לבחון את חשיפתו</w:t>
      </w:r>
      <w:r>
        <w:rPr>
          <w:rFonts w:hint="cs"/>
          <w:rtl/>
        </w:rPr>
        <w:t xml:space="preserve"> לאור הוראות המכרז </w:t>
      </w:r>
      <w:r w:rsidR="00667D35">
        <w:rPr>
          <w:rFonts w:hint="cs"/>
          <w:rtl/>
        </w:rPr>
        <w:t>וההסכם</w:t>
      </w:r>
      <w:r w:rsidR="00667D35" w:rsidRPr="00D534A0">
        <w:rPr>
          <w:rtl/>
        </w:rPr>
        <w:t xml:space="preserve"> </w:t>
      </w:r>
      <w:r w:rsidRPr="00D534A0">
        <w:rPr>
          <w:rtl/>
        </w:rPr>
        <w:t>ולקבוע את הביטוחים הנחוצים</w:t>
      </w:r>
      <w:r>
        <w:rPr>
          <w:rFonts w:hint="cs"/>
          <w:rtl/>
        </w:rPr>
        <w:t xml:space="preserve"> לו,</w:t>
      </w:r>
      <w:r w:rsidRPr="00D534A0">
        <w:rPr>
          <w:rtl/>
        </w:rPr>
        <w:t xml:space="preserve"> בהתאם ל</w:t>
      </w:r>
      <w:r>
        <w:rPr>
          <w:rFonts w:hint="cs"/>
          <w:rtl/>
        </w:rPr>
        <w:t>ניהול סיכונים של הספק</w:t>
      </w:r>
      <w:r w:rsidRPr="00D534A0">
        <w:rPr>
          <w:rtl/>
        </w:rPr>
        <w:t>.</w:t>
      </w:r>
    </w:p>
    <w:p w14:paraId="1547787C" w14:textId="77777777" w:rsidR="00C749FD" w:rsidRDefault="009A1F7B" w:rsidP="00973BC2">
      <w:pPr>
        <w:pStyle w:val="2-0"/>
        <w:rPr>
          <w:rtl/>
        </w:rPr>
      </w:pPr>
      <w:r w:rsidRPr="00D534A0">
        <w:rPr>
          <w:rtl/>
        </w:rPr>
        <w:t>אין בכל האמור בסעיפי הביטוח כדי לפטור את ה</w:t>
      </w:r>
      <w:r>
        <w:rPr>
          <w:rFonts w:hint="cs"/>
          <w:rtl/>
        </w:rPr>
        <w:t>ספק</w:t>
      </w:r>
      <w:r w:rsidRPr="00D534A0">
        <w:rPr>
          <w:rtl/>
        </w:rPr>
        <w:t xml:space="preserve">, מכל חובה החלה עליו על פי </w:t>
      </w:r>
      <w:r w:rsidR="00F727EE">
        <w:rPr>
          <w:rFonts w:hint="cs"/>
          <w:rtl/>
        </w:rPr>
        <w:t xml:space="preserve">ההתקשרות </w:t>
      </w:r>
      <w:r>
        <w:rPr>
          <w:rFonts w:hint="cs"/>
          <w:rtl/>
        </w:rPr>
        <w:t xml:space="preserve">ועל פי כל </w:t>
      </w:r>
      <w:r w:rsidRPr="00D534A0">
        <w:rPr>
          <w:rtl/>
        </w:rPr>
        <w:t>דין</w:t>
      </w:r>
      <w:r>
        <w:rPr>
          <w:rFonts w:hint="cs"/>
          <w:rtl/>
        </w:rPr>
        <w:t>.</w:t>
      </w:r>
      <w:bookmarkEnd w:id="453"/>
    </w:p>
    <w:p w14:paraId="71E5F4FA" w14:textId="77777777" w:rsidR="004B2835" w:rsidRPr="00973BC2" w:rsidRDefault="009A1F7B" w:rsidP="0057259E">
      <w:pPr>
        <w:pStyle w:val="1-0"/>
        <w:rPr>
          <w:sz w:val="32"/>
          <w:szCs w:val="32"/>
          <w:rtl/>
        </w:rPr>
      </w:pPr>
      <w:bookmarkStart w:id="456" w:name="_Toc256000069"/>
      <w:bookmarkStart w:id="457" w:name="_Toc44931971"/>
      <w:bookmarkStart w:id="458" w:name="_Toc44932058"/>
      <w:bookmarkStart w:id="459" w:name="_Toc173823749"/>
      <w:bookmarkStart w:id="460" w:name="_Toc173825558"/>
      <w:r w:rsidRPr="00973BC2">
        <w:rPr>
          <w:sz w:val="32"/>
          <w:szCs w:val="32"/>
          <w:rtl/>
        </w:rPr>
        <w:t xml:space="preserve">המחאת זכויות או חובות על פי </w:t>
      </w:r>
      <w:r w:rsidR="00CC7B9D" w:rsidRPr="00973BC2">
        <w:rPr>
          <w:rFonts w:hint="cs"/>
          <w:sz w:val="32"/>
          <w:szCs w:val="32"/>
          <w:rtl/>
        </w:rPr>
        <w:t>ה</w:t>
      </w:r>
      <w:r w:rsidRPr="00973BC2">
        <w:rPr>
          <w:sz w:val="32"/>
          <w:szCs w:val="32"/>
          <w:rtl/>
        </w:rPr>
        <w:t>הסכם</w:t>
      </w:r>
      <w:bookmarkEnd w:id="456"/>
      <w:bookmarkEnd w:id="457"/>
      <w:bookmarkEnd w:id="458"/>
      <w:bookmarkEnd w:id="459"/>
      <w:bookmarkEnd w:id="460"/>
    </w:p>
    <w:p w14:paraId="1DF4030C" w14:textId="77777777" w:rsidR="00C339F9" w:rsidRDefault="009A1F7B" w:rsidP="00973BC2">
      <w:pPr>
        <w:pStyle w:val="2-0"/>
        <w:rPr>
          <w:rtl/>
        </w:rPr>
      </w:pPr>
      <w:r w:rsidRPr="007C5B4C">
        <w:rPr>
          <w:rtl/>
        </w:rPr>
        <w:t>חל איסור מוחלט על הספק להמחות או להסב כל זכות או חובה על</w:t>
      </w:r>
      <w:r>
        <w:rPr>
          <w:rtl/>
        </w:rPr>
        <w:t xml:space="preserve"> פי הסכם זה או את ביצוע ה</w:t>
      </w:r>
      <w:r w:rsidR="005F0E35">
        <w:rPr>
          <w:rFonts w:hint="cs"/>
          <w:rtl/>
        </w:rPr>
        <w:t>הסכם</w:t>
      </w:r>
      <w:r w:rsidRPr="007C5B4C">
        <w:rPr>
          <w:rtl/>
        </w:rPr>
        <w:t xml:space="preserve">, ללא אישור מראש ובכתב של </w:t>
      </w:r>
      <w:r>
        <w:rPr>
          <w:rtl/>
        </w:rPr>
        <w:t>המזמין</w:t>
      </w:r>
      <w:r>
        <w:rPr>
          <w:rFonts w:hint="cs"/>
          <w:rtl/>
        </w:rPr>
        <w:t>,</w:t>
      </w:r>
      <w:r w:rsidRPr="007A71AD">
        <w:rPr>
          <w:rFonts w:hint="cs"/>
          <w:rtl/>
        </w:rPr>
        <w:t xml:space="preserve"> </w:t>
      </w:r>
      <w:r>
        <w:rPr>
          <w:rFonts w:hint="cs"/>
          <w:rtl/>
        </w:rPr>
        <w:t>בהתאם לשיקול דעתו הבלעדי</w:t>
      </w:r>
      <w:r w:rsidRPr="007C5B4C">
        <w:rPr>
          <w:rtl/>
        </w:rPr>
        <w:t xml:space="preserve">. </w:t>
      </w:r>
      <w:r w:rsidR="003F32C7">
        <w:rPr>
          <w:rFonts w:hint="cs"/>
          <w:rtl/>
        </w:rPr>
        <w:t xml:space="preserve">מבלי לגרוע מהאמור, </w:t>
      </w:r>
      <w:r>
        <w:rPr>
          <w:rFonts w:hint="cs"/>
          <w:rtl/>
        </w:rPr>
        <w:t xml:space="preserve">המחאת זכויות או חובות לפי </w:t>
      </w:r>
      <w:r w:rsidR="00CC7B9D">
        <w:rPr>
          <w:rFonts w:hint="cs"/>
          <w:rtl/>
        </w:rPr>
        <w:t xml:space="preserve">הסכם </w:t>
      </w:r>
      <w:r>
        <w:rPr>
          <w:rFonts w:hint="cs"/>
          <w:rtl/>
        </w:rPr>
        <w:t>זה תיעשה בכפוף לחתימה על הסכם "גב אל גב" בין הממחה לנמחה. ההסכם האמור יועבר לידי המזמין כתנאי לכניסת</w:t>
      </w:r>
      <w:r w:rsidR="00FA2A66">
        <w:rPr>
          <w:rFonts w:hint="cs"/>
          <w:rtl/>
        </w:rPr>
        <w:t>ה</w:t>
      </w:r>
      <w:r>
        <w:rPr>
          <w:rFonts w:hint="cs"/>
          <w:rtl/>
        </w:rPr>
        <w:t xml:space="preserve"> לתוקף של המחאת הזכויות או החובות.</w:t>
      </w:r>
    </w:p>
    <w:p w14:paraId="3525B050" w14:textId="77777777" w:rsidR="004B2835" w:rsidRPr="007C5B4C" w:rsidRDefault="009A1F7B" w:rsidP="00973BC2">
      <w:pPr>
        <w:pStyle w:val="2-0"/>
        <w:rPr>
          <w:rtl/>
        </w:rPr>
      </w:pPr>
      <w:r w:rsidRPr="007C5B4C">
        <w:rPr>
          <w:rtl/>
        </w:rPr>
        <w:t>מוצהר ומוסכם בזה כי ל</w:t>
      </w:r>
      <w:r>
        <w:rPr>
          <w:rFonts w:hint="cs"/>
          <w:rtl/>
        </w:rPr>
        <w:t>מזמין</w:t>
      </w:r>
      <w:r w:rsidRPr="007C5B4C">
        <w:rPr>
          <w:rtl/>
        </w:rPr>
        <w:t xml:space="preserve"> הזכות להמחות או להסב כל זכות או חובה על פי הסכם זה ללא צורך בקבלת אישור כלשהו מהספק או מצד ג' כלשהו</w:t>
      </w:r>
      <w:r w:rsidR="005C319A">
        <w:rPr>
          <w:rFonts w:hint="cs"/>
          <w:rtl/>
        </w:rPr>
        <w:t xml:space="preserve"> וזאת במקרים המפורטים </w:t>
      </w:r>
      <w:hyperlink r:id="rId33" w:history="1">
        <w:r w:rsidR="005C319A" w:rsidRPr="00B83C89">
          <w:rPr>
            <w:rStyle w:val="Hyperlink"/>
            <w:rFonts w:ascii="David" w:hAnsi="David" w:cs="David" w:hint="cs"/>
            <w:rtl/>
          </w:rPr>
          <w:t>בהוראת תכ"ם 7.5.3: ניהול התקשרות</w:t>
        </w:r>
        <w:r w:rsidRPr="00B83C89">
          <w:rPr>
            <w:rStyle w:val="Hyperlink"/>
            <w:rFonts w:ascii="David" w:hAnsi="David" w:cs="David"/>
            <w:rtl/>
          </w:rPr>
          <w:t>.</w:t>
        </w:r>
      </w:hyperlink>
    </w:p>
    <w:p w14:paraId="01E9B573" w14:textId="77777777" w:rsidR="00986796" w:rsidRPr="00973BC2" w:rsidRDefault="009A1F7B" w:rsidP="0057259E">
      <w:pPr>
        <w:pStyle w:val="1-0"/>
        <w:rPr>
          <w:sz w:val="32"/>
          <w:szCs w:val="32"/>
          <w:rtl/>
        </w:rPr>
      </w:pPr>
      <w:bookmarkStart w:id="461" w:name="_Toc256000070"/>
      <w:bookmarkStart w:id="462" w:name="_Toc44931972"/>
      <w:bookmarkStart w:id="463" w:name="_Toc44932059"/>
      <w:bookmarkStart w:id="464" w:name="_Toc173823750"/>
      <w:bookmarkStart w:id="465" w:name="_Toc173825559"/>
      <w:r w:rsidRPr="00973BC2">
        <w:rPr>
          <w:sz w:val="32"/>
          <w:szCs w:val="32"/>
          <w:rtl/>
        </w:rPr>
        <w:t>הפסקת ההתקשרות</w:t>
      </w:r>
      <w:bookmarkEnd w:id="461"/>
      <w:bookmarkEnd w:id="462"/>
      <w:bookmarkEnd w:id="463"/>
      <w:bookmarkEnd w:id="464"/>
      <w:bookmarkEnd w:id="465"/>
    </w:p>
    <w:p w14:paraId="7DE29BB8" w14:textId="77777777" w:rsidR="004B2835" w:rsidRPr="00100307" w:rsidRDefault="009A1F7B" w:rsidP="00973BC2">
      <w:pPr>
        <w:pStyle w:val="2-0"/>
        <w:rPr>
          <w:rtl/>
        </w:rPr>
      </w:pPr>
      <w:r w:rsidRPr="00C229DC">
        <w:rPr>
          <w:rtl/>
        </w:rPr>
        <w:t xml:space="preserve">המזמין יהיה רשאי להודיע לספק בהודעה מוקדמת של </w:t>
      </w:r>
      <w:bookmarkStart w:id="466" w:name="show_IsNotHRNorHRCatering"/>
      <w:r w:rsidR="002167B5">
        <w:rPr>
          <w:rFonts w:hint="cs"/>
          <w:rtl/>
        </w:rPr>
        <w:t>9</w:t>
      </w:r>
      <w:r w:rsidR="002167B5" w:rsidRPr="00C229DC">
        <w:rPr>
          <w:rtl/>
        </w:rPr>
        <w:t xml:space="preserve">0 </w:t>
      </w:r>
      <w:bookmarkEnd w:id="466"/>
      <w:r w:rsidRPr="00C229DC">
        <w:rPr>
          <w:rtl/>
        </w:rPr>
        <w:t xml:space="preserve">יום על </w:t>
      </w:r>
      <w:r w:rsidRPr="00C229DC">
        <w:rPr>
          <w:rFonts w:hint="cs"/>
          <w:rtl/>
        </w:rPr>
        <w:t>הפ</w:t>
      </w:r>
      <w:r w:rsidR="0000027C" w:rsidRPr="00C229DC">
        <w:rPr>
          <w:rFonts w:hint="cs"/>
          <w:rtl/>
        </w:rPr>
        <w:t>ס</w:t>
      </w:r>
      <w:r w:rsidRPr="00C229DC">
        <w:rPr>
          <w:rFonts w:hint="cs"/>
          <w:rtl/>
        </w:rPr>
        <w:t>קת ההתקשרות</w:t>
      </w:r>
      <w:r w:rsidRPr="00C229DC">
        <w:rPr>
          <w:rtl/>
        </w:rPr>
        <w:t xml:space="preserve"> מכל סיבה</w:t>
      </w:r>
      <w:r w:rsidR="00CE4838" w:rsidRPr="00C229DC">
        <w:rPr>
          <w:rFonts w:hint="cs"/>
          <w:rtl/>
        </w:rPr>
        <w:t>, בהתאם לשיקול דעתו הבלעדי של המזמין.</w:t>
      </w:r>
    </w:p>
    <w:p w14:paraId="797CE2B8" w14:textId="77777777" w:rsidR="00675AA8" w:rsidRDefault="009A1F7B" w:rsidP="00973BC2">
      <w:pPr>
        <w:pStyle w:val="2-0"/>
        <w:rPr>
          <w:rtl/>
        </w:rPr>
      </w:pPr>
      <w:r>
        <w:rPr>
          <w:rFonts w:hint="cs"/>
          <w:rtl/>
        </w:rPr>
        <w:t xml:space="preserve">תוקפה של ההתקשרות מותנה בקיומו של תקציב מאושר של המזמין. </w:t>
      </w:r>
      <w:r w:rsidR="00CE03FD">
        <w:rPr>
          <w:rFonts w:hint="cs"/>
          <w:rtl/>
        </w:rPr>
        <w:t xml:space="preserve">במקרה </w:t>
      </w:r>
      <w:r>
        <w:rPr>
          <w:rFonts w:hint="cs"/>
          <w:rtl/>
        </w:rPr>
        <w:t xml:space="preserve">שבמהלך תקופת ההתקשרות לא יהיה תקציב מאושר כאמור תופסק ההתקשרות לאלתר. </w:t>
      </w:r>
    </w:p>
    <w:p w14:paraId="4712ADF2" w14:textId="77777777" w:rsidR="004B2835" w:rsidRPr="007C5B4C" w:rsidRDefault="009A1F7B" w:rsidP="00973BC2">
      <w:pPr>
        <w:pStyle w:val="2-0"/>
        <w:rPr>
          <w:rtl/>
        </w:rPr>
      </w:pPr>
      <w:r w:rsidRPr="007C5B4C">
        <w:rPr>
          <w:rtl/>
        </w:rPr>
        <w:t>מבלי לפגוע בכלליות האמור</w:t>
      </w:r>
      <w:r>
        <w:rPr>
          <w:rFonts w:hint="cs"/>
          <w:rtl/>
        </w:rPr>
        <w:t xml:space="preserve"> בכל מקום בהסכם</w:t>
      </w:r>
      <w:r w:rsidRPr="007C5B4C">
        <w:rPr>
          <w:rtl/>
        </w:rPr>
        <w:t xml:space="preserve">, </w:t>
      </w:r>
      <w:r>
        <w:rPr>
          <w:rtl/>
        </w:rPr>
        <w:t>המזמין</w:t>
      </w:r>
      <w:r w:rsidRPr="007C5B4C">
        <w:rPr>
          <w:rtl/>
        </w:rPr>
        <w:t xml:space="preserve"> רשאי ל</w:t>
      </w:r>
      <w:r>
        <w:rPr>
          <w:rFonts w:hint="cs"/>
          <w:rtl/>
        </w:rPr>
        <w:t>הפסיק את ההתקשרות עם הספק</w:t>
      </w:r>
      <w:r w:rsidRPr="007C5B4C">
        <w:rPr>
          <w:rtl/>
        </w:rPr>
        <w:t xml:space="preserve">, </w:t>
      </w:r>
      <w:r>
        <w:rPr>
          <w:rFonts w:hint="cs"/>
          <w:rtl/>
        </w:rPr>
        <w:t>בהתראה של 30 יום</w:t>
      </w:r>
      <w:r w:rsidRPr="007C5B4C">
        <w:rPr>
          <w:rtl/>
        </w:rPr>
        <w:t>,</w:t>
      </w:r>
      <w:r w:rsidR="0006587E">
        <w:rPr>
          <w:rFonts w:hint="cs"/>
          <w:rtl/>
        </w:rPr>
        <w:t xml:space="preserve"> ולאחר קיום</w:t>
      </w:r>
      <w:r w:rsidR="0006587E" w:rsidRPr="002D5646">
        <w:rPr>
          <w:rtl/>
        </w:rPr>
        <w:t xml:space="preserve"> שימוע</w:t>
      </w:r>
      <w:r w:rsidR="0006587E">
        <w:rPr>
          <w:rFonts w:hint="cs"/>
          <w:rtl/>
        </w:rPr>
        <w:t xml:space="preserve"> לספק,</w:t>
      </w:r>
      <w:r w:rsidR="0006587E" w:rsidRPr="002D5646">
        <w:rPr>
          <w:rtl/>
        </w:rPr>
        <w:t xml:space="preserve"> בכתב או בע"פ, בהתאם להחלטת </w:t>
      </w:r>
      <w:r w:rsidR="0006587E">
        <w:rPr>
          <w:rFonts w:hint="cs"/>
          <w:rtl/>
        </w:rPr>
        <w:t>המזמין,</w:t>
      </w:r>
      <w:r w:rsidRPr="007C5B4C">
        <w:rPr>
          <w:rtl/>
        </w:rPr>
        <w:t xml:space="preserve"> בהתרחש כל אחד מהמקרים הבאים:</w:t>
      </w:r>
    </w:p>
    <w:p w14:paraId="32A7F58E" w14:textId="77777777" w:rsidR="004B2835" w:rsidRPr="007C5B4C" w:rsidRDefault="009A1F7B" w:rsidP="00A0392D">
      <w:pPr>
        <w:pStyle w:val="3-"/>
        <w:rPr>
          <w:rtl/>
        </w:rPr>
      </w:pPr>
      <w:r w:rsidRPr="007C5B4C">
        <w:rPr>
          <w:rtl/>
        </w:rPr>
        <w:t xml:space="preserve">אם ימונה קדם מפרק, מפרק זמני או קבוע לספק; </w:t>
      </w:r>
    </w:p>
    <w:p w14:paraId="70841DDA" w14:textId="77777777" w:rsidR="004B2835" w:rsidRPr="007C5B4C" w:rsidRDefault="009A1F7B" w:rsidP="00A0392D">
      <w:pPr>
        <w:pStyle w:val="3-"/>
        <w:rPr>
          <w:rtl/>
        </w:rPr>
      </w:pPr>
      <w:r w:rsidRPr="007C5B4C">
        <w:rPr>
          <w:rtl/>
        </w:rPr>
        <w:t xml:space="preserve">אם ימונה כונס נכסים זמני או קבוע לעסקי ו/או לרכוש הספק; </w:t>
      </w:r>
    </w:p>
    <w:p w14:paraId="177A2929" w14:textId="77777777" w:rsidR="00233592" w:rsidRDefault="009A1F7B" w:rsidP="00A0392D">
      <w:pPr>
        <w:pStyle w:val="3-"/>
        <w:rPr>
          <w:rtl/>
        </w:rPr>
      </w:pPr>
      <w:r>
        <w:rPr>
          <w:rtl/>
        </w:rPr>
        <w:t xml:space="preserve">אם יינתן צו הקפאת </w:t>
      </w:r>
      <w:r w:rsidRPr="00067671">
        <w:rPr>
          <w:rtl/>
        </w:rPr>
        <w:t>הליכים לספק</w:t>
      </w:r>
      <w:r w:rsidRPr="00067671">
        <w:rPr>
          <w:rFonts w:hint="cs"/>
          <w:rtl/>
        </w:rPr>
        <w:t>;</w:t>
      </w:r>
      <w:r w:rsidRPr="00067671">
        <w:rPr>
          <w:rtl/>
        </w:rPr>
        <w:t xml:space="preserve"> </w:t>
      </w:r>
    </w:p>
    <w:p w14:paraId="4489D233" w14:textId="77777777" w:rsidR="00C339F9" w:rsidRDefault="009A1F7B" w:rsidP="00A0392D">
      <w:pPr>
        <w:pStyle w:val="3-"/>
        <w:rPr>
          <w:rtl/>
        </w:rPr>
      </w:pPr>
      <w:r w:rsidRPr="008506BC">
        <w:rPr>
          <w:rtl/>
        </w:rPr>
        <w:t>אם ניתן לספק צו לפתיחת הליכים לפי חוק חדלות פירעון ושיקום כלכלי, התשע"ח 2018, או צו שווה ערך במדינה אחרת</w:t>
      </w:r>
      <w:r>
        <w:rPr>
          <w:rFonts w:hint="cs"/>
          <w:rtl/>
        </w:rPr>
        <w:t>;</w:t>
      </w:r>
    </w:p>
    <w:p w14:paraId="7651D33A" w14:textId="77777777" w:rsidR="00CE4838" w:rsidRPr="00A92289" w:rsidRDefault="009A1F7B" w:rsidP="00A0392D">
      <w:pPr>
        <w:pStyle w:val="3-"/>
        <w:rPr>
          <w:rtl/>
        </w:rPr>
      </w:pPr>
      <w:r w:rsidRPr="00A92289">
        <w:rPr>
          <w:rtl/>
        </w:rPr>
        <w:t>אם הספק פשט את הרגל, חלה במחלה אשר מונעת ממנו את היכולת לבצע את האמור בהסכם זה, או הסתלק מביצוע ההסכם מכל סיבה אחרת</w:t>
      </w:r>
      <w:r w:rsidRPr="00A92289">
        <w:rPr>
          <w:rFonts w:hint="cs"/>
          <w:rtl/>
        </w:rPr>
        <w:t>;</w:t>
      </w:r>
    </w:p>
    <w:p w14:paraId="3C215D12" w14:textId="77777777" w:rsidR="004B2835" w:rsidRPr="00067671" w:rsidRDefault="009A1F7B" w:rsidP="00973BC2">
      <w:pPr>
        <w:pStyle w:val="2-0"/>
        <w:rPr>
          <w:rtl/>
        </w:rPr>
      </w:pPr>
      <w:r w:rsidRPr="00067671">
        <w:rPr>
          <w:rtl/>
        </w:rPr>
        <w:t xml:space="preserve">על הספק להודיע מידית </w:t>
      </w:r>
      <w:r w:rsidR="0042795F" w:rsidRPr="00067671">
        <w:rPr>
          <w:rtl/>
        </w:rPr>
        <w:t>למזמין</w:t>
      </w:r>
      <w:r w:rsidRPr="00067671">
        <w:rPr>
          <w:rFonts w:hint="cs"/>
          <w:rtl/>
        </w:rPr>
        <w:t xml:space="preserve"> על התרחשות אחד ה</w:t>
      </w:r>
      <w:r w:rsidRPr="00067671">
        <w:rPr>
          <w:rtl/>
        </w:rPr>
        <w:t xml:space="preserve">מקרים המפורטים </w:t>
      </w:r>
      <w:r w:rsidRPr="00067671">
        <w:rPr>
          <w:rFonts w:hint="cs"/>
          <w:rtl/>
        </w:rPr>
        <w:t>בסעיף זה</w:t>
      </w:r>
      <w:r w:rsidRPr="00067671">
        <w:rPr>
          <w:rtl/>
        </w:rPr>
        <w:t>.</w:t>
      </w:r>
      <w:r w:rsidR="00E41AAE">
        <w:rPr>
          <w:rFonts w:hint="cs"/>
          <w:rtl/>
        </w:rPr>
        <w:t xml:space="preserve"> </w:t>
      </w:r>
    </w:p>
    <w:p w14:paraId="66FC3EE6" w14:textId="77777777" w:rsidR="0009150A" w:rsidRPr="00973BC2" w:rsidRDefault="009A1F7B" w:rsidP="0057259E">
      <w:pPr>
        <w:pStyle w:val="1-0"/>
        <w:rPr>
          <w:sz w:val="32"/>
          <w:szCs w:val="32"/>
          <w:rtl/>
        </w:rPr>
      </w:pPr>
      <w:bookmarkStart w:id="467" w:name="_Toc256000071"/>
      <w:bookmarkStart w:id="468" w:name="_Toc44931974"/>
      <w:bookmarkStart w:id="469" w:name="_Toc44932061"/>
      <w:bookmarkStart w:id="470" w:name="_Toc173823751"/>
      <w:bookmarkStart w:id="471" w:name="_Toc173825560"/>
      <w:r w:rsidRPr="00973BC2">
        <w:rPr>
          <w:sz w:val="32"/>
          <w:szCs w:val="32"/>
          <w:rtl/>
        </w:rPr>
        <w:lastRenderedPageBreak/>
        <w:t>הפרת ההסכם</w:t>
      </w:r>
      <w:bookmarkEnd w:id="467"/>
      <w:bookmarkEnd w:id="468"/>
      <w:bookmarkEnd w:id="469"/>
      <w:bookmarkEnd w:id="470"/>
      <w:bookmarkEnd w:id="471"/>
    </w:p>
    <w:p w14:paraId="7605E2B4" w14:textId="77777777" w:rsidR="002167B5" w:rsidRPr="00005F83" w:rsidRDefault="009A1F7B" w:rsidP="007B01DE">
      <w:pPr>
        <w:pStyle w:val="2-"/>
        <w:rPr>
          <w:rtl/>
        </w:rPr>
      </w:pPr>
      <w:bookmarkStart w:id="472" w:name="_Ref383953134"/>
      <w:r w:rsidRPr="00005F83">
        <w:rPr>
          <w:rFonts w:hint="eastAsia"/>
          <w:rtl/>
        </w:rPr>
        <w:t>הפרה</w:t>
      </w:r>
      <w:r w:rsidRPr="00005F83">
        <w:rPr>
          <w:rtl/>
        </w:rPr>
        <w:t xml:space="preserve"> </w:t>
      </w:r>
      <w:r w:rsidRPr="00005F83">
        <w:rPr>
          <w:rFonts w:hint="eastAsia"/>
          <w:rtl/>
        </w:rPr>
        <w:t>יסודית</w:t>
      </w:r>
      <w:r w:rsidRPr="00005F83">
        <w:rPr>
          <w:rtl/>
        </w:rPr>
        <w:t xml:space="preserve"> </w:t>
      </w:r>
      <w:r w:rsidRPr="00005F83">
        <w:rPr>
          <w:rFonts w:hint="eastAsia"/>
          <w:rtl/>
        </w:rPr>
        <w:t>של</w:t>
      </w:r>
      <w:r w:rsidRPr="00005F83">
        <w:rPr>
          <w:rtl/>
        </w:rPr>
        <w:t xml:space="preserve"> </w:t>
      </w:r>
      <w:r w:rsidRPr="00005F83">
        <w:rPr>
          <w:rFonts w:hint="eastAsia"/>
          <w:rtl/>
        </w:rPr>
        <w:t>ההסכם</w:t>
      </w:r>
      <w:r w:rsidRPr="00005F83">
        <w:rPr>
          <w:rtl/>
        </w:rPr>
        <w:t xml:space="preserve"> </w:t>
      </w:r>
      <w:r w:rsidR="00DB2F2A" w:rsidRPr="00005F83">
        <w:rPr>
          <w:rtl/>
        </w:rPr>
        <w:t>–</w:t>
      </w:r>
      <w:r w:rsidRPr="00005F83">
        <w:rPr>
          <w:rtl/>
        </w:rPr>
        <w:t xml:space="preserve"> </w:t>
      </w:r>
    </w:p>
    <w:p w14:paraId="5AD71BD5" w14:textId="77777777" w:rsidR="0009150A" w:rsidRPr="007C5B4C" w:rsidRDefault="009A1F7B" w:rsidP="00A0392D">
      <w:pPr>
        <w:pStyle w:val="3-"/>
        <w:rPr>
          <w:rtl/>
        </w:rPr>
      </w:pPr>
      <w:r w:rsidRPr="007C5B4C">
        <w:rPr>
          <w:rFonts w:hint="cs"/>
          <w:rtl/>
        </w:rPr>
        <w:t>אלה</w:t>
      </w:r>
      <w:r w:rsidR="00DB2F2A">
        <w:rPr>
          <w:rFonts w:hint="cs"/>
          <w:rtl/>
        </w:rPr>
        <w:t xml:space="preserve"> </w:t>
      </w:r>
      <w:r w:rsidRPr="007C5B4C">
        <w:rPr>
          <w:rFonts w:hint="cs"/>
          <w:rtl/>
        </w:rPr>
        <w:t xml:space="preserve">יחשבו כהפרה יסודית של הסכם זה (להלן </w:t>
      </w:r>
      <w:r w:rsidRPr="007C5B4C">
        <w:rPr>
          <w:rtl/>
        </w:rPr>
        <w:t>–</w:t>
      </w:r>
      <w:r w:rsidRPr="007C5B4C">
        <w:rPr>
          <w:rFonts w:hint="cs"/>
          <w:rtl/>
        </w:rPr>
        <w:t xml:space="preserve"> "</w:t>
      </w:r>
      <w:r w:rsidRPr="007C5B4C">
        <w:rPr>
          <w:rFonts w:hint="eastAsia"/>
          <w:bCs/>
          <w:rtl/>
        </w:rPr>
        <w:t>הפרה</w:t>
      </w:r>
      <w:r w:rsidRPr="007C5B4C">
        <w:rPr>
          <w:bCs/>
          <w:rtl/>
        </w:rPr>
        <w:t xml:space="preserve"> </w:t>
      </w:r>
      <w:r w:rsidRPr="007C5B4C">
        <w:rPr>
          <w:rFonts w:hint="eastAsia"/>
          <w:bCs/>
          <w:rtl/>
        </w:rPr>
        <w:t>יסודית</w:t>
      </w:r>
      <w:r w:rsidRPr="007C5B4C">
        <w:rPr>
          <w:rFonts w:hint="cs"/>
          <w:rtl/>
        </w:rPr>
        <w:t>"):</w:t>
      </w:r>
      <w:bookmarkEnd w:id="472"/>
    </w:p>
    <w:p w14:paraId="0953B1BE" w14:textId="77777777" w:rsidR="00F23BC2" w:rsidRPr="004F6325" w:rsidRDefault="009A1F7B" w:rsidP="000C2347">
      <w:pPr>
        <w:pStyle w:val="4-3"/>
        <w:rPr>
          <w:rtl/>
        </w:rPr>
      </w:pPr>
      <w:r w:rsidRPr="004F6325">
        <w:rPr>
          <w:rtl/>
        </w:rPr>
        <w:t>הפרת סעיפי ההסכם הבאים</w:t>
      </w:r>
      <w:r w:rsidR="00C339F9" w:rsidRPr="004F6325">
        <w:rPr>
          <w:rFonts w:hint="cs"/>
          <w:rtl/>
        </w:rPr>
        <w:t xml:space="preserve"> (לפי כותרת הסעיפים)</w:t>
      </w:r>
      <w:r w:rsidRPr="004F6325">
        <w:rPr>
          <w:rtl/>
        </w:rPr>
        <w:t xml:space="preserve">: </w:t>
      </w:r>
      <w:r w:rsidR="00C339F9" w:rsidRPr="004F6325">
        <w:rPr>
          <w:rFonts w:hint="cs"/>
          <w:rtl/>
        </w:rPr>
        <w:t>התחייבויות והצהרות הספק; סודיות</w:t>
      </w:r>
      <w:r w:rsidR="008871C0" w:rsidRPr="004F6325">
        <w:rPr>
          <w:rFonts w:hint="cs"/>
          <w:rtl/>
        </w:rPr>
        <w:t>;</w:t>
      </w:r>
      <w:r w:rsidR="00C339F9" w:rsidRPr="004F6325">
        <w:rPr>
          <w:rFonts w:hint="cs"/>
          <w:rtl/>
        </w:rPr>
        <w:t xml:space="preserve"> אבטחת מידע; ניגוד עניינים בביצוע ההסכם; </w:t>
      </w:r>
      <w:r w:rsidR="002167B5">
        <w:rPr>
          <w:rFonts w:hint="cs"/>
          <w:rtl/>
        </w:rPr>
        <w:t xml:space="preserve">קניין רוחני </w:t>
      </w:r>
      <w:r w:rsidR="00C339F9" w:rsidRPr="004F6325">
        <w:rPr>
          <w:rFonts w:hint="cs"/>
          <w:rtl/>
        </w:rPr>
        <w:t>וזכויות</w:t>
      </w:r>
      <w:r w:rsidR="00C339F9" w:rsidRPr="004F6325">
        <w:rPr>
          <w:rtl/>
        </w:rPr>
        <w:t xml:space="preserve"> יוצרים</w:t>
      </w:r>
      <w:r w:rsidR="00C339F9" w:rsidRPr="004F6325">
        <w:rPr>
          <w:rFonts w:hint="cs"/>
          <w:rtl/>
        </w:rPr>
        <w:t>;</w:t>
      </w:r>
      <w:r w:rsidR="00C339F9" w:rsidRPr="004F6325">
        <w:rPr>
          <w:rtl/>
        </w:rPr>
        <w:t xml:space="preserve"> </w:t>
      </w:r>
      <w:r w:rsidR="002167B5">
        <w:rPr>
          <w:rFonts w:hint="cs"/>
          <w:rtl/>
        </w:rPr>
        <w:t xml:space="preserve">קבלני משנה; </w:t>
      </w:r>
      <w:bookmarkStart w:id="473" w:name="show_sachArvutBitzua_4"/>
      <w:r w:rsidR="00C339F9" w:rsidRPr="004F6325">
        <w:rPr>
          <w:rFonts w:hint="cs"/>
          <w:rtl/>
        </w:rPr>
        <w:t xml:space="preserve">ערבות ביצוע; </w:t>
      </w:r>
      <w:bookmarkEnd w:id="473"/>
      <w:r w:rsidR="00C339F9" w:rsidRPr="004F6325">
        <w:rPr>
          <w:rFonts w:hint="cs"/>
          <w:rtl/>
        </w:rPr>
        <w:t>הגבלת אחריות; ביטוח; המחאת זכויות או חובות על פי ההסכם</w:t>
      </w:r>
      <w:r w:rsidR="00243945" w:rsidRPr="004F6325">
        <w:rPr>
          <w:rFonts w:hint="cs"/>
          <w:rtl/>
        </w:rPr>
        <w:t>;</w:t>
      </w:r>
    </w:p>
    <w:p w14:paraId="6AD6870F" w14:textId="77777777" w:rsidR="00AD3B85" w:rsidRPr="004F6325" w:rsidRDefault="009A1F7B" w:rsidP="000C2347">
      <w:pPr>
        <w:pStyle w:val="4-3"/>
        <w:rPr>
          <w:rtl/>
        </w:rPr>
      </w:pPr>
      <w:bookmarkStart w:id="474" w:name="show_isTender_14"/>
      <w:r w:rsidRPr="004F6325">
        <w:rPr>
          <w:rFonts w:hint="cs"/>
          <w:rtl/>
        </w:rPr>
        <w:t>אם הספק לקח חלק בתיאום הצעות, לצורך זכיה במכרז</w:t>
      </w:r>
      <w:r w:rsidR="00243945" w:rsidRPr="004F6325">
        <w:rPr>
          <w:rFonts w:hint="cs"/>
          <w:rtl/>
        </w:rPr>
        <w:t>;</w:t>
      </w:r>
      <w:r w:rsidRPr="004F6325">
        <w:rPr>
          <w:rFonts w:hint="cs"/>
          <w:rtl/>
        </w:rPr>
        <w:t xml:space="preserve"> </w:t>
      </w:r>
    </w:p>
    <w:p w14:paraId="43083DC4" w14:textId="77777777" w:rsidR="00B6089C" w:rsidRPr="004F6325" w:rsidRDefault="009A1F7B" w:rsidP="000C2347">
      <w:pPr>
        <w:pStyle w:val="4-3"/>
        <w:rPr>
          <w:rtl/>
        </w:rPr>
      </w:pPr>
      <w:bookmarkStart w:id="475" w:name="show_isTovinOrSystem_4"/>
      <w:bookmarkEnd w:id="474"/>
      <w:r w:rsidRPr="004F6325">
        <w:rPr>
          <w:rFonts w:hint="eastAsia"/>
          <w:rtl/>
        </w:rPr>
        <w:t>אספקת</w:t>
      </w:r>
      <w:r w:rsidRPr="004F6325">
        <w:rPr>
          <w:rtl/>
        </w:rPr>
        <w:t xml:space="preserve"> </w:t>
      </w:r>
      <w:bookmarkStart w:id="476" w:name="show_isTovin_4"/>
      <w:r w:rsidR="001658B9" w:rsidRPr="004F6325">
        <w:rPr>
          <w:rtl/>
        </w:rPr>
        <w:t>טובין</w:t>
      </w:r>
      <w:r w:rsidR="00A35C0B" w:rsidRPr="004F6325">
        <w:rPr>
          <w:rtl/>
        </w:rPr>
        <w:t xml:space="preserve"> </w:t>
      </w:r>
      <w:bookmarkEnd w:id="476"/>
      <w:r w:rsidR="00A35C0B" w:rsidRPr="004F6325">
        <w:rPr>
          <w:rtl/>
        </w:rPr>
        <w:t xml:space="preserve">שלא עומד בדרישות </w:t>
      </w:r>
      <w:r w:rsidR="006C77C4">
        <w:rPr>
          <w:rFonts w:hint="cs"/>
          <w:rtl/>
        </w:rPr>
        <w:t>ההתקשרות</w:t>
      </w:r>
      <w:r w:rsidR="00243945" w:rsidRPr="00E2425E">
        <w:rPr>
          <w:rtl/>
        </w:rPr>
        <w:t>;</w:t>
      </w:r>
    </w:p>
    <w:bookmarkEnd w:id="475"/>
    <w:p w14:paraId="2E3650A9" w14:textId="77777777" w:rsidR="0009150A" w:rsidRPr="004F6325" w:rsidRDefault="009A1F7B" w:rsidP="000C2347">
      <w:pPr>
        <w:pStyle w:val="4-3"/>
        <w:rPr>
          <w:rtl/>
        </w:rPr>
      </w:pPr>
      <w:r w:rsidRPr="004F6325">
        <w:rPr>
          <w:rFonts w:hint="cs"/>
          <w:rtl/>
        </w:rPr>
        <w:t>אם הספק הסתלק מביצוע ההסכם</w:t>
      </w:r>
      <w:r w:rsidR="00243945" w:rsidRPr="004F6325">
        <w:rPr>
          <w:rFonts w:hint="cs"/>
          <w:rtl/>
        </w:rPr>
        <w:t>;</w:t>
      </w:r>
    </w:p>
    <w:p w14:paraId="74C12FAB" w14:textId="77777777" w:rsidR="002167B5" w:rsidRDefault="009A1F7B" w:rsidP="00A0392D">
      <w:pPr>
        <w:pStyle w:val="3-"/>
        <w:rPr>
          <w:rtl/>
        </w:rPr>
      </w:pPr>
      <w:r w:rsidRPr="007C5B4C">
        <w:rPr>
          <w:rtl/>
        </w:rPr>
        <w:t xml:space="preserve">הפר הספק את ההסכם הפרה יסודית רשאי </w:t>
      </w:r>
      <w:r w:rsidR="00361FDC">
        <w:rPr>
          <w:rtl/>
        </w:rPr>
        <w:t>המזמין</w:t>
      </w:r>
      <w:r w:rsidRPr="007C5B4C">
        <w:rPr>
          <w:rtl/>
        </w:rPr>
        <w:t xml:space="preserve">, לפי שיקול דעתו, </w:t>
      </w:r>
      <w:r>
        <w:rPr>
          <w:rFonts w:hint="cs"/>
          <w:rtl/>
        </w:rPr>
        <w:t xml:space="preserve">לפעול בהתאם למפורט להלן: </w:t>
      </w:r>
    </w:p>
    <w:p w14:paraId="324EAFE1" w14:textId="77777777" w:rsidR="002167B5" w:rsidRDefault="009A1F7B" w:rsidP="000C2347">
      <w:pPr>
        <w:pStyle w:val="4-3"/>
        <w:rPr>
          <w:rtl/>
        </w:rPr>
      </w:pPr>
      <w:r>
        <w:rPr>
          <w:rFonts w:hint="cs"/>
          <w:rtl/>
        </w:rPr>
        <w:t>לאפשר לספק לתקן את הפגם, וזאת</w:t>
      </w:r>
      <w:r w:rsidRPr="007C5B4C">
        <w:rPr>
          <w:rtl/>
        </w:rPr>
        <w:t xml:space="preserve"> תוך </w:t>
      </w:r>
      <w:r>
        <w:rPr>
          <w:rFonts w:hint="cs"/>
          <w:rtl/>
        </w:rPr>
        <w:t>7</w:t>
      </w:r>
      <w:r w:rsidRPr="007C5B4C">
        <w:rPr>
          <w:rtl/>
        </w:rPr>
        <w:t xml:space="preserve"> ימי עבודה מ</w:t>
      </w:r>
      <w:r>
        <w:rPr>
          <w:rFonts w:hint="cs"/>
          <w:rtl/>
        </w:rPr>
        <w:t xml:space="preserve">עת </w:t>
      </w:r>
      <w:r w:rsidRPr="007C5B4C">
        <w:rPr>
          <w:rtl/>
        </w:rPr>
        <w:t xml:space="preserve">קבלת </w:t>
      </w:r>
      <w:r>
        <w:rPr>
          <w:rFonts w:hint="cs"/>
          <w:rtl/>
        </w:rPr>
        <w:t>ה</w:t>
      </w:r>
      <w:r>
        <w:rPr>
          <w:rtl/>
        </w:rPr>
        <w:t>הודעה</w:t>
      </w:r>
      <w:r w:rsidRPr="007C5B4C">
        <w:rPr>
          <w:rtl/>
        </w:rPr>
        <w:t xml:space="preserve"> מאת </w:t>
      </w:r>
      <w:r w:rsidR="00BF11F0">
        <w:rPr>
          <w:rFonts w:hint="cs"/>
          <w:rtl/>
        </w:rPr>
        <w:t>המזמין</w:t>
      </w:r>
      <w:r>
        <w:rPr>
          <w:rFonts w:hint="cs"/>
          <w:rtl/>
        </w:rPr>
        <w:t xml:space="preserve">, או תוך פרק זמן ארוך יותר שיקבע </w:t>
      </w:r>
      <w:r w:rsidR="00BF11F0">
        <w:rPr>
          <w:rFonts w:hint="cs"/>
          <w:rtl/>
        </w:rPr>
        <w:t>המזמין</w:t>
      </w:r>
      <w:r>
        <w:rPr>
          <w:rFonts w:hint="cs"/>
          <w:rtl/>
        </w:rPr>
        <w:t xml:space="preserve"> בהתאם לנסיבות העניין</w:t>
      </w:r>
      <w:r w:rsidRPr="007C5B4C">
        <w:rPr>
          <w:rtl/>
        </w:rPr>
        <w:t>.</w:t>
      </w:r>
      <w:r w:rsidRPr="00A8649B">
        <w:rPr>
          <w:rFonts w:hint="cs"/>
          <w:rtl/>
        </w:rPr>
        <w:t xml:space="preserve"> </w:t>
      </w:r>
      <w:r>
        <w:rPr>
          <w:rFonts w:hint="cs"/>
          <w:rtl/>
        </w:rPr>
        <w:t xml:space="preserve">בכל מקרה בו ההפרה לא תוקנה בפרק הזמן שהגודר לצורך כך, </w:t>
      </w:r>
      <w:r w:rsidR="00BF11F0">
        <w:rPr>
          <w:rFonts w:hint="cs"/>
          <w:rtl/>
        </w:rPr>
        <w:t>המזמין</w:t>
      </w:r>
      <w:r w:rsidRPr="00793BF4">
        <w:rPr>
          <w:rtl/>
        </w:rPr>
        <w:t xml:space="preserve"> יהיה רשאי להודיע לספק בהודעה מוקדמת של</w:t>
      </w:r>
      <w:r>
        <w:rPr>
          <w:rFonts w:hint="cs"/>
          <w:rtl/>
        </w:rPr>
        <w:t xml:space="preserve"> 7</w:t>
      </w:r>
      <w:r>
        <w:rPr>
          <w:rtl/>
        </w:rPr>
        <w:t xml:space="preserve"> י</w:t>
      </w:r>
      <w:r>
        <w:rPr>
          <w:rFonts w:hint="cs"/>
          <w:rtl/>
        </w:rPr>
        <w:t>מי</w:t>
      </w:r>
      <w:r>
        <w:rPr>
          <w:rtl/>
        </w:rPr>
        <w:t>ם על הפסקת ההתקשרות</w:t>
      </w:r>
      <w:r w:rsidR="00FA2A66">
        <w:rPr>
          <w:rFonts w:hint="cs"/>
          <w:rtl/>
        </w:rPr>
        <w:t>.</w:t>
      </w:r>
    </w:p>
    <w:p w14:paraId="0FBE0EDA" w14:textId="77777777" w:rsidR="008042F6" w:rsidRPr="007C5B4C" w:rsidRDefault="009A1F7B" w:rsidP="000C2347">
      <w:pPr>
        <w:pStyle w:val="4-3"/>
        <w:rPr>
          <w:rtl/>
        </w:rPr>
      </w:pPr>
      <w:r>
        <w:rPr>
          <w:rFonts w:hint="cs"/>
          <w:rtl/>
        </w:rPr>
        <w:t xml:space="preserve">אם </w:t>
      </w:r>
      <w:r w:rsidR="002167B5">
        <w:rPr>
          <w:rFonts w:hint="cs"/>
          <w:rtl/>
        </w:rPr>
        <w:t>כתוצאה מההפרה היסודית המזמין או מי מטעמו צפויים להיפגע באופן מידי, רשאי המזמין</w:t>
      </w:r>
      <w:r w:rsidR="002167B5" w:rsidRPr="007C5B4C">
        <w:rPr>
          <w:rtl/>
        </w:rPr>
        <w:t xml:space="preserve"> </w:t>
      </w:r>
      <w:r w:rsidRPr="007C5B4C">
        <w:rPr>
          <w:rtl/>
        </w:rPr>
        <w:t xml:space="preserve">להפסיק מיידית את ההתקשרות עם הספק או כל חלק ממנה ללא התראה </w:t>
      </w:r>
      <w:r w:rsidR="00FA2A66">
        <w:rPr>
          <w:rFonts w:hint="cs"/>
          <w:rtl/>
        </w:rPr>
        <w:t>מוקדמת</w:t>
      </w:r>
      <w:r w:rsidR="00FA2A66" w:rsidRPr="007C5B4C">
        <w:rPr>
          <w:rtl/>
        </w:rPr>
        <w:t xml:space="preserve"> </w:t>
      </w:r>
      <w:r w:rsidRPr="007C5B4C">
        <w:rPr>
          <w:rtl/>
        </w:rPr>
        <w:t xml:space="preserve">ולבטל את ההסכם וזאת מבלי לגרוע מזכות </w:t>
      </w:r>
      <w:r w:rsidR="00361FDC">
        <w:rPr>
          <w:rtl/>
        </w:rPr>
        <w:t>המזמין</w:t>
      </w:r>
      <w:r w:rsidRPr="007C5B4C">
        <w:rPr>
          <w:rtl/>
        </w:rPr>
        <w:t xml:space="preserve"> לסעד או פיצוי כאמור,</w:t>
      </w:r>
      <w:r w:rsidRPr="007C5B4C">
        <w:rPr>
          <w:rFonts w:hint="cs"/>
          <w:rtl/>
        </w:rPr>
        <w:t xml:space="preserve"> </w:t>
      </w:r>
      <w:r w:rsidRPr="007C5B4C">
        <w:rPr>
          <w:rtl/>
        </w:rPr>
        <w:t xml:space="preserve">בהסכם או על פי כל דין. </w:t>
      </w:r>
    </w:p>
    <w:p w14:paraId="094C78F2" w14:textId="77777777" w:rsidR="00C226A6" w:rsidRPr="005A33AD" w:rsidRDefault="009A1F7B" w:rsidP="007B01DE">
      <w:pPr>
        <w:pStyle w:val="2-"/>
        <w:rPr>
          <w:rtl/>
        </w:rPr>
      </w:pPr>
      <w:r w:rsidRPr="009A1DF5">
        <w:rPr>
          <w:rFonts w:hint="eastAsia"/>
          <w:rtl/>
        </w:rPr>
        <w:t>הפרת</w:t>
      </w:r>
      <w:r w:rsidRPr="009A1DF5">
        <w:rPr>
          <w:rtl/>
        </w:rPr>
        <w:t xml:space="preserve"> </w:t>
      </w:r>
      <w:r w:rsidRPr="009A1DF5">
        <w:rPr>
          <w:rFonts w:hint="eastAsia"/>
          <w:rtl/>
        </w:rPr>
        <w:t>הסכם</w:t>
      </w:r>
      <w:r w:rsidRPr="009A1DF5">
        <w:rPr>
          <w:rtl/>
        </w:rPr>
        <w:t xml:space="preserve"> שאינה יסודית - </w:t>
      </w:r>
    </w:p>
    <w:p w14:paraId="55C894C9" w14:textId="77777777" w:rsidR="00821AC8" w:rsidRDefault="009A1F7B" w:rsidP="00A0392D">
      <w:pPr>
        <w:pStyle w:val="3-"/>
        <w:rPr>
          <w:rtl/>
        </w:rPr>
      </w:pPr>
      <w:r w:rsidRPr="008854D6">
        <w:rPr>
          <w:rFonts w:hint="cs"/>
          <w:rtl/>
        </w:rPr>
        <w:t xml:space="preserve">מבלי לגרוע מהאמור לעיל, בכל מקרה של </w:t>
      </w:r>
      <w:r w:rsidRPr="008854D6">
        <w:rPr>
          <w:rtl/>
        </w:rPr>
        <w:t xml:space="preserve">אי עמידה של הספק בהתחייבויותיו על פי </w:t>
      </w:r>
      <w:r w:rsidR="00B50B23">
        <w:rPr>
          <w:rFonts w:hint="cs"/>
          <w:rtl/>
        </w:rPr>
        <w:t>ההתקשרות</w:t>
      </w:r>
      <w:r w:rsidRPr="0062591A">
        <w:rPr>
          <w:rFonts w:hint="cs"/>
          <w:rtl/>
        </w:rPr>
        <w:t>,</w:t>
      </w:r>
      <w:r w:rsidRPr="0062591A">
        <w:rPr>
          <w:rtl/>
        </w:rPr>
        <w:t xml:space="preserve"> מכל סיבה שהיא, </w:t>
      </w:r>
      <w:r w:rsidR="008B79C5">
        <w:rPr>
          <w:rFonts w:hint="cs"/>
          <w:rtl/>
        </w:rPr>
        <w:t>המזמין רשאי ל</w:t>
      </w:r>
      <w:r w:rsidRPr="0062591A">
        <w:rPr>
          <w:rFonts w:hint="cs"/>
          <w:rtl/>
        </w:rPr>
        <w:t>אפשר לספק לתקן את הפגם וזאת</w:t>
      </w:r>
      <w:r w:rsidRPr="0062591A">
        <w:rPr>
          <w:rtl/>
        </w:rPr>
        <w:t xml:space="preserve"> תוך </w:t>
      </w:r>
      <w:r w:rsidRPr="0062591A">
        <w:rPr>
          <w:rFonts w:hint="cs"/>
          <w:rtl/>
        </w:rPr>
        <w:t>15</w:t>
      </w:r>
      <w:r w:rsidRPr="0062591A">
        <w:rPr>
          <w:rtl/>
        </w:rPr>
        <w:t xml:space="preserve"> ימי</w:t>
      </w:r>
      <w:r w:rsidR="00E44B93">
        <w:rPr>
          <w:rFonts w:hint="cs"/>
          <w:rtl/>
        </w:rPr>
        <w:t>ם</w:t>
      </w:r>
      <w:r w:rsidRPr="0062591A">
        <w:rPr>
          <w:rtl/>
        </w:rPr>
        <w:t xml:space="preserve"> </w:t>
      </w:r>
      <w:r w:rsidR="00E44B93">
        <w:rPr>
          <w:rFonts w:hint="cs"/>
          <w:rtl/>
        </w:rPr>
        <w:t>ממועד משלוח</w:t>
      </w:r>
      <w:r w:rsidR="00E44B93" w:rsidRPr="0062591A">
        <w:rPr>
          <w:rtl/>
        </w:rPr>
        <w:t xml:space="preserve"> </w:t>
      </w:r>
      <w:r w:rsidRPr="0062591A">
        <w:rPr>
          <w:rtl/>
        </w:rPr>
        <w:t>הודעה בכתב מאת המזמין</w:t>
      </w:r>
      <w:r w:rsidR="00A41E2D">
        <w:rPr>
          <w:rFonts w:hint="cs"/>
          <w:rtl/>
        </w:rPr>
        <w:t xml:space="preserve"> בהתאם להוראות ההסכם</w:t>
      </w:r>
      <w:r w:rsidRPr="0062591A">
        <w:rPr>
          <w:rFonts w:hint="cs"/>
          <w:rtl/>
        </w:rPr>
        <w:t xml:space="preserve">, או תוך פרק זמן </w:t>
      </w:r>
      <w:r w:rsidR="00707FA2">
        <w:rPr>
          <w:rFonts w:hint="cs"/>
          <w:rtl/>
        </w:rPr>
        <w:t>אחר</w:t>
      </w:r>
      <w:r w:rsidRPr="0062591A">
        <w:rPr>
          <w:rFonts w:hint="cs"/>
          <w:rtl/>
        </w:rPr>
        <w:t xml:space="preserve"> שיקבע המזמין בהתאם לנסיבות העניין</w:t>
      </w:r>
      <w:r w:rsidRPr="0062591A">
        <w:rPr>
          <w:rtl/>
        </w:rPr>
        <w:t>.</w:t>
      </w:r>
      <w:r>
        <w:rPr>
          <w:rFonts w:hint="cs"/>
          <w:rtl/>
        </w:rPr>
        <w:t xml:space="preserve"> </w:t>
      </w:r>
    </w:p>
    <w:p w14:paraId="0B00B7B1" w14:textId="77777777" w:rsidR="008854D6" w:rsidRPr="0062591A" w:rsidRDefault="009A1F7B" w:rsidP="00A0392D">
      <w:pPr>
        <w:pStyle w:val="3-"/>
        <w:rPr>
          <w:rtl/>
        </w:rPr>
      </w:pPr>
      <w:r>
        <w:rPr>
          <w:rFonts w:hint="cs"/>
          <w:rtl/>
        </w:rPr>
        <w:t>בכל מקרה בו ההפרה לא תוקנה בפרק הזמן שהגודר לצורך כך, יהי</w:t>
      </w:r>
      <w:r w:rsidR="0006587E">
        <w:rPr>
          <w:rFonts w:hint="cs"/>
          <w:rtl/>
        </w:rPr>
        <w:t>ה</w:t>
      </w:r>
      <w:r>
        <w:rPr>
          <w:rFonts w:hint="cs"/>
          <w:rtl/>
        </w:rPr>
        <w:t xml:space="preserve"> רשאי המזמין לפעול בהתאם ל</w:t>
      </w:r>
      <w:r w:rsidR="0022412B">
        <w:rPr>
          <w:rFonts w:hint="cs"/>
          <w:rtl/>
        </w:rPr>
        <w:t>תרופות המפורטות להלן</w:t>
      </w:r>
      <w:r w:rsidR="0006587E">
        <w:rPr>
          <w:rFonts w:hint="cs"/>
          <w:rtl/>
        </w:rPr>
        <w:t>:</w:t>
      </w:r>
      <w:r w:rsidR="0022412B">
        <w:rPr>
          <w:rFonts w:hint="cs"/>
          <w:rtl/>
        </w:rPr>
        <w:t xml:space="preserve"> </w:t>
      </w:r>
    </w:p>
    <w:p w14:paraId="3593BE85" w14:textId="77777777" w:rsidR="008042F6" w:rsidRDefault="009A1F7B" w:rsidP="00A0392D">
      <w:pPr>
        <w:pStyle w:val="3-5"/>
        <w:rPr>
          <w:rtl/>
        </w:rPr>
      </w:pPr>
      <w:r>
        <w:rPr>
          <w:rFonts w:hint="cs"/>
          <w:rtl/>
        </w:rPr>
        <w:t>ביטול ההסכם עקב הפרה או הפרה צפויה</w:t>
      </w:r>
      <w:r w:rsidR="00C226A6">
        <w:rPr>
          <w:rFonts w:hint="cs"/>
          <w:rtl/>
        </w:rPr>
        <w:t>:</w:t>
      </w:r>
      <w:r w:rsidR="00CE4838">
        <w:rPr>
          <w:rFonts w:hint="cs"/>
          <w:rtl/>
        </w:rPr>
        <w:t xml:space="preserve"> </w:t>
      </w:r>
    </w:p>
    <w:p w14:paraId="0000B728" w14:textId="77777777" w:rsidR="00CE39B2" w:rsidRPr="00793BF4" w:rsidRDefault="009A1F7B" w:rsidP="000C2347">
      <w:pPr>
        <w:pStyle w:val="4-3"/>
        <w:rPr>
          <w:rtl/>
        </w:rPr>
      </w:pPr>
      <w:r>
        <w:rPr>
          <w:rtl/>
        </w:rPr>
        <w:t>המזמין</w:t>
      </w:r>
      <w:r w:rsidRPr="00793BF4">
        <w:rPr>
          <w:rtl/>
        </w:rPr>
        <w:t xml:space="preserve"> יהיה רשאי להודיע לספק בהודעה מוקדמת של </w:t>
      </w:r>
      <w:r w:rsidR="0022412B">
        <w:rPr>
          <w:rFonts w:hint="cs"/>
          <w:rtl/>
        </w:rPr>
        <w:t>30</w:t>
      </w:r>
      <w:r w:rsidR="0022412B" w:rsidRPr="00793BF4">
        <w:rPr>
          <w:rtl/>
        </w:rPr>
        <w:t xml:space="preserve"> </w:t>
      </w:r>
      <w:r w:rsidRPr="00793BF4">
        <w:rPr>
          <w:rtl/>
        </w:rPr>
        <w:t xml:space="preserve">יום על </w:t>
      </w:r>
      <w:r w:rsidR="008242FE">
        <w:rPr>
          <w:rFonts w:hint="cs"/>
          <w:rtl/>
        </w:rPr>
        <w:t xml:space="preserve">סיום או השהיית </w:t>
      </w:r>
      <w:r w:rsidRPr="00793BF4">
        <w:rPr>
          <w:rtl/>
        </w:rPr>
        <w:t xml:space="preserve">ההתקשרות בגין הפרת ההסכם. </w:t>
      </w:r>
    </w:p>
    <w:p w14:paraId="367F2DE8" w14:textId="77777777" w:rsidR="00FC40AA" w:rsidRPr="007C5B4C" w:rsidRDefault="009A1F7B" w:rsidP="000C2347">
      <w:pPr>
        <w:pStyle w:val="4-3"/>
        <w:rPr>
          <w:rtl/>
        </w:rPr>
      </w:pPr>
      <w:r w:rsidRPr="007C5B4C">
        <w:rPr>
          <w:rtl/>
        </w:rPr>
        <w:t xml:space="preserve">נוכח הספק לדעת כי קיימת אפשרות מסתברת כי לא יוכל לעמוד בהתחייבויותיו כולן או מקצתן מכל סיבה שהיא, או כי לא יוכל לעמוד </w:t>
      </w:r>
      <w:r w:rsidRPr="007C5B4C">
        <w:rPr>
          <w:rtl/>
        </w:rPr>
        <w:lastRenderedPageBreak/>
        <w:t>במועדי ובתנאי השירות</w:t>
      </w:r>
      <w:r w:rsidR="00C339F9">
        <w:rPr>
          <w:rFonts w:hint="cs"/>
          <w:rtl/>
        </w:rPr>
        <w:t xml:space="preserve"> </w:t>
      </w:r>
      <w:r w:rsidR="00C339F9">
        <w:rPr>
          <w:rtl/>
        </w:rPr>
        <w:t>(בסעיף זה</w:t>
      </w:r>
      <w:r w:rsidR="00C339F9">
        <w:rPr>
          <w:rFonts w:hint="cs"/>
          <w:rtl/>
        </w:rPr>
        <w:t>:</w:t>
      </w:r>
      <w:r w:rsidR="00C339F9" w:rsidRPr="008506BC">
        <w:rPr>
          <w:rtl/>
        </w:rPr>
        <w:t xml:space="preserve"> "</w:t>
      </w:r>
      <w:r w:rsidR="00C339F9" w:rsidRPr="00E05B14">
        <w:rPr>
          <w:b/>
          <w:bCs/>
          <w:rtl/>
        </w:rPr>
        <w:t>הפרה צפויה</w:t>
      </w:r>
      <w:r w:rsidR="00C339F9" w:rsidRPr="008506BC">
        <w:rPr>
          <w:rtl/>
        </w:rPr>
        <w:t>")</w:t>
      </w:r>
      <w:r w:rsidRPr="007C5B4C">
        <w:rPr>
          <w:rtl/>
        </w:rPr>
        <w:t>, יודיע על כך מיד בעל פה וב</w:t>
      </w:r>
      <w:r w:rsidRPr="007C5B4C">
        <w:rPr>
          <w:rFonts w:hint="cs"/>
          <w:rtl/>
        </w:rPr>
        <w:t>דואר אלקטרוני</w:t>
      </w:r>
      <w:r w:rsidRPr="007C5B4C">
        <w:rPr>
          <w:rtl/>
        </w:rPr>
        <w:t xml:space="preserve"> ל</w:t>
      </w:r>
      <w:r>
        <w:rPr>
          <w:rtl/>
        </w:rPr>
        <w:t>מזמין</w:t>
      </w:r>
      <w:r w:rsidRPr="007C5B4C">
        <w:rPr>
          <w:rtl/>
        </w:rPr>
        <w:t xml:space="preserve">. </w:t>
      </w:r>
    </w:p>
    <w:p w14:paraId="4810F5D9" w14:textId="77777777" w:rsidR="00FC40AA" w:rsidRPr="007C5B4C" w:rsidRDefault="009A1F7B" w:rsidP="000C2347">
      <w:pPr>
        <w:pStyle w:val="4-3"/>
        <w:rPr>
          <w:rtl/>
        </w:rPr>
      </w:pPr>
      <w:r>
        <w:rPr>
          <w:rFonts w:hint="cs"/>
          <w:rtl/>
        </w:rPr>
        <w:t xml:space="preserve">בכל מקרה של הפרה צפויה של ההסכם, </w:t>
      </w:r>
      <w:r w:rsidRPr="007C5B4C">
        <w:rPr>
          <w:rtl/>
        </w:rPr>
        <w:t xml:space="preserve">רשאי </w:t>
      </w:r>
      <w:r>
        <w:rPr>
          <w:rtl/>
        </w:rPr>
        <w:t>המזמין</w:t>
      </w:r>
      <w:r w:rsidRPr="007C5B4C">
        <w:rPr>
          <w:rtl/>
        </w:rPr>
        <w:t xml:space="preserve"> לפי שיקול דעתו </w:t>
      </w:r>
      <w:r>
        <w:rPr>
          <w:rFonts w:hint="cs"/>
          <w:rtl/>
        </w:rPr>
        <w:t xml:space="preserve">לאפשר לספק להכין תכנית לתיקון הליקויים ולדון בה, </w:t>
      </w:r>
      <w:r w:rsidR="00C448F6">
        <w:rPr>
          <w:rFonts w:hint="cs"/>
          <w:rtl/>
        </w:rPr>
        <w:t xml:space="preserve">לסיים את ההתקשרות או להשהותה </w:t>
      </w:r>
      <w:r w:rsidRPr="007C5B4C">
        <w:rPr>
          <w:rtl/>
        </w:rPr>
        <w:t>או כל חלק ממנה.</w:t>
      </w:r>
    </w:p>
    <w:p w14:paraId="4DB461EB" w14:textId="77777777" w:rsidR="00083FC7" w:rsidRDefault="009A1F7B" w:rsidP="00A0392D">
      <w:pPr>
        <w:pStyle w:val="3-5"/>
        <w:rPr>
          <w:rtl/>
        </w:rPr>
      </w:pPr>
      <w:r w:rsidRPr="00A92289">
        <w:rPr>
          <w:rFonts w:hint="eastAsia"/>
          <w:rtl/>
        </w:rPr>
        <w:t>קיזוז</w:t>
      </w:r>
      <w:r w:rsidRPr="00A92289">
        <w:rPr>
          <w:rtl/>
        </w:rPr>
        <w:t xml:space="preserve"> </w:t>
      </w:r>
      <w:r w:rsidRPr="00A92289">
        <w:rPr>
          <w:rFonts w:hint="eastAsia"/>
          <w:rtl/>
        </w:rPr>
        <w:t>ועכבון</w:t>
      </w:r>
      <w:r>
        <w:rPr>
          <w:rFonts w:hint="cs"/>
          <w:rtl/>
        </w:rPr>
        <w:t xml:space="preserve"> </w:t>
      </w:r>
      <w:r>
        <w:rPr>
          <w:rtl/>
        </w:rPr>
        <w:t>–</w:t>
      </w:r>
    </w:p>
    <w:p w14:paraId="1C1D5747" w14:textId="77777777" w:rsidR="00DE6A0E" w:rsidRDefault="009A1F7B" w:rsidP="000C2347">
      <w:pPr>
        <w:pStyle w:val="4-3"/>
        <w:rPr>
          <w:rtl/>
        </w:rPr>
      </w:pPr>
      <w:r w:rsidRPr="007C5B4C">
        <w:rPr>
          <w:rtl/>
        </w:rPr>
        <w:t xml:space="preserve">מבלי לגרוע מזכויות </w:t>
      </w:r>
      <w:r w:rsidR="00361FDC">
        <w:rPr>
          <w:rtl/>
        </w:rPr>
        <w:t>המזמין</w:t>
      </w:r>
      <w:r w:rsidRPr="007C5B4C">
        <w:rPr>
          <w:rtl/>
        </w:rPr>
        <w:t xml:space="preserve"> לפי הסכם זה או על פי כל דין</w:t>
      </w:r>
      <w:r>
        <w:rPr>
          <w:rFonts w:hint="cs"/>
          <w:rtl/>
        </w:rPr>
        <w:t xml:space="preserve">, </w:t>
      </w:r>
      <w:r w:rsidR="00A83CC6">
        <w:rPr>
          <w:rFonts w:hint="cs"/>
          <w:rtl/>
        </w:rPr>
        <w:t>ל</w:t>
      </w:r>
      <w:r w:rsidR="00361FDC">
        <w:rPr>
          <w:rFonts w:hint="cs"/>
          <w:rtl/>
        </w:rPr>
        <w:t>מזמין</w:t>
      </w:r>
      <w:r>
        <w:rPr>
          <w:rFonts w:hint="cs"/>
          <w:rtl/>
        </w:rPr>
        <w:t xml:space="preserve"> </w:t>
      </w:r>
      <w:r w:rsidR="00A83CC6">
        <w:rPr>
          <w:rFonts w:hint="cs"/>
          <w:rtl/>
        </w:rPr>
        <w:t>תהיה זכות לקזז מסכומים שה</w:t>
      </w:r>
      <w:r w:rsidR="004264FC">
        <w:rPr>
          <w:rFonts w:hint="cs"/>
          <w:rtl/>
        </w:rPr>
        <w:t xml:space="preserve">וא </w:t>
      </w:r>
      <w:r w:rsidR="00A83CC6">
        <w:rPr>
          <w:rFonts w:hint="cs"/>
          <w:rtl/>
        </w:rPr>
        <w:t>חב לספק על פי ההסכם</w:t>
      </w:r>
      <w:r>
        <w:rPr>
          <w:rFonts w:hint="cs"/>
          <w:rtl/>
        </w:rPr>
        <w:t>, כל חוב שהספק חייב ל</w:t>
      </w:r>
      <w:r w:rsidR="004264FC">
        <w:rPr>
          <w:rFonts w:hint="cs"/>
          <w:rtl/>
        </w:rPr>
        <w:t>ו</w:t>
      </w:r>
      <w:r w:rsidR="00A83CC6">
        <w:rPr>
          <w:rFonts w:hint="cs"/>
          <w:rtl/>
        </w:rPr>
        <w:t>, בי</w:t>
      </w:r>
      <w:r w:rsidR="00020C17">
        <w:rPr>
          <w:rFonts w:hint="cs"/>
          <w:rtl/>
        </w:rPr>
        <w:t>ן קצוב ובין שאינו קצוב</w:t>
      </w:r>
      <w:r w:rsidR="00C226A6">
        <w:rPr>
          <w:rFonts w:hint="cs"/>
          <w:rtl/>
        </w:rPr>
        <w:t>, לרבות בין הזמנות</w:t>
      </w:r>
      <w:r w:rsidR="00020C17">
        <w:rPr>
          <w:rFonts w:hint="cs"/>
          <w:rtl/>
        </w:rPr>
        <w:t>.</w:t>
      </w:r>
      <w:r w:rsidR="008C3477">
        <w:rPr>
          <w:rFonts w:hint="cs"/>
          <w:rtl/>
        </w:rPr>
        <w:t xml:space="preserve"> כן יהיו </w:t>
      </w:r>
      <w:r w:rsidR="00361FDC">
        <w:rPr>
          <w:rFonts w:hint="cs"/>
          <w:rtl/>
        </w:rPr>
        <w:t>המזמין</w:t>
      </w:r>
      <w:r w:rsidR="008C3477">
        <w:rPr>
          <w:rFonts w:hint="cs"/>
          <w:rtl/>
        </w:rPr>
        <w:t xml:space="preserve"> רשאי</w:t>
      </w:r>
      <w:r w:rsidR="00A83CC6">
        <w:rPr>
          <w:rFonts w:hint="cs"/>
          <w:rtl/>
        </w:rPr>
        <w:t xml:space="preserve"> לעכב תחת יד</w:t>
      </w:r>
      <w:r w:rsidR="00E41AAE">
        <w:rPr>
          <w:rFonts w:hint="cs"/>
          <w:rtl/>
        </w:rPr>
        <w:t>ו</w:t>
      </w:r>
      <w:r w:rsidR="00A83CC6">
        <w:rPr>
          <w:rFonts w:hint="cs"/>
          <w:rtl/>
        </w:rPr>
        <w:t xml:space="preserve"> כל סכום שה</w:t>
      </w:r>
      <w:r w:rsidR="0006587E">
        <w:rPr>
          <w:rFonts w:hint="cs"/>
          <w:rtl/>
        </w:rPr>
        <w:t>וא</w:t>
      </w:r>
      <w:r w:rsidR="008C3477">
        <w:rPr>
          <w:rFonts w:hint="cs"/>
          <w:rtl/>
        </w:rPr>
        <w:t xml:space="preserve"> חייב</w:t>
      </w:r>
      <w:r w:rsidR="00A83CC6">
        <w:rPr>
          <w:rFonts w:hint="cs"/>
          <w:rtl/>
        </w:rPr>
        <w:t xml:space="preserve"> לספק, ע</w:t>
      </w:r>
      <w:r w:rsidR="008C3477">
        <w:rPr>
          <w:rFonts w:hint="cs"/>
          <w:rtl/>
        </w:rPr>
        <w:t xml:space="preserve">ד לתשלום כל חוב שיש לספק כלפי </w:t>
      </w:r>
      <w:r w:rsidR="0006587E">
        <w:rPr>
          <w:rFonts w:hint="cs"/>
          <w:rtl/>
        </w:rPr>
        <w:t>המזמין</w:t>
      </w:r>
      <w:r w:rsidR="00A83CC6">
        <w:rPr>
          <w:rFonts w:hint="cs"/>
          <w:rtl/>
        </w:rPr>
        <w:t xml:space="preserve">. </w:t>
      </w:r>
      <w:r w:rsidR="00CE03FD">
        <w:rPr>
          <w:rFonts w:hint="cs"/>
          <w:rtl/>
        </w:rPr>
        <w:t xml:space="preserve">אם </w:t>
      </w:r>
      <w:r w:rsidR="00CC2F8E">
        <w:rPr>
          <w:rFonts w:hint="cs"/>
          <w:rtl/>
        </w:rPr>
        <w:t xml:space="preserve">אפשר, יפעל המזמין על מנת לתת אפשרות לספק להשמיע טענותיו לעניין זה.  </w:t>
      </w:r>
    </w:p>
    <w:p w14:paraId="2CAA0FA4" w14:textId="77777777" w:rsidR="00A83CC6" w:rsidRDefault="009A1F7B" w:rsidP="000C2347">
      <w:pPr>
        <w:pStyle w:val="4-3"/>
        <w:rPr>
          <w:rtl/>
        </w:rPr>
      </w:pPr>
      <w:r>
        <w:rPr>
          <w:rFonts w:hint="cs"/>
          <w:rtl/>
        </w:rPr>
        <w:t xml:space="preserve">לספק לא תהא כל זכות קיזוז או עכבון כלפי </w:t>
      </w:r>
      <w:r w:rsidR="00361FDC">
        <w:rPr>
          <w:rFonts w:hint="cs"/>
          <w:rtl/>
        </w:rPr>
        <w:t>המזמין</w:t>
      </w:r>
      <w:r>
        <w:rPr>
          <w:rFonts w:hint="cs"/>
          <w:rtl/>
        </w:rPr>
        <w:t xml:space="preserve"> או מזמין כלשהו </w:t>
      </w:r>
      <w:r w:rsidR="008C3477">
        <w:rPr>
          <w:rFonts w:hint="cs"/>
          <w:rtl/>
        </w:rPr>
        <w:t>בגין כל סכום ש</w:t>
      </w:r>
      <w:r w:rsidR="00FC40AA">
        <w:rPr>
          <w:rFonts w:hint="cs"/>
          <w:rtl/>
        </w:rPr>
        <w:t xml:space="preserve">לטענתו </w:t>
      </w:r>
      <w:r w:rsidR="00BF5B92">
        <w:rPr>
          <w:rFonts w:hint="cs"/>
          <w:rtl/>
        </w:rPr>
        <w:t>מי מהם</w:t>
      </w:r>
      <w:r w:rsidR="008C3477">
        <w:rPr>
          <w:rFonts w:hint="cs"/>
          <w:rtl/>
        </w:rPr>
        <w:t xml:space="preserve"> </w:t>
      </w:r>
      <w:r>
        <w:rPr>
          <w:rFonts w:hint="cs"/>
          <w:rtl/>
        </w:rPr>
        <w:t>חייב לו.</w:t>
      </w:r>
    </w:p>
    <w:p w14:paraId="1326E00C" w14:textId="77777777" w:rsidR="002F2B4B" w:rsidRPr="002F2B4B" w:rsidRDefault="009A1F7B" w:rsidP="00A0392D">
      <w:pPr>
        <w:pStyle w:val="3-5"/>
        <w:rPr>
          <w:u w:val="single"/>
          <w:rtl/>
        </w:rPr>
      </w:pPr>
      <w:bookmarkStart w:id="477" w:name="show_sachArvutBitzua_2"/>
      <w:r w:rsidRPr="00A92289">
        <w:rPr>
          <w:rFonts w:hint="eastAsia"/>
          <w:rtl/>
        </w:rPr>
        <w:t>חילוט</w:t>
      </w:r>
      <w:r w:rsidRPr="00A92289">
        <w:rPr>
          <w:rtl/>
        </w:rPr>
        <w:t xml:space="preserve"> </w:t>
      </w:r>
      <w:r w:rsidRPr="00A92289">
        <w:rPr>
          <w:rFonts w:hint="eastAsia"/>
          <w:rtl/>
        </w:rPr>
        <w:t>ערבות</w:t>
      </w:r>
      <w:r w:rsidRPr="002F2B4B">
        <w:rPr>
          <w:rFonts w:hint="cs"/>
          <w:rtl/>
        </w:rPr>
        <w:t xml:space="preserve"> </w:t>
      </w:r>
      <w:r w:rsidRPr="002F2B4B">
        <w:rPr>
          <w:rtl/>
        </w:rPr>
        <w:t>–</w:t>
      </w:r>
    </w:p>
    <w:p w14:paraId="556DDB30" w14:textId="77777777" w:rsidR="008C3477" w:rsidRPr="00C229DC" w:rsidRDefault="009A1F7B" w:rsidP="000C2347">
      <w:pPr>
        <w:pStyle w:val="4-3"/>
        <w:rPr>
          <w:rtl/>
        </w:rPr>
      </w:pPr>
      <w:r w:rsidRPr="000100C2">
        <w:rPr>
          <w:rtl/>
        </w:rPr>
        <w:t>מבלי לפגוע באמור בכל מקום אחר בהסכם</w:t>
      </w:r>
      <w:r>
        <w:rPr>
          <w:rFonts w:hint="cs"/>
          <w:rtl/>
        </w:rPr>
        <w:t>,</w:t>
      </w:r>
      <w:r w:rsidRPr="000100C2">
        <w:rPr>
          <w:rtl/>
        </w:rPr>
        <w:t xml:space="preserve"> </w:t>
      </w:r>
      <w:r w:rsidR="002F2B4B" w:rsidRPr="007C5B4C">
        <w:rPr>
          <w:rtl/>
        </w:rPr>
        <w:t>ערבות</w:t>
      </w:r>
      <w:r>
        <w:rPr>
          <w:rFonts w:hint="cs"/>
          <w:rtl/>
        </w:rPr>
        <w:t xml:space="preserve"> </w:t>
      </w:r>
      <w:r w:rsidR="00F23BC2">
        <w:rPr>
          <w:rFonts w:hint="cs"/>
          <w:rtl/>
        </w:rPr>
        <w:t>ה</w:t>
      </w:r>
      <w:r>
        <w:rPr>
          <w:rFonts w:hint="cs"/>
          <w:rtl/>
        </w:rPr>
        <w:t>ביצוע</w:t>
      </w:r>
      <w:r w:rsidR="002F2B4B" w:rsidRPr="007C5B4C">
        <w:rPr>
          <w:rtl/>
        </w:rPr>
        <w:t xml:space="preserve"> ניתנת לחילוט על ידי </w:t>
      </w:r>
      <w:r w:rsidR="00361FDC" w:rsidRPr="00C229DC">
        <w:rPr>
          <w:rtl/>
        </w:rPr>
        <w:t>המזמין</w:t>
      </w:r>
      <w:r w:rsidR="002F2B4B" w:rsidRPr="00C229DC">
        <w:rPr>
          <w:rtl/>
        </w:rPr>
        <w:t xml:space="preserve"> עקב הפרת</w:t>
      </w:r>
      <w:r w:rsidR="00F23BC2" w:rsidRPr="00C229DC">
        <w:rPr>
          <w:rFonts w:hint="cs"/>
          <w:rtl/>
        </w:rPr>
        <w:t xml:space="preserve"> תנאי</w:t>
      </w:r>
      <w:r w:rsidR="002F2B4B" w:rsidRPr="00C229DC">
        <w:rPr>
          <w:rtl/>
        </w:rPr>
        <w:t xml:space="preserve"> ההסכם על ידי הספק</w:t>
      </w:r>
      <w:r w:rsidR="002F2B4B" w:rsidRPr="00C229DC">
        <w:rPr>
          <w:rFonts w:hint="cs"/>
          <w:rtl/>
        </w:rPr>
        <w:t xml:space="preserve"> </w:t>
      </w:r>
      <w:r w:rsidR="002F2B4B" w:rsidRPr="00C229DC">
        <w:rPr>
          <w:rtl/>
        </w:rPr>
        <w:t xml:space="preserve">או בגין התנהגות שאינה מקובלת ושאינה בתום לב, </w:t>
      </w:r>
      <w:r w:rsidR="00FC40AA" w:rsidRPr="00C229DC">
        <w:rPr>
          <w:rtl/>
        </w:rPr>
        <w:t xml:space="preserve">או לצורך כל תשלום אחר המגיע </w:t>
      </w:r>
      <w:r w:rsidR="0042795F" w:rsidRPr="00C229DC">
        <w:rPr>
          <w:rtl/>
        </w:rPr>
        <w:t>למזמין</w:t>
      </w:r>
      <w:r w:rsidR="00FC40AA" w:rsidRPr="00C229DC">
        <w:rPr>
          <w:rFonts w:hint="cs"/>
          <w:rtl/>
        </w:rPr>
        <w:t xml:space="preserve"> </w:t>
      </w:r>
      <w:r w:rsidR="00FC40AA" w:rsidRPr="00C229DC">
        <w:rPr>
          <w:rtl/>
        </w:rPr>
        <w:t>מהספק</w:t>
      </w:r>
      <w:r w:rsidR="00FC40AA" w:rsidRPr="00C229DC">
        <w:rPr>
          <w:rFonts w:hint="cs"/>
          <w:rtl/>
        </w:rPr>
        <w:t>, ובכלל זה פיצויים.</w:t>
      </w:r>
      <w:r w:rsidR="00650860" w:rsidRPr="00C229DC">
        <w:rPr>
          <w:rFonts w:hint="cs"/>
          <w:rtl/>
        </w:rPr>
        <w:t xml:space="preserve"> </w:t>
      </w:r>
    </w:p>
    <w:p w14:paraId="727EAE6E" w14:textId="77777777" w:rsidR="002F2B4B" w:rsidRPr="00C229DC" w:rsidRDefault="009A1F7B" w:rsidP="000C2347">
      <w:pPr>
        <w:pStyle w:val="4-3"/>
        <w:rPr>
          <w:rtl/>
        </w:rPr>
      </w:pPr>
      <w:r w:rsidRPr="00C229DC">
        <w:rPr>
          <w:rtl/>
        </w:rPr>
        <w:t xml:space="preserve">לספק תינתן </w:t>
      </w:r>
      <w:r w:rsidR="008E3E78" w:rsidRPr="00C229DC">
        <w:rPr>
          <w:rFonts w:hint="cs"/>
          <w:rtl/>
        </w:rPr>
        <w:t>הזדמנות להציג את טענותיו בכתב או בעל פה,</w:t>
      </w:r>
      <w:r w:rsidRPr="00C229DC">
        <w:rPr>
          <w:rtl/>
        </w:rPr>
        <w:t xml:space="preserve"> בטרם יממש </w:t>
      </w:r>
      <w:r w:rsidR="00361FDC" w:rsidRPr="00C229DC">
        <w:rPr>
          <w:rtl/>
        </w:rPr>
        <w:t>המזמין</w:t>
      </w:r>
      <w:r w:rsidRPr="00C229DC">
        <w:rPr>
          <w:rtl/>
        </w:rPr>
        <w:t xml:space="preserve"> את סמכותו לפי סעיף זה.</w:t>
      </w:r>
    </w:p>
    <w:p w14:paraId="00F6A4AE" w14:textId="77777777" w:rsidR="002F2B4B" w:rsidRDefault="009A1F7B" w:rsidP="000C2347">
      <w:pPr>
        <w:pStyle w:val="4-3"/>
        <w:rPr>
          <w:rtl/>
        </w:rPr>
      </w:pPr>
      <w:r>
        <w:rPr>
          <w:rFonts w:hint="cs"/>
          <w:rtl/>
        </w:rPr>
        <w:t>במקרה</w:t>
      </w:r>
      <w:r w:rsidRPr="00C229DC">
        <w:rPr>
          <w:rFonts w:hint="cs"/>
          <w:rtl/>
        </w:rPr>
        <w:t xml:space="preserve"> </w:t>
      </w:r>
      <w:r w:rsidR="00CE4838" w:rsidRPr="00C229DC">
        <w:rPr>
          <w:rFonts w:hint="cs"/>
          <w:rtl/>
        </w:rPr>
        <w:t xml:space="preserve">שחילוט הערבות נעשה </w:t>
      </w:r>
      <w:r w:rsidR="00243945" w:rsidRPr="00C229DC">
        <w:rPr>
          <w:rFonts w:hint="cs"/>
          <w:rtl/>
        </w:rPr>
        <w:t>לצורך פיצוי המזמין</w:t>
      </w:r>
      <w:r w:rsidR="00CE4838" w:rsidRPr="00C229DC">
        <w:rPr>
          <w:rFonts w:hint="cs"/>
          <w:rtl/>
        </w:rPr>
        <w:t xml:space="preserve">, </w:t>
      </w:r>
      <w:r w:rsidRPr="00C229DC">
        <w:rPr>
          <w:rtl/>
        </w:rPr>
        <w:t>מובהר בזאת כי חילוט הערבות לא ייחשב כתשלום</w:t>
      </w:r>
      <w:r w:rsidR="008C3477" w:rsidRPr="00C229DC">
        <w:rPr>
          <w:rFonts w:hint="cs"/>
          <w:rtl/>
        </w:rPr>
        <w:t xml:space="preserve"> מלוא הפיצויים</w:t>
      </w:r>
      <w:r w:rsidR="008C3477">
        <w:rPr>
          <w:rFonts w:hint="cs"/>
          <w:rtl/>
        </w:rPr>
        <w:t xml:space="preserve"> בהתאם להסכם זה, </w:t>
      </w:r>
      <w:r w:rsidRPr="007C5B4C">
        <w:rPr>
          <w:rtl/>
        </w:rPr>
        <w:t xml:space="preserve">וכי </w:t>
      </w:r>
      <w:r w:rsidR="00361FDC">
        <w:rPr>
          <w:rtl/>
        </w:rPr>
        <w:t>המזמין</w:t>
      </w:r>
      <w:r w:rsidRPr="007C5B4C">
        <w:rPr>
          <w:rtl/>
        </w:rPr>
        <w:t xml:space="preserve"> יהיה זכאי לקבל מן הספק את ההפרש בין הסכום ששולם עקב חילוט הערבות, ובין סכום ה</w:t>
      </w:r>
      <w:r w:rsidR="00243945">
        <w:rPr>
          <w:rFonts w:hint="cs"/>
          <w:rtl/>
        </w:rPr>
        <w:t>פיצויים המגיעים</w:t>
      </w:r>
      <w:r w:rsidRPr="007C5B4C">
        <w:rPr>
          <w:rtl/>
        </w:rPr>
        <w:t xml:space="preserve"> </w:t>
      </w:r>
      <w:r w:rsidR="0042795F">
        <w:rPr>
          <w:rtl/>
        </w:rPr>
        <w:t>למזמין</w:t>
      </w:r>
      <w:r w:rsidRPr="007C5B4C">
        <w:rPr>
          <w:rtl/>
        </w:rPr>
        <w:t xml:space="preserve">. </w:t>
      </w:r>
    </w:p>
    <w:p w14:paraId="11185E49" w14:textId="77777777" w:rsidR="000100C2" w:rsidRPr="007C5B4C" w:rsidRDefault="009A1F7B" w:rsidP="000C2347">
      <w:pPr>
        <w:pStyle w:val="4-3"/>
        <w:rPr>
          <w:rtl/>
        </w:rPr>
      </w:pPr>
      <w:r>
        <w:rPr>
          <w:rFonts w:hint="cs"/>
          <w:rtl/>
        </w:rPr>
        <w:t>לאחר חילוט הערבות, ובהתאם להנחיות המזמין ולשיקול דעת</w:t>
      </w:r>
      <w:r w:rsidR="006D40B2">
        <w:rPr>
          <w:rFonts w:hint="cs"/>
          <w:rtl/>
        </w:rPr>
        <w:t>ו</w:t>
      </w:r>
      <w:r>
        <w:rPr>
          <w:rFonts w:hint="cs"/>
          <w:rtl/>
        </w:rPr>
        <w:t xml:space="preserve"> הבלעדי, יידרש הספק להעמיד ערבות ביצוע חדשה בסכום הקבוע בהסכם זה, כתנאי להמשך ההתקשרות. </w:t>
      </w:r>
    </w:p>
    <w:p w14:paraId="6EE5DD66" w14:textId="77777777" w:rsidR="00447C3B" w:rsidRPr="007868D8" w:rsidRDefault="009A1F7B" w:rsidP="00A0392D">
      <w:pPr>
        <w:pStyle w:val="3-5"/>
        <w:rPr>
          <w:rtl/>
        </w:rPr>
      </w:pPr>
      <w:bookmarkStart w:id="478" w:name="show_CountSla"/>
      <w:bookmarkStart w:id="479" w:name="_Toc44931975"/>
      <w:bookmarkStart w:id="480" w:name="_Toc44932062"/>
      <w:bookmarkEnd w:id="477"/>
      <w:r>
        <w:rPr>
          <w:rFonts w:hint="cs"/>
          <w:rtl/>
        </w:rPr>
        <w:t>אמנת שירות ופיצויים מוסכמים</w:t>
      </w:r>
      <w:r w:rsidRPr="006F0298">
        <w:rPr>
          <w:rtl/>
        </w:rPr>
        <w:t xml:space="preserve"> – </w:t>
      </w:r>
    </w:p>
    <w:p w14:paraId="036B9752" w14:textId="77777777" w:rsidR="002A484B" w:rsidRDefault="009A1F7B" w:rsidP="000C2347">
      <w:pPr>
        <w:pStyle w:val="4-3"/>
      </w:pPr>
      <w:r w:rsidRPr="007B01DE">
        <w:rPr>
          <w:rtl/>
        </w:rPr>
        <w:t>אמנת הש</w:t>
      </w:r>
      <w:r w:rsidR="008F63AA" w:rsidRPr="007B01DE">
        <w:rPr>
          <w:rFonts w:hint="eastAsia"/>
          <w:rtl/>
        </w:rPr>
        <w:t>י</w:t>
      </w:r>
      <w:r w:rsidRPr="007B01DE">
        <w:rPr>
          <w:rtl/>
        </w:rPr>
        <w:t>רות (</w:t>
      </w:r>
      <w:r w:rsidRPr="007B01DE">
        <w:t>SLA</w:t>
      </w:r>
      <w:r w:rsidRPr="007B01DE">
        <w:rPr>
          <w:rtl/>
        </w:rPr>
        <w:t xml:space="preserve">) נועדה להגדיר את רמת השרות הנדרשת ע"י המזמין מהספק. </w:t>
      </w:r>
      <w:r w:rsidR="0016236A" w:rsidRPr="007B01DE">
        <w:rPr>
          <w:rFonts w:hint="eastAsia"/>
          <w:rtl/>
        </w:rPr>
        <w:t>אם</w:t>
      </w:r>
      <w:r w:rsidRPr="007B01DE">
        <w:rPr>
          <w:rtl/>
        </w:rPr>
        <w:t xml:space="preserve"> הספק לא יעמוד ברמת השירות המוגדרת, רשאי </w:t>
      </w:r>
      <w:r w:rsidRPr="007B01DE">
        <w:rPr>
          <w:rFonts w:hint="eastAsia"/>
          <w:rtl/>
        </w:rPr>
        <w:t>המזמין</w:t>
      </w:r>
      <w:r w:rsidRPr="007B01DE">
        <w:rPr>
          <w:rtl/>
        </w:rPr>
        <w:t xml:space="preserve"> לגבות מן </w:t>
      </w:r>
      <w:r w:rsidR="007C60CD" w:rsidRPr="007B01DE">
        <w:rPr>
          <w:rFonts w:hint="eastAsia"/>
          <w:rtl/>
        </w:rPr>
        <w:t>הספק</w:t>
      </w:r>
      <w:r w:rsidR="007C60CD" w:rsidRPr="007B01DE">
        <w:rPr>
          <w:rtl/>
        </w:rPr>
        <w:t xml:space="preserve"> </w:t>
      </w:r>
      <w:r w:rsidRPr="007B01DE">
        <w:rPr>
          <w:rtl/>
        </w:rPr>
        <w:t>פי</w:t>
      </w:r>
      <w:r w:rsidR="00984457" w:rsidRPr="007B01DE">
        <w:rPr>
          <w:rtl/>
        </w:rPr>
        <w:t>צויים מוסכמים כמופיע בטבלה להלן:</w:t>
      </w:r>
      <w:r w:rsidRPr="007B01DE">
        <w:rPr>
          <w:rtl/>
        </w:rPr>
        <w:t xml:space="preserve"> </w:t>
      </w:r>
    </w:p>
    <w:p w14:paraId="643CE5C3" w14:textId="77777777" w:rsidR="003A37BD" w:rsidRDefault="003A37BD" w:rsidP="003A37BD">
      <w:pPr>
        <w:pStyle w:val="1-0"/>
        <w:numPr>
          <w:ilvl w:val="0"/>
          <w:numId w:val="0"/>
        </w:numPr>
        <w:ind w:left="360" w:hanging="360"/>
        <w:rPr>
          <w:rtl/>
        </w:rPr>
      </w:pPr>
    </w:p>
    <w:p w14:paraId="014A72C0" w14:textId="77777777" w:rsidR="003A37BD" w:rsidRPr="007B01DE" w:rsidRDefault="003A37BD" w:rsidP="003A37BD">
      <w:pPr>
        <w:pStyle w:val="1-0"/>
        <w:numPr>
          <w:ilvl w:val="0"/>
          <w:numId w:val="0"/>
        </w:numPr>
        <w:ind w:left="360" w:hanging="360"/>
        <w:rPr>
          <w:rtl/>
        </w:rPr>
      </w:pPr>
    </w:p>
    <w:tbl>
      <w:tblPr>
        <w:tblpPr w:leftFromText="180" w:rightFromText="180" w:vertAnchor="text" w:tblpXSpec="right" w:tblpY="1"/>
        <w:tblOverlap w:val="never"/>
        <w:bidiVisual/>
        <w:tblW w:w="5000" w:type="pct"/>
        <w:tblLook w:val="04A0" w:firstRow="1" w:lastRow="0" w:firstColumn="1" w:lastColumn="0" w:noHBand="0" w:noVBand="1"/>
      </w:tblPr>
      <w:tblGrid>
        <w:gridCol w:w="1156"/>
        <w:gridCol w:w="2709"/>
        <w:gridCol w:w="4405"/>
      </w:tblGrid>
      <w:tr w:rsidR="003A37BD" w14:paraId="53219B37" w14:textId="77777777" w:rsidTr="003A37BD">
        <w:trPr>
          <w:trHeight w:val="600"/>
          <w:tblHeader/>
        </w:trPr>
        <w:tc>
          <w:tcPr>
            <w:tcW w:w="699" w:type="pct"/>
            <w:tcBorders>
              <w:top w:val="single" w:sz="4" w:space="0" w:color="auto"/>
              <w:left w:val="single" w:sz="4" w:space="0" w:color="auto"/>
              <w:bottom w:val="single" w:sz="4" w:space="0" w:color="auto"/>
              <w:right w:val="single" w:sz="4" w:space="0" w:color="auto"/>
            </w:tcBorders>
            <w:shd w:val="clear" w:color="000000" w:fill="D9D9D9"/>
            <w:vAlign w:val="center"/>
          </w:tcPr>
          <w:p w14:paraId="5198C708" w14:textId="77777777" w:rsidR="003A37BD" w:rsidRPr="00FA1D31" w:rsidRDefault="003A37BD" w:rsidP="00862222">
            <w:pPr>
              <w:tabs>
                <w:tab w:val="left" w:pos="509"/>
              </w:tabs>
              <w:jc w:val="center"/>
              <w:rPr>
                <w:b/>
                <w:color w:val="000000"/>
                <w:rtl/>
              </w:rPr>
            </w:pPr>
            <w:r w:rsidRPr="00FA1D31">
              <w:rPr>
                <w:rFonts w:hint="cs"/>
                <w:b/>
                <w:bCs/>
                <w:color w:val="000000"/>
                <w:rtl/>
              </w:rPr>
              <w:t xml:space="preserve"># </w:t>
            </w:r>
            <w:r w:rsidRPr="00FA1D31">
              <w:rPr>
                <w:b/>
                <w:bCs/>
                <w:color w:val="000000"/>
                <w:rtl/>
              </w:rPr>
              <w:t>מס</w:t>
            </w:r>
            <w:r w:rsidRPr="00FA1D31">
              <w:rPr>
                <w:b/>
                <w:bCs/>
                <w:color w:val="000000"/>
              </w:rPr>
              <w:t>'</w:t>
            </w:r>
          </w:p>
        </w:tc>
        <w:tc>
          <w:tcPr>
            <w:tcW w:w="1638" w:type="pct"/>
            <w:tcBorders>
              <w:top w:val="single" w:sz="4" w:space="0" w:color="auto"/>
              <w:left w:val="single" w:sz="4" w:space="0" w:color="auto"/>
              <w:bottom w:val="single" w:sz="4" w:space="0" w:color="auto"/>
              <w:right w:val="single" w:sz="4" w:space="0" w:color="auto"/>
            </w:tcBorders>
            <w:shd w:val="clear" w:color="000000" w:fill="D9D9D9"/>
            <w:vAlign w:val="center"/>
          </w:tcPr>
          <w:p w14:paraId="59F96B69" w14:textId="77777777" w:rsidR="003A37BD" w:rsidRPr="00FA1D31" w:rsidRDefault="003A37BD" w:rsidP="00862222">
            <w:pPr>
              <w:tabs>
                <w:tab w:val="left" w:pos="509"/>
              </w:tabs>
              <w:jc w:val="center"/>
              <w:rPr>
                <w:b/>
                <w:color w:val="000000"/>
                <w:rtl/>
              </w:rPr>
            </w:pPr>
            <w:r w:rsidRPr="00FA1D31">
              <w:rPr>
                <w:rFonts w:hint="cs"/>
                <w:b/>
                <w:bCs/>
                <w:color w:val="000000"/>
                <w:rtl/>
              </w:rPr>
              <w:t>הפרה</w:t>
            </w:r>
          </w:p>
        </w:tc>
        <w:tc>
          <w:tcPr>
            <w:tcW w:w="2663" w:type="pct"/>
            <w:tcBorders>
              <w:top w:val="single" w:sz="4" w:space="0" w:color="auto"/>
              <w:left w:val="single" w:sz="4" w:space="0" w:color="auto"/>
              <w:bottom w:val="single" w:sz="4" w:space="0" w:color="auto"/>
              <w:right w:val="single" w:sz="4" w:space="0" w:color="auto"/>
            </w:tcBorders>
            <w:shd w:val="clear" w:color="000000" w:fill="D9D9D9"/>
            <w:vAlign w:val="center"/>
            <w:hideMark/>
          </w:tcPr>
          <w:p w14:paraId="509A865E" w14:textId="77777777" w:rsidR="003A37BD" w:rsidRPr="00FA1D31" w:rsidRDefault="003A37BD" w:rsidP="00862222">
            <w:pPr>
              <w:tabs>
                <w:tab w:val="left" w:pos="509"/>
              </w:tabs>
              <w:jc w:val="center"/>
              <w:rPr>
                <w:b/>
                <w:color w:val="000000"/>
                <w:rtl/>
              </w:rPr>
            </w:pPr>
            <w:r w:rsidRPr="00FA1D31">
              <w:rPr>
                <w:rFonts w:hint="cs"/>
                <w:b/>
                <w:bCs/>
                <w:color w:val="000000"/>
                <w:rtl/>
              </w:rPr>
              <w:t>סנקציות בגין הפרה</w:t>
            </w:r>
          </w:p>
        </w:tc>
      </w:tr>
      <w:tr w:rsidR="003A37BD" w14:paraId="2BAF58B1" w14:textId="77777777" w:rsidTr="003A37BD">
        <w:trPr>
          <w:trHeight w:val="300"/>
        </w:trPr>
        <w:tc>
          <w:tcPr>
            <w:tcW w:w="699" w:type="pct"/>
            <w:tcBorders>
              <w:top w:val="single" w:sz="4" w:space="0" w:color="auto"/>
              <w:left w:val="single" w:sz="4" w:space="0" w:color="auto"/>
              <w:bottom w:val="single" w:sz="4" w:space="0" w:color="auto"/>
              <w:right w:val="single" w:sz="4" w:space="0" w:color="auto"/>
            </w:tcBorders>
            <w:vAlign w:val="center"/>
          </w:tcPr>
          <w:p w14:paraId="4B4C695E" w14:textId="77777777" w:rsidR="003A37BD" w:rsidRPr="00FA1D31" w:rsidRDefault="003A37BD">
            <w:pPr>
              <w:bidi w:val="0"/>
              <w:jc w:val="center"/>
              <w:rPr>
                <w:color w:val="000000"/>
                <w:rtl/>
              </w:rPr>
            </w:pPr>
            <w:bookmarkStart w:id="481" w:name="show_SLA1"/>
            <w:r w:rsidRPr="00FA1D31">
              <w:rPr>
                <w:color w:val="000000"/>
              </w:rPr>
              <w:t>1</w:t>
            </w:r>
          </w:p>
        </w:tc>
        <w:tc>
          <w:tcPr>
            <w:tcW w:w="1638" w:type="pct"/>
            <w:tcBorders>
              <w:top w:val="single" w:sz="4" w:space="0" w:color="auto"/>
              <w:left w:val="single" w:sz="4" w:space="0" w:color="auto"/>
              <w:bottom w:val="single" w:sz="4" w:space="0" w:color="auto"/>
              <w:right w:val="single" w:sz="4" w:space="0" w:color="auto"/>
            </w:tcBorders>
            <w:vAlign w:val="center"/>
          </w:tcPr>
          <w:p w14:paraId="52C2620A" w14:textId="77777777" w:rsidR="003A37BD" w:rsidRPr="00FA1D31" w:rsidRDefault="003A37BD" w:rsidP="00862222">
            <w:pPr>
              <w:jc w:val="center"/>
              <w:rPr>
                <w:rtl/>
              </w:rPr>
            </w:pPr>
            <w:bookmarkStart w:id="482" w:name="Hafara1"/>
            <w:r w:rsidRPr="00FA1D31">
              <w:rPr>
                <w:rFonts w:hint="cs"/>
                <w:rtl/>
              </w:rPr>
              <w:t>אי עמידה במועדים הנקובים ו/או בהתחייבות למועדי אספקה</w:t>
            </w:r>
            <w:bookmarkEnd w:id="482"/>
          </w:p>
        </w:tc>
        <w:tc>
          <w:tcPr>
            <w:tcW w:w="2663" w:type="pct"/>
            <w:tcBorders>
              <w:top w:val="single" w:sz="4" w:space="0" w:color="auto"/>
              <w:left w:val="single" w:sz="4" w:space="0" w:color="auto"/>
              <w:bottom w:val="single" w:sz="4" w:space="0" w:color="auto"/>
              <w:right w:val="single" w:sz="4" w:space="0" w:color="auto"/>
            </w:tcBorders>
            <w:vAlign w:val="center"/>
          </w:tcPr>
          <w:p w14:paraId="0637F49A" w14:textId="77777777" w:rsidR="003A37BD" w:rsidRPr="00FA1D31" w:rsidRDefault="003A37BD">
            <w:pPr>
              <w:bidi w:val="0"/>
              <w:jc w:val="right"/>
              <w:rPr>
                <w:color w:val="000000"/>
                <w:rtl/>
              </w:rPr>
            </w:pPr>
            <w:bookmarkStart w:id="483" w:name="Sanktzia1"/>
            <w:r w:rsidRPr="00FA1D31">
              <w:rPr>
                <w:rFonts w:hint="cs"/>
                <w:color w:val="000000"/>
                <w:rtl/>
              </w:rPr>
              <w:t>10% משווי כל מגונית שעוכבה אספקתה ו/או הצבתה, בגין כל יום עיכוב (ימים קלנדריים). הפעלת סעיף זה יכול ותעשה בדרך של קיזוז.</w:t>
            </w:r>
            <w:bookmarkEnd w:id="483"/>
          </w:p>
        </w:tc>
      </w:tr>
      <w:tr w:rsidR="003A37BD" w14:paraId="5EE82D97" w14:textId="77777777" w:rsidTr="003A37BD">
        <w:trPr>
          <w:trHeight w:val="300"/>
        </w:trPr>
        <w:tc>
          <w:tcPr>
            <w:tcW w:w="699" w:type="pct"/>
            <w:tcBorders>
              <w:top w:val="single" w:sz="4" w:space="0" w:color="auto"/>
              <w:left w:val="single" w:sz="4" w:space="0" w:color="auto"/>
              <w:bottom w:val="single" w:sz="4" w:space="0" w:color="auto"/>
              <w:right w:val="single" w:sz="4" w:space="0" w:color="auto"/>
            </w:tcBorders>
            <w:vAlign w:val="center"/>
          </w:tcPr>
          <w:p w14:paraId="00EA403E" w14:textId="77777777" w:rsidR="003A37BD" w:rsidRPr="00FA1D31" w:rsidRDefault="003A37BD">
            <w:pPr>
              <w:bidi w:val="0"/>
              <w:jc w:val="center"/>
              <w:rPr>
                <w:color w:val="000000"/>
                <w:rtl/>
              </w:rPr>
            </w:pPr>
            <w:bookmarkStart w:id="484" w:name="show_SLA2"/>
            <w:bookmarkEnd w:id="481"/>
            <w:r w:rsidRPr="00FA1D31">
              <w:rPr>
                <w:color w:val="000000"/>
              </w:rPr>
              <w:t>2</w:t>
            </w:r>
          </w:p>
        </w:tc>
        <w:tc>
          <w:tcPr>
            <w:tcW w:w="1638" w:type="pct"/>
            <w:tcBorders>
              <w:top w:val="single" w:sz="4" w:space="0" w:color="auto"/>
              <w:left w:val="single" w:sz="4" w:space="0" w:color="auto"/>
              <w:bottom w:val="single" w:sz="4" w:space="0" w:color="auto"/>
              <w:right w:val="single" w:sz="4" w:space="0" w:color="auto"/>
            </w:tcBorders>
            <w:vAlign w:val="center"/>
          </w:tcPr>
          <w:p w14:paraId="1E046205" w14:textId="77777777" w:rsidR="003A37BD" w:rsidRPr="00FA1D31" w:rsidRDefault="003A37BD" w:rsidP="00862222">
            <w:pPr>
              <w:jc w:val="center"/>
              <w:rPr>
                <w:rtl/>
              </w:rPr>
            </w:pPr>
            <w:bookmarkStart w:id="485" w:name="Hafara2"/>
            <w:r w:rsidRPr="00FA1D31">
              <w:rPr>
                <w:rFonts w:hint="cs"/>
                <w:rtl/>
              </w:rPr>
              <w:t>אספקת מגונית שלא כפי שהוזמנה ואושרה להצבה ע"י המשרד</w:t>
            </w:r>
            <w:bookmarkEnd w:id="485"/>
          </w:p>
        </w:tc>
        <w:tc>
          <w:tcPr>
            <w:tcW w:w="2663" w:type="pct"/>
            <w:tcBorders>
              <w:top w:val="single" w:sz="4" w:space="0" w:color="auto"/>
              <w:left w:val="single" w:sz="4" w:space="0" w:color="auto"/>
              <w:bottom w:val="single" w:sz="4" w:space="0" w:color="auto"/>
              <w:right w:val="single" w:sz="4" w:space="0" w:color="auto"/>
            </w:tcBorders>
            <w:vAlign w:val="center"/>
          </w:tcPr>
          <w:p w14:paraId="29312F16" w14:textId="77777777" w:rsidR="003A37BD" w:rsidRPr="00FA1D31" w:rsidRDefault="003A37BD">
            <w:pPr>
              <w:bidi w:val="0"/>
              <w:jc w:val="right"/>
              <w:rPr>
                <w:color w:val="000000"/>
                <w:rtl/>
              </w:rPr>
            </w:pPr>
            <w:bookmarkStart w:id="486" w:name="Sanktzia2"/>
            <w:r w:rsidRPr="00FA1D31">
              <w:rPr>
                <w:rFonts w:hint="cs"/>
                <w:color w:val="000000"/>
                <w:rtl/>
              </w:rPr>
              <w:t>25% משווי כל מגונית. בנוסף, המציע הזוכה מחויב בפינוי המגונית והחלפתה במגונית מתאימה עד 48 שעות. בגין כל יום עיכוב בפינוי המגונית ו/או החלפתה יושת במקביל סכום הפיצוי הנקוב בשורה 1 לעיל.הפעלת סעיף זה יכול ותעשה בדרך של קיזוז.</w:t>
            </w:r>
            <w:bookmarkEnd w:id="486"/>
          </w:p>
        </w:tc>
      </w:tr>
      <w:bookmarkEnd w:id="484"/>
      <w:tr w:rsidR="003A37BD" w14:paraId="0DEFCA3C" w14:textId="77777777" w:rsidTr="003A37BD">
        <w:trPr>
          <w:trHeight w:val="300"/>
        </w:trPr>
        <w:tc>
          <w:tcPr>
            <w:tcW w:w="699" w:type="pct"/>
            <w:tcBorders>
              <w:top w:val="single" w:sz="4" w:space="0" w:color="auto"/>
              <w:left w:val="single" w:sz="4" w:space="0" w:color="auto"/>
              <w:bottom w:val="single" w:sz="4" w:space="0" w:color="auto"/>
              <w:right w:val="single" w:sz="4" w:space="0" w:color="auto"/>
            </w:tcBorders>
            <w:vAlign w:val="center"/>
          </w:tcPr>
          <w:p w14:paraId="0C29E874" w14:textId="77777777" w:rsidR="003A37BD" w:rsidRPr="00FA1D31" w:rsidRDefault="003A37BD">
            <w:pPr>
              <w:bidi w:val="0"/>
              <w:jc w:val="center"/>
              <w:rPr>
                <w:color w:val="000000"/>
                <w:rtl/>
              </w:rPr>
            </w:pPr>
            <w:r w:rsidRPr="00FA1D31">
              <w:rPr>
                <w:color w:val="000000"/>
              </w:rPr>
              <w:t>3</w:t>
            </w:r>
          </w:p>
        </w:tc>
        <w:tc>
          <w:tcPr>
            <w:tcW w:w="1638" w:type="pct"/>
            <w:tcBorders>
              <w:top w:val="single" w:sz="4" w:space="0" w:color="auto"/>
              <w:left w:val="single" w:sz="4" w:space="0" w:color="auto"/>
              <w:bottom w:val="single" w:sz="4" w:space="0" w:color="auto"/>
              <w:right w:val="single" w:sz="4" w:space="0" w:color="auto"/>
            </w:tcBorders>
            <w:vAlign w:val="center"/>
          </w:tcPr>
          <w:p w14:paraId="01F4C159" w14:textId="77777777" w:rsidR="003A37BD" w:rsidRPr="00FA1D31" w:rsidRDefault="003A37BD" w:rsidP="00862222">
            <w:pPr>
              <w:jc w:val="center"/>
              <w:rPr>
                <w:rtl/>
              </w:rPr>
            </w:pPr>
            <w:bookmarkStart w:id="487" w:name="Hafara3"/>
            <w:r w:rsidRPr="00FA1D31">
              <w:rPr>
                <w:rFonts w:hint="cs"/>
                <w:rtl/>
              </w:rPr>
              <w:t>אי עמידה במועדי הטיפול בתוך תקופת האחריות</w:t>
            </w:r>
            <w:bookmarkEnd w:id="487"/>
          </w:p>
        </w:tc>
        <w:tc>
          <w:tcPr>
            <w:tcW w:w="2663" w:type="pct"/>
            <w:tcBorders>
              <w:top w:val="single" w:sz="4" w:space="0" w:color="auto"/>
              <w:left w:val="single" w:sz="4" w:space="0" w:color="auto"/>
              <w:bottom w:val="single" w:sz="4" w:space="0" w:color="auto"/>
              <w:right w:val="single" w:sz="4" w:space="0" w:color="auto"/>
            </w:tcBorders>
            <w:vAlign w:val="center"/>
          </w:tcPr>
          <w:p w14:paraId="25AA363F" w14:textId="77777777" w:rsidR="003A37BD" w:rsidRPr="00FA1D31" w:rsidRDefault="003A37BD">
            <w:pPr>
              <w:bidi w:val="0"/>
              <w:jc w:val="right"/>
              <w:rPr>
                <w:color w:val="000000"/>
                <w:rtl/>
              </w:rPr>
            </w:pPr>
            <w:bookmarkStart w:id="488" w:name="Sanktzia3"/>
            <w:r w:rsidRPr="00FA1D31">
              <w:rPr>
                <w:rFonts w:hint="cs"/>
                <w:color w:val="000000"/>
                <w:rtl/>
              </w:rPr>
              <w:t>1,000 ₪ בגין כל יום עיכוב</w:t>
            </w:r>
            <w:bookmarkEnd w:id="488"/>
          </w:p>
        </w:tc>
      </w:tr>
    </w:tbl>
    <w:p w14:paraId="432E24E2" w14:textId="1369866F" w:rsidR="00A41D80" w:rsidRDefault="009A1F7B" w:rsidP="000C2347">
      <w:pPr>
        <w:pStyle w:val="4-3"/>
        <w:rPr>
          <w:rtl/>
        </w:rPr>
      </w:pPr>
      <w:bookmarkStart w:id="489" w:name="_Ref497052129"/>
      <w:r w:rsidRPr="00F73CD2">
        <w:rPr>
          <w:rtl/>
        </w:rPr>
        <w:t xml:space="preserve">מימוש הפיצויים המוסכמים על ידי </w:t>
      </w:r>
      <w:r w:rsidR="003E255E">
        <w:rPr>
          <w:rtl/>
        </w:rPr>
        <w:t>המזמין</w:t>
      </w:r>
      <w:r w:rsidRPr="00F73CD2">
        <w:rPr>
          <w:rtl/>
        </w:rPr>
        <w:t xml:space="preserve"> יכול ויעשה בכל דרך לרבות בדרך של קיזוז של חשבונית או חילוט ערבות.</w:t>
      </w:r>
      <w:bookmarkEnd w:id="489"/>
    </w:p>
    <w:p w14:paraId="5C49B7B5" w14:textId="77777777" w:rsidR="00930F34" w:rsidRPr="00F73CD2" w:rsidRDefault="009A1F7B" w:rsidP="000C2347">
      <w:pPr>
        <w:pStyle w:val="4-3"/>
        <w:rPr>
          <w:rtl/>
        </w:rPr>
      </w:pPr>
      <w:r>
        <w:rPr>
          <w:rFonts w:hint="cs"/>
          <w:rtl/>
        </w:rPr>
        <w:t xml:space="preserve">על אף האמור לעיל, מימוש פיצויים מוסכמים אינו מותנה במתן הודעה מוקדמת </w:t>
      </w:r>
      <w:r w:rsidR="00D141A8">
        <w:rPr>
          <w:rFonts w:hint="cs"/>
          <w:rtl/>
        </w:rPr>
        <w:t>א</w:t>
      </w:r>
      <w:r>
        <w:rPr>
          <w:rFonts w:hint="cs"/>
          <w:rtl/>
        </w:rPr>
        <w:t>ו</w:t>
      </w:r>
      <w:r w:rsidR="00D141A8">
        <w:rPr>
          <w:rFonts w:hint="cs"/>
          <w:rtl/>
        </w:rPr>
        <w:t xml:space="preserve"> </w:t>
      </w:r>
      <w:r>
        <w:rPr>
          <w:rFonts w:hint="cs"/>
          <w:rtl/>
        </w:rPr>
        <w:t xml:space="preserve">אפשרות לתיקון הליקוי לספק. </w:t>
      </w:r>
    </w:p>
    <w:p w14:paraId="13199125" w14:textId="77777777" w:rsidR="00447C3B" w:rsidRPr="00447C3B" w:rsidRDefault="009A1F7B" w:rsidP="000C2347">
      <w:pPr>
        <w:pStyle w:val="4-3"/>
        <w:rPr>
          <w:u w:val="single"/>
          <w:rtl/>
        </w:rPr>
      </w:pPr>
      <w:r w:rsidRPr="00F73CD2">
        <w:rPr>
          <w:rtl/>
        </w:rPr>
        <w:t xml:space="preserve">הסכומים המצויינים </w:t>
      </w:r>
      <w:r w:rsidR="00DC7FCA">
        <w:rPr>
          <w:rFonts w:hint="cs"/>
          <w:rtl/>
        </w:rPr>
        <w:t xml:space="preserve">בטבלה בגין פיצויים מוסכמים </w:t>
      </w:r>
      <w:r w:rsidRPr="00F73CD2">
        <w:rPr>
          <w:rtl/>
        </w:rPr>
        <w:t>הינם הסכומים המקסימליים</w:t>
      </w:r>
      <w:r>
        <w:rPr>
          <w:rFonts w:hint="cs"/>
          <w:rtl/>
        </w:rPr>
        <w:t xml:space="preserve"> ו</w:t>
      </w:r>
      <w:r w:rsidR="00DC7FCA">
        <w:rPr>
          <w:rFonts w:hint="cs"/>
          <w:rtl/>
        </w:rPr>
        <w:t>למזמין שיקול דעת בלעדי אם לדרוש פיצויים בגובה נמוך מהקבוע בטבלה.</w:t>
      </w:r>
    </w:p>
    <w:p w14:paraId="56E1EB9E" w14:textId="77777777" w:rsidR="00447C3B" w:rsidRDefault="009A1F7B" w:rsidP="000C2347">
      <w:pPr>
        <w:pStyle w:val="4-3"/>
        <w:rPr>
          <w:rtl/>
        </w:rPr>
      </w:pPr>
      <w:r>
        <w:rPr>
          <w:rFonts w:hint="cs"/>
          <w:rtl/>
        </w:rPr>
        <w:t xml:space="preserve">גובה הפיצויים המוסכמים </w:t>
      </w:r>
      <w:r w:rsidRPr="00F44E7A">
        <w:rPr>
          <w:rFonts w:hint="eastAsia"/>
          <w:u w:val="single"/>
          <w:rtl/>
        </w:rPr>
        <w:t>מהטבלה</w:t>
      </w:r>
      <w:r w:rsidRPr="00F44E7A">
        <w:rPr>
          <w:u w:val="single"/>
          <w:rtl/>
        </w:rPr>
        <w:t xml:space="preserve"> </w:t>
      </w:r>
      <w:r w:rsidRPr="00F44E7A">
        <w:rPr>
          <w:rFonts w:hint="eastAsia"/>
          <w:u w:val="single"/>
          <w:rtl/>
        </w:rPr>
        <w:t>שלעיל</w:t>
      </w:r>
      <w:r>
        <w:rPr>
          <w:rFonts w:hint="cs"/>
          <w:rtl/>
        </w:rPr>
        <w:t>, במצטבר לכל תקופה של 12 חודשים רצופים, לא יעלה על 50% מהיקף הרכש שבוצע בפועל בתקופה זו.</w:t>
      </w:r>
      <w:bookmarkEnd w:id="478"/>
    </w:p>
    <w:p w14:paraId="3418E890" w14:textId="77777777" w:rsidR="00C226A6" w:rsidRDefault="009A1F7B" w:rsidP="00A65735">
      <w:pPr>
        <w:pStyle w:val="3-5"/>
        <w:rPr>
          <w:rtl/>
        </w:rPr>
      </w:pPr>
      <w:r w:rsidRPr="00A92289">
        <w:rPr>
          <w:rFonts w:hint="eastAsia"/>
          <w:rtl/>
        </w:rPr>
        <w:t>רכש</w:t>
      </w:r>
      <w:r w:rsidRPr="00A92289">
        <w:rPr>
          <w:rtl/>
        </w:rPr>
        <w:t xml:space="preserve"> </w:t>
      </w:r>
      <w:r w:rsidRPr="00A92289">
        <w:rPr>
          <w:rFonts w:hint="eastAsia"/>
          <w:rtl/>
        </w:rPr>
        <w:t>מספק</w:t>
      </w:r>
      <w:r w:rsidRPr="00A92289">
        <w:rPr>
          <w:rtl/>
        </w:rPr>
        <w:t xml:space="preserve"> </w:t>
      </w:r>
      <w:r w:rsidRPr="00A92289">
        <w:rPr>
          <w:rFonts w:hint="eastAsia"/>
          <w:rtl/>
        </w:rPr>
        <w:t>חלופי</w:t>
      </w:r>
      <w:r>
        <w:rPr>
          <w:rFonts w:hint="cs"/>
          <w:rtl/>
        </w:rPr>
        <w:t xml:space="preserve"> </w:t>
      </w:r>
      <w:r>
        <w:rPr>
          <w:rtl/>
        </w:rPr>
        <w:t>–</w:t>
      </w:r>
      <w:r>
        <w:rPr>
          <w:rFonts w:hint="cs"/>
          <w:rtl/>
        </w:rPr>
        <w:t xml:space="preserve"> </w:t>
      </w:r>
    </w:p>
    <w:p w14:paraId="3A9E9FD3" w14:textId="77777777" w:rsidR="00C226A6" w:rsidRPr="00BE4991" w:rsidRDefault="009A1F7B" w:rsidP="000C2347">
      <w:pPr>
        <w:pStyle w:val="4-3"/>
        <w:rPr>
          <w:rtl/>
        </w:rPr>
      </w:pPr>
      <w:r w:rsidRPr="00BE4991">
        <w:rPr>
          <w:rFonts w:hint="cs"/>
          <w:rtl/>
        </w:rPr>
        <w:t>מבלי ל</w:t>
      </w:r>
      <w:r>
        <w:rPr>
          <w:rFonts w:hint="cs"/>
          <w:rtl/>
        </w:rPr>
        <w:t>גרוע</w:t>
      </w:r>
      <w:r w:rsidRPr="00BE4991">
        <w:rPr>
          <w:rFonts w:hint="cs"/>
          <w:rtl/>
        </w:rPr>
        <w:t xml:space="preserve"> </w:t>
      </w:r>
      <w:r>
        <w:rPr>
          <w:rFonts w:hint="cs"/>
          <w:rtl/>
        </w:rPr>
        <w:t>מה</w:t>
      </w:r>
      <w:r w:rsidRPr="00BE4991">
        <w:rPr>
          <w:rFonts w:hint="cs"/>
          <w:rtl/>
        </w:rPr>
        <w:t>אמור בכל מקום אחר בהסכם</w:t>
      </w:r>
      <w:bookmarkStart w:id="490" w:name="show_isTender_11"/>
      <w:r w:rsidRPr="00BE4991">
        <w:rPr>
          <w:rFonts w:hint="cs"/>
          <w:rtl/>
        </w:rPr>
        <w:t xml:space="preserve"> ובמכרז</w:t>
      </w:r>
      <w:bookmarkEnd w:id="490"/>
      <w:r>
        <w:rPr>
          <w:rFonts w:hint="cs"/>
          <w:rtl/>
        </w:rPr>
        <w:t xml:space="preserve">, </w:t>
      </w:r>
      <w:r w:rsidR="00311E54">
        <w:rPr>
          <w:rFonts w:hint="cs"/>
          <w:rtl/>
        </w:rPr>
        <w:t xml:space="preserve">אם </w:t>
      </w:r>
      <w:r>
        <w:rPr>
          <w:rFonts w:hint="cs"/>
          <w:rtl/>
        </w:rPr>
        <w:t xml:space="preserve">כתוצאה מהפרת הסכם </w:t>
      </w:r>
      <w:r w:rsidR="00C60118">
        <w:rPr>
          <w:rFonts w:hint="cs"/>
          <w:rtl/>
        </w:rPr>
        <w:t xml:space="preserve">או הפרה צפויה, </w:t>
      </w:r>
      <w:r>
        <w:rPr>
          <w:rFonts w:hint="cs"/>
          <w:rtl/>
        </w:rPr>
        <w:t xml:space="preserve">שירות הנדרש למזמין אינו זמין מהספק לשביעות רצון המזמין, ירכוש אותו המזמין מספק חלופי, בהתאם לשיקול דעתו הבלעדי. </w:t>
      </w:r>
      <w:r w:rsidR="005E6E17">
        <w:rPr>
          <w:rFonts w:hint="cs"/>
          <w:rtl/>
        </w:rPr>
        <w:t xml:space="preserve">אם </w:t>
      </w:r>
      <w:r w:rsidR="0025783E">
        <w:rPr>
          <w:rFonts w:hint="cs"/>
          <w:rtl/>
        </w:rPr>
        <w:t xml:space="preserve">אפשר, יפעל המזמין על מנת לתת אפשרות לספק להשמיע טענותיו לעניין זה. </w:t>
      </w:r>
      <w:r>
        <w:rPr>
          <w:rFonts w:hint="cs"/>
          <w:rtl/>
        </w:rPr>
        <w:t xml:space="preserve"> </w:t>
      </w:r>
    </w:p>
    <w:p w14:paraId="72662E60" w14:textId="77777777" w:rsidR="0009150A" w:rsidRPr="00973BC2" w:rsidRDefault="009A1F7B" w:rsidP="0057259E">
      <w:pPr>
        <w:pStyle w:val="1-0"/>
        <w:rPr>
          <w:sz w:val="32"/>
          <w:szCs w:val="32"/>
          <w:rtl/>
        </w:rPr>
      </w:pPr>
      <w:bookmarkStart w:id="491" w:name="_Toc256000072"/>
      <w:bookmarkStart w:id="492" w:name="_Toc173823752"/>
      <w:bookmarkStart w:id="493" w:name="_Toc173825561"/>
      <w:r w:rsidRPr="00973BC2">
        <w:rPr>
          <w:sz w:val="32"/>
          <w:szCs w:val="32"/>
          <w:rtl/>
        </w:rPr>
        <w:t>תרופות מצטברות</w:t>
      </w:r>
      <w:bookmarkEnd w:id="479"/>
      <w:bookmarkEnd w:id="480"/>
      <w:bookmarkEnd w:id="491"/>
      <w:bookmarkEnd w:id="492"/>
      <w:bookmarkEnd w:id="493"/>
    </w:p>
    <w:p w14:paraId="550E1914" w14:textId="77777777" w:rsidR="0009150A" w:rsidRPr="007C5B4C" w:rsidRDefault="009A1F7B" w:rsidP="00973BC2">
      <w:pPr>
        <w:pStyle w:val="2-0"/>
        <w:rPr>
          <w:rtl/>
        </w:rPr>
      </w:pPr>
      <w:r w:rsidRPr="007C5B4C">
        <w:rPr>
          <w:rtl/>
        </w:rPr>
        <w:t>התרופות, לרבות זכות הקיזוז</w:t>
      </w:r>
      <w:r w:rsidR="00243945">
        <w:rPr>
          <w:rFonts w:hint="cs"/>
          <w:rtl/>
        </w:rPr>
        <w:t>, עיכבון,</w:t>
      </w:r>
      <w:r w:rsidRPr="007C5B4C">
        <w:rPr>
          <w:rtl/>
        </w:rPr>
        <w:t xml:space="preserve"> חילוט,</w:t>
      </w:r>
      <w:r w:rsidR="0071503A">
        <w:rPr>
          <w:rFonts w:hint="cs"/>
          <w:rtl/>
        </w:rPr>
        <w:t xml:space="preserve"> פיצויים מוסכמים,</w:t>
      </w:r>
      <w:r w:rsidRPr="007C5B4C">
        <w:rPr>
          <w:rtl/>
        </w:rPr>
        <w:t xml:space="preserve"> וכל הפעולות </w:t>
      </w:r>
      <w:r w:rsidR="0037464D" w:rsidRPr="007C5B4C">
        <w:rPr>
          <w:rtl/>
        </w:rPr>
        <w:t>ש</w:t>
      </w:r>
      <w:r w:rsidR="0037464D">
        <w:rPr>
          <w:rFonts w:hint="cs"/>
          <w:rtl/>
        </w:rPr>
        <w:t>רשאי</w:t>
      </w:r>
      <w:r w:rsidR="0037464D" w:rsidRPr="007C5B4C">
        <w:rPr>
          <w:rtl/>
        </w:rPr>
        <w:t xml:space="preserve"> </w:t>
      </w:r>
      <w:r w:rsidR="00361FDC">
        <w:rPr>
          <w:rtl/>
        </w:rPr>
        <w:t>המזמין</w:t>
      </w:r>
      <w:r w:rsidRPr="007C5B4C">
        <w:rPr>
          <w:rtl/>
        </w:rPr>
        <w:t xml:space="preserve"> בהסכם זה לעשות בתגובה להפרת ההסכם בידי הספק, הן מצטברות, ואין בכל הוראה בהסכם זה כדי לשלול את זכותו של </w:t>
      </w:r>
      <w:r w:rsidR="00361FDC">
        <w:rPr>
          <w:rtl/>
        </w:rPr>
        <w:t>המזמין</w:t>
      </w:r>
      <w:r w:rsidRPr="007C5B4C">
        <w:rPr>
          <w:rtl/>
        </w:rPr>
        <w:t xml:space="preserve"> לכל סעד או תרופה בהתאם להסכם זה או לפי כל דין. </w:t>
      </w:r>
    </w:p>
    <w:p w14:paraId="18E4E604" w14:textId="77777777" w:rsidR="0009150A" w:rsidRPr="007C5B4C" w:rsidRDefault="009A1F7B" w:rsidP="00973BC2">
      <w:pPr>
        <w:pStyle w:val="2-0"/>
        <w:rPr>
          <w:rtl/>
        </w:rPr>
      </w:pPr>
      <w:r w:rsidRPr="007C5B4C">
        <w:rPr>
          <w:rtl/>
        </w:rPr>
        <w:t xml:space="preserve">ויתר </w:t>
      </w:r>
      <w:r w:rsidR="00361FDC">
        <w:rPr>
          <w:rtl/>
        </w:rPr>
        <w:t>המזמין</w:t>
      </w:r>
      <w:r w:rsidRPr="007C5B4C">
        <w:rPr>
          <w:rtl/>
        </w:rPr>
        <w:t xml:space="preserve"> על </w:t>
      </w:r>
      <w:r w:rsidRPr="007C5B4C">
        <w:rPr>
          <w:rFonts w:hint="cs"/>
          <w:rtl/>
        </w:rPr>
        <w:t xml:space="preserve">זכויותיו עקב </w:t>
      </w:r>
      <w:r w:rsidRPr="007C5B4C">
        <w:rPr>
          <w:rtl/>
        </w:rPr>
        <w:t>הפרת הוראה מהוראות הסכם זה</w:t>
      </w:r>
      <w:r w:rsidRPr="007C5B4C">
        <w:rPr>
          <w:rFonts w:hint="cs"/>
          <w:rtl/>
        </w:rPr>
        <w:t xml:space="preserve"> על ידי הספק</w:t>
      </w:r>
      <w:r w:rsidRPr="007C5B4C">
        <w:rPr>
          <w:rtl/>
        </w:rPr>
        <w:t xml:space="preserve">, לא </w:t>
      </w:r>
      <w:r w:rsidR="00FC40AA">
        <w:rPr>
          <w:rFonts w:hint="cs"/>
          <w:rtl/>
        </w:rPr>
        <w:t>ייחשב</w:t>
      </w:r>
      <w:r w:rsidRPr="007C5B4C">
        <w:rPr>
          <w:rtl/>
        </w:rPr>
        <w:t xml:space="preserve"> כויתור על כל הפרה אחרת של אותה הוראה או הוראה אחרת. </w:t>
      </w:r>
    </w:p>
    <w:p w14:paraId="2058E173" w14:textId="77777777" w:rsidR="00B44FF5" w:rsidRPr="00973BC2" w:rsidRDefault="009A1F7B" w:rsidP="0057259E">
      <w:pPr>
        <w:pStyle w:val="1-0"/>
        <w:rPr>
          <w:sz w:val="32"/>
          <w:szCs w:val="32"/>
          <w:rtl/>
        </w:rPr>
      </w:pPr>
      <w:bookmarkStart w:id="494" w:name="_Toc256000073"/>
      <w:bookmarkStart w:id="495" w:name="_Toc173823753"/>
      <w:bookmarkStart w:id="496" w:name="_Toc173825562"/>
      <w:bookmarkStart w:id="497" w:name="_Toc44931976"/>
      <w:bookmarkStart w:id="498" w:name="_Toc44932063"/>
      <w:r w:rsidRPr="00973BC2">
        <w:rPr>
          <w:rFonts w:hint="cs"/>
          <w:sz w:val="32"/>
          <w:szCs w:val="32"/>
          <w:rtl/>
        </w:rPr>
        <w:lastRenderedPageBreak/>
        <w:t>סיום התקשרות</w:t>
      </w:r>
      <w:bookmarkEnd w:id="494"/>
      <w:bookmarkEnd w:id="495"/>
      <w:bookmarkEnd w:id="496"/>
    </w:p>
    <w:p w14:paraId="0CCDC2E3" w14:textId="77777777" w:rsidR="00B44FF5" w:rsidRDefault="009A1F7B" w:rsidP="00973BC2">
      <w:pPr>
        <w:pStyle w:val="2-0"/>
        <w:rPr>
          <w:rtl/>
        </w:rPr>
      </w:pPr>
      <w:r>
        <w:rPr>
          <w:rFonts w:hint="cs"/>
          <w:rtl/>
        </w:rPr>
        <w:t xml:space="preserve">הסתיימה או </w:t>
      </w:r>
      <w:r w:rsidRPr="007C5B4C">
        <w:rPr>
          <w:rtl/>
        </w:rPr>
        <w:t xml:space="preserve">הופסקה ההתקשרות עם הספק, כולה או מקצתה, </w:t>
      </w:r>
      <w:r>
        <w:rPr>
          <w:rFonts w:hint="cs"/>
          <w:rtl/>
        </w:rPr>
        <w:t>מכל סיבה שהיא</w:t>
      </w:r>
      <w:r w:rsidRPr="00325291">
        <w:rPr>
          <w:rtl/>
        </w:rPr>
        <w:t>,</w:t>
      </w:r>
      <w:r>
        <w:rPr>
          <w:rFonts w:hint="cs"/>
          <w:rtl/>
        </w:rPr>
        <w:t xml:space="preserve"> יחולו הכללים הבאים:</w:t>
      </w:r>
      <w:r w:rsidRPr="00325291">
        <w:rPr>
          <w:rtl/>
        </w:rPr>
        <w:t xml:space="preserve"> </w:t>
      </w:r>
    </w:p>
    <w:p w14:paraId="4CBA243A" w14:textId="77777777" w:rsidR="00B44FF5" w:rsidRDefault="009A1F7B" w:rsidP="00A0392D">
      <w:pPr>
        <w:pStyle w:val="3-"/>
        <w:rPr>
          <w:rtl/>
        </w:rPr>
      </w:pPr>
      <w:r>
        <w:rPr>
          <w:rFonts w:hint="cs"/>
          <w:rtl/>
        </w:rPr>
        <w:t>המזמין ישלם לספק בגין פעולות שביצע הספק טרם הפסקת ההתקשרות, ובגינ</w:t>
      </w:r>
      <w:r w:rsidR="00D81F19">
        <w:rPr>
          <w:rFonts w:hint="cs"/>
          <w:rtl/>
        </w:rPr>
        <w:t>ן</w:t>
      </w:r>
      <w:r>
        <w:rPr>
          <w:rFonts w:hint="cs"/>
          <w:rtl/>
        </w:rPr>
        <w:t xml:space="preserve"> זכאי הספק לתשלום בהתאם לכללים המפורטים בהסכם זה. </w:t>
      </w:r>
    </w:p>
    <w:p w14:paraId="1C0CB3E4" w14:textId="77777777" w:rsidR="003B21EA" w:rsidRDefault="009A1F7B" w:rsidP="003B21EA">
      <w:pPr>
        <w:pStyle w:val="3-"/>
        <w:rPr>
          <w:rtl/>
        </w:rPr>
      </w:pPr>
      <w:r>
        <w:rPr>
          <w:rtl/>
        </w:rPr>
        <w:t>המזמין</w:t>
      </w:r>
      <w:r>
        <w:rPr>
          <w:rFonts w:hint="cs"/>
          <w:rtl/>
        </w:rPr>
        <w:t xml:space="preserve"> רשאי</w:t>
      </w:r>
      <w:r w:rsidRPr="007C5B4C">
        <w:rPr>
          <w:rtl/>
        </w:rPr>
        <w:t xml:space="preserve"> להתקשר בהסכם עם ספק אחר</w:t>
      </w:r>
      <w:r>
        <w:rPr>
          <w:rFonts w:hint="cs"/>
          <w:rtl/>
        </w:rPr>
        <w:t xml:space="preserve"> בנושא </w:t>
      </w:r>
      <w:r w:rsidR="00F742BE">
        <w:rPr>
          <w:rFonts w:hint="cs"/>
          <w:rtl/>
        </w:rPr>
        <w:t>ההתקשרות</w:t>
      </w:r>
      <w:r w:rsidRPr="007C5B4C">
        <w:rPr>
          <w:rtl/>
        </w:rPr>
        <w:t xml:space="preserve">. </w:t>
      </w:r>
    </w:p>
    <w:p w14:paraId="2E5DFE1B" w14:textId="77777777" w:rsidR="00B44FF5" w:rsidRDefault="009A1F7B" w:rsidP="00A0392D">
      <w:pPr>
        <w:pStyle w:val="3-"/>
        <w:rPr>
          <w:rtl/>
        </w:rPr>
      </w:pPr>
      <w:r w:rsidRPr="00082200">
        <w:rPr>
          <w:rFonts w:hint="cs"/>
          <w:rtl/>
        </w:rPr>
        <w:t xml:space="preserve">הספק </w:t>
      </w:r>
      <w:r>
        <w:rPr>
          <w:rFonts w:hint="cs"/>
          <w:rtl/>
        </w:rPr>
        <w:t xml:space="preserve">ישתף </w:t>
      </w:r>
      <w:r w:rsidRPr="00082200">
        <w:rPr>
          <w:rFonts w:hint="cs"/>
          <w:rtl/>
        </w:rPr>
        <w:t>פעולה עם המזמין בהעברת האחריות בביצוע חובותיו על פי הסכם זה, למזמין או לספק אחר שנבחר על ידי המזמין. בכלל זה יעביר הספק למזמין או לספק החדש כל מידע רלוונטי, יסייע לו במענה לשאלות, ויהיה זמין לפניותיו.</w:t>
      </w:r>
      <w:r w:rsidRPr="002167B5">
        <w:rPr>
          <w:rFonts w:hint="cs"/>
          <w:rtl/>
        </w:rPr>
        <w:t xml:space="preserve"> </w:t>
      </w:r>
      <w:r w:rsidR="005E6E17">
        <w:rPr>
          <w:rFonts w:hint="cs"/>
          <w:rtl/>
        </w:rPr>
        <w:t>במקרה</w:t>
      </w:r>
      <w:r w:rsidR="005E6E17" w:rsidRPr="00082200">
        <w:rPr>
          <w:rFonts w:hint="cs"/>
          <w:rtl/>
        </w:rPr>
        <w:t xml:space="preserve"> </w:t>
      </w:r>
      <w:r w:rsidRPr="00082200">
        <w:rPr>
          <w:rFonts w:hint="cs"/>
          <w:rtl/>
        </w:rPr>
        <w:t>שהספק לא ישתף פעולה בהעברת האחריות, כמפורט לעיל, הוא יישא באחריות על כל נזק שיגרם למזמין או לספק החדש שהחל בביצוע ההסכם</w:t>
      </w:r>
      <w:r>
        <w:rPr>
          <w:rFonts w:hint="cs"/>
          <w:rtl/>
        </w:rPr>
        <w:t>.</w:t>
      </w:r>
      <w:r w:rsidRPr="002167B5">
        <w:rPr>
          <w:rFonts w:hint="cs"/>
          <w:rtl/>
        </w:rPr>
        <w:t xml:space="preserve"> </w:t>
      </w:r>
      <w:r w:rsidRPr="00082200">
        <w:rPr>
          <w:rFonts w:hint="cs"/>
          <w:rtl/>
        </w:rPr>
        <w:t>לא ישולם לספק תשלום נוסף עבור שיתוף הפעולה כאמור מעבר לקבוע בהסכם זה.</w:t>
      </w:r>
    </w:p>
    <w:p w14:paraId="66EA2833" w14:textId="77777777" w:rsidR="00B44FF5" w:rsidRPr="00067671" w:rsidRDefault="009A1F7B" w:rsidP="00A0392D">
      <w:pPr>
        <w:pStyle w:val="3-"/>
        <w:rPr>
          <w:rtl/>
        </w:rPr>
      </w:pPr>
      <w:r w:rsidRPr="00100307">
        <w:rPr>
          <w:rtl/>
        </w:rPr>
        <w:t>לא תה</w:t>
      </w:r>
      <w:r>
        <w:rPr>
          <w:rFonts w:hint="cs"/>
          <w:rtl/>
        </w:rPr>
        <w:t>יה</w:t>
      </w:r>
      <w:r w:rsidRPr="00100307">
        <w:rPr>
          <w:rtl/>
        </w:rPr>
        <w:t xml:space="preserve"> לספק כל תביעה</w:t>
      </w:r>
      <w:r w:rsidRPr="00100307">
        <w:rPr>
          <w:rFonts w:hint="cs"/>
          <w:rtl/>
        </w:rPr>
        <w:t>,</w:t>
      </w:r>
      <w:r w:rsidRPr="00100307">
        <w:rPr>
          <w:rtl/>
        </w:rPr>
        <w:t xml:space="preserve"> דרישה כספית או </w:t>
      </w:r>
      <w:r w:rsidRPr="00100307">
        <w:rPr>
          <w:rFonts w:hint="cs"/>
          <w:rtl/>
        </w:rPr>
        <w:t xml:space="preserve">טענה </w:t>
      </w:r>
      <w:r w:rsidRPr="00100307">
        <w:rPr>
          <w:rtl/>
        </w:rPr>
        <w:t xml:space="preserve">אחרת כלפי </w:t>
      </w:r>
      <w:r>
        <w:rPr>
          <w:rtl/>
        </w:rPr>
        <w:t>המזמין</w:t>
      </w:r>
      <w:r w:rsidRPr="00100307">
        <w:rPr>
          <w:rtl/>
        </w:rPr>
        <w:t xml:space="preserve"> בקשר עם הפסקת </w:t>
      </w:r>
      <w:r>
        <w:rPr>
          <w:rFonts w:hint="cs"/>
          <w:rtl/>
        </w:rPr>
        <w:t>ההתקשרות</w:t>
      </w:r>
      <w:r w:rsidR="00E61F95">
        <w:rPr>
          <w:rFonts w:hint="cs"/>
          <w:rtl/>
        </w:rPr>
        <w:t xml:space="preserve"> על פי הסכם זה</w:t>
      </w:r>
      <w:r>
        <w:rPr>
          <w:rFonts w:hint="cs"/>
          <w:rtl/>
        </w:rPr>
        <w:t>.</w:t>
      </w:r>
    </w:p>
    <w:p w14:paraId="401516ED" w14:textId="77777777" w:rsidR="0009150A" w:rsidRPr="00973BC2" w:rsidRDefault="009A1F7B" w:rsidP="0057259E">
      <w:pPr>
        <w:pStyle w:val="1-0"/>
        <w:rPr>
          <w:sz w:val="32"/>
          <w:szCs w:val="32"/>
          <w:rtl/>
        </w:rPr>
      </w:pPr>
      <w:bookmarkStart w:id="499" w:name="_Toc256000074"/>
      <w:bookmarkStart w:id="500" w:name="_Toc173823754"/>
      <w:bookmarkStart w:id="501" w:name="_Toc173825563"/>
      <w:r w:rsidRPr="00973BC2">
        <w:rPr>
          <w:sz w:val="32"/>
          <w:szCs w:val="32"/>
          <w:rtl/>
        </w:rPr>
        <w:t>כתובות הצדדים והודעות</w:t>
      </w:r>
      <w:bookmarkEnd w:id="497"/>
      <w:bookmarkEnd w:id="498"/>
      <w:bookmarkEnd w:id="499"/>
      <w:bookmarkEnd w:id="500"/>
      <w:bookmarkEnd w:id="501"/>
    </w:p>
    <w:p w14:paraId="041D593E" w14:textId="77777777" w:rsidR="00E82E1B" w:rsidRDefault="009A1F7B" w:rsidP="00973BC2">
      <w:pPr>
        <w:pStyle w:val="2-0"/>
        <w:rPr>
          <w:rtl/>
        </w:rPr>
      </w:pPr>
      <w:r w:rsidRPr="007C5B4C">
        <w:rPr>
          <w:rtl/>
        </w:rPr>
        <w:t xml:space="preserve">כל הודעה על פי הסכם זה תימסר בדואר </w:t>
      </w:r>
      <w:r>
        <w:rPr>
          <w:rFonts w:hint="cs"/>
          <w:rtl/>
        </w:rPr>
        <w:t>אלקטרוני</w:t>
      </w:r>
      <w:r w:rsidRPr="007C5B4C">
        <w:rPr>
          <w:rtl/>
        </w:rPr>
        <w:t>, אלא אם הסכימו הצדדים</w:t>
      </w:r>
      <w:r>
        <w:rPr>
          <w:rFonts w:hint="cs"/>
          <w:rtl/>
        </w:rPr>
        <w:t xml:space="preserve"> אחרת</w:t>
      </w:r>
      <w:r w:rsidRPr="007C5B4C">
        <w:rPr>
          <w:rtl/>
        </w:rPr>
        <w:t xml:space="preserve">; הודעה בדואר </w:t>
      </w:r>
      <w:r>
        <w:rPr>
          <w:rFonts w:hint="cs"/>
          <w:rtl/>
        </w:rPr>
        <w:t>אלקטרוני</w:t>
      </w:r>
      <w:r w:rsidRPr="007C5B4C">
        <w:rPr>
          <w:rtl/>
        </w:rPr>
        <w:t xml:space="preserve"> כאמור תחשב שנתקבלה</w:t>
      </w:r>
      <w:r>
        <w:rPr>
          <w:rFonts w:hint="cs"/>
          <w:rtl/>
        </w:rPr>
        <w:t xml:space="preserve"> עם קבלת אישור קריאה, או </w:t>
      </w:r>
      <w:r w:rsidRPr="007C5B4C">
        <w:rPr>
          <w:rtl/>
        </w:rPr>
        <w:t xml:space="preserve">לאחר 3 ימים מיום </w:t>
      </w:r>
      <w:r>
        <w:rPr>
          <w:rFonts w:hint="cs"/>
          <w:rtl/>
        </w:rPr>
        <w:t>אישור משלוח ההודעה בדואר האלקטרוני,</w:t>
      </w:r>
      <w:r w:rsidRPr="007C5B4C">
        <w:rPr>
          <w:rtl/>
        </w:rPr>
        <w:t xml:space="preserve"> </w:t>
      </w:r>
      <w:r>
        <w:rPr>
          <w:rFonts w:hint="cs"/>
          <w:rtl/>
        </w:rPr>
        <w:t>המוקדם מבניהם</w:t>
      </w:r>
      <w:r w:rsidRPr="007C5B4C">
        <w:rPr>
          <w:rtl/>
        </w:rPr>
        <w:t>.</w:t>
      </w:r>
    </w:p>
    <w:p w14:paraId="74F55C83" w14:textId="77777777" w:rsidR="00E82E1B" w:rsidRPr="007C5B4C" w:rsidRDefault="009A1F7B" w:rsidP="00973BC2">
      <w:pPr>
        <w:pStyle w:val="2-0"/>
        <w:rPr>
          <w:rtl/>
        </w:rPr>
      </w:pPr>
      <w:r>
        <w:rPr>
          <w:rFonts w:hint="cs"/>
          <w:rtl/>
        </w:rPr>
        <w:t>משלוח דואר אלקטרוני על פי הסכם זה יהיה לכתובת הבאות:</w:t>
      </w:r>
    </w:p>
    <w:p w14:paraId="03EB0840" w14:textId="77777777" w:rsidR="00E82E1B" w:rsidRPr="00C35DEE" w:rsidRDefault="009A1F7B" w:rsidP="00A0392D">
      <w:pPr>
        <w:pStyle w:val="3-"/>
        <w:rPr>
          <w:rtl/>
        </w:rPr>
      </w:pPr>
      <w:r w:rsidRPr="00C35DEE">
        <w:rPr>
          <w:rtl/>
        </w:rPr>
        <w:t xml:space="preserve">כתובת </w:t>
      </w:r>
      <w:r w:rsidRPr="00C35DEE">
        <w:rPr>
          <w:rFonts w:hint="eastAsia"/>
          <w:rtl/>
        </w:rPr>
        <w:t>דוא</w:t>
      </w:r>
      <w:r w:rsidRPr="00C35DEE">
        <w:rPr>
          <w:rtl/>
        </w:rPr>
        <w:t xml:space="preserve">"ל המזמין: </w:t>
      </w:r>
      <w:bookmarkStart w:id="502" w:name="receiveNotificationsEmail"/>
      <w:r w:rsidRPr="00C35DEE">
        <w:t>tenders@moag.gov.il</w:t>
      </w:r>
      <w:bookmarkEnd w:id="502"/>
      <w:r w:rsidR="007E5127" w:rsidRPr="00C35DEE">
        <w:rPr>
          <w:rtl/>
        </w:rPr>
        <w:t xml:space="preserve"> </w:t>
      </w:r>
      <w:r w:rsidR="007E5127" w:rsidRPr="00C35DEE">
        <w:rPr>
          <w:rFonts w:hint="eastAsia"/>
          <w:rtl/>
        </w:rPr>
        <w:t>או</w:t>
      </w:r>
      <w:r w:rsidR="007E5127" w:rsidRPr="00C35DEE">
        <w:rPr>
          <w:rtl/>
        </w:rPr>
        <w:t xml:space="preserve"> </w:t>
      </w:r>
      <w:r w:rsidR="007E5127" w:rsidRPr="00C35DEE">
        <w:rPr>
          <w:rFonts w:hint="eastAsia"/>
          <w:rtl/>
        </w:rPr>
        <w:t>כל</w:t>
      </w:r>
      <w:r w:rsidR="007E5127" w:rsidRPr="00C35DEE">
        <w:rPr>
          <w:rtl/>
        </w:rPr>
        <w:t xml:space="preserve"> </w:t>
      </w:r>
      <w:r w:rsidR="007E5127" w:rsidRPr="00C35DEE">
        <w:rPr>
          <w:rFonts w:hint="eastAsia"/>
          <w:rtl/>
        </w:rPr>
        <w:t>כתובת</w:t>
      </w:r>
      <w:r w:rsidR="007E5127" w:rsidRPr="00C35DEE">
        <w:rPr>
          <w:rtl/>
        </w:rPr>
        <w:t xml:space="preserve"> </w:t>
      </w:r>
      <w:r w:rsidR="007E5127" w:rsidRPr="00C35DEE">
        <w:rPr>
          <w:rFonts w:hint="eastAsia"/>
          <w:rtl/>
        </w:rPr>
        <w:t>דוא</w:t>
      </w:r>
      <w:r w:rsidR="007E5127" w:rsidRPr="00C35DEE">
        <w:rPr>
          <w:rtl/>
        </w:rPr>
        <w:t xml:space="preserve">"ל </w:t>
      </w:r>
      <w:r w:rsidR="007E5127" w:rsidRPr="00C35DEE">
        <w:rPr>
          <w:rFonts w:hint="eastAsia"/>
          <w:rtl/>
        </w:rPr>
        <w:t>אחרת</w:t>
      </w:r>
      <w:r w:rsidR="007E5127" w:rsidRPr="00C35DEE">
        <w:rPr>
          <w:rtl/>
        </w:rPr>
        <w:t xml:space="preserve"> </w:t>
      </w:r>
      <w:r w:rsidR="007E5127" w:rsidRPr="00C35DEE">
        <w:rPr>
          <w:rFonts w:hint="eastAsia"/>
          <w:rtl/>
        </w:rPr>
        <w:t>שתעודכן</w:t>
      </w:r>
      <w:r w:rsidR="007E5127" w:rsidRPr="00C35DEE">
        <w:rPr>
          <w:rtl/>
        </w:rPr>
        <w:t xml:space="preserve"> </w:t>
      </w:r>
      <w:r w:rsidR="007E5127" w:rsidRPr="00C35DEE">
        <w:rPr>
          <w:rFonts w:hint="eastAsia"/>
          <w:rtl/>
        </w:rPr>
        <w:t>ע</w:t>
      </w:r>
      <w:r w:rsidR="007E5127" w:rsidRPr="00C35DEE">
        <w:rPr>
          <w:rtl/>
        </w:rPr>
        <w:t xml:space="preserve">"י </w:t>
      </w:r>
      <w:r w:rsidR="007E5127" w:rsidRPr="00C35DEE">
        <w:rPr>
          <w:rFonts w:hint="eastAsia"/>
          <w:rtl/>
        </w:rPr>
        <w:t>המזמין</w:t>
      </w:r>
      <w:r w:rsidRPr="00C35DEE">
        <w:rPr>
          <w:rtl/>
        </w:rPr>
        <w:t>.</w:t>
      </w:r>
    </w:p>
    <w:p w14:paraId="6AA84010" w14:textId="77777777" w:rsidR="00E82E1B" w:rsidRDefault="009A1F7B" w:rsidP="00A0392D">
      <w:pPr>
        <w:pStyle w:val="3-"/>
        <w:rPr>
          <w:rtl/>
        </w:rPr>
      </w:pPr>
      <w:r w:rsidRPr="007C5B4C">
        <w:rPr>
          <w:rtl/>
        </w:rPr>
        <w:t xml:space="preserve">כתובת </w:t>
      </w:r>
      <w:r>
        <w:rPr>
          <w:rFonts w:hint="cs"/>
          <w:rtl/>
        </w:rPr>
        <w:t xml:space="preserve">דוא"ל </w:t>
      </w:r>
      <w:r w:rsidRPr="007C5B4C">
        <w:rPr>
          <w:rtl/>
        </w:rPr>
        <w:t xml:space="preserve">הספק: </w:t>
      </w:r>
      <w:r>
        <w:rPr>
          <w:rFonts w:hint="cs"/>
          <w:rtl/>
        </w:rPr>
        <w:t>____________</w:t>
      </w:r>
      <w:r w:rsidRPr="007C5B4C">
        <w:rPr>
          <w:rtl/>
        </w:rPr>
        <w:t>___________________________</w:t>
      </w:r>
      <w:r w:rsidR="007E5127" w:rsidRPr="007E5127">
        <w:rPr>
          <w:rFonts w:hint="cs"/>
          <w:rtl/>
        </w:rPr>
        <w:t xml:space="preserve"> </w:t>
      </w:r>
      <w:r w:rsidR="007E5127">
        <w:rPr>
          <w:rFonts w:hint="cs"/>
          <w:rtl/>
        </w:rPr>
        <w:t>או כל כתובת דוא"ל אחרת שתעודכן ע"י הספק</w:t>
      </w:r>
      <w:r w:rsidRPr="007C5B4C">
        <w:rPr>
          <w:rtl/>
        </w:rPr>
        <w:t>.</w:t>
      </w:r>
    </w:p>
    <w:p w14:paraId="53AE8439" w14:textId="77777777" w:rsidR="00E82E1B" w:rsidRDefault="009A1F7B" w:rsidP="00973BC2">
      <w:pPr>
        <w:pStyle w:val="2-0"/>
        <w:rPr>
          <w:rtl/>
        </w:rPr>
      </w:pPr>
      <w:r w:rsidRPr="007C5B4C">
        <w:rPr>
          <w:rtl/>
        </w:rPr>
        <w:t xml:space="preserve">כל הודעה </w:t>
      </w:r>
      <w:r w:rsidRPr="003A68CD">
        <w:rPr>
          <w:rFonts w:hint="eastAsia"/>
          <w:bCs/>
          <w:rtl/>
        </w:rPr>
        <w:t>מהותית</w:t>
      </w:r>
      <w:r>
        <w:rPr>
          <w:rFonts w:hint="cs"/>
          <w:rtl/>
        </w:rPr>
        <w:t xml:space="preserve"> </w:t>
      </w:r>
      <w:r w:rsidRPr="007C5B4C">
        <w:rPr>
          <w:rtl/>
        </w:rPr>
        <w:t xml:space="preserve">על פי הסכם זה </w:t>
      </w:r>
      <w:r w:rsidR="00B33037">
        <w:rPr>
          <w:rFonts w:hint="cs"/>
          <w:rtl/>
        </w:rPr>
        <w:t xml:space="preserve">(כגון הודעות בנוגע לעיכובים, חריגות בתמורה, טענות הפרה, נושאים בעלי דחיפות וכיוצ"ב) </w:t>
      </w:r>
      <w:r w:rsidRPr="007C5B4C">
        <w:rPr>
          <w:rtl/>
        </w:rPr>
        <w:t xml:space="preserve">תימסר בדואר </w:t>
      </w:r>
      <w:r>
        <w:rPr>
          <w:rFonts w:hint="cs"/>
          <w:rtl/>
        </w:rPr>
        <w:t xml:space="preserve">אלקטרוני אשר ילווה בפנייה טלפונית לצורך וידוא קבלת הדואר האלקטרוני. </w:t>
      </w:r>
    </w:p>
    <w:p w14:paraId="69135373" w14:textId="77777777" w:rsidR="007438EC" w:rsidRPr="003E5C0B" w:rsidRDefault="009A1F7B" w:rsidP="00973BC2">
      <w:pPr>
        <w:pStyle w:val="2-0"/>
        <w:rPr>
          <w:rtl/>
        </w:rPr>
      </w:pPr>
      <w:r>
        <w:rPr>
          <w:rFonts w:hint="cs"/>
          <w:rtl/>
        </w:rPr>
        <w:t>אישור שליחה מתיבת הדואר האלקטרוני, ישמש ראיה למועד השליחה. אישור קריאה, ישמש</w:t>
      </w:r>
      <w:r w:rsidRPr="007C5B4C">
        <w:rPr>
          <w:rtl/>
        </w:rPr>
        <w:t xml:space="preserve"> ראיה לתאריך המסירה. </w:t>
      </w:r>
    </w:p>
    <w:p w14:paraId="25754D54" w14:textId="77777777" w:rsidR="0009150A" w:rsidRPr="00973BC2" w:rsidRDefault="009A1F7B" w:rsidP="0057259E">
      <w:pPr>
        <w:pStyle w:val="1-0"/>
        <w:rPr>
          <w:sz w:val="32"/>
          <w:szCs w:val="32"/>
          <w:rtl/>
        </w:rPr>
      </w:pPr>
      <w:bookmarkStart w:id="503" w:name="_Toc256000075"/>
      <w:bookmarkStart w:id="504" w:name="_Toc44931977"/>
      <w:bookmarkStart w:id="505" w:name="_Toc44932064"/>
      <w:bookmarkStart w:id="506" w:name="_Toc173823755"/>
      <w:bookmarkStart w:id="507" w:name="_Toc173825564"/>
      <w:r w:rsidRPr="00973BC2">
        <w:rPr>
          <w:sz w:val="32"/>
          <w:szCs w:val="32"/>
          <w:rtl/>
        </w:rPr>
        <w:t>שונות</w:t>
      </w:r>
      <w:bookmarkEnd w:id="503"/>
      <w:bookmarkEnd w:id="504"/>
      <w:bookmarkEnd w:id="505"/>
      <w:bookmarkEnd w:id="506"/>
      <w:bookmarkEnd w:id="507"/>
    </w:p>
    <w:p w14:paraId="20244E3C" w14:textId="77777777" w:rsidR="00FC40AA" w:rsidRDefault="009A1F7B" w:rsidP="00973BC2">
      <w:pPr>
        <w:pStyle w:val="2-0"/>
        <w:rPr>
          <w:rtl/>
        </w:rPr>
      </w:pPr>
      <w:r w:rsidRPr="007C5B4C">
        <w:rPr>
          <w:rtl/>
        </w:rPr>
        <w:t xml:space="preserve">הצדדים מסכימים כי סמכות השיפוט בכל הקשור לנושאים והעניינים הנובעים או הקשורים בהסכם זה תהא </w:t>
      </w:r>
      <w:r w:rsidRPr="007C5B4C">
        <w:rPr>
          <w:rFonts w:hint="cs"/>
          <w:rtl/>
        </w:rPr>
        <w:t xml:space="preserve">אך ורק </w:t>
      </w:r>
      <w:r w:rsidRPr="007C5B4C">
        <w:rPr>
          <w:rtl/>
        </w:rPr>
        <w:t xml:space="preserve">לבתי המשפט המוסמכים במחוז </w:t>
      </w:r>
      <w:r w:rsidR="00B243C0">
        <w:rPr>
          <w:rFonts w:hint="cs"/>
          <w:rtl/>
        </w:rPr>
        <w:t>בו יושבת ועדת המכרזים של המזמין,</w:t>
      </w:r>
      <w:r w:rsidRPr="007C5B4C">
        <w:rPr>
          <w:rtl/>
        </w:rPr>
        <w:t xml:space="preserve"> ויחול</w:t>
      </w:r>
      <w:r w:rsidR="005F29D4">
        <w:rPr>
          <w:rFonts w:hint="cs"/>
          <w:rtl/>
        </w:rPr>
        <w:t xml:space="preserve"> עליהם</w:t>
      </w:r>
      <w:r w:rsidRPr="007C5B4C">
        <w:rPr>
          <w:rtl/>
        </w:rPr>
        <w:t xml:space="preserve"> החוק הישראלי.</w:t>
      </w:r>
    </w:p>
    <w:p w14:paraId="2BDA088C" w14:textId="77777777" w:rsidR="00F22EBB" w:rsidRPr="0055046B" w:rsidRDefault="009A1F7B" w:rsidP="00973BC2">
      <w:pPr>
        <w:pStyle w:val="2-0"/>
        <w:rPr>
          <w:rtl/>
        </w:rPr>
      </w:pPr>
      <w:r w:rsidRPr="002A3E64">
        <w:rPr>
          <w:rFonts w:hint="eastAsia"/>
          <w:rtl/>
        </w:rPr>
        <w:lastRenderedPageBreak/>
        <w:t>פרטים</w:t>
      </w:r>
      <w:r w:rsidRPr="002A3E64">
        <w:rPr>
          <w:rtl/>
        </w:rPr>
        <w:t xml:space="preserve"> </w:t>
      </w:r>
      <w:r w:rsidR="002F5838">
        <w:rPr>
          <w:rFonts w:hint="cs"/>
          <w:rtl/>
        </w:rPr>
        <w:t>מההסכם</w:t>
      </w:r>
      <w:r w:rsidR="002F5838" w:rsidRPr="002A3E64">
        <w:rPr>
          <w:rtl/>
        </w:rPr>
        <w:t xml:space="preserve"> </w:t>
      </w:r>
      <w:r w:rsidRPr="002A3E64">
        <w:rPr>
          <w:rFonts w:hint="eastAsia"/>
          <w:rtl/>
        </w:rPr>
        <w:t>ומאופן</w:t>
      </w:r>
      <w:r w:rsidRPr="002A3E64">
        <w:rPr>
          <w:rtl/>
        </w:rPr>
        <w:t xml:space="preserve"> </w:t>
      </w:r>
      <w:r w:rsidRPr="002A3E64">
        <w:rPr>
          <w:rFonts w:hint="eastAsia"/>
          <w:rtl/>
        </w:rPr>
        <w:t>מימושו</w:t>
      </w:r>
      <w:r w:rsidRPr="002A3E64">
        <w:rPr>
          <w:rtl/>
        </w:rPr>
        <w:t xml:space="preserve"> </w:t>
      </w:r>
      <w:r w:rsidRPr="002A3E64">
        <w:rPr>
          <w:rFonts w:hint="eastAsia"/>
          <w:rtl/>
        </w:rPr>
        <w:t>יפורסמו</w:t>
      </w:r>
      <w:r w:rsidRPr="002A3E64">
        <w:rPr>
          <w:rtl/>
        </w:rPr>
        <w:t xml:space="preserve"> </w:t>
      </w:r>
      <w:r w:rsidRPr="002A3E64">
        <w:rPr>
          <w:rFonts w:hint="eastAsia"/>
          <w:rtl/>
        </w:rPr>
        <w:t>ב</w:t>
      </w:r>
      <w:hyperlink r:id="rId34" w:history="1">
        <w:r w:rsidR="00F22EBB" w:rsidRPr="00FA1D31">
          <w:rPr>
            <w:rStyle w:val="Hyperlink"/>
            <w:rFonts w:ascii="Calibri" w:hAnsi="Calibri" w:cs="David" w:hint="eastAsia"/>
            <w:rtl/>
          </w:rPr>
          <w:t>אתר</w:t>
        </w:r>
        <w:r w:rsidR="00F22EBB" w:rsidRPr="00FA1D31">
          <w:rPr>
            <w:rStyle w:val="Hyperlink"/>
            <w:rFonts w:ascii="Calibri" w:hAnsi="Calibri" w:cs="David"/>
            <w:rtl/>
          </w:rPr>
          <w:t xml:space="preserve"> </w:t>
        </w:r>
        <w:r w:rsidR="00F22EBB" w:rsidRPr="00FA1D31">
          <w:rPr>
            <w:rStyle w:val="Hyperlink"/>
            <w:rFonts w:ascii="Calibri" w:hAnsi="Calibri" w:cs="David" w:hint="eastAsia"/>
            <w:rtl/>
          </w:rPr>
          <w:t>חופש</w:t>
        </w:r>
        <w:r w:rsidR="00F22EBB" w:rsidRPr="00FA1D31">
          <w:rPr>
            <w:rStyle w:val="Hyperlink"/>
            <w:rFonts w:ascii="Calibri" w:hAnsi="Calibri" w:cs="David"/>
            <w:rtl/>
          </w:rPr>
          <w:t xml:space="preserve"> </w:t>
        </w:r>
        <w:r w:rsidR="00F22EBB" w:rsidRPr="00FA1D31">
          <w:rPr>
            <w:rStyle w:val="Hyperlink"/>
            <w:rFonts w:ascii="Calibri" w:hAnsi="Calibri" w:cs="David" w:hint="eastAsia"/>
            <w:rtl/>
          </w:rPr>
          <w:t>המידע</w:t>
        </w:r>
        <w:r w:rsidR="00F22EBB" w:rsidRPr="00FA1D31">
          <w:rPr>
            <w:rStyle w:val="Hyperlink"/>
            <w:rFonts w:ascii="Calibri" w:hAnsi="Calibri" w:cs="David"/>
            <w:rtl/>
          </w:rPr>
          <w:t xml:space="preserve"> </w:t>
        </w:r>
        <w:r w:rsidR="00F22EBB" w:rsidRPr="00FA1D31">
          <w:rPr>
            <w:rStyle w:val="Hyperlink"/>
            <w:rFonts w:ascii="Calibri" w:hAnsi="Calibri" w:cs="David" w:hint="eastAsia"/>
            <w:rtl/>
          </w:rPr>
          <w:t>הממשלתי</w:t>
        </w:r>
      </w:hyperlink>
      <w:r w:rsidRPr="002A3E64">
        <w:rPr>
          <w:rtl/>
        </w:rPr>
        <w:t>, זאת בהתאם ל</w:t>
      </w:r>
      <w:hyperlink r:id="rId35" w:history="1">
        <w:r w:rsidR="00F22EBB" w:rsidRPr="00FA1D31">
          <w:rPr>
            <w:rStyle w:val="Hyperlink"/>
            <w:rFonts w:ascii="Calibri" w:hAnsi="Calibri" w:cs="David"/>
            <w:rtl/>
          </w:rPr>
          <w:t>נוהל פרסום התקשרויות</w:t>
        </w:r>
      </w:hyperlink>
      <w:r w:rsidRPr="002A3E64">
        <w:rPr>
          <w:rtl/>
        </w:rPr>
        <w:t xml:space="preserve"> </w:t>
      </w:r>
      <w:r w:rsidRPr="002A3E64">
        <w:rPr>
          <w:rFonts w:hint="eastAsia"/>
          <w:rtl/>
        </w:rPr>
        <w:t>ובמקרים</w:t>
      </w:r>
      <w:r w:rsidRPr="002A3E64">
        <w:rPr>
          <w:rtl/>
        </w:rPr>
        <w:t xml:space="preserve"> הרלוונטים גם לפי </w:t>
      </w:r>
      <w:hyperlink r:id="rId36" w:history="1">
        <w:r w:rsidR="00F22EBB" w:rsidRPr="0055046B">
          <w:rPr>
            <w:rStyle w:val="Hyperlink"/>
            <w:rFonts w:ascii="David" w:hAnsi="David" w:cs="David"/>
            <w:rtl/>
          </w:rPr>
          <w:t>החלטת ממשלה 1116 מיום 29.12.2013</w:t>
        </w:r>
      </w:hyperlink>
      <w:r w:rsidRPr="0055046B">
        <w:rPr>
          <w:rtl/>
        </w:rPr>
        <w:t xml:space="preserve">, </w:t>
      </w:r>
      <w:r w:rsidRPr="0055046B">
        <w:rPr>
          <w:rFonts w:hint="eastAsia"/>
          <w:rtl/>
        </w:rPr>
        <w:t>זאת</w:t>
      </w:r>
      <w:r w:rsidRPr="0055046B">
        <w:rPr>
          <w:rtl/>
        </w:rPr>
        <w:t xml:space="preserve"> </w:t>
      </w:r>
      <w:r w:rsidRPr="0055046B">
        <w:rPr>
          <w:rFonts w:hint="eastAsia"/>
          <w:rtl/>
        </w:rPr>
        <w:t>בהתאם</w:t>
      </w:r>
      <w:r w:rsidRPr="0055046B">
        <w:rPr>
          <w:rtl/>
        </w:rPr>
        <w:t xml:space="preserve"> </w:t>
      </w:r>
      <w:r w:rsidRPr="0055046B">
        <w:rPr>
          <w:rFonts w:hint="eastAsia"/>
          <w:rtl/>
        </w:rPr>
        <w:t>להנחיות</w:t>
      </w:r>
      <w:r w:rsidRPr="0055046B">
        <w:rPr>
          <w:rtl/>
        </w:rPr>
        <w:t xml:space="preserve"> </w:t>
      </w:r>
      <w:r w:rsidRPr="0055046B">
        <w:rPr>
          <w:rFonts w:hint="eastAsia"/>
          <w:rtl/>
        </w:rPr>
        <w:t>המפורטות</w:t>
      </w:r>
      <w:r w:rsidRPr="0055046B">
        <w:rPr>
          <w:rtl/>
        </w:rPr>
        <w:t xml:space="preserve"> </w:t>
      </w:r>
      <w:r w:rsidRPr="0055046B">
        <w:rPr>
          <w:rFonts w:hint="eastAsia"/>
          <w:rtl/>
        </w:rPr>
        <w:t>בהחלטת</w:t>
      </w:r>
      <w:r w:rsidRPr="0055046B">
        <w:rPr>
          <w:rtl/>
        </w:rPr>
        <w:t xml:space="preserve"> </w:t>
      </w:r>
      <w:r w:rsidRPr="0055046B">
        <w:rPr>
          <w:rFonts w:hint="eastAsia"/>
          <w:rtl/>
        </w:rPr>
        <w:t>הממשלה</w:t>
      </w:r>
      <w:r w:rsidRPr="0055046B">
        <w:rPr>
          <w:rtl/>
        </w:rPr>
        <w:t xml:space="preserve"> </w:t>
      </w:r>
      <w:r w:rsidRPr="0055046B">
        <w:rPr>
          <w:rFonts w:hint="eastAsia"/>
          <w:rtl/>
        </w:rPr>
        <w:t>האמורה</w:t>
      </w:r>
      <w:r w:rsidRPr="0055046B">
        <w:rPr>
          <w:rtl/>
        </w:rPr>
        <w:t>.</w:t>
      </w:r>
    </w:p>
    <w:p w14:paraId="6686B7E7" w14:textId="77777777" w:rsidR="00FC40AA" w:rsidRPr="007C5B4C" w:rsidRDefault="009A1F7B" w:rsidP="00973BC2">
      <w:pPr>
        <w:pStyle w:val="2-0"/>
        <w:rPr>
          <w:rtl/>
        </w:rPr>
      </w:pPr>
      <w:r w:rsidRPr="007C5B4C">
        <w:rPr>
          <w:rtl/>
        </w:rPr>
        <w:t xml:space="preserve">כל שינוי בהוראת הסכם זה ייעשה בהסכמת שני הצדדים, מראש ובכתב. </w:t>
      </w:r>
    </w:p>
    <w:p w14:paraId="5949F8FA" w14:textId="77777777" w:rsidR="0009150A" w:rsidRDefault="009A1F7B" w:rsidP="00973BC2">
      <w:pPr>
        <w:pStyle w:val="2-0"/>
        <w:rPr>
          <w:rtl/>
        </w:rPr>
      </w:pPr>
      <w:r w:rsidRPr="007C5B4C">
        <w:rPr>
          <w:rtl/>
        </w:rPr>
        <w:t>הסכם זה ממצה את כל אשר הוסכם בין הצדדים, ולא יהיה תוקף לכל הסכם או הסדר שנערכו עובר לחתימתו של הסכם זה</w:t>
      </w:r>
      <w:r w:rsidR="002F5838">
        <w:rPr>
          <w:rFonts w:hint="cs"/>
          <w:rtl/>
        </w:rPr>
        <w:t xml:space="preserve"> בנושא ההתקשרות</w:t>
      </w:r>
      <w:r w:rsidRPr="007C5B4C">
        <w:rPr>
          <w:rtl/>
        </w:rPr>
        <w:t>.</w:t>
      </w:r>
    </w:p>
    <w:p w14:paraId="05E1636B" w14:textId="77777777" w:rsidR="0053062D" w:rsidRPr="00A10491" w:rsidRDefault="009A1F7B" w:rsidP="00973BC2">
      <w:pPr>
        <w:pStyle w:val="2-0"/>
        <w:rPr>
          <w:rtl/>
        </w:rPr>
      </w:pPr>
      <w:r>
        <w:rPr>
          <w:rFonts w:hint="cs"/>
          <w:rtl/>
        </w:rPr>
        <w:t>מועד החתימה על ההסכם יהיה מועד החתימה של אחרון הצדדים על ההסכם.</w:t>
      </w:r>
    </w:p>
    <w:p w14:paraId="32AFB61F" w14:textId="77777777" w:rsidR="0009150A" w:rsidRPr="007C5B4C" w:rsidRDefault="009A1F7B" w:rsidP="0009150A">
      <w:pPr>
        <w:pStyle w:val="af7"/>
        <w:widowControl w:val="0"/>
        <w:spacing w:line="360" w:lineRule="auto"/>
        <w:jc w:val="center"/>
        <w:rPr>
          <w:rFonts w:cs="David"/>
          <w:b/>
          <w:bCs/>
          <w:rtl/>
        </w:rPr>
      </w:pPr>
      <w:r w:rsidRPr="007C5B4C">
        <w:rPr>
          <w:rFonts w:cs="David"/>
          <w:b/>
          <w:bCs/>
          <w:rtl/>
        </w:rPr>
        <w:t>ולראיה באו הצדדים על החתום:</w:t>
      </w:r>
    </w:p>
    <w:p w14:paraId="19EA8A39" w14:textId="77777777" w:rsidR="00CD6EC5" w:rsidRDefault="009A1F7B" w:rsidP="00E149E9">
      <w:pPr>
        <w:pStyle w:val="af7"/>
        <w:widowControl w:val="0"/>
        <w:spacing w:line="360" w:lineRule="auto"/>
        <w:ind w:left="720" w:firstLine="720"/>
        <w:rPr>
          <w:rFonts w:cs="David"/>
          <w:b/>
          <w:bCs/>
          <w:u w:val="single"/>
          <w:rtl/>
        </w:rPr>
        <w:sectPr w:rsidR="00CD6EC5" w:rsidSect="00654526">
          <w:pgSz w:w="11906" w:h="16838" w:code="9"/>
          <w:pgMar w:top="1616" w:right="1826" w:bottom="1440" w:left="1800" w:header="709" w:footer="709" w:gutter="0"/>
          <w:cols w:space="708"/>
          <w:titlePg/>
          <w:bidi/>
          <w:rtlGutter/>
          <w:docGrid w:linePitch="360"/>
        </w:sectPr>
      </w:pPr>
      <w:bookmarkStart w:id="508" w:name="_Toc330777765"/>
      <w:r>
        <w:rPr>
          <w:noProof/>
        </w:rPr>
        <mc:AlternateContent>
          <mc:Choice Requires="wpg">
            <w:drawing>
              <wp:anchor distT="0" distB="0" distL="114300" distR="114300" simplePos="0" relativeHeight="251658240" behindDoc="0" locked="0" layoutInCell="1" allowOverlap="1" wp14:anchorId="0C9D8074" wp14:editId="11559D43">
                <wp:simplePos x="0" y="0"/>
                <wp:positionH relativeFrom="column">
                  <wp:posOffset>-190500</wp:posOffset>
                </wp:positionH>
                <wp:positionV relativeFrom="paragraph">
                  <wp:posOffset>706120</wp:posOffset>
                </wp:positionV>
                <wp:extent cx="5286375" cy="2828925"/>
                <wp:effectExtent l="0" t="0" r="9525" b="9525"/>
                <wp:wrapSquare wrapText="bothSides"/>
                <wp:docPr id="3" name="קבוצה 3"/>
                <wp:cNvGraphicFramePr/>
                <a:graphic xmlns:a="http://schemas.openxmlformats.org/drawingml/2006/main">
                  <a:graphicData uri="http://schemas.microsoft.com/office/word/2010/wordprocessingGroup">
                    <wpg:wgp>
                      <wpg:cNvGrpSpPr/>
                      <wpg:grpSpPr>
                        <a:xfrm>
                          <a:off x="0" y="0"/>
                          <a:ext cx="5286375" cy="2828925"/>
                          <a:chOff x="0" y="0"/>
                          <a:chExt cx="5118735" cy="2638425"/>
                        </a:xfrm>
                      </wpg:grpSpPr>
                      <wps:wsp>
                        <wps:cNvPr id="4" name="Text Box 2"/>
                        <wps:cNvSpPr txBox="1">
                          <a:spLocks noChangeArrowheads="1"/>
                        </wps:cNvSpPr>
                        <wps:spPr bwMode="auto">
                          <a:xfrm>
                            <a:off x="2809875" y="0"/>
                            <a:ext cx="2308860" cy="1123950"/>
                          </a:xfrm>
                          <a:prstGeom prst="rect">
                            <a:avLst/>
                          </a:prstGeom>
                          <a:solidFill>
                            <a:srgbClr val="FFFFFF"/>
                          </a:solidFill>
                          <a:ln w="9525">
                            <a:solidFill>
                              <a:srgbClr val="000000"/>
                            </a:solidFill>
                            <a:miter lim="800000"/>
                            <a:headEnd/>
                            <a:tailEnd/>
                          </a:ln>
                        </wps:spPr>
                        <wps:txbx>
                          <w:txbxContent>
                            <w:p w14:paraId="428067C1" w14:textId="77777777" w:rsidR="00AB4A4E" w:rsidRDefault="00AB4A4E" w:rsidP="00243945">
                              <w:pPr>
                                <w:rPr>
                                  <w:b/>
                                  <w:bCs/>
                                  <w:sz w:val="22"/>
                                  <w:szCs w:val="22"/>
                                  <w:highlight w:val="yellow"/>
                                  <w:rtl/>
                                </w:rPr>
                              </w:pPr>
                            </w:p>
                            <w:p w14:paraId="53193D77" w14:textId="77777777" w:rsidR="00AB4A4E" w:rsidRPr="00B71738" w:rsidRDefault="009A1F7B" w:rsidP="00243945">
                              <w:pPr>
                                <w:rPr>
                                  <w:b/>
                                  <w:bCs/>
                                  <w:sz w:val="22"/>
                                  <w:szCs w:val="22"/>
                                  <w:rtl/>
                                </w:rPr>
                              </w:pPr>
                              <w:r w:rsidRPr="00B71738">
                                <w:rPr>
                                  <w:rFonts w:hint="cs"/>
                                  <w:rtl/>
                                </w:rPr>
                                <w:t xml:space="preserve">           </w:t>
                              </w:r>
                              <w:r w:rsidRPr="00B71738">
                                <w:rPr>
                                  <w:rtl/>
                                </w:rPr>
                                <w:t xml:space="preserve">    </w:t>
                              </w:r>
                              <w:r w:rsidRPr="00B71738">
                                <w:rPr>
                                  <w:rFonts w:hint="cs"/>
                                  <w:rtl/>
                                </w:rPr>
                                <w:t>_____</w:t>
                              </w:r>
                              <w:r w:rsidRPr="00B71738">
                                <w:rPr>
                                  <w:rtl/>
                                </w:rPr>
                                <w:t>________________</w:t>
                              </w:r>
                              <w:r w:rsidRPr="00B71738">
                                <w:rPr>
                                  <w:rFonts w:hint="cs"/>
                                  <w:rtl/>
                                </w:rPr>
                                <w:t>______</w:t>
                              </w:r>
                            </w:p>
                            <w:p w14:paraId="0A57DCB8" w14:textId="77777777" w:rsidR="00AB4A4E" w:rsidRPr="00B71738" w:rsidRDefault="009A1F7B" w:rsidP="00243945">
                              <w:pPr>
                                <w:jc w:val="center"/>
                                <w:rPr>
                                  <w:b/>
                                  <w:bCs/>
                                  <w:sz w:val="22"/>
                                  <w:szCs w:val="22"/>
                                  <w:rtl/>
                                </w:rPr>
                              </w:pPr>
                              <w:r w:rsidRPr="00B71738">
                                <w:rPr>
                                  <w:rFonts w:hint="cs"/>
                                  <w:b/>
                                  <w:bCs/>
                                  <w:sz w:val="22"/>
                                  <w:szCs w:val="22"/>
                                  <w:rtl/>
                                </w:rPr>
                                <w:t>שם וחתימה</w:t>
                              </w:r>
                            </w:p>
                            <w:p w14:paraId="67BB3431" w14:textId="77777777" w:rsidR="00AB4A4E" w:rsidRPr="00B71738" w:rsidRDefault="009A1F7B"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13CE223B" w14:textId="77777777" w:rsidR="00AB4A4E" w:rsidRPr="00B71738" w:rsidRDefault="00AB4A4E" w:rsidP="00243945">
                              <w:pPr>
                                <w:jc w:val="center"/>
                                <w:rPr>
                                  <w:b/>
                                  <w:bCs/>
                                  <w:sz w:val="22"/>
                                  <w:szCs w:val="22"/>
                                  <w:rtl/>
                                </w:rPr>
                              </w:pPr>
                            </w:p>
                            <w:p w14:paraId="6603F085" w14:textId="77777777" w:rsidR="00AB4A4E" w:rsidRPr="00B71738" w:rsidRDefault="009A1F7B" w:rsidP="00243945">
                              <w:pPr>
                                <w:jc w:val="center"/>
                                <w:rPr>
                                  <w:b/>
                                  <w:bCs/>
                                  <w:sz w:val="22"/>
                                  <w:szCs w:val="22"/>
                                  <w:rtl/>
                                </w:rPr>
                              </w:pPr>
                              <w:r w:rsidRPr="00B71738">
                                <w:rPr>
                                  <w:rFonts w:hint="cs"/>
                                  <w:b/>
                                  <w:bCs/>
                                  <w:sz w:val="22"/>
                                  <w:szCs w:val="22"/>
                                  <w:rtl/>
                                </w:rPr>
                                <w:t>___________</w:t>
                              </w:r>
                            </w:p>
                            <w:p w14:paraId="402F1C45" w14:textId="77777777" w:rsidR="00AB4A4E" w:rsidRPr="00B71738" w:rsidRDefault="009A1F7B" w:rsidP="00243945">
                              <w:pPr>
                                <w:jc w:val="center"/>
                                <w:rPr>
                                  <w:b/>
                                  <w:bCs/>
                                  <w:sz w:val="22"/>
                                  <w:szCs w:val="22"/>
                                  <w:rtl/>
                                </w:rPr>
                              </w:pPr>
                              <w:r w:rsidRPr="00B71738">
                                <w:rPr>
                                  <w:rFonts w:hint="cs"/>
                                  <w:b/>
                                  <w:bCs/>
                                  <w:sz w:val="22"/>
                                  <w:szCs w:val="22"/>
                                  <w:rtl/>
                                </w:rPr>
                                <w:t>תאריך</w:t>
                              </w:r>
                            </w:p>
                            <w:p w14:paraId="6A5C69DE" w14:textId="77777777" w:rsidR="00AB4A4E" w:rsidRDefault="00AB4A4E" w:rsidP="00243945"/>
                          </w:txbxContent>
                        </wps:txbx>
                        <wps:bodyPr rot="0" vert="horz" wrap="square" lIns="91440" tIns="45720" rIns="91440" bIns="45720" anchor="t" anchorCtr="0"/>
                      </wps:wsp>
                      <wps:wsp>
                        <wps:cNvPr id="5" name="Text Box 2"/>
                        <wps:cNvSpPr txBox="1">
                          <a:spLocks noChangeArrowheads="1"/>
                        </wps:cNvSpPr>
                        <wps:spPr bwMode="auto">
                          <a:xfrm>
                            <a:off x="2809875" y="1514475"/>
                            <a:ext cx="2308860" cy="1123950"/>
                          </a:xfrm>
                          <a:prstGeom prst="rect">
                            <a:avLst/>
                          </a:prstGeom>
                          <a:solidFill>
                            <a:srgbClr val="FFFFFF"/>
                          </a:solidFill>
                          <a:ln w="9525">
                            <a:solidFill>
                              <a:srgbClr val="000000"/>
                            </a:solidFill>
                            <a:miter lim="800000"/>
                            <a:headEnd/>
                            <a:tailEnd/>
                          </a:ln>
                        </wps:spPr>
                        <wps:txbx>
                          <w:txbxContent>
                            <w:p w14:paraId="679E561D" w14:textId="77777777" w:rsidR="00AB4A4E" w:rsidRDefault="00AB4A4E" w:rsidP="00243945">
                              <w:pPr>
                                <w:rPr>
                                  <w:b/>
                                  <w:bCs/>
                                  <w:sz w:val="22"/>
                                  <w:szCs w:val="22"/>
                                  <w:highlight w:val="yellow"/>
                                  <w:rtl/>
                                </w:rPr>
                              </w:pPr>
                            </w:p>
                            <w:p w14:paraId="405A7F5C" w14:textId="77777777" w:rsidR="00AB4A4E" w:rsidRPr="00B71738" w:rsidRDefault="009A1F7B"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6AD4CAAE" w14:textId="77777777" w:rsidR="00AB4A4E" w:rsidRPr="00B71738" w:rsidRDefault="009A1F7B" w:rsidP="00243945">
                              <w:pPr>
                                <w:jc w:val="center"/>
                                <w:rPr>
                                  <w:b/>
                                  <w:bCs/>
                                  <w:sz w:val="22"/>
                                  <w:szCs w:val="22"/>
                                  <w:rtl/>
                                </w:rPr>
                              </w:pPr>
                              <w:r w:rsidRPr="00B71738">
                                <w:rPr>
                                  <w:rFonts w:hint="cs"/>
                                  <w:b/>
                                  <w:bCs/>
                                  <w:sz w:val="22"/>
                                  <w:szCs w:val="22"/>
                                  <w:rtl/>
                                </w:rPr>
                                <w:t>שם וחתימה</w:t>
                              </w:r>
                            </w:p>
                            <w:p w14:paraId="00706263" w14:textId="77777777" w:rsidR="00AB4A4E" w:rsidRPr="00B71738" w:rsidRDefault="009A1F7B"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727B161A" w14:textId="77777777" w:rsidR="00AB4A4E" w:rsidRPr="00B71738" w:rsidRDefault="00AB4A4E" w:rsidP="00243945">
                              <w:pPr>
                                <w:jc w:val="center"/>
                                <w:rPr>
                                  <w:b/>
                                  <w:bCs/>
                                  <w:sz w:val="22"/>
                                  <w:szCs w:val="22"/>
                                  <w:rtl/>
                                </w:rPr>
                              </w:pPr>
                            </w:p>
                            <w:p w14:paraId="770BCEBE" w14:textId="77777777" w:rsidR="00AB4A4E" w:rsidRPr="00B71738" w:rsidRDefault="009A1F7B" w:rsidP="00243945">
                              <w:pPr>
                                <w:jc w:val="center"/>
                                <w:rPr>
                                  <w:b/>
                                  <w:bCs/>
                                  <w:sz w:val="22"/>
                                  <w:szCs w:val="22"/>
                                  <w:rtl/>
                                </w:rPr>
                              </w:pPr>
                              <w:r w:rsidRPr="00B71738">
                                <w:rPr>
                                  <w:rFonts w:hint="cs"/>
                                  <w:b/>
                                  <w:bCs/>
                                  <w:sz w:val="22"/>
                                  <w:szCs w:val="22"/>
                                  <w:rtl/>
                                </w:rPr>
                                <w:t>___________</w:t>
                              </w:r>
                            </w:p>
                            <w:p w14:paraId="1B07389A" w14:textId="77777777" w:rsidR="00AB4A4E" w:rsidRPr="00B71738" w:rsidRDefault="009A1F7B" w:rsidP="00243945">
                              <w:pPr>
                                <w:jc w:val="center"/>
                                <w:rPr>
                                  <w:b/>
                                  <w:bCs/>
                                  <w:sz w:val="22"/>
                                  <w:szCs w:val="22"/>
                                  <w:rtl/>
                                </w:rPr>
                              </w:pPr>
                              <w:r w:rsidRPr="00B71738">
                                <w:rPr>
                                  <w:rFonts w:hint="cs"/>
                                  <w:b/>
                                  <w:bCs/>
                                  <w:sz w:val="22"/>
                                  <w:szCs w:val="22"/>
                                  <w:rtl/>
                                </w:rPr>
                                <w:t>תאריך</w:t>
                              </w:r>
                            </w:p>
                            <w:p w14:paraId="7F131CDF" w14:textId="77777777" w:rsidR="00AB4A4E" w:rsidRDefault="00AB4A4E" w:rsidP="00243945"/>
                            <w:p w14:paraId="1B47884E" w14:textId="77777777" w:rsidR="00AB4A4E" w:rsidRDefault="00AB4A4E" w:rsidP="00243945"/>
                          </w:txbxContent>
                        </wps:txbx>
                        <wps:bodyPr rot="0" vert="horz" wrap="square" lIns="91440" tIns="45720" rIns="91440" bIns="45720" anchor="t" anchorCtr="0"/>
                      </wps:wsp>
                      <wps:wsp>
                        <wps:cNvPr id="6" name="Text Box 2"/>
                        <wps:cNvSpPr txBox="1">
                          <a:spLocks noChangeArrowheads="1"/>
                        </wps:cNvSpPr>
                        <wps:spPr bwMode="auto">
                          <a:xfrm>
                            <a:off x="0" y="28575"/>
                            <a:ext cx="2308860" cy="1123950"/>
                          </a:xfrm>
                          <a:prstGeom prst="rect">
                            <a:avLst/>
                          </a:prstGeom>
                          <a:solidFill>
                            <a:srgbClr val="FFFFFF"/>
                          </a:solidFill>
                          <a:ln w="9525">
                            <a:solidFill>
                              <a:srgbClr val="000000"/>
                            </a:solidFill>
                            <a:miter lim="800000"/>
                            <a:headEnd/>
                            <a:tailEnd/>
                          </a:ln>
                        </wps:spPr>
                        <wps:txbx>
                          <w:txbxContent>
                            <w:p w14:paraId="47FA91D1" w14:textId="77777777" w:rsidR="00AB4A4E" w:rsidRDefault="00AB4A4E" w:rsidP="00243945">
                              <w:pPr>
                                <w:rPr>
                                  <w:b/>
                                  <w:bCs/>
                                  <w:sz w:val="22"/>
                                  <w:szCs w:val="22"/>
                                  <w:highlight w:val="yellow"/>
                                  <w:rtl/>
                                </w:rPr>
                              </w:pPr>
                            </w:p>
                            <w:p w14:paraId="72B8CF52" w14:textId="77777777" w:rsidR="00AB4A4E" w:rsidRPr="00B71738" w:rsidRDefault="009A1F7B"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36F6792C" w14:textId="77777777" w:rsidR="00AB4A4E" w:rsidRPr="00B71738" w:rsidRDefault="009A1F7B" w:rsidP="00243945">
                              <w:pPr>
                                <w:jc w:val="center"/>
                                <w:rPr>
                                  <w:b/>
                                  <w:bCs/>
                                  <w:sz w:val="22"/>
                                  <w:szCs w:val="22"/>
                                  <w:rtl/>
                                </w:rPr>
                              </w:pPr>
                              <w:r w:rsidRPr="00B71738">
                                <w:rPr>
                                  <w:rFonts w:hint="cs"/>
                                  <w:b/>
                                  <w:bCs/>
                                  <w:sz w:val="22"/>
                                  <w:szCs w:val="22"/>
                                  <w:rtl/>
                                </w:rPr>
                                <w:t>שם וחתימה</w:t>
                              </w:r>
                            </w:p>
                            <w:p w14:paraId="2893548B" w14:textId="77777777" w:rsidR="00AB4A4E" w:rsidRPr="00B71738" w:rsidRDefault="009A1F7B"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371F1DE1" w14:textId="77777777" w:rsidR="00AB4A4E" w:rsidRPr="00B71738" w:rsidRDefault="00AB4A4E" w:rsidP="00243945">
                              <w:pPr>
                                <w:jc w:val="center"/>
                                <w:rPr>
                                  <w:b/>
                                  <w:bCs/>
                                  <w:sz w:val="22"/>
                                  <w:szCs w:val="22"/>
                                  <w:rtl/>
                                </w:rPr>
                              </w:pPr>
                            </w:p>
                            <w:p w14:paraId="3FCA2238" w14:textId="77777777" w:rsidR="00AB4A4E" w:rsidRPr="00B71738" w:rsidRDefault="009A1F7B" w:rsidP="00243945">
                              <w:pPr>
                                <w:jc w:val="center"/>
                                <w:rPr>
                                  <w:b/>
                                  <w:bCs/>
                                  <w:sz w:val="22"/>
                                  <w:szCs w:val="22"/>
                                  <w:rtl/>
                                </w:rPr>
                              </w:pPr>
                              <w:r w:rsidRPr="00B71738">
                                <w:rPr>
                                  <w:rFonts w:hint="cs"/>
                                  <w:b/>
                                  <w:bCs/>
                                  <w:sz w:val="22"/>
                                  <w:szCs w:val="22"/>
                                  <w:rtl/>
                                </w:rPr>
                                <w:t>___________</w:t>
                              </w:r>
                            </w:p>
                            <w:p w14:paraId="488FA43F" w14:textId="77777777" w:rsidR="00AB4A4E" w:rsidRPr="00B71738" w:rsidRDefault="009A1F7B" w:rsidP="00243945">
                              <w:pPr>
                                <w:jc w:val="center"/>
                                <w:rPr>
                                  <w:b/>
                                  <w:bCs/>
                                  <w:sz w:val="22"/>
                                  <w:szCs w:val="22"/>
                                  <w:rtl/>
                                </w:rPr>
                              </w:pPr>
                              <w:r w:rsidRPr="00B71738">
                                <w:rPr>
                                  <w:rFonts w:hint="cs"/>
                                  <w:b/>
                                  <w:bCs/>
                                  <w:sz w:val="22"/>
                                  <w:szCs w:val="22"/>
                                  <w:rtl/>
                                </w:rPr>
                                <w:t>תאריך</w:t>
                              </w:r>
                            </w:p>
                          </w:txbxContent>
                        </wps:txbx>
                        <wps:bodyPr rot="0" vert="horz" wrap="square" lIns="91440" tIns="45720" rIns="91440" bIns="45720" anchor="t" anchorCtr="0"/>
                      </wps:wsp>
                      <wps:wsp>
                        <wps:cNvPr id="7" name="Text Box 2"/>
                        <wps:cNvSpPr txBox="1">
                          <a:spLocks noChangeArrowheads="1"/>
                        </wps:cNvSpPr>
                        <wps:spPr bwMode="auto">
                          <a:xfrm>
                            <a:off x="0" y="1514475"/>
                            <a:ext cx="2308860" cy="1123950"/>
                          </a:xfrm>
                          <a:prstGeom prst="rect">
                            <a:avLst/>
                          </a:prstGeom>
                          <a:solidFill>
                            <a:srgbClr val="FFFFFF"/>
                          </a:solidFill>
                          <a:ln w="9525">
                            <a:solidFill>
                              <a:srgbClr val="000000"/>
                            </a:solidFill>
                            <a:miter lim="800000"/>
                            <a:headEnd/>
                            <a:tailEnd/>
                          </a:ln>
                        </wps:spPr>
                        <wps:txbx>
                          <w:txbxContent>
                            <w:p w14:paraId="2247552D" w14:textId="77777777" w:rsidR="00AB4A4E" w:rsidRDefault="00AB4A4E" w:rsidP="00243945">
                              <w:pPr>
                                <w:rPr>
                                  <w:b/>
                                  <w:bCs/>
                                  <w:sz w:val="22"/>
                                  <w:szCs w:val="22"/>
                                  <w:highlight w:val="yellow"/>
                                  <w:rtl/>
                                </w:rPr>
                              </w:pPr>
                            </w:p>
                            <w:p w14:paraId="259B5D2A" w14:textId="77777777" w:rsidR="00AB4A4E" w:rsidRPr="00B71738" w:rsidRDefault="009A1F7B"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5451E87A" w14:textId="77777777" w:rsidR="00AB4A4E" w:rsidRPr="00B71738" w:rsidRDefault="009A1F7B" w:rsidP="00243945">
                              <w:pPr>
                                <w:jc w:val="center"/>
                                <w:rPr>
                                  <w:b/>
                                  <w:bCs/>
                                  <w:sz w:val="22"/>
                                  <w:szCs w:val="22"/>
                                  <w:rtl/>
                                </w:rPr>
                              </w:pPr>
                              <w:r w:rsidRPr="00B71738">
                                <w:rPr>
                                  <w:rFonts w:hint="cs"/>
                                  <w:b/>
                                  <w:bCs/>
                                  <w:sz w:val="22"/>
                                  <w:szCs w:val="22"/>
                                  <w:rtl/>
                                </w:rPr>
                                <w:t>שם וחתימה</w:t>
                              </w:r>
                            </w:p>
                            <w:p w14:paraId="65507074" w14:textId="77777777" w:rsidR="00AB4A4E" w:rsidRPr="00B71738" w:rsidRDefault="009A1F7B"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59F6EDB4" w14:textId="77777777" w:rsidR="00AB4A4E" w:rsidRPr="00B71738" w:rsidRDefault="00AB4A4E" w:rsidP="00243945">
                              <w:pPr>
                                <w:jc w:val="center"/>
                                <w:rPr>
                                  <w:b/>
                                  <w:bCs/>
                                  <w:sz w:val="22"/>
                                  <w:szCs w:val="22"/>
                                  <w:rtl/>
                                </w:rPr>
                              </w:pPr>
                            </w:p>
                            <w:p w14:paraId="7109EAE1" w14:textId="77777777" w:rsidR="00AB4A4E" w:rsidRPr="00B71738" w:rsidRDefault="009A1F7B" w:rsidP="00243945">
                              <w:pPr>
                                <w:jc w:val="center"/>
                                <w:rPr>
                                  <w:b/>
                                  <w:bCs/>
                                  <w:sz w:val="22"/>
                                  <w:szCs w:val="22"/>
                                  <w:rtl/>
                                </w:rPr>
                              </w:pPr>
                              <w:r w:rsidRPr="00B71738">
                                <w:rPr>
                                  <w:rFonts w:hint="cs"/>
                                  <w:b/>
                                  <w:bCs/>
                                  <w:sz w:val="22"/>
                                  <w:szCs w:val="22"/>
                                  <w:rtl/>
                                </w:rPr>
                                <w:t>___________</w:t>
                              </w:r>
                            </w:p>
                            <w:p w14:paraId="2484A76F" w14:textId="77777777" w:rsidR="00AB4A4E" w:rsidRPr="00B71738" w:rsidRDefault="009A1F7B" w:rsidP="00243945">
                              <w:pPr>
                                <w:jc w:val="center"/>
                                <w:rPr>
                                  <w:b/>
                                  <w:bCs/>
                                  <w:sz w:val="22"/>
                                  <w:szCs w:val="22"/>
                                  <w:rtl/>
                                </w:rPr>
                              </w:pPr>
                              <w:r w:rsidRPr="00B71738">
                                <w:rPr>
                                  <w:rFonts w:hint="cs"/>
                                  <w:b/>
                                  <w:bCs/>
                                  <w:sz w:val="22"/>
                                  <w:szCs w:val="22"/>
                                  <w:rtl/>
                                </w:rPr>
                                <w:t>תאריך</w:t>
                              </w:r>
                            </w:p>
                            <w:p w14:paraId="1018242B" w14:textId="77777777" w:rsidR="00AB4A4E" w:rsidRDefault="00AB4A4E" w:rsidP="00243945"/>
                          </w:txbxContent>
                        </wps:txbx>
                        <wps:bodyPr rot="0" vert="horz" wrap="square" lIns="91440" tIns="45720" rIns="91440" bIns="45720" anchor="t" anchorCtr="0"/>
                      </wps:wsp>
                    </wpg:wgp>
                  </a:graphicData>
                </a:graphic>
                <wp14:sizeRelH relativeFrom="margin">
                  <wp14:pctWidth>0</wp14:pctWidth>
                </wp14:sizeRelH>
                <wp14:sizeRelV relativeFrom="margin">
                  <wp14:pctHeight>0</wp14:pctHeight>
                </wp14:sizeRelV>
              </wp:anchor>
            </w:drawing>
          </mc:Choice>
          <mc:Fallback>
            <w:pict>
              <v:group w14:anchorId="0C9D8074" id="קבוצה 3" o:spid="_x0000_s1026" style="position:absolute;left:0;text-align:left;margin-left:-15pt;margin-top:55.6pt;width:416.25pt;height:222.75pt;z-index:251658240;mso-width-relative:margin;mso-height-relative:margin" coordsize="51187,263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">
                <v:shapetype id="_x0000_t202" coordsize="21600,21600" o:spt="202" path="m,l,21600r21600,l21600,xe">
                  <v:stroke joinstyle="miter"/>
                  <v:path gradientshapeok="t" o:connecttype="rect"/>
                </v:shapetype>
                <v:shape id="Text Box 2" o:spid="_x0000_s1027" type="#_x0000_t202" style="position:absolute;left:28098;width:23089;height:112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">
                  <v:textbox>
                    <w:txbxContent>
                      <w:p w14:paraId="428067C1" w14:textId="77777777" w:rsidR="00AB4A4E" w:rsidRDefault="00AB4A4E" w:rsidP="00243945">
                        <w:pPr>
                          <w:rPr>
                            <w:b/>
                            <w:bCs/>
                            <w:sz w:val="22"/>
                            <w:szCs w:val="22"/>
                            <w:highlight w:val="yellow"/>
                            <w:rtl/>
                          </w:rPr>
                        </w:pPr>
                      </w:p>
                      <w:p w14:paraId="53193D77" w14:textId="77777777" w:rsidR="00AB4A4E" w:rsidRPr="00B71738" w:rsidRDefault="009A1F7B" w:rsidP="00243945">
                        <w:pPr>
                          <w:rPr>
                            <w:b/>
                            <w:bCs/>
                            <w:sz w:val="22"/>
                            <w:szCs w:val="22"/>
                            <w:rtl/>
                          </w:rPr>
                        </w:pPr>
                        <w:r w:rsidRPr="00B71738">
                          <w:rPr>
                            <w:rFonts w:hint="cs"/>
                            <w:rtl/>
                          </w:rPr>
                          <w:t xml:space="preserve">           </w:t>
                        </w:r>
                        <w:r w:rsidRPr="00B71738">
                          <w:rPr>
                            <w:rtl/>
                          </w:rPr>
                          <w:t xml:space="preserve">    </w:t>
                        </w:r>
                        <w:r w:rsidRPr="00B71738">
                          <w:rPr>
                            <w:rFonts w:hint="cs"/>
                            <w:rtl/>
                          </w:rPr>
                          <w:t>_____</w:t>
                        </w:r>
                        <w:r w:rsidRPr="00B71738">
                          <w:rPr>
                            <w:rtl/>
                          </w:rPr>
                          <w:t>________________</w:t>
                        </w:r>
                        <w:r w:rsidRPr="00B71738">
                          <w:rPr>
                            <w:rFonts w:hint="cs"/>
                            <w:rtl/>
                          </w:rPr>
                          <w:t>______</w:t>
                        </w:r>
                      </w:p>
                      <w:p w14:paraId="0A57DCB8" w14:textId="77777777" w:rsidR="00AB4A4E" w:rsidRPr="00B71738" w:rsidRDefault="009A1F7B" w:rsidP="00243945">
                        <w:pPr>
                          <w:jc w:val="center"/>
                          <w:rPr>
                            <w:b/>
                            <w:bCs/>
                            <w:sz w:val="22"/>
                            <w:szCs w:val="22"/>
                            <w:rtl/>
                          </w:rPr>
                        </w:pPr>
                        <w:r w:rsidRPr="00B71738">
                          <w:rPr>
                            <w:rFonts w:hint="cs"/>
                            <w:b/>
                            <w:bCs/>
                            <w:sz w:val="22"/>
                            <w:szCs w:val="22"/>
                            <w:rtl/>
                          </w:rPr>
                          <w:t>שם וחתימה</w:t>
                        </w:r>
                      </w:p>
                      <w:p w14:paraId="67BB3431" w14:textId="77777777" w:rsidR="00AB4A4E" w:rsidRPr="00B71738" w:rsidRDefault="009A1F7B"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13CE223B" w14:textId="77777777" w:rsidR="00AB4A4E" w:rsidRPr="00B71738" w:rsidRDefault="00AB4A4E" w:rsidP="00243945">
                        <w:pPr>
                          <w:jc w:val="center"/>
                          <w:rPr>
                            <w:b/>
                            <w:bCs/>
                            <w:sz w:val="22"/>
                            <w:szCs w:val="22"/>
                            <w:rtl/>
                          </w:rPr>
                        </w:pPr>
                      </w:p>
                      <w:p w14:paraId="6603F085" w14:textId="77777777" w:rsidR="00AB4A4E" w:rsidRPr="00B71738" w:rsidRDefault="009A1F7B" w:rsidP="00243945">
                        <w:pPr>
                          <w:jc w:val="center"/>
                          <w:rPr>
                            <w:b/>
                            <w:bCs/>
                            <w:sz w:val="22"/>
                            <w:szCs w:val="22"/>
                            <w:rtl/>
                          </w:rPr>
                        </w:pPr>
                        <w:r w:rsidRPr="00B71738">
                          <w:rPr>
                            <w:rFonts w:hint="cs"/>
                            <w:b/>
                            <w:bCs/>
                            <w:sz w:val="22"/>
                            <w:szCs w:val="22"/>
                            <w:rtl/>
                          </w:rPr>
                          <w:t>___________</w:t>
                        </w:r>
                      </w:p>
                      <w:p w14:paraId="402F1C45" w14:textId="77777777" w:rsidR="00AB4A4E" w:rsidRPr="00B71738" w:rsidRDefault="009A1F7B" w:rsidP="00243945">
                        <w:pPr>
                          <w:jc w:val="center"/>
                          <w:rPr>
                            <w:b/>
                            <w:bCs/>
                            <w:sz w:val="22"/>
                            <w:szCs w:val="22"/>
                            <w:rtl/>
                          </w:rPr>
                        </w:pPr>
                        <w:r w:rsidRPr="00B71738">
                          <w:rPr>
                            <w:rFonts w:hint="cs"/>
                            <w:b/>
                            <w:bCs/>
                            <w:sz w:val="22"/>
                            <w:szCs w:val="22"/>
                            <w:rtl/>
                          </w:rPr>
                          <w:t>תאריך</w:t>
                        </w:r>
                      </w:p>
                      <w:p w14:paraId="6A5C69DE" w14:textId="77777777" w:rsidR="00AB4A4E" w:rsidRDefault="00AB4A4E" w:rsidP="00243945"/>
                    </w:txbxContent>
                  </v:textbox>
                </v:shape>
                <v:shape id="Text Box 2" o:spid="_x0000_s1028" type="#_x0000_t202" style="position:absolute;left:28098;top:15144;width:23089;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">
                  <v:textbox>
                    <w:txbxContent>
                      <w:p w14:paraId="679E561D" w14:textId="77777777" w:rsidR="00AB4A4E" w:rsidRDefault="00AB4A4E" w:rsidP="00243945">
                        <w:pPr>
                          <w:rPr>
                            <w:b/>
                            <w:bCs/>
                            <w:sz w:val="22"/>
                            <w:szCs w:val="22"/>
                            <w:highlight w:val="yellow"/>
                            <w:rtl/>
                          </w:rPr>
                        </w:pPr>
                      </w:p>
                      <w:p w14:paraId="405A7F5C" w14:textId="77777777" w:rsidR="00AB4A4E" w:rsidRPr="00B71738" w:rsidRDefault="009A1F7B"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6AD4CAAE" w14:textId="77777777" w:rsidR="00AB4A4E" w:rsidRPr="00B71738" w:rsidRDefault="009A1F7B" w:rsidP="00243945">
                        <w:pPr>
                          <w:jc w:val="center"/>
                          <w:rPr>
                            <w:b/>
                            <w:bCs/>
                            <w:sz w:val="22"/>
                            <w:szCs w:val="22"/>
                            <w:rtl/>
                          </w:rPr>
                        </w:pPr>
                        <w:r w:rsidRPr="00B71738">
                          <w:rPr>
                            <w:rFonts w:hint="cs"/>
                            <w:b/>
                            <w:bCs/>
                            <w:sz w:val="22"/>
                            <w:szCs w:val="22"/>
                            <w:rtl/>
                          </w:rPr>
                          <w:t>שם וחתימה</w:t>
                        </w:r>
                      </w:p>
                      <w:p w14:paraId="00706263" w14:textId="77777777" w:rsidR="00AB4A4E" w:rsidRPr="00B71738" w:rsidRDefault="009A1F7B"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727B161A" w14:textId="77777777" w:rsidR="00AB4A4E" w:rsidRPr="00B71738" w:rsidRDefault="00AB4A4E" w:rsidP="00243945">
                        <w:pPr>
                          <w:jc w:val="center"/>
                          <w:rPr>
                            <w:b/>
                            <w:bCs/>
                            <w:sz w:val="22"/>
                            <w:szCs w:val="22"/>
                            <w:rtl/>
                          </w:rPr>
                        </w:pPr>
                      </w:p>
                      <w:p w14:paraId="770BCEBE" w14:textId="77777777" w:rsidR="00AB4A4E" w:rsidRPr="00B71738" w:rsidRDefault="009A1F7B" w:rsidP="00243945">
                        <w:pPr>
                          <w:jc w:val="center"/>
                          <w:rPr>
                            <w:b/>
                            <w:bCs/>
                            <w:sz w:val="22"/>
                            <w:szCs w:val="22"/>
                            <w:rtl/>
                          </w:rPr>
                        </w:pPr>
                        <w:r w:rsidRPr="00B71738">
                          <w:rPr>
                            <w:rFonts w:hint="cs"/>
                            <w:b/>
                            <w:bCs/>
                            <w:sz w:val="22"/>
                            <w:szCs w:val="22"/>
                            <w:rtl/>
                          </w:rPr>
                          <w:t>___________</w:t>
                        </w:r>
                      </w:p>
                      <w:p w14:paraId="1B07389A" w14:textId="77777777" w:rsidR="00AB4A4E" w:rsidRPr="00B71738" w:rsidRDefault="009A1F7B" w:rsidP="00243945">
                        <w:pPr>
                          <w:jc w:val="center"/>
                          <w:rPr>
                            <w:b/>
                            <w:bCs/>
                            <w:sz w:val="22"/>
                            <w:szCs w:val="22"/>
                            <w:rtl/>
                          </w:rPr>
                        </w:pPr>
                        <w:r w:rsidRPr="00B71738">
                          <w:rPr>
                            <w:rFonts w:hint="cs"/>
                            <w:b/>
                            <w:bCs/>
                            <w:sz w:val="22"/>
                            <w:szCs w:val="22"/>
                            <w:rtl/>
                          </w:rPr>
                          <w:t>תאריך</w:t>
                        </w:r>
                      </w:p>
                      <w:p w14:paraId="7F131CDF" w14:textId="77777777" w:rsidR="00AB4A4E" w:rsidRDefault="00AB4A4E" w:rsidP="00243945"/>
                      <w:p w14:paraId="1B47884E" w14:textId="77777777" w:rsidR="00AB4A4E" w:rsidRDefault="00AB4A4E" w:rsidP="00243945"/>
                    </w:txbxContent>
                  </v:textbox>
                </v:shape>
                <v:shape id="Text Box 2" o:spid="_x0000_s1029" type="#_x0000_t202" style="position:absolute;top:285;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">
                  <v:textbox>
                    <w:txbxContent>
                      <w:p w14:paraId="47FA91D1" w14:textId="77777777" w:rsidR="00AB4A4E" w:rsidRDefault="00AB4A4E" w:rsidP="00243945">
                        <w:pPr>
                          <w:rPr>
                            <w:b/>
                            <w:bCs/>
                            <w:sz w:val="22"/>
                            <w:szCs w:val="22"/>
                            <w:highlight w:val="yellow"/>
                            <w:rtl/>
                          </w:rPr>
                        </w:pPr>
                      </w:p>
                      <w:p w14:paraId="72B8CF52" w14:textId="77777777" w:rsidR="00AB4A4E" w:rsidRPr="00B71738" w:rsidRDefault="009A1F7B"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36F6792C" w14:textId="77777777" w:rsidR="00AB4A4E" w:rsidRPr="00B71738" w:rsidRDefault="009A1F7B" w:rsidP="00243945">
                        <w:pPr>
                          <w:jc w:val="center"/>
                          <w:rPr>
                            <w:b/>
                            <w:bCs/>
                            <w:sz w:val="22"/>
                            <w:szCs w:val="22"/>
                            <w:rtl/>
                          </w:rPr>
                        </w:pPr>
                        <w:r w:rsidRPr="00B71738">
                          <w:rPr>
                            <w:rFonts w:hint="cs"/>
                            <w:b/>
                            <w:bCs/>
                            <w:sz w:val="22"/>
                            <w:szCs w:val="22"/>
                            <w:rtl/>
                          </w:rPr>
                          <w:t>שם וחתימה</w:t>
                        </w:r>
                      </w:p>
                      <w:p w14:paraId="2893548B" w14:textId="77777777" w:rsidR="00AB4A4E" w:rsidRPr="00B71738" w:rsidRDefault="009A1F7B"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371F1DE1" w14:textId="77777777" w:rsidR="00AB4A4E" w:rsidRPr="00B71738" w:rsidRDefault="00AB4A4E" w:rsidP="00243945">
                        <w:pPr>
                          <w:jc w:val="center"/>
                          <w:rPr>
                            <w:b/>
                            <w:bCs/>
                            <w:sz w:val="22"/>
                            <w:szCs w:val="22"/>
                            <w:rtl/>
                          </w:rPr>
                        </w:pPr>
                      </w:p>
                      <w:p w14:paraId="3FCA2238" w14:textId="77777777" w:rsidR="00AB4A4E" w:rsidRPr="00B71738" w:rsidRDefault="009A1F7B" w:rsidP="00243945">
                        <w:pPr>
                          <w:jc w:val="center"/>
                          <w:rPr>
                            <w:b/>
                            <w:bCs/>
                            <w:sz w:val="22"/>
                            <w:szCs w:val="22"/>
                            <w:rtl/>
                          </w:rPr>
                        </w:pPr>
                        <w:r w:rsidRPr="00B71738">
                          <w:rPr>
                            <w:rFonts w:hint="cs"/>
                            <w:b/>
                            <w:bCs/>
                            <w:sz w:val="22"/>
                            <w:szCs w:val="22"/>
                            <w:rtl/>
                          </w:rPr>
                          <w:t>___________</w:t>
                        </w:r>
                      </w:p>
                      <w:p w14:paraId="488FA43F" w14:textId="77777777" w:rsidR="00AB4A4E" w:rsidRPr="00B71738" w:rsidRDefault="009A1F7B" w:rsidP="00243945">
                        <w:pPr>
                          <w:jc w:val="center"/>
                          <w:rPr>
                            <w:b/>
                            <w:bCs/>
                            <w:sz w:val="22"/>
                            <w:szCs w:val="22"/>
                            <w:rtl/>
                          </w:rPr>
                        </w:pPr>
                        <w:r w:rsidRPr="00B71738">
                          <w:rPr>
                            <w:rFonts w:hint="cs"/>
                            <w:b/>
                            <w:bCs/>
                            <w:sz w:val="22"/>
                            <w:szCs w:val="22"/>
                            <w:rtl/>
                          </w:rPr>
                          <w:t>תאריך</w:t>
                        </w:r>
                      </w:p>
                    </w:txbxContent>
                  </v:textbox>
                </v:shape>
                <v:shape id="Text Box 2" o:spid="_x0000_s1030" type="#_x0000_t202" style="position:absolute;top:15144;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">
                  <v:textbox>
                    <w:txbxContent>
                      <w:p w14:paraId="2247552D" w14:textId="77777777" w:rsidR="00AB4A4E" w:rsidRDefault="00AB4A4E" w:rsidP="00243945">
                        <w:pPr>
                          <w:rPr>
                            <w:b/>
                            <w:bCs/>
                            <w:sz w:val="22"/>
                            <w:szCs w:val="22"/>
                            <w:highlight w:val="yellow"/>
                            <w:rtl/>
                          </w:rPr>
                        </w:pPr>
                      </w:p>
                      <w:p w14:paraId="259B5D2A" w14:textId="77777777" w:rsidR="00AB4A4E" w:rsidRPr="00B71738" w:rsidRDefault="009A1F7B"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5451E87A" w14:textId="77777777" w:rsidR="00AB4A4E" w:rsidRPr="00B71738" w:rsidRDefault="009A1F7B" w:rsidP="00243945">
                        <w:pPr>
                          <w:jc w:val="center"/>
                          <w:rPr>
                            <w:b/>
                            <w:bCs/>
                            <w:sz w:val="22"/>
                            <w:szCs w:val="22"/>
                            <w:rtl/>
                          </w:rPr>
                        </w:pPr>
                        <w:r w:rsidRPr="00B71738">
                          <w:rPr>
                            <w:rFonts w:hint="cs"/>
                            <w:b/>
                            <w:bCs/>
                            <w:sz w:val="22"/>
                            <w:szCs w:val="22"/>
                            <w:rtl/>
                          </w:rPr>
                          <w:t>שם וחתימה</w:t>
                        </w:r>
                      </w:p>
                      <w:p w14:paraId="65507074" w14:textId="77777777" w:rsidR="00AB4A4E" w:rsidRPr="00B71738" w:rsidRDefault="009A1F7B"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59F6EDB4" w14:textId="77777777" w:rsidR="00AB4A4E" w:rsidRPr="00B71738" w:rsidRDefault="00AB4A4E" w:rsidP="00243945">
                        <w:pPr>
                          <w:jc w:val="center"/>
                          <w:rPr>
                            <w:b/>
                            <w:bCs/>
                            <w:sz w:val="22"/>
                            <w:szCs w:val="22"/>
                            <w:rtl/>
                          </w:rPr>
                        </w:pPr>
                      </w:p>
                      <w:p w14:paraId="7109EAE1" w14:textId="77777777" w:rsidR="00AB4A4E" w:rsidRPr="00B71738" w:rsidRDefault="009A1F7B" w:rsidP="00243945">
                        <w:pPr>
                          <w:jc w:val="center"/>
                          <w:rPr>
                            <w:b/>
                            <w:bCs/>
                            <w:sz w:val="22"/>
                            <w:szCs w:val="22"/>
                            <w:rtl/>
                          </w:rPr>
                        </w:pPr>
                        <w:r w:rsidRPr="00B71738">
                          <w:rPr>
                            <w:rFonts w:hint="cs"/>
                            <w:b/>
                            <w:bCs/>
                            <w:sz w:val="22"/>
                            <w:szCs w:val="22"/>
                            <w:rtl/>
                          </w:rPr>
                          <w:t>___________</w:t>
                        </w:r>
                      </w:p>
                      <w:p w14:paraId="2484A76F" w14:textId="77777777" w:rsidR="00AB4A4E" w:rsidRPr="00B71738" w:rsidRDefault="009A1F7B" w:rsidP="00243945">
                        <w:pPr>
                          <w:jc w:val="center"/>
                          <w:rPr>
                            <w:b/>
                            <w:bCs/>
                            <w:sz w:val="22"/>
                            <w:szCs w:val="22"/>
                            <w:rtl/>
                          </w:rPr>
                        </w:pPr>
                        <w:r w:rsidRPr="00B71738">
                          <w:rPr>
                            <w:rFonts w:hint="cs"/>
                            <w:b/>
                            <w:bCs/>
                            <w:sz w:val="22"/>
                            <w:szCs w:val="22"/>
                            <w:rtl/>
                          </w:rPr>
                          <w:t>תאריך</w:t>
                        </w:r>
                      </w:p>
                      <w:p w14:paraId="1018242B" w14:textId="77777777" w:rsidR="00AB4A4E" w:rsidRDefault="00AB4A4E" w:rsidP="00243945"/>
                    </w:txbxContent>
                  </v:textbox>
                </v:shape>
                <w10:wrap type="square"/>
              </v:group>
            </w:pict>
          </mc:Fallback>
        </mc:AlternateContent>
      </w:r>
    </w:p>
    <w:p w14:paraId="55C560B5" w14:textId="77777777" w:rsidR="006871ED" w:rsidRDefault="009A1F7B" w:rsidP="00802F00">
      <w:pPr>
        <w:pStyle w:val="afffffffb"/>
        <w:rPr>
          <w:rtl/>
        </w:rPr>
      </w:pPr>
      <w:bookmarkStart w:id="509" w:name="_Toc32477914"/>
      <w:bookmarkStart w:id="510" w:name="_Toc44931978"/>
      <w:bookmarkStart w:id="511" w:name="_Toc44932065"/>
      <w:bookmarkStart w:id="512" w:name="_Toc53331385"/>
      <w:bookmarkStart w:id="513" w:name="show_sachArvutBitzua_3"/>
      <w:r w:rsidRPr="002A3E64">
        <w:rPr>
          <w:rFonts w:hint="eastAsia"/>
          <w:rtl/>
        </w:rPr>
        <w:lastRenderedPageBreak/>
        <w:t>נספח</w:t>
      </w:r>
      <w:r w:rsidRPr="002A3E64">
        <w:rPr>
          <w:rtl/>
        </w:rPr>
        <w:t xml:space="preserve"> </w:t>
      </w:r>
      <w:bookmarkStart w:id="514" w:name="nispach14_2"/>
      <w:r w:rsidRPr="002A3E64">
        <w:rPr>
          <w:rFonts w:hint="eastAsia"/>
          <w:rtl/>
        </w:rPr>
        <w:t>ג</w:t>
      </w:r>
      <w:bookmarkEnd w:id="514"/>
      <w:r w:rsidRPr="002A3E64">
        <w:rPr>
          <w:rtl/>
        </w:rPr>
        <w:t xml:space="preserve">'– </w:t>
      </w:r>
      <w:r w:rsidRPr="002A3E64">
        <w:rPr>
          <w:rFonts w:hint="eastAsia"/>
          <w:rtl/>
        </w:rPr>
        <w:t>ערבות</w:t>
      </w:r>
      <w:r w:rsidRPr="002A3E64">
        <w:rPr>
          <w:rtl/>
        </w:rPr>
        <w:t xml:space="preserve"> </w:t>
      </w:r>
      <w:r w:rsidRPr="002A3E64">
        <w:rPr>
          <w:rFonts w:hint="eastAsia"/>
          <w:rtl/>
        </w:rPr>
        <w:t>ביצוע</w:t>
      </w:r>
      <w:bookmarkEnd w:id="509"/>
      <w:bookmarkEnd w:id="510"/>
      <w:bookmarkEnd w:id="511"/>
      <w:bookmarkEnd w:id="512"/>
    </w:p>
    <w:p w14:paraId="101BDBD8" w14:textId="77777777" w:rsidR="00EC3DC3" w:rsidRPr="00DC3FDB" w:rsidRDefault="009A1F7B" w:rsidP="00EC3DC3">
      <w:pPr>
        <w:tabs>
          <w:tab w:val="left" w:pos="7227"/>
        </w:tabs>
        <w:jc w:val="center"/>
        <w:rPr>
          <w:b/>
          <w:bCs/>
          <w:rtl/>
        </w:rPr>
      </w:pPr>
      <w:r w:rsidRPr="00DC3FDB">
        <w:rPr>
          <w:rFonts w:hint="eastAsia"/>
          <w:b/>
          <w:bCs/>
          <w:rtl/>
        </w:rPr>
        <w:t>ת</w:t>
      </w:r>
      <w:r w:rsidRPr="00DC3FDB">
        <w:rPr>
          <w:b/>
          <w:bCs/>
          <w:rtl/>
        </w:rPr>
        <w:t xml:space="preserve">דפיס ערבות דיגיטאלית (אין למלא ידנית, למילוי על ידי מערכת) </w:t>
      </w:r>
    </w:p>
    <w:p w14:paraId="17CDAA03" w14:textId="77777777" w:rsidR="00EC3DC3" w:rsidRPr="00DC3FDB" w:rsidRDefault="009A1F7B" w:rsidP="00EC3DC3">
      <w:pPr>
        <w:pBdr>
          <w:top w:val="single" w:sz="4" w:space="1" w:color="auto"/>
          <w:left w:val="single" w:sz="4" w:space="4" w:color="auto"/>
          <w:bottom w:val="single" w:sz="4" w:space="0" w:color="auto"/>
          <w:right w:val="single" w:sz="4" w:space="4" w:color="auto"/>
        </w:pBdr>
        <w:tabs>
          <w:tab w:val="left" w:pos="7227"/>
        </w:tabs>
        <w:rPr>
          <w:b/>
          <w:bCs/>
          <w:rtl/>
        </w:rPr>
      </w:pPr>
      <w:r w:rsidRPr="00DC3FDB">
        <w:rPr>
          <w:rFonts w:hint="eastAsia"/>
          <w:b/>
          <w:bCs/>
          <w:rtl/>
        </w:rPr>
        <w:t>מסמך</w:t>
      </w:r>
      <w:r w:rsidRPr="00DC3FDB">
        <w:rPr>
          <w:b/>
          <w:bCs/>
          <w:rtl/>
        </w:rPr>
        <w:t xml:space="preserve"> זה </w:t>
      </w:r>
      <w:r w:rsidRPr="00DC3FDB">
        <w:rPr>
          <w:rFonts w:hint="eastAsia"/>
          <w:b/>
          <w:bCs/>
          <w:rtl/>
        </w:rPr>
        <w:t>הוא</w:t>
      </w:r>
      <w:r w:rsidRPr="00DC3FDB">
        <w:rPr>
          <w:b/>
          <w:bCs/>
          <w:rtl/>
        </w:rPr>
        <w:t xml:space="preserve"> </w:t>
      </w:r>
      <w:r w:rsidRPr="00DC3FDB">
        <w:rPr>
          <w:rFonts w:hint="eastAsia"/>
          <w:b/>
          <w:bCs/>
          <w:rtl/>
        </w:rPr>
        <w:t>תדפיס</w:t>
      </w:r>
      <w:r w:rsidRPr="00DC3FDB">
        <w:rPr>
          <w:b/>
          <w:bCs/>
          <w:rtl/>
        </w:rPr>
        <w:t xml:space="preserve"> של ערבות דיגיטאלית ונועד לצרכי המחשה בלבד</w:t>
      </w:r>
    </w:p>
    <w:p w14:paraId="480005F0" w14:textId="77777777" w:rsidR="00EC3DC3" w:rsidRPr="00DC3FDB" w:rsidRDefault="009A1F7B" w:rsidP="00EC3DC3">
      <w:pPr>
        <w:pBdr>
          <w:top w:val="single" w:sz="4" w:space="1" w:color="auto"/>
          <w:left w:val="single" w:sz="4" w:space="4" w:color="auto"/>
          <w:bottom w:val="single" w:sz="4" w:space="0" w:color="auto"/>
          <w:right w:val="single" w:sz="4" w:space="4" w:color="auto"/>
        </w:pBdr>
        <w:tabs>
          <w:tab w:val="left" w:pos="7227"/>
        </w:tabs>
        <w:rPr>
          <w:rtl/>
        </w:rPr>
      </w:pPr>
      <w:r w:rsidRPr="00DC3FDB">
        <w:rPr>
          <w:rtl/>
        </w:rPr>
        <w:t xml:space="preserve">תדפיס זה הופק ע"י המערכת של &amp;שם מנפיק הערבות/מקבל הערבות לפי העניין&amp; ביום </w:t>
      </w:r>
      <w:r w:rsidRPr="00DC3FDB">
        <w:t>DD/MM/YYYY</w:t>
      </w:r>
      <w:r w:rsidRPr="00DC3FDB">
        <w:rPr>
          <w:rtl/>
        </w:rPr>
        <w:t xml:space="preserve"> ב- </w:t>
      </w:r>
      <w:r w:rsidRPr="00DC3FDB">
        <w:t>SS</w:t>
      </w:r>
      <w:r w:rsidRPr="00DC3FDB">
        <w:rPr>
          <w:rtl/>
        </w:rPr>
        <w:t>:</w:t>
      </w:r>
      <w:r w:rsidRPr="00DC3FDB">
        <w:t>MM</w:t>
      </w:r>
      <w:r w:rsidRPr="00DC3FDB">
        <w:rPr>
          <w:rtl/>
        </w:rPr>
        <w:t>:</w:t>
      </w:r>
      <w:r w:rsidRPr="00DC3FDB">
        <w:t>HH</w:t>
      </w:r>
      <w:r w:rsidRPr="00DC3FDB">
        <w:rPr>
          <w:rtl/>
        </w:rPr>
        <w:t xml:space="preserve"> על סמך קובץ ערבות </w:t>
      </w:r>
      <w:r w:rsidRPr="00DC3FDB">
        <w:rPr>
          <w:rFonts w:hint="eastAsia"/>
          <w:rtl/>
        </w:rPr>
        <w:t>דיגיטאלית</w:t>
      </w:r>
      <w:r w:rsidRPr="00DC3FDB">
        <w:rPr>
          <w:rtl/>
        </w:rPr>
        <w:t>.</w:t>
      </w:r>
    </w:p>
    <w:p w14:paraId="43F0A1A7" w14:textId="77777777" w:rsidR="00EC3DC3" w:rsidRPr="00DC3FDB" w:rsidRDefault="00EC3DC3" w:rsidP="00EC3DC3">
      <w:pPr>
        <w:tabs>
          <w:tab w:val="left" w:pos="7227"/>
        </w:tabs>
        <w:rPr>
          <w:b/>
          <w:bCs/>
          <w:u w:val="single"/>
          <w:rtl/>
        </w:rPr>
      </w:pPr>
    </w:p>
    <w:p w14:paraId="017658DE" w14:textId="77777777" w:rsidR="00EC3DC3" w:rsidRPr="00DC3FDB" w:rsidRDefault="009A1F7B" w:rsidP="00EC3DC3">
      <w:pPr>
        <w:tabs>
          <w:tab w:val="left" w:pos="7227"/>
        </w:tabs>
        <w:jc w:val="center"/>
        <w:rPr>
          <w:b/>
          <w:bCs/>
          <w:u w:val="single"/>
          <w:rtl/>
        </w:rPr>
      </w:pPr>
      <w:r w:rsidRPr="00DC3FDB">
        <w:rPr>
          <w:rFonts w:hint="eastAsia"/>
          <w:b/>
          <w:bCs/>
          <w:u w:val="single"/>
          <w:rtl/>
        </w:rPr>
        <w:t>נתוני</w:t>
      </w:r>
      <w:r w:rsidRPr="00DC3FDB">
        <w:rPr>
          <w:b/>
          <w:bCs/>
          <w:u w:val="single"/>
          <w:rtl/>
        </w:rPr>
        <w:t xml:space="preserve"> </w:t>
      </w:r>
      <w:r w:rsidRPr="00DC3FDB">
        <w:rPr>
          <w:rFonts w:hint="eastAsia"/>
          <w:b/>
          <w:bCs/>
          <w:u w:val="single"/>
          <w:rtl/>
        </w:rPr>
        <w:t>הערבות</w:t>
      </w:r>
    </w:p>
    <w:p w14:paraId="343BDDEB" w14:textId="77777777" w:rsidR="00EC3DC3" w:rsidRPr="00DC3FDB" w:rsidRDefault="00EC3DC3" w:rsidP="00EC3DC3">
      <w:pPr>
        <w:tabs>
          <w:tab w:val="left" w:pos="7227"/>
        </w:tabs>
        <w:rPr>
          <w:u w:val="single"/>
          <w:rtl/>
        </w:rPr>
      </w:pPr>
    </w:p>
    <w:p w14:paraId="77BD4CB9" w14:textId="77777777" w:rsidR="00EC3DC3" w:rsidRPr="00DC3FDB" w:rsidRDefault="009A1F7B" w:rsidP="00EC3DC3">
      <w:pPr>
        <w:tabs>
          <w:tab w:val="left" w:pos="7227"/>
        </w:tabs>
        <w:rPr>
          <w:rtl/>
        </w:rPr>
      </w:pPr>
      <w:r w:rsidRPr="00DC3FDB">
        <w:rPr>
          <w:rFonts w:hint="eastAsia"/>
          <w:u w:val="single"/>
          <w:rtl/>
        </w:rPr>
        <w:t>קוד</w:t>
      </w:r>
      <w:r w:rsidRPr="00DC3FDB">
        <w:rPr>
          <w:u w:val="single"/>
          <w:rtl/>
        </w:rPr>
        <w:t xml:space="preserve"> </w:t>
      </w:r>
      <w:r w:rsidRPr="00DC3FDB">
        <w:rPr>
          <w:rFonts w:hint="eastAsia"/>
          <w:u w:val="single"/>
          <w:rtl/>
        </w:rPr>
        <w:t>ה</w:t>
      </w:r>
      <w:r w:rsidRPr="00DC3FDB">
        <w:rPr>
          <w:u w:val="single"/>
          <w:rtl/>
        </w:rPr>
        <w:t xml:space="preserve">ערבות </w:t>
      </w:r>
      <w:r w:rsidRPr="00DC3FDB">
        <w:rPr>
          <w:rFonts w:hint="eastAsia"/>
          <w:u w:val="single"/>
          <w:rtl/>
        </w:rPr>
        <w:t>ה</w:t>
      </w:r>
      <w:r w:rsidRPr="00DC3FDB">
        <w:rPr>
          <w:u w:val="single"/>
          <w:rtl/>
        </w:rPr>
        <w:t>דיגיטאלית</w:t>
      </w:r>
      <w:r w:rsidRPr="00DC3FDB">
        <w:rPr>
          <w:rtl/>
        </w:rPr>
        <w:t xml:space="preserve">: </w:t>
      </w:r>
      <w:r w:rsidRPr="00DC3FDB">
        <w:t>XXXX-YYYN-NNNN-NNNN-NNCC</w:t>
      </w:r>
    </w:p>
    <w:p w14:paraId="34353E12" w14:textId="77777777" w:rsidR="00EC3DC3" w:rsidRPr="00DC3FDB" w:rsidRDefault="00EC3DC3" w:rsidP="00EC3DC3">
      <w:pPr>
        <w:tabs>
          <w:tab w:val="left" w:pos="7227"/>
        </w:tabs>
        <w:rPr>
          <w:u w:val="single"/>
          <w:rtl/>
        </w:rPr>
      </w:pPr>
    </w:p>
    <w:p w14:paraId="799B0723" w14:textId="77777777" w:rsidR="00EC3DC3" w:rsidRPr="00DC3FDB" w:rsidRDefault="009A1F7B" w:rsidP="00EC3DC3">
      <w:pPr>
        <w:tabs>
          <w:tab w:val="left" w:pos="7227"/>
        </w:tabs>
        <w:rPr>
          <w:u w:val="single"/>
          <w:rtl/>
        </w:rPr>
      </w:pPr>
      <w:r w:rsidRPr="00DC3FDB">
        <w:rPr>
          <w:rFonts w:hint="eastAsia"/>
          <w:u w:val="single"/>
          <w:rtl/>
        </w:rPr>
        <w:t>מנפיק</w:t>
      </w:r>
      <w:r w:rsidRPr="00DC3FDB">
        <w:rPr>
          <w:u w:val="single"/>
          <w:rtl/>
        </w:rPr>
        <w:t xml:space="preserve"> </w:t>
      </w:r>
      <w:r w:rsidRPr="00DC3FDB">
        <w:rPr>
          <w:rFonts w:hint="eastAsia"/>
          <w:u w:val="single"/>
          <w:rtl/>
        </w:rPr>
        <w:t>הערבות</w:t>
      </w:r>
      <w:r w:rsidRPr="00DC3FDB">
        <w:rPr>
          <w:u w:val="single"/>
          <w:rtl/>
        </w:rPr>
        <w:t>:</w:t>
      </w:r>
    </w:p>
    <w:p w14:paraId="4B6DB84F" w14:textId="77777777" w:rsidR="00EC3DC3" w:rsidRPr="00DC3FDB" w:rsidRDefault="009A1F7B" w:rsidP="00EC3DC3">
      <w:pPr>
        <w:tabs>
          <w:tab w:val="left" w:pos="7227"/>
        </w:tabs>
        <w:rPr>
          <w:rtl/>
        </w:rPr>
      </w:pPr>
      <w:r w:rsidRPr="00DC3FDB">
        <w:rPr>
          <w:rtl/>
        </w:rPr>
        <w:t xml:space="preserve">_____________________________________ </w:t>
      </w:r>
      <w:r w:rsidRPr="00DC3FDB">
        <w:rPr>
          <w:rFonts w:hint="eastAsia"/>
          <w:rtl/>
        </w:rPr>
        <w:t>מס</w:t>
      </w:r>
      <w:r w:rsidRPr="00DC3FDB">
        <w:rPr>
          <w:rtl/>
        </w:rPr>
        <w:t xml:space="preserve">' </w:t>
      </w:r>
      <w:r w:rsidRPr="00DC3FDB">
        <w:rPr>
          <w:rFonts w:hint="eastAsia"/>
          <w:rtl/>
        </w:rPr>
        <w:t>סניף</w:t>
      </w:r>
      <w:r w:rsidRPr="00DC3FDB">
        <w:rPr>
          <w:rtl/>
        </w:rPr>
        <w:t>: ___</w:t>
      </w:r>
    </w:p>
    <w:p w14:paraId="4B448C6F" w14:textId="77777777" w:rsidR="00EC3DC3" w:rsidRPr="00DC3FDB" w:rsidRDefault="009A1F7B" w:rsidP="00EC3DC3">
      <w:pPr>
        <w:tabs>
          <w:tab w:val="left" w:pos="7227"/>
        </w:tabs>
        <w:rPr>
          <w:rtl/>
        </w:rPr>
      </w:pPr>
      <w:r w:rsidRPr="00DC3FDB">
        <w:rPr>
          <w:rFonts w:hint="eastAsia"/>
          <w:rtl/>
        </w:rPr>
        <w:t>טלפון</w:t>
      </w:r>
      <w:r w:rsidRPr="00DC3FDB">
        <w:rPr>
          <w:rtl/>
        </w:rPr>
        <w:t xml:space="preserve"> </w:t>
      </w:r>
      <w:r w:rsidRPr="00DC3FDB">
        <w:rPr>
          <w:rFonts w:hint="eastAsia"/>
          <w:rtl/>
        </w:rPr>
        <w:t>מנפיק</w:t>
      </w:r>
      <w:r w:rsidRPr="00DC3FDB">
        <w:rPr>
          <w:rtl/>
        </w:rPr>
        <w:t xml:space="preserve"> </w:t>
      </w:r>
      <w:r w:rsidRPr="00DC3FDB">
        <w:rPr>
          <w:rFonts w:hint="eastAsia"/>
          <w:rtl/>
        </w:rPr>
        <w:t>הערבות</w:t>
      </w:r>
      <w:r w:rsidRPr="00DC3FDB">
        <w:rPr>
          <w:rtl/>
        </w:rPr>
        <w:t xml:space="preserve">: ___________ </w:t>
      </w:r>
      <w:r w:rsidRPr="00DC3FDB">
        <w:rPr>
          <w:rFonts w:hint="eastAsia"/>
          <w:rtl/>
        </w:rPr>
        <w:t>פקס</w:t>
      </w:r>
      <w:r w:rsidRPr="00DC3FDB">
        <w:rPr>
          <w:rtl/>
        </w:rPr>
        <w:t xml:space="preserve">' </w:t>
      </w:r>
      <w:r w:rsidRPr="00DC3FDB">
        <w:rPr>
          <w:rFonts w:hint="eastAsia"/>
          <w:rtl/>
        </w:rPr>
        <w:t>מנפיק</w:t>
      </w:r>
      <w:r w:rsidRPr="00DC3FDB">
        <w:rPr>
          <w:rtl/>
        </w:rPr>
        <w:t xml:space="preserve"> </w:t>
      </w:r>
      <w:r w:rsidRPr="00DC3FDB">
        <w:rPr>
          <w:rFonts w:hint="eastAsia"/>
          <w:rtl/>
        </w:rPr>
        <w:t>הערבות</w:t>
      </w:r>
      <w:r w:rsidRPr="00DC3FDB">
        <w:rPr>
          <w:rtl/>
        </w:rPr>
        <w:t>: __________</w:t>
      </w:r>
    </w:p>
    <w:p w14:paraId="1FCC6115" w14:textId="77777777" w:rsidR="00EC3DC3" w:rsidRPr="00DC3FDB" w:rsidRDefault="009A1F7B" w:rsidP="00EC3DC3">
      <w:pPr>
        <w:tabs>
          <w:tab w:val="left" w:pos="7227"/>
        </w:tabs>
        <w:rPr>
          <w:rtl/>
        </w:rPr>
      </w:pPr>
      <w:r w:rsidRPr="00DC3FDB">
        <w:rPr>
          <w:rFonts w:hint="eastAsia"/>
          <w:rtl/>
        </w:rPr>
        <w:t>כתובת</w:t>
      </w:r>
      <w:r w:rsidRPr="00DC3FDB">
        <w:rPr>
          <w:rtl/>
        </w:rPr>
        <w:t xml:space="preserve"> </w:t>
      </w:r>
      <w:r w:rsidRPr="00DC3FDB">
        <w:rPr>
          <w:rFonts w:hint="eastAsia"/>
          <w:rtl/>
        </w:rPr>
        <w:t>מנפיק</w:t>
      </w:r>
      <w:r w:rsidRPr="00DC3FDB">
        <w:rPr>
          <w:rtl/>
        </w:rPr>
        <w:t xml:space="preserve"> </w:t>
      </w:r>
      <w:r w:rsidRPr="00DC3FDB">
        <w:rPr>
          <w:rFonts w:hint="eastAsia"/>
          <w:rtl/>
        </w:rPr>
        <w:t>הערבות</w:t>
      </w:r>
      <w:r w:rsidRPr="00DC3FDB">
        <w:rPr>
          <w:rtl/>
        </w:rPr>
        <w:t>: _________________________________________</w:t>
      </w:r>
    </w:p>
    <w:p w14:paraId="7EB52589" w14:textId="77777777" w:rsidR="00EC3DC3" w:rsidRPr="00DC3FDB" w:rsidRDefault="009A1F7B" w:rsidP="00EC3DC3">
      <w:pPr>
        <w:tabs>
          <w:tab w:val="left" w:pos="7227"/>
        </w:tabs>
        <w:rPr>
          <w:rtl/>
        </w:rPr>
      </w:pPr>
      <w:r w:rsidRPr="00DC3FDB">
        <w:rPr>
          <w:rFonts w:hint="eastAsia"/>
          <w:rtl/>
        </w:rPr>
        <w:t>רחוב</w:t>
      </w:r>
      <w:r w:rsidRPr="00DC3FDB">
        <w:rPr>
          <w:rtl/>
        </w:rPr>
        <w:t xml:space="preserve"> </w:t>
      </w:r>
      <w:r w:rsidRPr="00DC3FDB">
        <w:rPr>
          <w:rFonts w:hint="eastAsia"/>
          <w:rtl/>
        </w:rPr>
        <w:t>ומספר</w:t>
      </w:r>
      <w:r w:rsidRPr="00DC3FDB">
        <w:rPr>
          <w:rtl/>
        </w:rPr>
        <w:t xml:space="preserve">: ____________ </w:t>
      </w:r>
      <w:r w:rsidRPr="00DC3FDB">
        <w:rPr>
          <w:rFonts w:hint="eastAsia"/>
          <w:rtl/>
        </w:rPr>
        <w:t>ישוב</w:t>
      </w:r>
      <w:r w:rsidRPr="00DC3FDB">
        <w:rPr>
          <w:rtl/>
        </w:rPr>
        <w:t xml:space="preserve">: _________________ </w:t>
      </w:r>
      <w:r w:rsidRPr="00DC3FDB">
        <w:rPr>
          <w:rFonts w:hint="eastAsia"/>
          <w:rtl/>
        </w:rPr>
        <w:t>מיקוד</w:t>
      </w:r>
      <w:r w:rsidRPr="00DC3FDB">
        <w:rPr>
          <w:rtl/>
        </w:rPr>
        <w:t xml:space="preserve"> _________</w:t>
      </w:r>
    </w:p>
    <w:p w14:paraId="066E00D8" w14:textId="77777777" w:rsidR="00EC3DC3" w:rsidRPr="00DC3FDB" w:rsidRDefault="009A1F7B" w:rsidP="00EC3DC3">
      <w:pPr>
        <w:tabs>
          <w:tab w:val="left" w:pos="7227"/>
        </w:tabs>
        <w:rPr>
          <w:rtl/>
        </w:rPr>
      </w:pPr>
      <w:r w:rsidRPr="00DC3FDB">
        <w:rPr>
          <w:rFonts w:hint="eastAsia"/>
          <w:rtl/>
        </w:rPr>
        <w:t>שם</w:t>
      </w:r>
      <w:r w:rsidRPr="00DC3FDB">
        <w:rPr>
          <w:rtl/>
        </w:rPr>
        <w:t xml:space="preserve"> </w:t>
      </w:r>
      <w:r w:rsidRPr="00DC3FDB">
        <w:rPr>
          <w:rFonts w:hint="eastAsia"/>
          <w:rtl/>
        </w:rPr>
        <w:t>מורשה</w:t>
      </w:r>
      <w:r w:rsidRPr="00DC3FDB">
        <w:rPr>
          <w:rtl/>
        </w:rPr>
        <w:t xml:space="preserve"> </w:t>
      </w:r>
      <w:r w:rsidRPr="00DC3FDB">
        <w:rPr>
          <w:rFonts w:hint="eastAsia"/>
          <w:rtl/>
        </w:rPr>
        <w:t>החתימה</w:t>
      </w:r>
      <w:r w:rsidRPr="00DC3FDB">
        <w:rPr>
          <w:rtl/>
        </w:rPr>
        <w:t xml:space="preserve"> 1: ________________________________________</w:t>
      </w:r>
    </w:p>
    <w:p w14:paraId="45230C8D" w14:textId="77777777" w:rsidR="00EC3DC3" w:rsidRPr="00DC3FDB" w:rsidRDefault="009A1F7B" w:rsidP="00EC3DC3">
      <w:pPr>
        <w:tabs>
          <w:tab w:val="left" w:pos="7227"/>
        </w:tabs>
        <w:rPr>
          <w:rtl/>
        </w:rPr>
      </w:pPr>
      <w:r w:rsidRPr="00DC3FDB">
        <w:rPr>
          <w:rFonts w:hint="eastAsia"/>
          <w:rtl/>
        </w:rPr>
        <w:t>שם</w:t>
      </w:r>
      <w:r w:rsidRPr="00DC3FDB">
        <w:rPr>
          <w:rtl/>
        </w:rPr>
        <w:t xml:space="preserve"> </w:t>
      </w:r>
      <w:r w:rsidRPr="00DC3FDB">
        <w:rPr>
          <w:rFonts w:hint="eastAsia"/>
          <w:rtl/>
        </w:rPr>
        <w:t>מורשה</w:t>
      </w:r>
      <w:r w:rsidRPr="00DC3FDB">
        <w:rPr>
          <w:rtl/>
        </w:rPr>
        <w:t xml:space="preserve"> </w:t>
      </w:r>
      <w:r w:rsidRPr="00DC3FDB">
        <w:rPr>
          <w:rFonts w:hint="eastAsia"/>
          <w:rtl/>
        </w:rPr>
        <w:t>החתימה</w:t>
      </w:r>
      <w:r w:rsidRPr="00DC3FDB">
        <w:rPr>
          <w:rtl/>
        </w:rPr>
        <w:t xml:space="preserve"> 2: ________________________________________</w:t>
      </w:r>
    </w:p>
    <w:p w14:paraId="6CA54BE5" w14:textId="77777777" w:rsidR="00EC3DC3" w:rsidRPr="00DC3FDB" w:rsidRDefault="00EC3DC3" w:rsidP="00EC3DC3">
      <w:pPr>
        <w:tabs>
          <w:tab w:val="left" w:pos="7227"/>
        </w:tabs>
        <w:rPr>
          <w:u w:val="single"/>
          <w:rtl/>
        </w:rPr>
      </w:pPr>
    </w:p>
    <w:p w14:paraId="1C5D85C2" w14:textId="77777777" w:rsidR="00EC3DC3" w:rsidRPr="00DC3FDB" w:rsidRDefault="009A1F7B" w:rsidP="00EC3DC3">
      <w:pPr>
        <w:tabs>
          <w:tab w:val="left" w:pos="7227"/>
        </w:tabs>
        <w:rPr>
          <w:u w:val="single"/>
          <w:rtl/>
        </w:rPr>
      </w:pPr>
      <w:r w:rsidRPr="00DC3FDB">
        <w:rPr>
          <w:rFonts w:hint="eastAsia"/>
          <w:u w:val="single"/>
          <w:rtl/>
        </w:rPr>
        <w:t>מקבל</w:t>
      </w:r>
      <w:r w:rsidRPr="00DC3FDB">
        <w:rPr>
          <w:u w:val="single"/>
          <w:rtl/>
        </w:rPr>
        <w:t xml:space="preserve"> </w:t>
      </w:r>
      <w:r w:rsidRPr="00DC3FDB">
        <w:rPr>
          <w:rFonts w:hint="eastAsia"/>
          <w:u w:val="single"/>
          <w:rtl/>
        </w:rPr>
        <w:t>הערבות</w:t>
      </w:r>
      <w:r w:rsidRPr="00DC3FDB">
        <w:rPr>
          <w:u w:val="single"/>
          <w:rtl/>
        </w:rPr>
        <w:t>:</w:t>
      </w:r>
    </w:p>
    <w:p w14:paraId="4AE116CD" w14:textId="77777777" w:rsidR="00EC3DC3" w:rsidRPr="00DC3FDB" w:rsidRDefault="009A1F7B" w:rsidP="00EC3DC3">
      <w:pPr>
        <w:tabs>
          <w:tab w:val="left" w:pos="7227"/>
        </w:tabs>
        <w:rPr>
          <w:rtl/>
        </w:rPr>
      </w:pPr>
      <w:r w:rsidRPr="00DC3FDB">
        <w:rPr>
          <w:rtl/>
        </w:rPr>
        <w:t>_________________________________________</w:t>
      </w:r>
    </w:p>
    <w:p w14:paraId="3834A092" w14:textId="77777777" w:rsidR="00EC3DC3" w:rsidRPr="00DC3FDB" w:rsidRDefault="009A1F7B" w:rsidP="00EC3DC3">
      <w:pPr>
        <w:tabs>
          <w:tab w:val="left" w:pos="7227"/>
        </w:tabs>
        <w:rPr>
          <w:rtl/>
        </w:rPr>
      </w:pPr>
      <w:r w:rsidRPr="00DC3FDB">
        <w:rPr>
          <w:rtl/>
        </w:rPr>
        <w:t>_________________________________________</w:t>
      </w:r>
    </w:p>
    <w:p w14:paraId="5600E2AB" w14:textId="77777777" w:rsidR="00EC3DC3" w:rsidRPr="00DC3FDB" w:rsidRDefault="009A1F7B" w:rsidP="00EC3DC3">
      <w:pPr>
        <w:tabs>
          <w:tab w:val="left" w:pos="7227"/>
        </w:tabs>
        <w:rPr>
          <w:u w:val="single"/>
          <w:rtl/>
        </w:rPr>
      </w:pPr>
      <w:r w:rsidRPr="00DC3FDB">
        <w:rPr>
          <w:rFonts w:hint="eastAsia"/>
          <w:u w:val="single"/>
          <w:rtl/>
        </w:rPr>
        <w:t>הנערבים</w:t>
      </w:r>
      <w:r w:rsidRPr="00DC3FDB">
        <w:rPr>
          <w:u w:val="single"/>
          <w:rtl/>
        </w:rPr>
        <w:t xml:space="preserve"> (להלן ביחד ו/או לחוד: "הנערב"):</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59"/>
        <w:gridCol w:w="6311"/>
      </w:tblGrid>
      <w:tr w:rsidR="00E66EFF" w14:paraId="79A4DF27" w14:textId="77777777" w:rsidTr="00FA1D31">
        <w:tc>
          <w:tcPr>
            <w:tcW w:w="2003" w:type="dxa"/>
          </w:tcPr>
          <w:p w14:paraId="7B04ADF5" w14:textId="77777777" w:rsidR="00EC3DC3" w:rsidRPr="00FA1D31" w:rsidRDefault="009A1F7B" w:rsidP="00FA1D31">
            <w:pPr>
              <w:tabs>
                <w:tab w:val="left" w:pos="7227"/>
              </w:tabs>
              <w:jc w:val="center"/>
              <w:rPr>
                <w:rFonts w:eastAsia="Times New Roman"/>
                <w:sz w:val="20"/>
                <w:szCs w:val="20"/>
                <w:rtl/>
              </w:rPr>
            </w:pPr>
            <w:r w:rsidRPr="00FA1D31">
              <w:rPr>
                <w:rFonts w:eastAsia="Times New Roman" w:hint="eastAsia"/>
                <w:sz w:val="20"/>
                <w:szCs w:val="20"/>
                <w:rtl/>
              </w:rPr>
              <w:t>מזהה</w:t>
            </w:r>
            <w:r w:rsidRPr="00FA1D31">
              <w:rPr>
                <w:rFonts w:eastAsia="Times New Roman"/>
                <w:sz w:val="20"/>
                <w:szCs w:val="20"/>
                <w:rtl/>
              </w:rPr>
              <w:t xml:space="preserve"> </w:t>
            </w:r>
            <w:r w:rsidRPr="00FA1D31">
              <w:rPr>
                <w:rFonts w:eastAsia="Times New Roman" w:hint="eastAsia"/>
                <w:sz w:val="20"/>
                <w:szCs w:val="20"/>
                <w:rtl/>
              </w:rPr>
              <w:t>נערב</w:t>
            </w:r>
          </w:p>
        </w:tc>
        <w:tc>
          <w:tcPr>
            <w:tcW w:w="6474" w:type="dxa"/>
          </w:tcPr>
          <w:p w14:paraId="7D928929" w14:textId="77777777" w:rsidR="00EC3DC3" w:rsidRPr="00FA1D31" w:rsidRDefault="009A1F7B" w:rsidP="00FA1D31">
            <w:pPr>
              <w:tabs>
                <w:tab w:val="left" w:pos="7227"/>
              </w:tabs>
              <w:jc w:val="center"/>
              <w:rPr>
                <w:rFonts w:eastAsia="Times New Roman"/>
                <w:sz w:val="20"/>
                <w:szCs w:val="20"/>
                <w:rtl/>
              </w:rPr>
            </w:pPr>
            <w:r w:rsidRPr="00FA1D31">
              <w:rPr>
                <w:rFonts w:eastAsia="Times New Roman" w:hint="eastAsia"/>
                <w:sz w:val="20"/>
                <w:szCs w:val="20"/>
                <w:rtl/>
              </w:rPr>
              <w:t>שם</w:t>
            </w:r>
            <w:r w:rsidRPr="00FA1D31">
              <w:rPr>
                <w:rFonts w:eastAsia="Times New Roman"/>
                <w:sz w:val="20"/>
                <w:szCs w:val="20"/>
                <w:rtl/>
              </w:rPr>
              <w:t xml:space="preserve"> </w:t>
            </w:r>
            <w:r w:rsidRPr="00FA1D31">
              <w:rPr>
                <w:rFonts w:eastAsia="Times New Roman" w:hint="eastAsia"/>
                <w:sz w:val="20"/>
                <w:szCs w:val="20"/>
                <w:rtl/>
              </w:rPr>
              <w:t>הנערב</w:t>
            </w:r>
          </w:p>
        </w:tc>
      </w:tr>
      <w:tr w:rsidR="00E66EFF" w14:paraId="38A7E23F" w14:textId="77777777" w:rsidTr="00FA1D31">
        <w:tc>
          <w:tcPr>
            <w:tcW w:w="2003" w:type="dxa"/>
          </w:tcPr>
          <w:p w14:paraId="4511E5B6" w14:textId="77777777" w:rsidR="00EC3DC3" w:rsidRPr="00FA1D31" w:rsidRDefault="009A1F7B" w:rsidP="00FA1D31">
            <w:pPr>
              <w:tabs>
                <w:tab w:val="left" w:pos="7227"/>
              </w:tabs>
              <w:rPr>
                <w:rFonts w:eastAsia="Times New Roman"/>
                <w:sz w:val="20"/>
                <w:szCs w:val="20"/>
                <w:rtl/>
              </w:rPr>
            </w:pPr>
            <w:r w:rsidRPr="00FA1D31">
              <w:rPr>
                <w:rFonts w:eastAsia="Times New Roman"/>
                <w:sz w:val="20"/>
                <w:szCs w:val="20"/>
                <w:rtl/>
              </w:rPr>
              <w:t>____________</w:t>
            </w:r>
          </w:p>
        </w:tc>
        <w:tc>
          <w:tcPr>
            <w:tcW w:w="6474" w:type="dxa"/>
          </w:tcPr>
          <w:p w14:paraId="5AA64B69" w14:textId="77777777" w:rsidR="00EC3DC3" w:rsidRPr="00FA1D31" w:rsidRDefault="009A1F7B" w:rsidP="00FA1D31">
            <w:pPr>
              <w:tabs>
                <w:tab w:val="left" w:pos="7227"/>
              </w:tabs>
              <w:rPr>
                <w:rFonts w:eastAsia="Times New Roman"/>
                <w:sz w:val="20"/>
                <w:szCs w:val="20"/>
                <w:rtl/>
              </w:rPr>
            </w:pPr>
            <w:r w:rsidRPr="00FA1D31">
              <w:rPr>
                <w:rFonts w:eastAsia="Times New Roman"/>
                <w:sz w:val="20"/>
                <w:szCs w:val="20"/>
                <w:rtl/>
              </w:rPr>
              <w:t>_________________________________________</w:t>
            </w:r>
          </w:p>
        </w:tc>
      </w:tr>
    </w:tbl>
    <w:p w14:paraId="1B9F6255" w14:textId="77777777" w:rsidR="00EC3DC3" w:rsidRPr="00DC3FDB" w:rsidRDefault="009A1F7B" w:rsidP="00EC3DC3">
      <w:pPr>
        <w:tabs>
          <w:tab w:val="left" w:pos="7227"/>
        </w:tabs>
        <w:rPr>
          <w:rtl/>
        </w:rPr>
      </w:pPr>
      <w:r w:rsidRPr="00DC3FDB">
        <w:rPr>
          <w:rFonts w:hint="eastAsia"/>
          <w:u w:val="single"/>
          <w:rtl/>
        </w:rPr>
        <w:t>נושא</w:t>
      </w:r>
      <w:r w:rsidRPr="00DC3FDB">
        <w:rPr>
          <w:u w:val="single"/>
          <w:rtl/>
        </w:rPr>
        <w:t xml:space="preserve"> </w:t>
      </w:r>
      <w:r w:rsidRPr="00DC3FDB">
        <w:rPr>
          <w:rFonts w:hint="eastAsia"/>
          <w:u w:val="single"/>
          <w:rtl/>
        </w:rPr>
        <w:t>הערבות</w:t>
      </w:r>
      <w:r w:rsidRPr="00DC3FDB">
        <w:rPr>
          <w:u w:val="single"/>
          <w:rtl/>
        </w:rPr>
        <w:t>:</w:t>
      </w:r>
      <w:r w:rsidRPr="00DC3FDB">
        <w:rPr>
          <w:rtl/>
        </w:rPr>
        <w:t xml:space="preserve"> </w:t>
      </w:r>
    </w:p>
    <w:p w14:paraId="4C8C0961" w14:textId="77777777" w:rsidR="00EC3DC3" w:rsidRPr="00DC3FDB" w:rsidRDefault="009A1F7B" w:rsidP="00EC3DC3">
      <w:pPr>
        <w:tabs>
          <w:tab w:val="left" w:pos="7227"/>
        </w:tabs>
        <w:rPr>
          <w:u w:val="single"/>
          <w:rtl/>
        </w:rPr>
      </w:pPr>
      <w:r w:rsidRPr="00DC3FDB">
        <w:rPr>
          <w:rtl/>
        </w:rPr>
        <w:t xml:space="preserve">(שם </w:t>
      </w:r>
      <w:r w:rsidRPr="00DC3FDB">
        <w:rPr>
          <w:rFonts w:hint="eastAsia"/>
          <w:rtl/>
        </w:rPr>
        <w:t>המכרז</w:t>
      </w:r>
      <w:r w:rsidRPr="00DC3FDB">
        <w:rPr>
          <w:rtl/>
        </w:rPr>
        <w:t xml:space="preserve"> / </w:t>
      </w:r>
      <w:r w:rsidRPr="00DC3FDB">
        <w:rPr>
          <w:rFonts w:hint="eastAsia"/>
          <w:rtl/>
        </w:rPr>
        <w:t>נושא</w:t>
      </w:r>
      <w:r w:rsidRPr="00DC3FDB">
        <w:rPr>
          <w:rtl/>
        </w:rPr>
        <w:t xml:space="preserve"> </w:t>
      </w:r>
      <w:r w:rsidRPr="00DC3FDB">
        <w:rPr>
          <w:rFonts w:hint="eastAsia"/>
          <w:rtl/>
        </w:rPr>
        <w:t>ההתקשרות</w:t>
      </w:r>
      <w:r w:rsidRPr="00DC3FDB">
        <w:rPr>
          <w:rtl/>
        </w:rPr>
        <w:t>)</w:t>
      </w:r>
    </w:p>
    <w:p w14:paraId="3350B86A" w14:textId="77777777" w:rsidR="00EC3DC3" w:rsidRPr="00DC3FDB" w:rsidRDefault="00EC3DC3" w:rsidP="00EC3DC3">
      <w:pPr>
        <w:tabs>
          <w:tab w:val="left" w:pos="7227"/>
        </w:tabs>
        <w:rPr>
          <w:u w:val="single"/>
          <w:rtl/>
        </w:rPr>
      </w:pPr>
    </w:p>
    <w:p w14:paraId="3ABF7CBF" w14:textId="77777777" w:rsidR="00EC3DC3" w:rsidRPr="00DC3FDB" w:rsidRDefault="009A1F7B" w:rsidP="00EC3DC3">
      <w:pPr>
        <w:tabs>
          <w:tab w:val="left" w:pos="7227"/>
        </w:tabs>
        <w:rPr>
          <w:u w:val="single"/>
          <w:rtl/>
        </w:rPr>
      </w:pPr>
      <w:r w:rsidRPr="00DC3FDB">
        <w:rPr>
          <w:rFonts w:hint="eastAsia"/>
          <w:u w:val="single"/>
          <w:rtl/>
        </w:rPr>
        <w:t>סכומים</w:t>
      </w:r>
      <w:r w:rsidRPr="00DC3FDB">
        <w:rPr>
          <w:u w:val="single"/>
          <w:rtl/>
        </w:rPr>
        <w:t xml:space="preserve"> </w:t>
      </w:r>
      <w:r w:rsidRPr="00DC3FDB">
        <w:rPr>
          <w:rFonts w:hint="eastAsia"/>
          <w:u w:val="single"/>
          <w:rtl/>
        </w:rPr>
        <w:t>ותאריכים</w:t>
      </w:r>
    </w:p>
    <w:p w14:paraId="5F2174BD" w14:textId="77777777" w:rsidR="00EC3DC3" w:rsidRPr="00DC3FDB" w:rsidRDefault="009A1F7B" w:rsidP="00EC3DC3">
      <w:pPr>
        <w:tabs>
          <w:tab w:val="left" w:pos="7227"/>
        </w:tabs>
        <w:rPr>
          <w:rtl/>
        </w:rPr>
      </w:pPr>
      <w:r w:rsidRPr="00DC3FDB">
        <w:rPr>
          <w:rFonts w:hint="eastAsia"/>
          <w:rtl/>
        </w:rPr>
        <w:t>סכום</w:t>
      </w:r>
      <w:r w:rsidRPr="00DC3FDB">
        <w:rPr>
          <w:rtl/>
        </w:rPr>
        <w:t xml:space="preserve"> </w:t>
      </w:r>
      <w:r w:rsidRPr="00DC3FDB">
        <w:rPr>
          <w:rFonts w:hint="eastAsia"/>
          <w:rtl/>
        </w:rPr>
        <w:t>הערבות</w:t>
      </w:r>
      <w:r w:rsidRPr="00DC3FDB">
        <w:rPr>
          <w:rtl/>
        </w:rPr>
        <w:t xml:space="preserve"> _________ </w:t>
      </w:r>
      <w:r w:rsidRPr="00DC3FDB">
        <w:rPr>
          <w:rFonts w:hint="eastAsia"/>
          <w:rtl/>
        </w:rPr>
        <w:t>שקלים</w:t>
      </w:r>
      <w:r w:rsidRPr="00DC3FDB">
        <w:rPr>
          <w:rtl/>
        </w:rPr>
        <w:t xml:space="preserve"> </w:t>
      </w:r>
      <w:r w:rsidRPr="00DC3FDB">
        <w:rPr>
          <w:rFonts w:hint="eastAsia"/>
          <w:rtl/>
        </w:rPr>
        <w:t>חדשים</w:t>
      </w:r>
      <w:r w:rsidRPr="00DC3FDB">
        <w:rPr>
          <w:rtl/>
        </w:rPr>
        <w:t>.</w:t>
      </w:r>
    </w:p>
    <w:p w14:paraId="21887032" w14:textId="77777777" w:rsidR="00EC3DC3" w:rsidRPr="00DC3FDB" w:rsidRDefault="009A1F7B" w:rsidP="00EC3DC3">
      <w:pPr>
        <w:tabs>
          <w:tab w:val="left" w:pos="7227"/>
        </w:tabs>
        <w:rPr>
          <w:rtl/>
        </w:rPr>
      </w:pPr>
      <w:r w:rsidRPr="00DC3FDB">
        <w:rPr>
          <w:rFonts w:hint="eastAsia"/>
          <w:rtl/>
        </w:rPr>
        <w:t>הצמדה</w:t>
      </w:r>
      <w:r w:rsidRPr="00DC3FDB">
        <w:rPr>
          <w:rtl/>
        </w:rPr>
        <w:t xml:space="preserve">: ______________ </w:t>
      </w:r>
      <w:r w:rsidRPr="00DC3FDB">
        <w:rPr>
          <w:rFonts w:hint="eastAsia"/>
          <w:rtl/>
        </w:rPr>
        <w:t>תאריך</w:t>
      </w:r>
      <w:r w:rsidRPr="00DC3FDB">
        <w:rPr>
          <w:rtl/>
        </w:rPr>
        <w:t xml:space="preserve"> </w:t>
      </w:r>
      <w:r w:rsidRPr="00DC3FDB">
        <w:rPr>
          <w:rFonts w:hint="eastAsia"/>
          <w:rtl/>
        </w:rPr>
        <w:t>בסיס</w:t>
      </w:r>
      <w:r w:rsidRPr="00DC3FDB">
        <w:rPr>
          <w:rtl/>
        </w:rPr>
        <w:t xml:space="preserve"> </w:t>
      </w:r>
      <w:r w:rsidRPr="00DC3FDB">
        <w:rPr>
          <w:rFonts w:hint="eastAsia"/>
          <w:rtl/>
        </w:rPr>
        <w:t>להצמדה</w:t>
      </w:r>
      <w:r w:rsidRPr="00DC3FDB">
        <w:rPr>
          <w:rtl/>
        </w:rPr>
        <w:t>: __________</w:t>
      </w:r>
    </w:p>
    <w:p w14:paraId="0A44F978" w14:textId="77777777" w:rsidR="00EC3DC3" w:rsidRPr="00DC3FDB" w:rsidRDefault="009A1F7B" w:rsidP="00EC3DC3">
      <w:pPr>
        <w:tabs>
          <w:tab w:val="left" w:pos="7227"/>
        </w:tabs>
        <w:rPr>
          <w:rtl/>
        </w:rPr>
      </w:pPr>
      <w:r w:rsidRPr="00DC3FDB">
        <w:rPr>
          <w:rFonts w:hint="eastAsia"/>
          <w:rtl/>
        </w:rPr>
        <w:t>תאריך</w:t>
      </w:r>
      <w:r w:rsidRPr="00DC3FDB">
        <w:rPr>
          <w:rtl/>
        </w:rPr>
        <w:t xml:space="preserve"> הנפקת הערבות: _(מילוי </w:t>
      </w:r>
      <w:r w:rsidRPr="00DC3FDB">
        <w:rPr>
          <w:rFonts w:hint="eastAsia"/>
          <w:rtl/>
        </w:rPr>
        <w:t>על</w:t>
      </w:r>
      <w:r w:rsidRPr="00DC3FDB">
        <w:rPr>
          <w:rtl/>
        </w:rPr>
        <w:t xml:space="preserve"> </w:t>
      </w:r>
      <w:r w:rsidRPr="00DC3FDB">
        <w:rPr>
          <w:rFonts w:hint="eastAsia"/>
          <w:rtl/>
        </w:rPr>
        <w:t>ידי</w:t>
      </w:r>
      <w:r w:rsidRPr="00DC3FDB">
        <w:rPr>
          <w:rtl/>
        </w:rPr>
        <w:t xml:space="preserve"> </w:t>
      </w:r>
      <w:r w:rsidRPr="00DC3FDB">
        <w:rPr>
          <w:rFonts w:hint="eastAsia"/>
          <w:rtl/>
        </w:rPr>
        <w:t>המנפיק</w:t>
      </w:r>
      <w:r w:rsidRPr="00DC3FDB">
        <w:rPr>
          <w:rtl/>
        </w:rPr>
        <w:t xml:space="preserve">)_ </w:t>
      </w:r>
      <w:r w:rsidRPr="00DC3FDB">
        <w:rPr>
          <w:rFonts w:hint="eastAsia"/>
          <w:rtl/>
        </w:rPr>
        <w:t>תאריך</w:t>
      </w:r>
      <w:r w:rsidRPr="00DC3FDB">
        <w:rPr>
          <w:rtl/>
        </w:rPr>
        <w:t xml:space="preserve"> </w:t>
      </w:r>
      <w:r w:rsidRPr="00DC3FDB">
        <w:rPr>
          <w:rFonts w:hint="eastAsia"/>
          <w:rtl/>
        </w:rPr>
        <w:t>סיום</w:t>
      </w:r>
      <w:r w:rsidRPr="00DC3FDB">
        <w:rPr>
          <w:rtl/>
        </w:rPr>
        <w:t xml:space="preserve"> </w:t>
      </w:r>
      <w:r w:rsidRPr="00DC3FDB">
        <w:rPr>
          <w:rFonts w:hint="eastAsia"/>
          <w:rtl/>
        </w:rPr>
        <w:t>תוקף</w:t>
      </w:r>
      <w:r w:rsidRPr="00DC3FDB">
        <w:rPr>
          <w:rtl/>
        </w:rPr>
        <w:t xml:space="preserve"> </w:t>
      </w:r>
      <w:r w:rsidRPr="00DC3FDB">
        <w:rPr>
          <w:rFonts w:hint="eastAsia"/>
          <w:rtl/>
        </w:rPr>
        <w:t>הערבות</w:t>
      </w:r>
      <w:r w:rsidRPr="00DC3FDB">
        <w:rPr>
          <w:rtl/>
        </w:rPr>
        <w:t>: ______</w:t>
      </w:r>
    </w:p>
    <w:p w14:paraId="13233921" w14:textId="77777777" w:rsidR="00EC3DC3" w:rsidRPr="00DC3FDB" w:rsidRDefault="00EC3DC3" w:rsidP="00EC3DC3">
      <w:pPr>
        <w:tabs>
          <w:tab w:val="left" w:pos="7227"/>
        </w:tabs>
        <w:rPr>
          <w:rtl/>
        </w:rPr>
      </w:pPr>
    </w:p>
    <w:p w14:paraId="495353DF" w14:textId="77777777" w:rsidR="00EC3DC3" w:rsidRPr="00DC3FDB" w:rsidRDefault="00EC3DC3" w:rsidP="00EC3DC3">
      <w:pPr>
        <w:tabs>
          <w:tab w:val="left" w:pos="7227"/>
        </w:tabs>
        <w:rPr>
          <w:u w:val="single"/>
          <w:rtl/>
        </w:rPr>
      </w:pPr>
    </w:p>
    <w:p w14:paraId="1CC56449" w14:textId="77777777" w:rsidR="00EC3DC3" w:rsidRPr="00DC3FDB" w:rsidRDefault="009A1F7B" w:rsidP="00EC3DC3">
      <w:pPr>
        <w:tabs>
          <w:tab w:val="left" w:pos="7227"/>
        </w:tabs>
        <w:rPr>
          <w:b/>
          <w:bCs/>
          <w:u w:val="single"/>
          <w:rtl/>
        </w:rPr>
      </w:pPr>
      <w:r w:rsidRPr="00DC3FDB">
        <w:rPr>
          <w:rFonts w:hint="eastAsia"/>
          <w:b/>
          <w:bCs/>
          <w:u w:val="single"/>
          <w:rtl/>
        </w:rPr>
        <w:t>ניסוח</w:t>
      </w:r>
      <w:r w:rsidRPr="00DC3FDB">
        <w:rPr>
          <w:b/>
          <w:bCs/>
          <w:u w:val="single"/>
          <w:rtl/>
        </w:rPr>
        <w:t xml:space="preserve"> </w:t>
      </w:r>
      <w:r w:rsidRPr="00DC3FDB">
        <w:rPr>
          <w:rFonts w:hint="eastAsia"/>
          <w:b/>
          <w:bCs/>
          <w:u w:val="single"/>
          <w:rtl/>
        </w:rPr>
        <w:t>ההתחייבות</w:t>
      </w:r>
    </w:p>
    <w:p w14:paraId="5BA508ED" w14:textId="77777777" w:rsidR="00EC3DC3" w:rsidRPr="00DC3FDB" w:rsidRDefault="009A1F7B" w:rsidP="00EC3DC3">
      <w:pPr>
        <w:tabs>
          <w:tab w:val="left" w:pos="7227"/>
        </w:tabs>
        <w:rPr>
          <w:rtl/>
        </w:rPr>
      </w:pPr>
      <w:r w:rsidRPr="00DC3FDB">
        <w:rPr>
          <w:rFonts w:hint="eastAsia"/>
          <w:rtl/>
        </w:rPr>
        <w:t>מנפיק</w:t>
      </w:r>
      <w:r w:rsidRPr="00DC3FDB">
        <w:rPr>
          <w:rtl/>
        </w:rPr>
        <w:t xml:space="preserve"> </w:t>
      </w:r>
      <w:r w:rsidRPr="00DC3FDB">
        <w:rPr>
          <w:rFonts w:hint="eastAsia"/>
          <w:rtl/>
        </w:rPr>
        <w:t>הערבות</w:t>
      </w:r>
      <w:r w:rsidRPr="00DC3FDB">
        <w:rPr>
          <w:rtl/>
        </w:rPr>
        <w:t xml:space="preserve">, </w:t>
      </w:r>
      <w:r w:rsidRPr="00DC3FDB">
        <w:rPr>
          <w:rFonts w:hint="eastAsia"/>
          <w:rtl/>
        </w:rPr>
        <w:t>ערב</w:t>
      </w:r>
      <w:r w:rsidRPr="00DC3FDB">
        <w:rPr>
          <w:rtl/>
        </w:rPr>
        <w:t xml:space="preserve"> בזה כלפי מקבל הערבות, </w:t>
      </w:r>
      <w:r w:rsidRPr="00DC3FDB">
        <w:rPr>
          <w:rFonts w:hint="eastAsia"/>
          <w:rtl/>
        </w:rPr>
        <w:t>בעבור</w:t>
      </w:r>
      <w:r w:rsidRPr="00DC3FDB">
        <w:rPr>
          <w:rtl/>
        </w:rPr>
        <w:t xml:space="preserve"> הנערב, לסילוק כל סכום אשר </w:t>
      </w:r>
      <w:r w:rsidRPr="00DC3FDB">
        <w:rPr>
          <w:rFonts w:hint="eastAsia"/>
          <w:rtl/>
        </w:rPr>
        <w:t>מקבל</w:t>
      </w:r>
      <w:r w:rsidRPr="00DC3FDB">
        <w:rPr>
          <w:rtl/>
        </w:rPr>
        <w:t xml:space="preserve"> </w:t>
      </w:r>
      <w:r w:rsidRPr="00DC3FDB">
        <w:rPr>
          <w:rFonts w:hint="eastAsia"/>
          <w:rtl/>
        </w:rPr>
        <w:t>הערבות</w:t>
      </w:r>
      <w:r w:rsidRPr="00DC3FDB">
        <w:rPr>
          <w:rtl/>
        </w:rPr>
        <w:t xml:space="preserve"> </w:t>
      </w:r>
      <w:r w:rsidRPr="00DC3FDB">
        <w:rPr>
          <w:rFonts w:hint="eastAsia"/>
          <w:rtl/>
        </w:rPr>
        <w:t>ידרוש</w:t>
      </w:r>
      <w:r w:rsidRPr="00DC3FDB">
        <w:rPr>
          <w:rtl/>
        </w:rPr>
        <w:t xml:space="preserve"> מאת </w:t>
      </w:r>
      <w:r w:rsidRPr="00DC3FDB">
        <w:rPr>
          <w:rFonts w:hint="eastAsia"/>
          <w:rtl/>
        </w:rPr>
        <w:t>מנפיק</w:t>
      </w:r>
      <w:r w:rsidRPr="00DC3FDB">
        <w:rPr>
          <w:rtl/>
        </w:rPr>
        <w:t xml:space="preserve"> </w:t>
      </w:r>
      <w:r w:rsidRPr="00DC3FDB">
        <w:rPr>
          <w:rFonts w:hint="eastAsia"/>
          <w:rtl/>
        </w:rPr>
        <w:t>הערבות</w:t>
      </w:r>
      <w:r w:rsidRPr="00DC3FDB">
        <w:rPr>
          <w:rtl/>
        </w:rPr>
        <w:t xml:space="preserve">, </w:t>
      </w:r>
      <w:r w:rsidRPr="00DC3FDB">
        <w:rPr>
          <w:rFonts w:hint="eastAsia"/>
          <w:rtl/>
        </w:rPr>
        <w:t>בקשר</w:t>
      </w:r>
      <w:r w:rsidRPr="00DC3FDB">
        <w:rPr>
          <w:rtl/>
        </w:rPr>
        <w:t xml:space="preserve"> </w:t>
      </w:r>
      <w:r w:rsidRPr="00DC3FDB">
        <w:rPr>
          <w:rFonts w:hint="eastAsia"/>
          <w:rtl/>
        </w:rPr>
        <w:t>עם</w:t>
      </w:r>
      <w:r w:rsidRPr="00DC3FDB">
        <w:rPr>
          <w:rtl/>
        </w:rPr>
        <w:t xml:space="preserve"> </w:t>
      </w:r>
      <w:r w:rsidRPr="00DC3FDB">
        <w:rPr>
          <w:rFonts w:hint="eastAsia"/>
          <w:rtl/>
        </w:rPr>
        <w:t>נושא</w:t>
      </w:r>
      <w:r w:rsidRPr="00DC3FDB">
        <w:rPr>
          <w:rtl/>
        </w:rPr>
        <w:t xml:space="preserve"> </w:t>
      </w:r>
      <w:r w:rsidRPr="00DC3FDB">
        <w:rPr>
          <w:rFonts w:hint="eastAsia"/>
          <w:rtl/>
        </w:rPr>
        <w:t>הערבות</w:t>
      </w:r>
      <w:r w:rsidRPr="00DC3FDB">
        <w:rPr>
          <w:rtl/>
        </w:rPr>
        <w:t xml:space="preserve">, </w:t>
      </w:r>
      <w:r w:rsidRPr="00DC3FDB">
        <w:rPr>
          <w:rFonts w:hint="eastAsia"/>
          <w:rtl/>
        </w:rPr>
        <w:t>ואשר</w:t>
      </w:r>
      <w:r w:rsidRPr="00DC3FDB">
        <w:rPr>
          <w:rtl/>
        </w:rPr>
        <w:t xml:space="preserve"> </w:t>
      </w:r>
      <w:r w:rsidRPr="00DC3FDB">
        <w:rPr>
          <w:rFonts w:hint="eastAsia"/>
          <w:rtl/>
        </w:rPr>
        <w:t>לא</w:t>
      </w:r>
      <w:r w:rsidRPr="00DC3FDB">
        <w:rPr>
          <w:rtl/>
        </w:rPr>
        <w:t xml:space="preserve"> </w:t>
      </w:r>
      <w:r w:rsidRPr="00DC3FDB">
        <w:rPr>
          <w:rFonts w:hint="eastAsia"/>
          <w:rtl/>
        </w:rPr>
        <w:t>יעלה</w:t>
      </w:r>
      <w:r w:rsidRPr="00DC3FDB">
        <w:rPr>
          <w:rtl/>
        </w:rPr>
        <w:t xml:space="preserve"> </w:t>
      </w:r>
      <w:r w:rsidRPr="00DC3FDB">
        <w:rPr>
          <w:rFonts w:hint="eastAsia"/>
          <w:rtl/>
        </w:rPr>
        <w:t>על</w:t>
      </w:r>
      <w:r w:rsidRPr="00DC3FDB">
        <w:rPr>
          <w:rtl/>
        </w:rPr>
        <w:t xml:space="preserve"> </w:t>
      </w:r>
      <w:r w:rsidRPr="00DC3FDB">
        <w:rPr>
          <w:rFonts w:hint="eastAsia"/>
          <w:rtl/>
        </w:rPr>
        <w:t>סכום</w:t>
      </w:r>
      <w:r w:rsidRPr="00DC3FDB">
        <w:rPr>
          <w:rtl/>
        </w:rPr>
        <w:t xml:space="preserve"> גובה הערבות. מנפיק הערבות מתחייב </w:t>
      </w:r>
      <w:r w:rsidRPr="00DC3FDB">
        <w:rPr>
          <w:rFonts w:hint="eastAsia"/>
          <w:rtl/>
        </w:rPr>
        <w:t>בזאת</w:t>
      </w:r>
      <w:r w:rsidRPr="00DC3FDB">
        <w:rPr>
          <w:rtl/>
        </w:rPr>
        <w:t xml:space="preserve"> </w:t>
      </w:r>
      <w:r w:rsidRPr="00DC3FDB">
        <w:rPr>
          <w:rFonts w:hint="eastAsia"/>
          <w:rtl/>
        </w:rPr>
        <w:t>ל</w:t>
      </w:r>
      <w:r w:rsidRPr="00DC3FDB">
        <w:rPr>
          <w:rtl/>
        </w:rPr>
        <w:t>שלם ל</w:t>
      </w:r>
      <w:r w:rsidRPr="00DC3FDB">
        <w:rPr>
          <w:rFonts w:hint="eastAsia"/>
          <w:rtl/>
        </w:rPr>
        <w:t>מקבל</w:t>
      </w:r>
      <w:r w:rsidRPr="00DC3FDB">
        <w:rPr>
          <w:rtl/>
        </w:rPr>
        <w:t xml:space="preserve"> </w:t>
      </w:r>
      <w:r w:rsidRPr="00DC3FDB">
        <w:rPr>
          <w:rFonts w:hint="eastAsia"/>
          <w:rtl/>
        </w:rPr>
        <w:t>הערבות</w:t>
      </w:r>
      <w:r w:rsidRPr="00DC3FDB">
        <w:rPr>
          <w:rtl/>
        </w:rPr>
        <w:t xml:space="preserve"> את הסכום ה</w:t>
      </w:r>
      <w:r w:rsidRPr="00DC3FDB">
        <w:rPr>
          <w:rFonts w:hint="eastAsia"/>
          <w:rtl/>
        </w:rPr>
        <w:t>אמור</w:t>
      </w:r>
      <w:r w:rsidRPr="00DC3FDB">
        <w:rPr>
          <w:rtl/>
        </w:rPr>
        <w:t xml:space="preserve"> </w:t>
      </w:r>
      <w:r w:rsidRPr="00DC3FDB">
        <w:rPr>
          <w:rFonts w:hint="eastAsia"/>
          <w:rtl/>
        </w:rPr>
        <w:t>ב</w:t>
      </w:r>
      <w:r w:rsidRPr="00DC3FDB">
        <w:rPr>
          <w:rtl/>
        </w:rPr>
        <w:t xml:space="preserve">תוך מספר הימים לחילוט הקבועים בערבות וזאת מתאריך דרישת </w:t>
      </w:r>
      <w:r w:rsidRPr="00DC3FDB">
        <w:rPr>
          <w:rFonts w:hint="eastAsia"/>
          <w:rtl/>
        </w:rPr>
        <w:t>מקבל</w:t>
      </w:r>
      <w:r w:rsidRPr="00DC3FDB">
        <w:rPr>
          <w:rtl/>
        </w:rPr>
        <w:t xml:space="preserve"> </w:t>
      </w:r>
      <w:r w:rsidRPr="00DC3FDB">
        <w:rPr>
          <w:rFonts w:hint="eastAsia"/>
          <w:rtl/>
        </w:rPr>
        <w:t>הערבות</w:t>
      </w:r>
      <w:r w:rsidRPr="00DC3FDB">
        <w:rPr>
          <w:rtl/>
        </w:rPr>
        <w:t xml:space="preserve"> </w:t>
      </w:r>
      <w:r w:rsidRPr="00DC3FDB">
        <w:rPr>
          <w:rFonts w:hint="eastAsia"/>
          <w:rtl/>
        </w:rPr>
        <w:t>ו</w:t>
      </w:r>
      <w:r w:rsidRPr="00DC3FDB">
        <w:rPr>
          <w:rtl/>
        </w:rPr>
        <w:t xml:space="preserve">מבלי </w:t>
      </w:r>
      <w:r w:rsidRPr="00DC3FDB">
        <w:rPr>
          <w:rFonts w:hint="eastAsia"/>
          <w:rtl/>
        </w:rPr>
        <w:t>שמקבל</w:t>
      </w:r>
      <w:r w:rsidRPr="00DC3FDB">
        <w:rPr>
          <w:rtl/>
        </w:rPr>
        <w:t xml:space="preserve"> </w:t>
      </w:r>
      <w:r w:rsidRPr="00DC3FDB">
        <w:rPr>
          <w:rFonts w:hint="eastAsia"/>
          <w:rtl/>
        </w:rPr>
        <w:t>הערבות</w:t>
      </w:r>
      <w:r w:rsidRPr="00DC3FDB">
        <w:rPr>
          <w:rtl/>
        </w:rPr>
        <w:t xml:space="preserve"> </w:t>
      </w:r>
      <w:r w:rsidRPr="00DC3FDB">
        <w:rPr>
          <w:rFonts w:hint="eastAsia"/>
          <w:rtl/>
        </w:rPr>
        <w:t>יהיה</w:t>
      </w:r>
      <w:r w:rsidRPr="00DC3FDB">
        <w:rPr>
          <w:rtl/>
        </w:rPr>
        <w:t xml:space="preserve"> </w:t>
      </w:r>
      <w:r w:rsidRPr="00DC3FDB">
        <w:rPr>
          <w:rFonts w:hint="eastAsia"/>
          <w:rtl/>
        </w:rPr>
        <w:t>חייב</w:t>
      </w:r>
      <w:r w:rsidRPr="00DC3FDB">
        <w:rPr>
          <w:rtl/>
        </w:rPr>
        <w:t xml:space="preserve"> לנמק את דרישת</w:t>
      </w:r>
      <w:r w:rsidRPr="00DC3FDB">
        <w:rPr>
          <w:rFonts w:hint="eastAsia"/>
          <w:rtl/>
        </w:rPr>
        <w:t>ו</w:t>
      </w:r>
      <w:r w:rsidRPr="00DC3FDB">
        <w:rPr>
          <w:rtl/>
        </w:rPr>
        <w:t xml:space="preserve"> או לדרוש תחילה את סילוק הסכום מאת הנערב. </w:t>
      </w:r>
    </w:p>
    <w:p w14:paraId="65546614" w14:textId="77777777" w:rsidR="00EC3DC3" w:rsidRPr="00DC3FDB" w:rsidRDefault="009A1F7B" w:rsidP="00EC3DC3">
      <w:pPr>
        <w:tabs>
          <w:tab w:val="left" w:pos="7227"/>
        </w:tabs>
        <w:rPr>
          <w:rtl/>
        </w:rPr>
      </w:pPr>
      <w:r w:rsidRPr="00DC3FDB">
        <w:rPr>
          <w:rFonts w:hint="eastAsia"/>
          <w:rtl/>
        </w:rPr>
        <w:t>במקרה</w:t>
      </w:r>
      <w:r w:rsidRPr="00DC3FDB">
        <w:rPr>
          <w:rtl/>
        </w:rPr>
        <w:t xml:space="preserve"> </w:t>
      </w:r>
      <w:r w:rsidRPr="00DC3FDB">
        <w:rPr>
          <w:rFonts w:hint="eastAsia"/>
          <w:rtl/>
        </w:rPr>
        <w:t>של</w:t>
      </w:r>
      <w:r w:rsidRPr="00DC3FDB">
        <w:rPr>
          <w:rtl/>
        </w:rPr>
        <w:t xml:space="preserve"> </w:t>
      </w:r>
      <w:r w:rsidRPr="00DC3FDB">
        <w:rPr>
          <w:rFonts w:hint="eastAsia"/>
          <w:rtl/>
        </w:rPr>
        <w:t>דרישה</w:t>
      </w:r>
      <w:r w:rsidRPr="00DC3FDB">
        <w:rPr>
          <w:rtl/>
        </w:rPr>
        <w:t xml:space="preserve"> </w:t>
      </w:r>
      <w:r w:rsidRPr="00DC3FDB">
        <w:rPr>
          <w:rFonts w:hint="eastAsia"/>
          <w:rtl/>
        </w:rPr>
        <w:t>כאמור</w:t>
      </w:r>
      <w:r w:rsidRPr="00DC3FDB">
        <w:rPr>
          <w:rtl/>
        </w:rPr>
        <w:t xml:space="preserve"> </w:t>
      </w:r>
      <w:r w:rsidRPr="00DC3FDB">
        <w:rPr>
          <w:rFonts w:hint="eastAsia"/>
          <w:rtl/>
        </w:rPr>
        <w:t>מנפיק</w:t>
      </w:r>
      <w:r w:rsidRPr="00DC3FDB">
        <w:rPr>
          <w:rtl/>
        </w:rPr>
        <w:t xml:space="preserve"> </w:t>
      </w:r>
      <w:r w:rsidRPr="00DC3FDB">
        <w:rPr>
          <w:rFonts w:hint="eastAsia"/>
          <w:rtl/>
        </w:rPr>
        <w:t>הערבות</w:t>
      </w:r>
      <w:r w:rsidRPr="00DC3FDB">
        <w:rPr>
          <w:rtl/>
        </w:rPr>
        <w:t xml:space="preserve"> </w:t>
      </w:r>
      <w:r w:rsidRPr="00DC3FDB">
        <w:rPr>
          <w:rFonts w:hint="eastAsia"/>
          <w:rtl/>
        </w:rPr>
        <w:t>לא</w:t>
      </w:r>
      <w:r w:rsidRPr="00DC3FDB">
        <w:rPr>
          <w:rtl/>
        </w:rPr>
        <w:t xml:space="preserve"> </w:t>
      </w:r>
      <w:r w:rsidRPr="00DC3FDB">
        <w:rPr>
          <w:rFonts w:hint="eastAsia"/>
          <w:rtl/>
        </w:rPr>
        <w:t>יטען</w:t>
      </w:r>
      <w:r w:rsidRPr="00DC3FDB">
        <w:rPr>
          <w:rtl/>
        </w:rPr>
        <w:t xml:space="preserve"> כלפי מקבל הערבות טענת הגנה כל שהיא שיכולה לעמוד לו או לנערב, </w:t>
      </w:r>
      <w:r w:rsidRPr="00DC3FDB">
        <w:rPr>
          <w:rFonts w:hint="eastAsia"/>
          <w:rtl/>
        </w:rPr>
        <w:t>ולא</w:t>
      </w:r>
      <w:r w:rsidRPr="00DC3FDB">
        <w:rPr>
          <w:rtl/>
        </w:rPr>
        <w:t xml:space="preserve"> </w:t>
      </w:r>
      <w:r w:rsidRPr="00DC3FDB">
        <w:rPr>
          <w:rFonts w:hint="eastAsia"/>
          <w:rtl/>
        </w:rPr>
        <w:t>יתנה</w:t>
      </w:r>
      <w:r w:rsidRPr="00DC3FDB">
        <w:rPr>
          <w:rtl/>
        </w:rPr>
        <w:t xml:space="preserve"> </w:t>
      </w:r>
      <w:r w:rsidRPr="00DC3FDB">
        <w:rPr>
          <w:rFonts w:hint="eastAsia"/>
          <w:rtl/>
        </w:rPr>
        <w:t>את</w:t>
      </w:r>
      <w:r w:rsidRPr="00DC3FDB">
        <w:rPr>
          <w:rtl/>
        </w:rPr>
        <w:t xml:space="preserve"> </w:t>
      </w:r>
      <w:r w:rsidRPr="00DC3FDB">
        <w:rPr>
          <w:rFonts w:hint="eastAsia"/>
          <w:rtl/>
        </w:rPr>
        <w:t>התשלום</w:t>
      </w:r>
      <w:r w:rsidRPr="00DC3FDB">
        <w:rPr>
          <w:rtl/>
        </w:rPr>
        <w:t xml:space="preserve"> </w:t>
      </w:r>
      <w:r w:rsidRPr="00DC3FDB">
        <w:rPr>
          <w:rFonts w:hint="eastAsia"/>
          <w:rtl/>
        </w:rPr>
        <w:t>בתנאי</w:t>
      </w:r>
      <w:r w:rsidRPr="00DC3FDB">
        <w:rPr>
          <w:rtl/>
        </w:rPr>
        <w:t xml:space="preserve"> </w:t>
      </w:r>
      <w:r w:rsidRPr="00DC3FDB">
        <w:rPr>
          <w:rFonts w:hint="eastAsia"/>
          <w:rtl/>
        </w:rPr>
        <w:t>כלשהו</w:t>
      </w:r>
      <w:r w:rsidRPr="00DC3FDB">
        <w:rPr>
          <w:rtl/>
        </w:rPr>
        <w:t xml:space="preserve"> </w:t>
      </w:r>
      <w:r w:rsidRPr="00DC3FDB">
        <w:rPr>
          <w:rFonts w:hint="eastAsia"/>
          <w:rtl/>
        </w:rPr>
        <w:t>או</w:t>
      </w:r>
      <w:r w:rsidRPr="00DC3FDB">
        <w:rPr>
          <w:rtl/>
        </w:rPr>
        <w:t xml:space="preserve"> </w:t>
      </w:r>
      <w:r w:rsidRPr="00DC3FDB">
        <w:rPr>
          <w:rFonts w:hint="eastAsia"/>
          <w:rtl/>
        </w:rPr>
        <w:t>יעכבו</w:t>
      </w:r>
      <w:r w:rsidRPr="00DC3FDB">
        <w:rPr>
          <w:rtl/>
        </w:rPr>
        <w:t xml:space="preserve"> </w:t>
      </w:r>
      <w:r w:rsidRPr="00DC3FDB">
        <w:rPr>
          <w:rFonts w:hint="eastAsia"/>
          <w:rtl/>
        </w:rPr>
        <w:t>מסיבה</w:t>
      </w:r>
      <w:r w:rsidRPr="00DC3FDB">
        <w:rPr>
          <w:rtl/>
        </w:rPr>
        <w:t xml:space="preserve"> </w:t>
      </w:r>
      <w:r w:rsidRPr="00DC3FDB">
        <w:rPr>
          <w:rFonts w:hint="eastAsia"/>
          <w:rtl/>
        </w:rPr>
        <w:t>כלשהי</w:t>
      </w:r>
      <w:r w:rsidRPr="00DC3FDB">
        <w:rPr>
          <w:rtl/>
        </w:rPr>
        <w:t xml:space="preserve"> </w:t>
      </w:r>
      <w:r w:rsidRPr="00DC3FDB">
        <w:rPr>
          <w:rFonts w:hint="eastAsia"/>
          <w:rtl/>
        </w:rPr>
        <w:t>ובכלל</w:t>
      </w:r>
      <w:r w:rsidRPr="00DC3FDB">
        <w:rPr>
          <w:rtl/>
        </w:rPr>
        <w:t xml:space="preserve"> </w:t>
      </w:r>
      <w:r w:rsidRPr="00DC3FDB">
        <w:rPr>
          <w:rFonts w:hint="eastAsia"/>
          <w:rtl/>
        </w:rPr>
        <w:t>זה</w:t>
      </w:r>
      <w:r w:rsidRPr="00DC3FDB">
        <w:rPr>
          <w:rtl/>
        </w:rPr>
        <w:t xml:space="preserve"> </w:t>
      </w:r>
      <w:r w:rsidRPr="00DC3FDB">
        <w:rPr>
          <w:rFonts w:hint="eastAsia"/>
          <w:rtl/>
        </w:rPr>
        <w:t>בסילוק</w:t>
      </w:r>
      <w:r w:rsidRPr="00DC3FDB">
        <w:rPr>
          <w:rtl/>
        </w:rPr>
        <w:t xml:space="preserve"> הסכום האמור מאת </w:t>
      </w:r>
      <w:r w:rsidRPr="00DC3FDB">
        <w:rPr>
          <w:rFonts w:hint="eastAsia"/>
          <w:rtl/>
        </w:rPr>
        <w:t>הנערב</w:t>
      </w:r>
      <w:r w:rsidRPr="00DC3FDB">
        <w:rPr>
          <w:rtl/>
        </w:rPr>
        <w:t>.</w:t>
      </w:r>
    </w:p>
    <w:p w14:paraId="71DD0260" w14:textId="77777777" w:rsidR="00EC3DC3" w:rsidRPr="00DC3FDB" w:rsidRDefault="009A1F7B" w:rsidP="00EC3DC3">
      <w:pPr>
        <w:tabs>
          <w:tab w:val="left" w:pos="7227"/>
        </w:tabs>
        <w:rPr>
          <w:rtl/>
        </w:rPr>
      </w:pPr>
      <w:r w:rsidRPr="00DC3FDB">
        <w:rPr>
          <w:rFonts w:hint="eastAsia"/>
          <w:rtl/>
        </w:rPr>
        <w:t>ערבות</w:t>
      </w:r>
      <w:r w:rsidRPr="00DC3FDB">
        <w:rPr>
          <w:rtl/>
        </w:rPr>
        <w:t xml:space="preserve"> </w:t>
      </w:r>
      <w:r w:rsidRPr="00DC3FDB">
        <w:rPr>
          <w:rFonts w:hint="eastAsia"/>
          <w:rtl/>
        </w:rPr>
        <w:t>זו</w:t>
      </w:r>
      <w:r w:rsidRPr="00DC3FDB">
        <w:rPr>
          <w:rtl/>
        </w:rPr>
        <w:t xml:space="preserve"> </w:t>
      </w:r>
      <w:r w:rsidRPr="00DC3FDB">
        <w:rPr>
          <w:rFonts w:hint="eastAsia"/>
          <w:rtl/>
        </w:rPr>
        <w:t>אינה</w:t>
      </w:r>
      <w:r w:rsidRPr="00DC3FDB">
        <w:rPr>
          <w:rtl/>
        </w:rPr>
        <w:t xml:space="preserve"> </w:t>
      </w:r>
      <w:r w:rsidRPr="00DC3FDB">
        <w:rPr>
          <w:rFonts w:hint="eastAsia"/>
          <w:rtl/>
        </w:rPr>
        <w:t>ניתנה</w:t>
      </w:r>
      <w:r w:rsidRPr="00DC3FDB">
        <w:rPr>
          <w:rtl/>
        </w:rPr>
        <w:t xml:space="preserve"> </w:t>
      </w:r>
      <w:r w:rsidRPr="00DC3FDB">
        <w:rPr>
          <w:rFonts w:hint="eastAsia"/>
          <w:rtl/>
        </w:rPr>
        <w:t>להעברה</w:t>
      </w:r>
      <w:r w:rsidRPr="00DC3FDB">
        <w:rPr>
          <w:rtl/>
        </w:rPr>
        <w:t xml:space="preserve"> </w:t>
      </w:r>
      <w:r w:rsidRPr="00DC3FDB">
        <w:rPr>
          <w:rFonts w:hint="eastAsia"/>
          <w:rtl/>
        </w:rPr>
        <w:t>או</w:t>
      </w:r>
      <w:r w:rsidRPr="00DC3FDB">
        <w:rPr>
          <w:rtl/>
        </w:rPr>
        <w:t xml:space="preserve"> </w:t>
      </w:r>
      <w:r w:rsidRPr="00DC3FDB">
        <w:rPr>
          <w:rFonts w:hint="eastAsia"/>
          <w:rtl/>
        </w:rPr>
        <w:t>להסבה</w:t>
      </w:r>
      <w:r w:rsidRPr="00DC3FDB">
        <w:rPr>
          <w:rtl/>
        </w:rPr>
        <w:t>.</w:t>
      </w:r>
    </w:p>
    <w:p w14:paraId="46B11968" w14:textId="77777777" w:rsidR="00EC3DC3" w:rsidRPr="00DC3FDB" w:rsidRDefault="009A1F7B" w:rsidP="00EC3DC3">
      <w:pPr>
        <w:tabs>
          <w:tab w:val="left" w:pos="7227"/>
        </w:tabs>
        <w:rPr>
          <w:rtl/>
        </w:rPr>
      </w:pPr>
      <w:r w:rsidRPr="00DC3FDB">
        <w:rPr>
          <w:rFonts w:hint="eastAsia"/>
          <w:rtl/>
        </w:rPr>
        <w:t>ערבות</w:t>
      </w:r>
      <w:r w:rsidRPr="00DC3FDB">
        <w:rPr>
          <w:rtl/>
        </w:rPr>
        <w:t xml:space="preserve"> </w:t>
      </w:r>
      <w:r w:rsidRPr="00DC3FDB">
        <w:rPr>
          <w:rFonts w:hint="eastAsia"/>
          <w:rtl/>
        </w:rPr>
        <w:t>זו</w:t>
      </w:r>
      <w:r w:rsidRPr="00DC3FDB">
        <w:rPr>
          <w:rtl/>
        </w:rPr>
        <w:t xml:space="preserve"> </w:t>
      </w:r>
      <w:r w:rsidRPr="00DC3FDB">
        <w:rPr>
          <w:rFonts w:hint="eastAsia"/>
          <w:rtl/>
        </w:rPr>
        <w:t>ניתנת</w:t>
      </w:r>
      <w:r w:rsidRPr="00DC3FDB">
        <w:rPr>
          <w:rtl/>
        </w:rPr>
        <w:t xml:space="preserve"> </w:t>
      </w:r>
      <w:r w:rsidRPr="00DC3FDB">
        <w:rPr>
          <w:rFonts w:hint="eastAsia"/>
          <w:rtl/>
        </w:rPr>
        <w:t>למימוש</w:t>
      </w:r>
      <w:r w:rsidRPr="00DC3FDB">
        <w:rPr>
          <w:rtl/>
        </w:rPr>
        <w:t xml:space="preserve"> </w:t>
      </w:r>
      <w:r w:rsidRPr="00DC3FDB">
        <w:rPr>
          <w:rFonts w:hint="eastAsia"/>
          <w:rtl/>
        </w:rPr>
        <w:t>לשיעורין</w:t>
      </w:r>
      <w:r w:rsidRPr="00DC3FDB">
        <w:rPr>
          <w:rtl/>
        </w:rPr>
        <w:t xml:space="preserve">, </w:t>
      </w:r>
      <w:r w:rsidRPr="00DC3FDB">
        <w:rPr>
          <w:rFonts w:hint="eastAsia"/>
          <w:rtl/>
        </w:rPr>
        <w:t>באופן</w:t>
      </w:r>
      <w:r w:rsidRPr="00DC3FDB">
        <w:rPr>
          <w:rtl/>
        </w:rPr>
        <w:t xml:space="preserve"> </w:t>
      </w:r>
      <w:r w:rsidRPr="00DC3FDB">
        <w:rPr>
          <w:rFonts w:hint="eastAsia"/>
          <w:rtl/>
        </w:rPr>
        <w:t>שחילוטה</w:t>
      </w:r>
      <w:r w:rsidRPr="00DC3FDB">
        <w:rPr>
          <w:rtl/>
        </w:rPr>
        <w:t xml:space="preserve"> </w:t>
      </w:r>
      <w:r w:rsidRPr="00DC3FDB">
        <w:rPr>
          <w:rFonts w:hint="eastAsia"/>
          <w:rtl/>
        </w:rPr>
        <w:t>החלקי</w:t>
      </w:r>
      <w:r w:rsidRPr="00DC3FDB">
        <w:rPr>
          <w:rtl/>
        </w:rPr>
        <w:t xml:space="preserve"> </w:t>
      </w:r>
      <w:r w:rsidRPr="00DC3FDB">
        <w:rPr>
          <w:rFonts w:hint="eastAsia"/>
          <w:rtl/>
        </w:rPr>
        <w:t>לא</w:t>
      </w:r>
      <w:r w:rsidRPr="00DC3FDB">
        <w:rPr>
          <w:rtl/>
        </w:rPr>
        <w:t xml:space="preserve"> </w:t>
      </w:r>
      <w:r w:rsidRPr="00DC3FDB">
        <w:rPr>
          <w:rFonts w:hint="eastAsia"/>
          <w:rtl/>
        </w:rPr>
        <w:t>יגרע</w:t>
      </w:r>
      <w:r w:rsidRPr="00DC3FDB">
        <w:rPr>
          <w:rtl/>
        </w:rPr>
        <w:t xml:space="preserve"> </w:t>
      </w:r>
      <w:r w:rsidRPr="00DC3FDB">
        <w:rPr>
          <w:rFonts w:hint="eastAsia"/>
          <w:rtl/>
        </w:rPr>
        <w:t>מתוקפה</w:t>
      </w:r>
      <w:r w:rsidRPr="00DC3FDB">
        <w:rPr>
          <w:rtl/>
        </w:rPr>
        <w:t xml:space="preserve"> </w:t>
      </w:r>
      <w:r w:rsidRPr="00DC3FDB">
        <w:rPr>
          <w:rFonts w:hint="eastAsia"/>
          <w:rtl/>
        </w:rPr>
        <w:t>לגבי</w:t>
      </w:r>
      <w:r w:rsidRPr="00DC3FDB">
        <w:rPr>
          <w:rtl/>
        </w:rPr>
        <w:t xml:space="preserve"> </w:t>
      </w:r>
      <w:r w:rsidRPr="00DC3FDB">
        <w:rPr>
          <w:rFonts w:hint="eastAsia"/>
          <w:rtl/>
        </w:rPr>
        <w:t>יתרת</w:t>
      </w:r>
      <w:r w:rsidRPr="00DC3FDB">
        <w:rPr>
          <w:rtl/>
        </w:rPr>
        <w:t xml:space="preserve"> </w:t>
      </w:r>
      <w:r w:rsidRPr="00DC3FDB">
        <w:rPr>
          <w:rFonts w:hint="eastAsia"/>
          <w:rtl/>
        </w:rPr>
        <w:t>סכום</w:t>
      </w:r>
      <w:r w:rsidRPr="00DC3FDB">
        <w:rPr>
          <w:rtl/>
        </w:rPr>
        <w:t xml:space="preserve"> </w:t>
      </w:r>
      <w:r w:rsidRPr="00DC3FDB">
        <w:rPr>
          <w:rFonts w:hint="eastAsia"/>
          <w:rtl/>
        </w:rPr>
        <w:t>הערבות</w:t>
      </w:r>
      <w:r w:rsidRPr="00DC3FDB">
        <w:rPr>
          <w:rtl/>
        </w:rPr>
        <w:t xml:space="preserve"> </w:t>
      </w:r>
      <w:r w:rsidRPr="00DC3FDB">
        <w:rPr>
          <w:rFonts w:hint="eastAsia"/>
          <w:rtl/>
        </w:rPr>
        <w:t>שלא</w:t>
      </w:r>
      <w:r w:rsidRPr="00DC3FDB">
        <w:rPr>
          <w:rtl/>
        </w:rPr>
        <w:t xml:space="preserve"> </w:t>
      </w:r>
      <w:r w:rsidRPr="00DC3FDB">
        <w:rPr>
          <w:rFonts w:hint="eastAsia"/>
          <w:rtl/>
        </w:rPr>
        <w:t>חולט</w:t>
      </w:r>
      <w:r w:rsidRPr="00DC3FDB">
        <w:rPr>
          <w:rtl/>
        </w:rPr>
        <w:t xml:space="preserve">, </w:t>
      </w:r>
      <w:r w:rsidRPr="00DC3FDB">
        <w:rPr>
          <w:rFonts w:hint="eastAsia"/>
          <w:rtl/>
        </w:rPr>
        <w:t>ובלבד</w:t>
      </w:r>
      <w:r w:rsidRPr="00DC3FDB">
        <w:rPr>
          <w:rtl/>
        </w:rPr>
        <w:t xml:space="preserve"> </w:t>
      </w:r>
      <w:r w:rsidRPr="00DC3FDB">
        <w:rPr>
          <w:rFonts w:hint="eastAsia"/>
          <w:rtl/>
        </w:rPr>
        <w:t>שסך</w:t>
      </w:r>
      <w:r w:rsidRPr="00DC3FDB">
        <w:rPr>
          <w:rtl/>
        </w:rPr>
        <w:t xml:space="preserve"> </w:t>
      </w:r>
      <w:r w:rsidRPr="00DC3FDB">
        <w:rPr>
          <w:rFonts w:hint="eastAsia"/>
          <w:rtl/>
        </w:rPr>
        <w:t>כל</w:t>
      </w:r>
      <w:r w:rsidRPr="00DC3FDB">
        <w:rPr>
          <w:rtl/>
        </w:rPr>
        <w:t xml:space="preserve"> </w:t>
      </w:r>
      <w:r w:rsidRPr="00DC3FDB">
        <w:rPr>
          <w:rFonts w:hint="eastAsia"/>
          <w:rtl/>
        </w:rPr>
        <w:t>התשלומים</w:t>
      </w:r>
      <w:r w:rsidRPr="00DC3FDB">
        <w:rPr>
          <w:rtl/>
        </w:rPr>
        <w:t xml:space="preserve"> </w:t>
      </w:r>
      <w:r w:rsidRPr="00DC3FDB">
        <w:rPr>
          <w:rFonts w:hint="eastAsia"/>
          <w:rtl/>
        </w:rPr>
        <w:t>על</w:t>
      </w:r>
      <w:r w:rsidRPr="00DC3FDB">
        <w:rPr>
          <w:rtl/>
        </w:rPr>
        <w:t xml:space="preserve"> </w:t>
      </w:r>
      <w:r w:rsidRPr="00DC3FDB">
        <w:rPr>
          <w:rFonts w:hint="eastAsia"/>
          <w:rtl/>
        </w:rPr>
        <w:t>פי</w:t>
      </w:r>
      <w:r w:rsidRPr="00DC3FDB">
        <w:rPr>
          <w:rtl/>
        </w:rPr>
        <w:t xml:space="preserve"> </w:t>
      </w:r>
      <w:r w:rsidRPr="00DC3FDB">
        <w:rPr>
          <w:rFonts w:hint="eastAsia"/>
          <w:rtl/>
        </w:rPr>
        <w:t>ערבות</w:t>
      </w:r>
      <w:r w:rsidRPr="00DC3FDB">
        <w:rPr>
          <w:rtl/>
        </w:rPr>
        <w:t xml:space="preserve"> </w:t>
      </w:r>
      <w:r w:rsidRPr="00DC3FDB">
        <w:rPr>
          <w:rFonts w:hint="eastAsia"/>
          <w:rtl/>
        </w:rPr>
        <w:t>זו</w:t>
      </w:r>
      <w:r w:rsidRPr="00DC3FDB">
        <w:rPr>
          <w:rtl/>
        </w:rPr>
        <w:t xml:space="preserve"> </w:t>
      </w:r>
      <w:r w:rsidRPr="00DC3FDB">
        <w:rPr>
          <w:rFonts w:hint="eastAsia"/>
          <w:rtl/>
        </w:rPr>
        <w:t>לא</w:t>
      </w:r>
      <w:r w:rsidRPr="00DC3FDB">
        <w:rPr>
          <w:rtl/>
        </w:rPr>
        <w:t xml:space="preserve"> </w:t>
      </w:r>
      <w:r w:rsidRPr="00DC3FDB">
        <w:rPr>
          <w:rFonts w:hint="eastAsia"/>
          <w:rtl/>
        </w:rPr>
        <w:t>יעלה</w:t>
      </w:r>
      <w:r w:rsidRPr="00DC3FDB">
        <w:rPr>
          <w:rtl/>
        </w:rPr>
        <w:t xml:space="preserve"> </w:t>
      </w:r>
      <w:r w:rsidRPr="00DC3FDB">
        <w:rPr>
          <w:rFonts w:hint="eastAsia"/>
          <w:rtl/>
        </w:rPr>
        <w:t>על</w:t>
      </w:r>
      <w:r w:rsidRPr="00DC3FDB">
        <w:rPr>
          <w:rtl/>
        </w:rPr>
        <w:t xml:space="preserve"> </w:t>
      </w:r>
      <w:r w:rsidRPr="00DC3FDB">
        <w:rPr>
          <w:rFonts w:hint="eastAsia"/>
          <w:rtl/>
        </w:rPr>
        <w:t>סכום</w:t>
      </w:r>
      <w:r w:rsidRPr="00DC3FDB">
        <w:rPr>
          <w:rtl/>
        </w:rPr>
        <w:t xml:space="preserve"> </w:t>
      </w:r>
      <w:r w:rsidRPr="00DC3FDB">
        <w:rPr>
          <w:rFonts w:hint="eastAsia"/>
          <w:rtl/>
        </w:rPr>
        <w:t>הערבות</w:t>
      </w:r>
      <w:r w:rsidRPr="00DC3FDB">
        <w:rPr>
          <w:rtl/>
        </w:rPr>
        <w:t>.</w:t>
      </w:r>
    </w:p>
    <w:p w14:paraId="1328806D" w14:textId="77777777" w:rsidR="00EC3DC3" w:rsidRPr="00DC3FDB" w:rsidRDefault="009A1F7B" w:rsidP="00EC3DC3">
      <w:pPr>
        <w:tabs>
          <w:tab w:val="left" w:pos="7227"/>
        </w:tabs>
        <w:rPr>
          <w:rtl/>
        </w:rPr>
      </w:pPr>
      <w:r w:rsidRPr="00DC3FDB">
        <w:rPr>
          <w:rFonts w:hint="eastAsia"/>
          <w:rtl/>
        </w:rPr>
        <w:t>על</w:t>
      </w:r>
      <w:r w:rsidRPr="00DC3FDB">
        <w:rPr>
          <w:rtl/>
        </w:rPr>
        <w:t xml:space="preserve"> </w:t>
      </w:r>
      <w:r w:rsidRPr="00DC3FDB">
        <w:rPr>
          <w:rFonts w:hint="eastAsia"/>
          <w:rtl/>
        </w:rPr>
        <w:t>ערבות</w:t>
      </w:r>
      <w:r w:rsidRPr="00DC3FDB">
        <w:rPr>
          <w:rtl/>
        </w:rPr>
        <w:t xml:space="preserve"> </w:t>
      </w:r>
      <w:r w:rsidRPr="00DC3FDB">
        <w:rPr>
          <w:rFonts w:hint="eastAsia"/>
          <w:rtl/>
        </w:rPr>
        <w:t>זו</w:t>
      </w:r>
      <w:r w:rsidRPr="00DC3FDB">
        <w:rPr>
          <w:rtl/>
        </w:rPr>
        <w:t xml:space="preserve"> </w:t>
      </w:r>
      <w:r w:rsidRPr="00DC3FDB">
        <w:rPr>
          <w:rFonts w:hint="eastAsia"/>
          <w:rtl/>
        </w:rPr>
        <w:t>יחולו</w:t>
      </w:r>
      <w:r w:rsidRPr="00DC3FDB">
        <w:rPr>
          <w:rtl/>
        </w:rPr>
        <w:t xml:space="preserve"> </w:t>
      </w:r>
      <w:r w:rsidRPr="00DC3FDB">
        <w:rPr>
          <w:rFonts w:hint="eastAsia"/>
          <w:rtl/>
        </w:rPr>
        <w:t>הוראות</w:t>
      </w:r>
      <w:r w:rsidRPr="00DC3FDB">
        <w:rPr>
          <w:rtl/>
        </w:rPr>
        <w:t xml:space="preserve"> </w:t>
      </w:r>
      <w:r w:rsidRPr="00DC3FDB">
        <w:rPr>
          <w:rFonts w:hint="eastAsia"/>
          <w:rtl/>
        </w:rPr>
        <w:t>הדין</w:t>
      </w:r>
      <w:r w:rsidRPr="00DC3FDB">
        <w:rPr>
          <w:rtl/>
        </w:rPr>
        <w:t xml:space="preserve"> </w:t>
      </w:r>
      <w:r w:rsidRPr="00DC3FDB">
        <w:rPr>
          <w:rFonts w:hint="eastAsia"/>
          <w:rtl/>
        </w:rPr>
        <w:t>הישראלי</w:t>
      </w:r>
      <w:r w:rsidRPr="00DC3FDB">
        <w:rPr>
          <w:rtl/>
        </w:rPr>
        <w:t xml:space="preserve"> </w:t>
      </w:r>
      <w:r w:rsidRPr="00DC3FDB">
        <w:rPr>
          <w:rFonts w:hint="eastAsia"/>
          <w:rtl/>
        </w:rPr>
        <w:t>בלבד</w:t>
      </w:r>
      <w:r w:rsidRPr="00DC3FDB">
        <w:rPr>
          <w:rtl/>
        </w:rPr>
        <w:t>.</w:t>
      </w:r>
    </w:p>
    <w:p w14:paraId="13D3A0AE" w14:textId="77777777" w:rsidR="00EC3DC3" w:rsidRPr="00DC3FDB" w:rsidRDefault="009A1F7B" w:rsidP="00EC3DC3">
      <w:pPr>
        <w:tabs>
          <w:tab w:val="left" w:pos="7227"/>
        </w:tabs>
        <w:rPr>
          <w:rtl/>
        </w:rPr>
      </w:pPr>
      <w:r w:rsidRPr="00DC3FDB">
        <w:rPr>
          <w:rFonts w:hint="eastAsia"/>
          <w:rtl/>
        </w:rPr>
        <w:t>הכללים</w:t>
      </w:r>
      <w:r w:rsidRPr="00DC3FDB">
        <w:rPr>
          <w:rtl/>
        </w:rPr>
        <w:t xml:space="preserve"> </w:t>
      </w:r>
      <w:r w:rsidRPr="00DC3FDB">
        <w:rPr>
          <w:rFonts w:hint="eastAsia"/>
          <w:rtl/>
        </w:rPr>
        <w:t>לניהול</w:t>
      </w:r>
      <w:r w:rsidRPr="00DC3FDB">
        <w:rPr>
          <w:rtl/>
        </w:rPr>
        <w:t xml:space="preserve"> </w:t>
      </w:r>
      <w:r w:rsidRPr="00DC3FDB">
        <w:rPr>
          <w:rFonts w:hint="eastAsia"/>
          <w:rtl/>
        </w:rPr>
        <w:t>כתב</w:t>
      </w:r>
      <w:r w:rsidRPr="00DC3FDB">
        <w:rPr>
          <w:rtl/>
        </w:rPr>
        <w:t xml:space="preserve"> </w:t>
      </w:r>
      <w:r w:rsidRPr="00DC3FDB">
        <w:rPr>
          <w:rFonts w:hint="eastAsia"/>
          <w:rtl/>
        </w:rPr>
        <w:t>ערבות</w:t>
      </w:r>
      <w:r w:rsidRPr="00DC3FDB">
        <w:rPr>
          <w:rtl/>
        </w:rPr>
        <w:t xml:space="preserve"> </w:t>
      </w:r>
      <w:r w:rsidRPr="00DC3FDB">
        <w:rPr>
          <w:rFonts w:hint="eastAsia"/>
          <w:rtl/>
        </w:rPr>
        <w:t>זה</w:t>
      </w:r>
      <w:r w:rsidRPr="00DC3FDB">
        <w:rPr>
          <w:rtl/>
        </w:rPr>
        <w:t xml:space="preserve"> </w:t>
      </w:r>
      <w:r w:rsidRPr="00DC3FDB">
        <w:rPr>
          <w:rFonts w:hint="eastAsia"/>
          <w:rtl/>
        </w:rPr>
        <w:t>יהיו</w:t>
      </w:r>
      <w:r w:rsidRPr="00DC3FDB">
        <w:rPr>
          <w:rtl/>
        </w:rPr>
        <w:t xml:space="preserve"> </w:t>
      </w:r>
      <w:r w:rsidRPr="00DC3FDB">
        <w:rPr>
          <w:rFonts w:hint="eastAsia"/>
          <w:rtl/>
        </w:rPr>
        <w:t>בהתאם</w:t>
      </w:r>
      <w:r w:rsidRPr="00DC3FDB">
        <w:rPr>
          <w:rtl/>
        </w:rPr>
        <w:t xml:space="preserve"> </w:t>
      </w:r>
      <w:r w:rsidRPr="00DC3FDB">
        <w:rPr>
          <w:rFonts w:hint="eastAsia"/>
          <w:rtl/>
        </w:rPr>
        <w:t>לתקן</w:t>
      </w:r>
      <w:r w:rsidRPr="00DC3FDB">
        <w:rPr>
          <w:rtl/>
        </w:rPr>
        <w:t xml:space="preserve"> </w:t>
      </w:r>
      <w:r w:rsidRPr="00DC3FDB">
        <w:rPr>
          <w:rFonts w:hint="eastAsia"/>
          <w:rtl/>
        </w:rPr>
        <w:t>הערבויות</w:t>
      </w:r>
      <w:r w:rsidRPr="00DC3FDB">
        <w:rPr>
          <w:rtl/>
        </w:rPr>
        <w:t xml:space="preserve"> </w:t>
      </w:r>
      <w:r w:rsidRPr="00DC3FDB">
        <w:rPr>
          <w:rFonts w:hint="eastAsia"/>
          <w:rtl/>
        </w:rPr>
        <w:t>הדיגיטאליות</w:t>
      </w:r>
      <w:r w:rsidRPr="00DC3FDB">
        <w:rPr>
          <w:rtl/>
        </w:rPr>
        <w:t xml:space="preserve"> </w:t>
      </w:r>
      <w:r w:rsidRPr="00DC3FDB">
        <w:rPr>
          <w:rFonts w:hint="eastAsia"/>
          <w:rtl/>
        </w:rPr>
        <w:t>כפי</w:t>
      </w:r>
      <w:r w:rsidRPr="00DC3FDB">
        <w:rPr>
          <w:rtl/>
        </w:rPr>
        <w:t xml:space="preserve"> </w:t>
      </w:r>
      <w:r w:rsidRPr="00DC3FDB">
        <w:rPr>
          <w:rFonts w:hint="eastAsia"/>
          <w:rtl/>
        </w:rPr>
        <w:t>שפורסם</w:t>
      </w:r>
      <w:r w:rsidRPr="00DC3FDB">
        <w:rPr>
          <w:rtl/>
        </w:rPr>
        <w:t xml:space="preserve"> </w:t>
      </w:r>
      <w:r w:rsidRPr="00DC3FDB">
        <w:rPr>
          <w:rFonts w:hint="eastAsia"/>
          <w:rtl/>
        </w:rPr>
        <w:t>באתר</w:t>
      </w:r>
      <w:r w:rsidRPr="00DC3FDB">
        <w:rPr>
          <w:rtl/>
        </w:rPr>
        <w:t xml:space="preserve"> </w:t>
      </w:r>
      <w:r w:rsidRPr="00DC3FDB">
        <w:rPr>
          <w:rFonts w:hint="eastAsia"/>
          <w:rtl/>
        </w:rPr>
        <w:t>הוראות</w:t>
      </w:r>
      <w:r w:rsidRPr="00DC3FDB">
        <w:rPr>
          <w:rtl/>
        </w:rPr>
        <w:t xml:space="preserve"> </w:t>
      </w:r>
      <w:r w:rsidRPr="00DC3FDB">
        <w:rPr>
          <w:rFonts w:hint="eastAsia"/>
          <w:rtl/>
        </w:rPr>
        <w:t>התכ</w:t>
      </w:r>
      <w:r w:rsidRPr="00DC3FDB">
        <w:rPr>
          <w:rtl/>
        </w:rPr>
        <w:t xml:space="preserve">"ם </w:t>
      </w:r>
      <w:r w:rsidRPr="00DC3FDB">
        <w:rPr>
          <w:rFonts w:hint="eastAsia"/>
          <w:rtl/>
        </w:rPr>
        <w:t>של</w:t>
      </w:r>
      <w:r w:rsidRPr="00DC3FDB">
        <w:rPr>
          <w:rtl/>
        </w:rPr>
        <w:t xml:space="preserve"> </w:t>
      </w:r>
      <w:r w:rsidRPr="00DC3FDB">
        <w:rPr>
          <w:rFonts w:hint="eastAsia"/>
          <w:rtl/>
        </w:rPr>
        <w:t>החשב</w:t>
      </w:r>
      <w:r w:rsidRPr="00DC3FDB">
        <w:rPr>
          <w:rtl/>
        </w:rPr>
        <w:t xml:space="preserve"> </w:t>
      </w:r>
      <w:r w:rsidRPr="00DC3FDB">
        <w:rPr>
          <w:rFonts w:hint="eastAsia"/>
          <w:rtl/>
        </w:rPr>
        <w:t>הכללי</w:t>
      </w:r>
      <w:r w:rsidRPr="00DC3FDB">
        <w:rPr>
          <w:rtl/>
        </w:rPr>
        <w:t xml:space="preserve">, </w:t>
      </w:r>
      <w:r w:rsidRPr="00DC3FDB">
        <w:rPr>
          <w:rFonts w:hint="eastAsia"/>
          <w:rtl/>
        </w:rPr>
        <w:t>כנוסחו</w:t>
      </w:r>
      <w:r w:rsidRPr="00DC3FDB">
        <w:rPr>
          <w:rtl/>
        </w:rPr>
        <w:t xml:space="preserve"> </w:t>
      </w:r>
      <w:r w:rsidRPr="00DC3FDB">
        <w:rPr>
          <w:rFonts w:hint="eastAsia"/>
          <w:rtl/>
        </w:rPr>
        <w:t>במועד</w:t>
      </w:r>
      <w:r w:rsidRPr="00DC3FDB">
        <w:rPr>
          <w:rtl/>
        </w:rPr>
        <w:t xml:space="preserve"> </w:t>
      </w:r>
      <w:r w:rsidRPr="00DC3FDB">
        <w:rPr>
          <w:rFonts w:hint="eastAsia"/>
          <w:rtl/>
        </w:rPr>
        <w:t>הנפקת</w:t>
      </w:r>
      <w:r w:rsidRPr="00DC3FDB">
        <w:rPr>
          <w:rtl/>
        </w:rPr>
        <w:t xml:space="preserve"> </w:t>
      </w:r>
      <w:r w:rsidRPr="00DC3FDB">
        <w:rPr>
          <w:rFonts w:hint="eastAsia"/>
          <w:rtl/>
        </w:rPr>
        <w:t>הערבות</w:t>
      </w:r>
      <w:r w:rsidRPr="00DC3FDB">
        <w:rPr>
          <w:rtl/>
        </w:rPr>
        <w:t xml:space="preserve">, </w:t>
      </w:r>
      <w:r w:rsidRPr="00DC3FDB">
        <w:rPr>
          <w:rFonts w:hint="eastAsia"/>
          <w:rtl/>
        </w:rPr>
        <w:t>ובכלל</w:t>
      </w:r>
      <w:r w:rsidRPr="00DC3FDB">
        <w:rPr>
          <w:rtl/>
        </w:rPr>
        <w:t xml:space="preserve"> </w:t>
      </w:r>
      <w:r w:rsidRPr="00DC3FDB">
        <w:rPr>
          <w:rFonts w:hint="eastAsia"/>
          <w:rtl/>
        </w:rPr>
        <w:t>זה</w:t>
      </w:r>
      <w:r w:rsidRPr="00DC3FDB">
        <w:rPr>
          <w:rtl/>
        </w:rPr>
        <w:t xml:space="preserve"> </w:t>
      </w:r>
      <w:r w:rsidRPr="00DC3FDB">
        <w:rPr>
          <w:rFonts w:hint="eastAsia"/>
          <w:rtl/>
        </w:rPr>
        <w:t>בהתאם</w:t>
      </w:r>
      <w:r w:rsidRPr="00DC3FDB">
        <w:rPr>
          <w:rtl/>
        </w:rPr>
        <w:t xml:space="preserve"> </w:t>
      </w:r>
      <w:r w:rsidRPr="00DC3FDB">
        <w:rPr>
          <w:rFonts w:hint="eastAsia"/>
          <w:rtl/>
        </w:rPr>
        <w:t>לכללים</w:t>
      </w:r>
      <w:r w:rsidRPr="00DC3FDB">
        <w:rPr>
          <w:rtl/>
        </w:rPr>
        <w:t xml:space="preserve"> </w:t>
      </w:r>
      <w:r w:rsidRPr="00DC3FDB">
        <w:rPr>
          <w:rFonts w:hint="eastAsia"/>
          <w:rtl/>
        </w:rPr>
        <w:t>המפורטים</w:t>
      </w:r>
      <w:r w:rsidRPr="00DC3FDB">
        <w:rPr>
          <w:rtl/>
        </w:rPr>
        <w:t xml:space="preserve"> </w:t>
      </w:r>
      <w:r w:rsidRPr="00DC3FDB">
        <w:rPr>
          <w:rFonts w:hint="eastAsia"/>
          <w:rtl/>
        </w:rPr>
        <w:t>להלן</w:t>
      </w:r>
      <w:r w:rsidRPr="00DC3FDB">
        <w:rPr>
          <w:rtl/>
        </w:rPr>
        <w:t>:</w:t>
      </w:r>
    </w:p>
    <w:p w14:paraId="38C7E6D6" w14:textId="77777777" w:rsidR="00EC3DC3" w:rsidRPr="00925707" w:rsidRDefault="009A1F7B" w:rsidP="00EE73BC">
      <w:pPr>
        <w:pStyle w:val="af4"/>
        <w:numPr>
          <w:ilvl w:val="0"/>
          <w:numId w:val="63"/>
        </w:numPr>
        <w:tabs>
          <w:tab w:val="left" w:pos="7227"/>
        </w:tabs>
        <w:spacing w:before="120"/>
        <w:jc w:val="both"/>
        <w:rPr>
          <w:rtl/>
        </w:rPr>
      </w:pPr>
      <w:r w:rsidRPr="00925707">
        <w:rPr>
          <w:rtl/>
        </w:rPr>
        <w:t xml:space="preserve">ניהול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14:paraId="67EF7F59" w14:textId="77777777" w:rsidR="00EC3DC3" w:rsidRPr="00925707" w:rsidRDefault="009A1F7B" w:rsidP="00EE73BC">
      <w:pPr>
        <w:pStyle w:val="af4"/>
        <w:numPr>
          <w:ilvl w:val="0"/>
          <w:numId w:val="63"/>
        </w:numPr>
        <w:tabs>
          <w:tab w:val="left" w:pos="7227"/>
        </w:tabs>
        <w:spacing w:before="120"/>
        <w:jc w:val="both"/>
        <w:rPr>
          <w:rtl/>
        </w:rPr>
      </w:pPr>
      <w:r w:rsidRPr="00925707">
        <w:rPr>
          <w:rtl/>
        </w:rPr>
        <w:t>התאריכים בערבות מתייחסים לימים קלנדריים, המסתיימים בשעה 23:59, וזאת למעט מניין הימים לתשלום בגין חילוט ערבות על ידי מנפיק הערבות. מניין הימים לתשלום בגין חילוט הערבות</w:t>
      </w:r>
      <w:bookmarkStart w:id="515" w:name="_Ref3125565"/>
      <w:r w:rsidRPr="00925707">
        <w:rPr>
          <w:rtl/>
        </w:rPr>
        <w:t xml:space="preserve">, יחל ביום העסקים הבנקאי בו התקבלה הדרישה לחילוט ממקבל הערבות. </w:t>
      </w:r>
      <w:r w:rsidRPr="00925707">
        <w:rPr>
          <w:rtl/>
        </w:rPr>
        <w:lastRenderedPageBreak/>
        <w:t>במקרה שבו הדרישה התקבלה שלא במהלך יום עסקים בנקאי, מנין הימים לביצוע החילוט יחל ביום העסקים הבנקאי העוקב.</w:t>
      </w:r>
      <w:bookmarkEnd w:id="515"/>
      <w:r w:rsidRPr="00925707">
        <w:rPr>
          <w:rtl/>
        </w:rPr>
        <w:t xml:space="preserve"> </w:t>
      </w:r>
    </w:p>
    <w:p w14:paraId="69F570D7" w14:textId="77777777" w:rsidR="00EC3DC3" w:rsidRPr="00925707" w:rsidRDefault="009A1F7B" w:rsidP="00EE73BC">
      <w:pPr>
        <w:pStyle w:val="af4"/>
        <w:numPr>
          <w:ilvl w:val="0"/>
          <w:numId w:val="63"/>
        </w:numPr>
        <w:tabs>
          <w:tab w:val="left" w:pos="7227"/>
        </w:tabs>
        <w:spacing w:before="120"/>
        <w:jc w:val="both"/>
        <w:rPr>
          <w:rtl/>
        </w:rPr>
      </w:pPr>
      <w:r w:rsidRPr="00925707">
        <w:rPr>
          <w:rtl/>
        </w:rPr>
        <w:t xml:space="preserve">לאחר שתאריך סיום תוקף הערבות חלף, תוקפה של הערבות פוקע ללא צורך בביצוע פעולה נוספת מטעם הנערב, מקבל הערבות או מנפיק הערבות. </w:t>
      </w:r>
    </w:p>
    <w:p w14:paraId="07F6DD72" w14:textId="77777777" w:rsidR="00EC3DC3" w:rsidRPr="00DC3FDB" w:rsidRDefault="00EC3DC3" w:rsidP="00EC3DC3">
      <w:pPr>
        <w:tabs>
          <w:tab w:val="left" w:pos="7227"/>
        </w:tabs>
        <w:rPr>
          <w:u w:val="single"/>
          <w:rtl/>
        </w:rPr>
      </w:pPr>
    </w:p>
    <w:p w14:paraId="249A2320" w14:textId="77777777" w:rsidR="00EC3DC3" w:rsidRPr="00DC3FDB" w:rsidRDefault="009A1F7B" w:rsidP="00EC3DC3">
      <w:pPr>
        <w:tabs>
          <w:tab w:val="left" w:pos="7227"/>
        </w:tabs>
        <w:rPr>
          <w:u w:val="single"/>
          <w:rtl/>
        </w:rPr>
      </w:pPr>
      <w:r w:rsidRPr="00DC3FDB">
        <w:rPr>
          <w:rFonts w:hint="eastAsia"/>
          <w:u w:val="single"/>
          <w:rtl/>
        </w:rPr>
        <w:t>מספר</w:t>
      </w:r>
      <w:r w:rsidRPr="00DC3FDB">
        <w:rPr>
          <w:u w:val="single"/>
          <w:rtl/>
        </w:rPr>
        <w:t xml:space="preserve"> </w:t>
      </w:r>
      <w:r w:rsidRPr="00DC3FDB">
        <w:rPr>
          <w:rFonts w:hint="eastAsia"/>
          <w:u w:val="single"/>
          <w:rtl/>
        </w:rPr>
        <w:t>ימים</w:t>
      </w:r>
      <w:r w:rsidRPr="00DC3FDB">
        <w:rPr>
          <w:u w:val="single"/>
          <w:rtl/>
        </w:rPr>
        <w:t xml:space="preserve"> </w:t>
      </w:r>
      <w:r w:rsidRPr="00DC3FDB">
        <w:rPr>
          <w:rFonts w:hint="eastAsia"/>
          <w:u w:val="single"/>
          <w:rtl/>
        </w:rPr>
        <w:t>לחילוט</w:t>
      </w:r>
      <w:r w:rsidRPr="00DC3FDB">
        <w:rPr>
          <w:u w:val="single"/>
          <w:rtl/>
        </w:rPr>
        <w:t xml:space="preserve"> 15</w:t>
      </w:r>
    </w:p>
    <w:p w14:paraId="48424BC1" w14:textId="77777777" w:rsidR="00EC3DC3" w:rsidRPr="00DC3FDB" w:rsidRDefault="00EC3DC3" w:rsidP="00EC3DC3">
      <w:pPr>
        <w:tabs>
          <w:tab w:val="left" w:pos="7227"/>
        </w:tabs>
        <w:rPr>
          <w:u w:val="single"/>
          <w:rtl/>
        </w:rPr>
      </w:pPr>
    </w:p>
    <w:p w14:paraId="32610FBE" w14:textId="77777777" w:rsidR="00EC3DC3" w:rsidRPr="00DC3FDB" w:rsidRDefault="009A1F7B" w:rsidP="00EC3DC3">
      <w:pPr>
        <w:tabs>
          <w:tab w:val="left" w:pos="7227"/>
        </w:tabs>
        <w:rPr>
          <w:u w:val="single"/>
          <w:rtl/>
        </w:rPr>
      </w:pPr>
      <w:r w:rsidRPr="00DC3FDB">
        <w:rPr>
          <w:rFonts w:hint="eastAsia"/>
          <w:u w:val="single"/>
          <w:rtl/>
        </w:rPr>
        <w:t>אסמכתאות</w:t>
      </w:r>
      <w:r w:rsidRPr="00DC3FDB">
        <w:rPr>
          <w:u w:val="single"/>
          <w:rtl/>
        </w:rPr>
        <w:t xml:space="preserve">  (</w:t>
      </w:r>
      <w:r w:rsidRPr="00DC3FDB">
        <w:rPr>
          <w:rFonts w:hint="eastAsia"/>
          <w:rtl/>
        </w:rPr>
        <w:t>למילוי</w:t>
      </w:r>
      <w:r w:rsidRPr="00DC3FDB">
        <w:rPr>
          <w:rtl/>
        </w:rPr>
        <w:t xml:space="preserve"> </w:t>
      </w:r>
      <w:r w:rsidRPr="00DC3FDB">
        <w:rPr>
          <w:rFonts w:hint="eastAsia"/>
          <w:rtl/>
        </w:rPr>
        <w:t>על</w:t>
      </w:r>
      <w:r w:rsidRPr="00DC3FDB">
        <w:rPr>
          <w:rtl/>
        </w:rPr>
        <w:t xml:space="preserve"> </w:t>
      </w:r>
      <w:r w:rsidRPr="00DC3FDB">
        <w:rPr>
          <w:rFonts w:hint="eastAsia"/>
          <w:rtl/>
        </w:rPr>
        <w:t>ידי</w:t>
      </w:r>
      <w:r w:rsidRPr="00DC3FDB">
        <w:rPr>
          <w:rtl/>
        </w:rPr>
        <w:t xml:space="preserve"> </w:t>
      </w:r>
      <w:r w:rsidRPr="00DC3FDB">
        <w:rPr>
          <w:rFonts w:hint="eastAsia"/>
          <w:rtl/>
        </w:rPr>
        <w:t>המערכת</w:t>
      </w:r>
      <w:r w:rsidRPr="00DC3FDB">
        <w:rPr>
          <w:rtl/>
        </w:rPr>
        <w:t xml:space="preserve"> </w:t>
      </w:r>
      <w:r w:rsidRPr="00DC3FDB">
        <w:rPr>
          <w:rFonts w:hint="eastAsia"/>
          <w:rtl/>
        </w:rPr>
        <w:t>הטכנולוגית</w:t>
      </w:r>
      <w:r w:rsidRPr="00DC3FDB">
        <w:rPr>
          <w:rtl/>
        </w:rPr>
        <w:t xml:space="preserve">, </w:t>
      </w:r>
      <w:r w:rsidRPr="00DC3FDB">
        <w:rPr>
          <w:rFonts w:hint="eastAsia"/>
          <w:rtl/>
        </w:rPr>
        <w:t>לא</w:t>
      </w:r>
      <w:r w:rsidRPr="00DC3FDB">
        <w:rPr>
          <w:rtl/>
        </w:rPr>
        <w:t xml:space="preserve"> </w:t>
      </w:r>
      <w:r w:rsidRPr="00DC3FDB">
        <w:rPr>
          <w:rFonts w:hint="eastAsia"/>
          <w:rtl/>
        </w:rPr>
        <w:t>על</w:t>
      </w:r>
      <w:r w:rsidRPr="00DC3FDB">
        <w:rPr>
          <w:rtl/>
        </w:rPr>
        <w:t xml:space="preserve"> </w:t>
      </w:r>
      <w:r w:rsidRPr="00DC3FDB">
        <w:rPr>
          <w:rFonts w:hint="eastAsia"/>
          <w:rtl/>
        </w:rPr>
        <w:t>ידי</w:t>
      </w:r>
      <w:r w:rsidRPr="00DC3FDB">
        <w:rPr>
          <w:rtl/>
        </w:rPr>
        <w:t xml:space="preserve"> </w:t>
      </w:r>
      <w:r w:rsidRPr="00DC3FDB">
        <w:rPr>
          <w:rFonts w:hint="eastAsia"/>
          <w:rtl/>
        </w:rPr>
        <w:t>המשרד</w:t>
      </w:r>
      <w:r w:rsidRPr="00DC3FDB">
        <w:rPr>
          <w:rtl/>
        </w:rPr>
        <w:t>)</w:t>
      </w:r>
    </w:p>
    <w:p w14:paraId="50A5C3B0" w14:textId="77777777" w:rsidR="00EC3DC3" w:rsidRPr="00DC3FDB" w:rsidRDefault="009A1F7B" w:rsidP="00EC3DC3">
      <w:pPr>
        <w:tabs>
          <w:tab w:val="left" w:pos="7227"/>
        </w:tabs>
        <w:rPr>
          <w:rtl/>
        </w:rPr>
      </w:pPr>
      <w:r w:rsidRPr="00DC3FDB">
        <w:rPr>
          <w:rFonts w:hint="eastAsia"/>
          <w:rtl/>
        </w:rPr>
        <w:t>אסמכתא</w:t>
      </w:r>
      <w:r w:rsidRPr="00DC3FDB">
        <w:rPr>
          <w:rtl/>
        </w:rPr>
        <w:t xml:space="preserve"> פנימית של מנפיק הערבות: </w:t>
      </w:r>
    </w:p>
    <w:p w14:paraId="025124B6" w14:textId="77777777" w:rsidR="00EC3DC3" w:rsidRPr="00DC3FDB" w:rsidRDefault="009A1F7B" w:rsidP="00EC3DC3">
      <w:pPr>
        <w:tabs>
          <w:tab w:val="left" w:pos="7227"/>
        </w:tabs>
        <w:rPr>
          <w:rtl/>
        </w:rPr>
      </w:pPr>
      <w:r w:rsidRPr="00DC3FDB">
        <w:rPr>
          <w:rFonts w:hint="eastAsia"/>
          <w:rtl/>
        </w:rPr>
        <w:t>אסמכתאות</w:t>
      </w:r>
      <w:r w:rsidRPr="00DC3FDB">
        <w:rPr>
          <w:rtl/>
        </w:rPr>
        <w:t xml:space="preserve"> פנימיות 1 של מקבל הערבות: </w:t>
      </w:r>
    </w:p>
    <w:p w14:paraId="7DFA1190" w14:textId="77777777" w:rsidR="00EC3DC3" w:rsidRPr="00DC3FDB" w:rsidRDefault="009A1F7B" w:rsidP="00EC3DC3">
      <w:pPr>
        <w:tabs>
          <w:tab w:val="left" w:pos="7227"/>
        </w:tabs>
        <w:rPr>
          <w:rtl/>
        </w:rPr>
      </w:pPr>
      <w:r w:rsidRPr="00DC3FDB">
        <w:rPr>
          <w:rFonts w:hint="eastAsia"/>
          <w:rtl/>
        </w:rPr>
        <w:t>אסמכתאות</w:t>
      </w:r>
      <w:r w:rsidRPr="00DC3FDB">
        <w:rPr>
          <w:rtl/>
        </w:rPr>
        <w:t xml:space="preserve"> </w:t>
      </w:r>
      <w:r w:rsidRPr="00DC3FDB">
        <w:rPr>
          <w:rFonts w:hint="eastAsia"/>
          <w:rtl/>
        </w:rPr>
        <w:t>פנימיות</w:t>
      </w:r>
      <w:r w:rsidRPr="00DC3FDB">
        <w:rPr>
          <w:rtl/>
        </w:rPr>
        <w:t xml:space="preserve"> 2 </w:t>
      </w:r>
      <w:r w:rsidRPr="00DC3FDB">
        <w:rPr>
          <w:rFonts w:hint="eastAsia"/>
          <w:rtl/>
        </w:rPr>
        <w:t>של</w:t>
      </w:r>
      <w:r w:rsidRPr="00DC3FDB">
        <w:rPr>
          <w:rtl/>
        </w:rPr>
        <w:t xml:space="preserve"> </w:t>
      </w:r>
      <w:r w:rsidRPr="00DC3FDB">
        <w:rPr>
          <w:rFonts w:hint="eastAsia"/>
          <w:rtl/>
        </w:rPr>
        <w:t>מקבל</w:t>
      </w:r>
      <w:r w:rsidRPr="00DC3FDB">
        <w:rPr>
          <w:rtl/>
        </w:rPr>
        <w:t xml:space="preserve"> </w:t>
      </w:r>
      <w:r w:rsidRPr="00DC3FDB">
        <w:rPr>
          <w:rFonts w:hint="eastAsia"/>
          <w:rtl/>
        </w:rPr>
        <w:t>הערבות</w:t>
      </w:r>
      <w:r w:rsidRPr="00DC3FDB">
        <w:rPr>
          <w:rtl/>
        </w:rPr>
        <w:t xml:space="preserve">: </w:t>
      </w:r>
    </w:p>
    <w:p w14:paraId="7D80AB09" w14:textId="77777777" w:rsidR="00EC3DC3" w:rsidRPr="00DC3FDB" w:rsidRDefault="009A1F7B" w:rsidP="00EC3DC3">
      <w:pPr>
        <w:tabs>
          <w:tab w:val="left" w:pos="7227"/>
        </w:tabs>
        <w:rPr>
          <w:rtl/>
        </w:rPr>
      </w:pPr>
      <w:r w:rsidRPr="00DC3FDB">
        <w:rPr>
          <w:rFonts w:hint="eastAsia"/>
          <w:rtl/>
        </w:rPr>
        <w:t>אסמכתאות</w:t>
      </w:r>
      <w:r w:rsidRPr="00DC3FDB">
        <w:rPr>
          <w:rtl/>
        </w:rPr>
        <w:t xml:space="preserve"> </w:t>
      </w:r>
      <w:r w:rsidRPr="00DC3FDB">
        <w:rPr>
          <w:rFonts w:hint="eastAsia"/>
          <w:rtl/>
        </w:rPr>
        <w:t>פנימיות</w:t>
      </w:r>
      <w:r w:rsidRPr="00DC3FDB">
        <w:rPr>
          <w:rtl/>
        </w:rPr>
        <w:t xml:space="preserve"> 3 </w:t>
      </w:r>
      <w:r w:rsidRPr="00DC3FDB">
        <w:rPr>
          <w:rFonts w:hint="eastAsia"/>
          <w:rtl/>
        </w:rPr>
        <w:t>של</w:t>
      </w:r>
      <w:r w:rsidRPr="00DC3FDB">
        <w:rPr>
          <w:rtl/>
        </w:rPr>
        <w:t xml:space="preserve"> </w:t>
      </w:r>
      <w:r w:rsidRPr="00DC3FDB">
        <w:rPr>
          <w:rFonts w:hint="eastAsia"/>
          <w:rtl/>
        </w:rPr>
        <w:t>מקבל</w:t>
      </w:r>
      <w:r w:rsidRPr="00DC3FDB">
        <w:rPr>
          <w:rtl/>
        </w:rPr>
        <w:t xml:space="preserve"> </w:t>
      </w:r>
      <w:r w:rsidRPr="00DC3FDB">
        <w:rPr>
          <w:rFonts w:hint="eastAsia"/>
          <w:rtl/>
        </w:rPr>
        <w:t>הערבות</w:t>
      </w:r>
      <w:r w:rsidRPr="00DC3FDB">
        <w:rPr>
          <w:rtl/>
        </w:rPr>
        <w:t xml:space="preserve">: </w:t>
      </w:r>
    </w:p>
    <w:p w14:paraId="4C2E746D" w14:textId="77777777" w:rsidR="00EC3DC3" w:rsidRPr="00DC3FDB" w:rsidRDefault="009A1F7B" w:rsidP="00EC3DC3">
      <w:pPr>
        <w:tabs>
          <w:tab w:val="left" w:pos="7227"/>
        </w:tabs>
        <w:rPr>
          <w:b/>
          <w:bCs/>
          <w:rtl/>
        </w:rPr>
      </w:pPr>
      <w:r w:rsidRPr="00DC3FDB">
        <w:rPr>
          <w:rFonts w:hint="eastAsia"/>
          <w:rtl/>
        </w:rPr>
        <w:t>אסמכתאות</w:t>
      </w:r>
      <w:r w:rsidRPr="00DC3FDB">
        <w:rPr>
          <w:rtl/>
        </w:rPr>
        <w:t xml:space="preserve"> </w:t>
      </w:r>
      <w:r w:rsidRPr="00DC3FDB">
        <w:rPr>
          <w:rFonts w:hint="eastAsia"/>
          <w:rtl/>
        </w:rPr>
        <w:t>פנימיות</w:t>
      </w:r>
      <w:r w:rsidRPr="00DC3FDB">
        <w:rPr>
          <w:rtl/>
        </w:rPr>
        <w:t xml:space="preserve"> 4 </w:t>
      </w:r>
      <w:r w:rsidRPr="00DC3FDB">
        <w:rPr>
          <w:rFonts w:hint="eastAsia"/>
          <w:rtl/>
        </w:rPr>
        <w:t>של</w:t>
      </w:r>
      <w:r w:rsidRPr="00DC3FDB">
        <w:rPr>
          <w:rtl/>
        </w:rPr>
        <w:t xml:space="preserve"> </w:t>
      </w:r>
      <w:r w:rsidRPr="00DC3FDB">
        <w:rPr>
          <w:rFonts w:hint="eastAsia"/>
          <w:rtl/>
        </w:rPr>
        <w:t>מקבל</w:t>
      </w:r>
      <w:r w:rsidRPr="00DC3FDB">
        <w:rPr>
          <w:rtl/>
        </w:rPr>
        <w:t xml:space="preserve"> </w:t>
      </w:r>
      <w:r w:rsidRPr="00DC3FDB">
        <w:rPr>
          <w:rFonts w:hint="eastAsia"/>
          <w:rtl/>
        </w:rPr>
        <w:t>הערבות</w:t>
      </w:r>
      <w:r w:rsidRPr="00DC3FDB">
        <w:rPr>
          <w:rtl/>
        </w:rPr>
        <w:t xml:space="preserve">: </w:t>
      </w:r>
    </w:p>
    <w:p w14:paraId="2D3552B0" w14:textId="77777777" w:rsidR="00EC3DC3" w:rsidRPr="00DC3FDB" w:rsidRDefault="00EC3DC3" w:rsidP="00225395">
      <w:pPr>
        <w:spacing w:line="360" w:lineRule="auto"/>
        <w:jc w:val="both"/>
        <w:rPr>
          <w:rtl/>
        </w:rPr>
      </w:pPr>
    </w:p>
    <w:p w14:paraId="71B202A6" w14:textId="77777777" w:rsidR="00225395" w:rsidRPr="00225395" w:rsidRDefault="00225395" w:rsidP="00225395">
      <w:pPr>
        <w:rPr>
          <w:rtl/>
        </w:rPr>
      </w:pPr>
    </w:p>
    <w:p w14:paraId="551C9CE7" w14:textId="77777777" w:rsidR="00EC3DC3" w:rsidRDefault="00EC3DC3" w:rsidP="00602672">
      <w:pPr>
        <w:pStyle w:val="afffffffb"/>
        <w:rPr>
          <w:rtl/>
        </w:rPr>
        <w:sectPr w:rsidR="00EC3DC3" w:rsidSect="00654526">
          <w:pgSz w:w="11906" w:h="16838" w:code="9"/>
          <w:pgMar w:top="1616" w:right="1826" w:bottom="1440" w:left="1800" w:header="709" w:footer="709" w:gutter="0"/>
          <w:cols w:space="708"/>
          <w:titlePg/>
          <w:bidi/>
          <w:rtlGutter/>
          <w:docGrid w:linePitch="360"/>
        </w:sectPr>
      </w:pPr>
      <w:bookmarkStart w:id="516" w:name="_Toc32477915"/>
      <w:bookmarkStart w:id="517" w:name="_Toc44931979"/>
      <w:bookmarkStart w:id="518" w:name="_Toc44932066"/>
      <w:bookmarkStart w:id="519" w:name="_Toc53331386"/>
    </w:p>
    <w:p w14:paraId="45BC3AD6" w14:textId="77777777" w:rsidR="00CD6EC5" w:rsidRPr="002A3E64" w:rsidRDefault="009A1F7B" w:rsidP="00602672">
      <w:pPr>
        <w:pStyle w:val="afffffffb"/>
        <w:rPr>
          <w:rtl/>
        </w:rPr>
      </w:pPr>
      <w:bookmarkStart w:id="520" w:name="show_nispach15"/>
      <w:bookmarkEnd w:id="513"/>
      <w:r w:rsidRPr="002A3E64">
        <w:rPr>
          <w:rFonts w:hint="eastAsia"/>
          <w:rtl/>
        </w:rPr>
        <w:lastRenderedPageBreak/>
        <w:t>נספח</w:t>
      </w:r>
      <w:r w:rsidRPr="002A3E64">
        <w:rPr>
          <w:rtl/>
        </w:rPr>
        <w:t xml:space="preserve"> </w:t>
      </w:r>
      <w:bookmarkStart w:id="521" w:name="nispach15_3"/>
      <w:r w:rsidRPr="002A3E64">
        <w:rPr>
          <w:rFonts w:hint="eastAsia"/>
          <w:rtl/>
        </w:rPr>
        <w:t>ד</w:t>
      </w:r>
      <w:bookmarkEnd w:id="521"/>
      <w:r w:rsidRPr="002A3E64">
        <w:rPr>
          <w:rtl/>
        </w:rPr>
        <w:t>'–</w:t>
      </w:r>
      <w:r w:rsidRPr="002A3E64">
        <w:rPr>
          <w:rFonts w:hint="eastAsia"/>
          <w:rtl/>
        </w:rPr>
        <w:t>ביטוח</w:t>
      </w:r>
      <w:bookmarkEnd w:id="516"/>
      <w:bookmarkEnd w:id="517"/>
      <w:bookmarkEnd w:id="518"/>
      <w:bookmarkEnd w:id="519"/>
    </w:p>
    <w:p w14:paraId="6129F350" w14:textId="77777777" w:rsidR="00CD6EC5" w:rsidRDefault="00CD6EC5" w:rsidP="00CD6EC5">
      <w:pPr>
        <w:widowControl w:val="0"/>
        <w:spacing w:before="40" w:line="360" w:lineRule="auto"/>
        <w:ind w:left="397" w:hanging="397"/>
        <w:jc w:val="center"/>
        <w:rPr>
          <w:b/>
          <w:bCs/>
          <w:u w:val="single"/>
          <w:rtl/>
        </w:rPr>
      </w:pPr>
      <w:bookmarkStart w:id="522" w:name="add_FileBituach"/>
      <w:bookmarkEnd w:id="522"/>
    </w:p>
    <w:p w14:paraId="6E5C1618" w14:textId="2467DFFC" w:rsidR="003A37BD" w:rsidRPr="003B6C9A" w:rsidRDefault="003A37BD" w:rsidP="003A37BD">
      <w:pPr>
        <w:rPr>
          <w:b/>
          <w:bCs/>
          <w:sz w:val="28"/>
          <w:szCs w:val="28"/>
          <w:u w:val="single"/>
          <w:rtl/>
          <w:lang w:val="x-none" w:eastAsia="x-none"/>
        </w:rPr>
      </w:pPr>
      <w:bookmarkStart w:id="523" w:name="_Toc32477916"/>
      <w:bookmarkStart w:id="524" w:name="_Toc44931980"/>
      <w:bookmarkStart w:id="525" w:name="_Toc44932067"/>
      <w:bookmarkStart w:id="526" w:name="_Toc53331387"/>
      <w:bookmarkEnd w:id="520"/>
      <w:r>
        <w:rPr>
          <w:rFonts w:hint="cs"/>
          <w:b/>
          <w:bCs/>
          <w:sz w:val="28"/>
          <w:szCs w:val="28"/>
          <w:u w:val="single"/>
          <w:rtl/>
          <w:lang w:val="x-none" w:eastAsia="x-none"/>
        </w:rPr>
        <w:t xml:space="preserve"> </w:t>
      </w:r>
    </w:p>
    <w:p w14:paraId="5DC89C2A" w14:textId="77777777" w:rsidR="003A37BD" w:rsidRPr="003A37BD" w:rsidRDefault="003A37BD" w:rsidP="00EE73BC">
      <w:pPr>
        <w:numPr>
          <w:ilvl w:val="1"/>
          <w:numId w:val="95"/>
        </w:numPr>
        <w:spacing w:before="120" w:after="120" w:line="276" w:lineRule="auto"/>
        <w:ind w:left="368"/>
        <w:jc w:val="both"/>
        <w:rPr>
          <w:rFonts w:eastAsia="Times New Roman"/>
          <w:rtl/>
        </w:rPr>
      </w:pPr>
      <w:r w:rsidRPr="003B6C9A">
        <w:rPr>
          <w:rFonts w:eastAsia="Times New Roman" w:hint="cs"/>
          <w:rtl/>
        </w:rPr>
        <w:t xml:space="preserve">הספק מתחייב לרכוש, ולקיים את כל הביטוחים המפורטים בזה, לטובתו ולטובת מדינת </w:t>
      </w:r>
      <w:r w:rsidRPr="003A37BD">
        <w:rPr>
          <w:rFonts w:eastAsia="Times New Roman"/>
          <w:rtl/>
        </w:rPr>
        <w:t>ישראל – משרד החקלאות ופיתוח הכפר את הביטוחים הכוללים את כל הכיסויים והתנאים הנדרשים כאשר גבולות האחריות לא יפחתו מהמצוין להלן:</w:t>
      </w:r>
    </w:p>
    <w:p w14:paraId="741BE46D" w14:textId="77777777" w:rsidR="003A37BD" w:rsidRPr="003A37BD" w:rsidRDefault="003A37BD" w:rsidP="00EE73BC">
      <w:pPr>
        <w:numPr>
          <w:ilvl w:val="0"/>
          <w:numId w:val="92"/>
        </w:numPr>
        <w:spacing w:before="120" w:after="120" w:line="276" w:lineRule="auto"/>
        <w:jc w:val="both"/>
        <w:rPr>
          <w:b/>
          <w:bCs/>
          <w:u w:val="single"/>
          <w:rtl/>
        </w:rPr>
      </w:pPr>
      <w:r w:rsidRPr="003A37BD">
        <w:rPr>
          <w:b/>
          <w:bCs/>
          <w:u w:val="single"/>
          <w:rtl/>
        </w:rPr>
        <w:t>ביטוח חבות מעבידים</w:t>
      </w:r>
    </w:p>
    <w:p w14:paraId="6D171C63" w14:textId="77777777" w:rsidR="003A37BD" w:rsidRPr="003A37BD" w:rsidRDefault="003A37BD" w:rsidP="00EE73BC">
      <w:pPr>
        <w:numPr>
          <w:ilvl w:val="1"/>
          <w:numId w:val="92"/>
        </w:numPr>
        <w:spacing w:before="120" w:after="120" w:line="276" w:lineRule="auto"/>
        <w:ind w:left="651" w:hanging="357"/>
        <w:jc w:val="both"/>
        <w:rPr>
          <w:rFonts w:eastAsia="Times New Roman"/>
        </w:rPr>
      </w:pPr>
      <w:r w:rsidRPr="003A37BD">
        <w:rPr>
          <w:rFonts w:eastAsia="Times New Roman"/>
          <w:rtl/>
        </w:rPr>
        <w:t>הספק יבטח את אחריותו החוקית כלפי עובדיו בביטוח חבות המעבידים בכל תחומי מדינת ישראל והשטחים המוחזקים.</w:t>
      </w:r>
    </w:p>
    <w:p w14:paraId="2AA8E64C" w14:textId="77777777" w:rsidR="003A37BD" w:rsidRPr="003A37BD" w:rsidRDefault="003A37BD" w:rsidP="00EE73BC">
      <w:pPr>
        <w:numPr>
          <w:ilvl w:val="1"/>
          <w:numId w:val="92"/>
        </w:numPr>
        <w:spacing w:before="120" w:after="120" w:line="276" w:lineRule="auto"/>
        <w:ind w:left="651" w:hanging="357"/>
        <w:jc w:val="both"/>
        <w:rPr>
          <w:rFonts w:eastAsia="Times New Roman"/>
        </w:rPr>
      </w:pPr>
      <w:r w:rsidRPr="003A37BD">
        <w:rPr>
          <w:rFonts w:eastAsia="Times New Roman"/>
          <w:rtl/>
        </w:rPr>
        <w:t xml:space="preserve">גבול האחריות לא יפחת מסך- 20,000,000 ₪ לעובד, למקרה ולתקופת הביטוח (שנה).  </w:t>
      </w:r>
    </w:p>
    <w:p w14:paraId="2C97AD7B" w14:textId="77777777" w:rsidR="003A37BD" w:rsidRPr="003A37BD" w:rsidRDefault="003A37BD" w:rsidP="00EE73BC">
      <w:pPr>
        <w:numPr>
          <w:ilvl w:val="1"/>
          <w:numId w:val="92"/>
        </w:numPr>
        <w:spacing w:before="120" w:after="120" w:line="276" w:lineRule="auto"/>
        <w:ind w:left="651"/>
        <w:jc w:val="both"/>
        <w:rPr>
          <w:rFonts w:eastAsia="Times New Roman"/>
        </w:rPr>
      </w:pPr>
      <w:r w:rsidRPr="003A37BD">
        <w:rPr>
          <w:rFonts w:eastAsia="Times New Roman"/>
          <w:rtl/>
        </w:rPr>
        <w:t xml:space="preserve">הביטוח יורחב לכסות את </w:t>
      </w:r>
      <w:proofErr w:type="spellStart"/>
      <w:r w:rsidRPr="003A37BD">
        <w:rPr>
          <w:rFonts w:eastAsia="Times New Roman"/>
          <w:rtl/>
        </w:rPr>
        <w:t>חבותו</w:t>
      </w:r>
      <w:proofErr w:type="spellEnd"/>
      <w:r w:rsidRPr="003A37BD">
        <w:rPr>
          <w:rFonts w:eastAsia="Times New Roman"/>
          <w:rtl/>
        </w:rPr>
        <w:t xml:space="preserve"> של המבוטח כלפי קבלנים, קבלני משנה ועובדיהם היה ויחשב כמעבידם.</w:t>
      </w:r>
    </w:p>
    <w:p w14:paraId="51E7002E" w14:textId="77777777" w:rsidR="003A37BD" w:rsidRPr="003A37BD" w:rsidRDefault="003A37BD" w:rsidP="00EE73BC">
      <w:pPr>
        <w:numPr>
          <w:ilvl w:val="1"/>
          <w:numId w:val="92"/>
        </w:numPr>
        <w:spacing w:before="120" w:after="120" w:line="276" w:lineRule="auto"/>
        <w:ind w:left="651" w:hanging="357"/>
        <w:jc w:val="both"/>
        <w:rPr>
          <w:rFonts w:eastAsia="Times New Roman"/>
        </w:rPr>
      </w:pPr>
      <w:r w:rsidRPr="003A37BD">
        <w:rPr>
          <w:rFonts w:eastAsia="Times New Roman"/>
          <w:rtl/>
        </w:rPr>
        <w:t>הביטוח יורחב לשפות את מדינת ישראל – משרד החקלאות ופיתוח הכפר, היה ונטען לעניין קרות תאונת עבודה/מחלת מקצוע כלשהי כי הם נושאים בחבות מעביד כלשהם כלפי מי מעובדי הספק, קבלנים, קבלני משנה ועובדיהם שבשירותו.</w:t>
      </w:r>
    </w:p>
    <w:p w14:paraId="25FEBCE7" w14:textId="77777777" w:rsidR="003A37BD" w:rsidRPr="003A37BD" w:rsidRDefault="003A37BD" w:rsidP="00EE73BC">
      <w:pPr>
        <w:numPr>
          <w:ilvl w:val="0"/>
          <w:numId w:val="92"/>
        </w:numPr>
        <w:spacing w:before="120" w:after="120" w:line="276" w:lineRule="auto"/>
        <w:ind w:left="368" w:hanging="391"/>
        <w:jc w:val="both"/>
        <w:rPr>
          <w:b/>
          <w:bCs/>
          <w:u w:val="single"/>
        </w:rPr>
      </w:pPr>
      <w:r w:rsidRPr="003A37BD">
        <w:rPr>
          <w:b/>
          <w:bCs/>
          <w:u w:val="single"/>
          <w:rtl/>
        </w:rPr>
        <w:t>ביטוח אחריות כלפי צד שלישי</w:t>
      </w:r>
    </w:p>
    <w:p w14:paraId="38A1BBBE" w14:textId="77777777" w:rsidR="003A37BD" w:rsidRPr="003A37BD" w:rsidRDefault="003A37BD" w:rsidP="00EE73BC">
      <w:pPr>
        <w:numPr>
          <w:ilvl w:val="0"/>
          <w:numId w:val="93"/>
        </w:numPr>
        <w:tabs>
          <w:tab w:val="left" w:pos="781"/>
        </w:tabs>
        <w:spacing w:before="120" w:after="120" w:line="276" w:lineRule="auto"/>
        <w:ind w:left="646" w:hanging="357"/>
        <w:jc w:val="both"/>
        <w:rPr>
          <w:b/>
          <w:bCs/>
          <w:u w:val="single"/>
        </w:rPr>
      </w:pPr>
      <w:r w:rsidRPr="003A37BD">
        <w:rPr>
          <w:rtl/>
        </w:rPr>
        <w:t xml:space="preserve">הספק יבטח את אחריותו החוקית על פי דיני מדינת ישראל בביטוח אחריות כלפי צד שלישי גוף ורכוש, בכל תחומי מדינת ישראל והשטחים המוחזקים. </w:t>
      </w:r>
    </w:p>
    <w:p w14:paraId="2FAC28FD" w14:textId="77777777" w:rsidR="003A37BD" w:rsidRPr="003A37BD" w:rsidRDefault="003A37BD" w:rsidP="00EE73BC">
      <w:pPr>
        <w:numPr>
          <w:ilvl w:val="0"/>
          <w:numId w:val="93"/>
        </w:numPr>
        <w:tabs>
          <w:tab w:val="left" w:pos="781"/>
        </w:tabs>
        <w:spacing w:before="120" w:after="120" w:line="276" w:lineRule="auto"/>
        <w:ind w:left="646" w:hanging="357"/>
        <w:jc w:val="both"/>
        <w:rPr>
          <w:rFonts w:eastAsia="Times New Roman"/>
        </w:rPr>
      </w:pPr>
      <w:r w:rsidRPr="003A37BD">
        <w:rPr>
          <w:rFonts w:eastAsia="Times New Roman"/>
          <w:rtl/>
        </w:rPr>
        <w:t>גבול האחריות לא יפחת מסך- 4,000,000 ₪ למקרה ולתקופת הביטוח (שנה).</w:t>
      </w:r>
    </w:p>
    <w:p w14:paraId="7AAD37E4" w14:textId="77777777" w:rsidR="003A37BD" w:rsidRPr="003A37BD" w:rsidRDefault="003A37BD" w:rsidP="00EE73BC">
      <w:pPr>
        <w:numPr>
          <w:ilvl w:val="0"/>
          <w:numId w:val="93"/>
        </w:numPr>
        <w:tabs>
          <w:tab w:val="left" w:pos="781"/>
        </w:tabs>
        <w:spacing w:before="120" w:after="120" w:line="276" w:lineRule="auto"/>
        <w:ind w:left="646" w:hanging="357"/>
        <w:jc w:val="both"/>
        <w:rPr>
          <w:rFonts w:eastAsia="Times New Roman"/>
        </w:rPr>
      </w:pPr>
      <w:r w:rsidRPr="003A37BD">
        <w:rPr>
          <w:rFonts w:eastAsia="Times New Roman"/>
          <w:rtl/>
        </w:rPr>
        <w:t xml:space="preserve">בפוליסה ייכלל סעיף אחריות צולבת - </w:t>
      </w:r>
      <w:r w:rsidRPr="003A37BD">
        <w:rPr>
          <w:rFonts w:eastAsia="Times New Roman"/>
        </w:rPr>
        <w:t>CROSS LIABILITY</w:t>
      </w:r>
      <w:r w:rsidRPr="003A37BD">
        <w:rPr>
          <w:rFonts w:eastAsia="Times New Roman"/>
          <w:rtl/>
        </w:rPr>
        <w:t>.</w:t>
      </w:r>
    </w:p>
    <w:p w14:paraId="624618B1" w14:textId="77777777" w:rsidR="003A37BD" w:rsidRPr="003A37BD" w:rsidRDefault="003A37BD" w:rsidP="00EE73BC">
      <w:pPr>
        <w:numPr>
          <w:ilvl w:val="0"/>
          <w:numId w:val="93"/>
        </w:numPr>
        <w:tabs>
          <w:tab w:val="left" w:pos="781"/>
        </w:tabs>
        <w:spacing w:before="120" w:after="120" w:line="276" w:lineRule="auto"/>
        <w:ind w:left="646" w:hanging="357"/>
        <w:jc w:val="both"/>
      </w:pPr>
      <w:r w:rsidRPr="003A37BD">
        <w:rPr>
          <w:rFonts w:eastAsia="Times New Roman"/>
          <w:rtl/>
        </w:rPr>
        <w:t xml:space="preserve">הביטוח יורחב לכסות את </w:t>
      </w:r>
      <w:proofErr w:type="spellStart"/>
      <w:r w:rsidRPr="003A37BD">
        <w:rPr>
          <w:rFonts w:eastAsia="Times New Roman"/>
          <w:rtl/>
        </w:rPr>
        <w:t>חבותו</w:t>
      </w:r>
      <w:proofErr w:type="spellEnd"/>
      <w:r w:rsidRPr="003A37BD">
        <w:rPr>
          <w:rFonts w:eastAsia="Times New Roman"/>
          <w:rtl/>
        </w:rPr>
        <w:t xml:space="preserve"> של המבוטח כלפי צד שלישי בגין פעילות של קבלנים, </w:t>
      </w:r>
      <w:r w:rsidRPr="003A37BD">
        <w:rPr>
          <w:rtl/>
        </w:rPr>
        <w:t>קבלני משנה ועובדיהם.</w:t>
      </w:r>
    </w:p>
    <w:p w14:paraId="362E29AD" w14:textId="77777777" w:rsidR="003A37BD" w:rsidRPr="003A37BD" w:rsidRDefault="003A37BD" w:rsidP="00EE73BC">
      <w:pPr>
        <w:numPr>
          <w:ilvl w:val="0"/>
          <w:numId w:val="93"/>
        </w:numPr>
        <w:tabs>
          <w:tab w:val="left" w:pos="781"/>
        </w:tabs>
        <w:spacing w:before="120" w:after="120" w:line="276" w:lineRule="auto"/>
        <w:ind w:left="646" w:hanging="357"/>
        <w:jc w:val="both"/>
      </w:pPr>
      <w:r w:rsidRPr="003A37BD">
        <w:rPr>
          <w:rtl/>
        </w:rPr>
        <w:t>הביטוח יורחב לכסות נזקים שיגרמו כתוצאה מפריקה וטעינה על ידי ובאמצעות מכשירי הרמה נכל סוג שהוא. אם קיים סייג/ חריג לגבי פריקה וטעינה הוא יבוטל.</w:t>
      </w:r>
    </w:p>
    <w:p w14:paraId="2401907D" w14:textId="77777777" w:rsidR="003A37BD" w:rsidRPr="003A37BD" w:rsidRDefault="003A37BD" w:rsidP="00EE73BC">
      <w:pPr>
        <w:numPr>
          <w:ilvl w:val="0"/>
          <w:numId w:val="93"/>
        </w:numPr>
        <w:tabs>
          <w:tab w:val="left" w:pos="781"/>
        </w:tabs>
        <w:spacing w:before="120" w:after="120" w:line="276" w:lineRule="auto"/>
        <w:ind w:left="646" w:hanging="357"/>
        <w:jc w:val="both"/>
      </w:pPr>
      <w:r w:rsidRPr="003A37BD">
        <w:rPr>
          <w:rtl/>
        </w:rPr>
        <w:t>כל סייג/חריג לגבי רכוש - המתייחס לרכוש מדינת ישראל שהספק או כל איש שבשירותו פועלים או פעלו בו, יבוטל.</w:t>
      </w:r>
    </w:p>
    <w:p w14:paraId="6B10DF8D" w14:textId="77777777" w:rsidR="003A37BD" w:rsidRPr="003A37BD" w:rsidRDefault="003A37BD" w:rsidP="00EE73BC">
      <w:pPr>
        <w:numPr>
          <w:ilvl w:val="0"/>
          <w:numId w:val="93"/>
        </w:numPr>
        <w:tabs>
          <w:tab w:val="left" w:pos="781"/>
        </w:tabs>
        <w:spacing w:before="120" w:after="120" w:line="276" w:lineRule="auto"/>
        <w:ind w:left="646" w:hanging="357"/>
        <w:jc w:val="both"/>
      </w:pPr>
      <w:r w:rsidRPr="003A37BD">
        <w:rPr>
          <w:rtl/>
        </w:rPr>
        <w:t>רכוש מדינת ישראל ייחשב רכוש צד שלישי.</w:t>
      </w:r>
    </w:p>
    <w:p w14:paraId="015D23C1" w14:textId="77777777" w:rsidR="003A37BD" w:rsidRPr="003A37BD" w:rsidRDefault="003A37BD" w:rsidP="00EE73BC">
      <w:pPr>
        <w:numPr>
          <w:ilvl w:val="0"/>
          <w:numId w:val="93"/>
        </w:numPr>
        <w:tabs>
          <w:tab w:val="left" w:pos="781"/>
        </w:tabs>
        <w:spacing w:before="120" w:after="120" w:line="276" w:lineRule="auto"/>
        <w:ind w:left="646" w:hanging="357"/>
        <w:jc w:val="both"/>
        <w:rPr>
          <w:rtl/>
        </w:rPr>
      </w:pPr>
      <w:r w:rsidRPr="003A37BD">
        <w:rPr>
          <w:rtl/>
        </w:rPr>
        <w:t>נהגים ובעלי תפקידים נוספים, אשר אינם נכללים במסגרת ביטוח חבות מעבידים של הספק, ייחשבו צד שלישי.</w:t>
      </w:r>
    </w:p>
    <w:p w14:paraId="6D315C95" w14:textId="77777777" w:rsidR="003A37BD" w:rsidRPr="003A37BD" w:rsidRDefault="003A37BD" w:rsidP="00EE73BC">
      <w:pPr>
        <w:numPr>
          <w:ilvl w:val="0"/>
          <w:numId w:val="93"/>
        </w:numPr>
        <w:tabs>
          <w:tab w:val="left" w:pos="781"/>
        </w:tabs>
        <w:spacing w:before="120" w:after="120" w:line="276" w:lineRule="auto"/>
        <w:ind w:left="646" w:hanging="357"/>
        <w:jc w:val="both"/>
      </w:pPr>
      <w:r w:rsidRPr="003A37BD">
        <w:rPr>
          <w:rFonts w:eastAsia="Times New Roman"/>
          <w:rtl/>
        </w:rPr>
        <w:t>הביטוח יורחב לשפות את מדינת ישראל – משרד החקלאות ופיתוח הכפר, ככל שייחשבו</w:t>
      </w:r>
      <w:r w:rsidRPr="003A37BD">
        <w:rPr>
          <w:rFonts w:eastAsia="Times New Roman"/>
        </w:rPr>
        <w:t xml:space="preserve"> </w:t>
      </w:r>
      <w:r w:rsidRPr="003A37BD">
        <w:rPr>
          <w:rtl/>
        </w:rPr>
        <w:t xml:space="preserve">אחראים למעשי ו/או מחדלי נותן הספק וכל הפועלים מטעמו. </w:t>
      </w:r>
    </w:p>
    <w:p w14:paraId="19B9A62F" w14:textId="77777777" w:rsidR="003A37BD" w:rsidRPr="003A37BD" w:rsidRDefault="003A37BD" w:rsidP="00EE73BC">
      <w:pPr>
        <w:numPr>
          <w:ilvl w:val="0"/>
          <w:numId w:val="92"/>
        </w:numPr>
        <w:spacing w:before="120" w:after="120" w:line="276" w:lineRule="auto"/>
        <w:ind w:left="368" w:hanging="391"/>
        <w:jc w:val="both"/>
        <w:rPr>
          <w:b/>
          <w:bCs/>
          <w:u w:val="single"/>
        </w:rPr>
      </w:pPr>
      <w:r w:rsidRPr="003A37BD">
        <w:rPr>
          <w:b/>
          <w:bCs/>
          <w:u w:val="single"/>
          <w:rtl/>
        </w:rPr>
        <w:t xml:space="preserve">ביטוח חבות המוצר – </w:t>
      </w:r>
      <w:r w:rsidRPr="003A37BD">
        <w:rPr>
          <w:b/>
          <w:bCs/>
          <w:u w:val="single"/>
        </w:rPr>
        <w:t>PRODUCTS LIABILITY</w:t>
      </w:r>
    </w:p>
    <w:p w14:paraId="0229273B" w14:textId="77777777" w:rsidR="003A37BD" w:rsidRPr="003A37BD" w:rsidRDefault="003A37BD" w:rsidP="00EE73BC">
      <w:pPr>
        <w:numPr>
          <w:ilvl w:val="0"/>
          <w:numId w:val="96"/>
        </w:numPr>
        <w:spacing w:before="120" w:after="120" w:line="276" w:lineRule="auto"/>
        <w:ind w:left="793"/>
        <w:jc w:val="both"/>
      </w:pPr>
      <w:r w:rsidRPr="003A37BD">
        <w:rPr>
          <w:rtl/>
        </w:rPr>
        <w:t xml:space="preserve">הספק יבטח את אחריותו בביטוח חבות המוצר בגין ייצור ואספקת </w:t>
      </w:r>
      <w:proofErr w:type="spellStart"/>
      <w:r w:rsidRPr="003A37BD">
        <w:rPr>
          <w:rtl/>
        </w:rPr>
        <w:t>מיגוניות</w:t>
      </w:r>
      <w:proofErr w:type="spellEnd"/>
      <w:r w:rsidRPr="003A37BD">
        <w:rPr>
          <w:rtl/>
        </w:rPr>
        <w:t xml:space="preserve"> בגדלים שונים, כאשר הביטוח כולל כיסוי גם לנזקים הנובעים מייצור ואספקה, בהתאם למכרז עם מדינת ישראל - </w:t>
      </w:r>
      <w:r w:rsidRPr="003A37BD">
        <w:rPr>
          <w:rFonts w:eastAsia="Times New Roman"/>
          <w:rtl/>
        </w:rPr>
        <w:t>משרד החקלאות ופיתוח הכפר</w:t>
      </w:r>
      <w:r w:rsidRPr="003A37BD">
        <w:rPr>
          <w:rtl/>
        </w:rPr>
        <w:t>.</w:t>
      </w:r>
    </w:p>
    <w:p w14:paraId="7FD2A0DA" w14:textId="77777777" w:rsidR="003A37BD" w:rsidRPr="003A37BD" w:rsidRDefault="003A37BD" w:rsidP="00EE73BC">
      <w:pPr>
        <w:numPr>
          <w:ilvl w:val="0"/>
          <w:numId w:val="96"/>
        </w:numPr>
        <w:spacing w:before="120" w:after="120" w:line="276" w:lineRule="auto"/>
        <w:ind w:left="793"/>
        <w:jc w:val="both"/>
      </w:pPr>
      <w:r w:rsidRPr="003A37BD">
        <w:rPr>
          <w:rtl/>
        </w:rPr>
        <w:t xml:space="preserve">הכיסוי בפוליסה יהיה על פי דין לרבות על פי פקודת </w:t>
      </w:r>
      <w:proofErr w:type="spellStart"/>
      <w:r w:rsidRPr="003A37BD">
        <w:rPr>
          <w:rtl/>
        </w:rPr>
        <w:t>הנזיקין</w:t>
      </w:r>
      <w:proofErr w:type="spellEnd"/>
      <w:r w:rsidRPr="003A37BD">
        <w:rPr>
          <w:rtl/>
        </w:rPr>
        <w:t xml:space="preserve"> – נוסח חדש וכן על פי חוק האחריות למוצרים פגומים-1980.</w:t>
      </w:r>
    </w:p>
    <w:p w14:paraId="4E71C1A9" w14:textId="77777777" w:rsidR="003A37BD" w:rsidRPr="003A37BD" w:rsidRDefault="003A37BD" w:rsidP="00EE73BC">
      <w:pPr>
        <w:numPr>
          <w:ilvl w:val="0"/>
          <w:numId w:val="96"/>
        </w:numPr>
        <w:spacing w:before="120" w:after="120" w:line="276" w:lineRule="auto"/>
        <w:ind w:left="793"/>
        <w:jc w:val="both"/>
        <w:rPr>
          <w:rtl/>
        </w:rPr>
      </w:pPr>
      <w:r w:rsidRPr="003A37BD">
        <w:rPr>
          <w:rtl/>
        </w:rPr>
        <w:t>גבולות האחריות לא יפחתו מסך- 4,000,000 ש"ח למקרה ולתקופת הביטוח (שנה) בגין נזק לגוף ולרכוש.</w:t>
      </w:r>
    </w:p>
    <w:p w14:paraId="7D1F418A" w14:textId="77777777" w:rsidR="003A37BD" w:rsidRPr="003A37BD" w:rsidRDefault="003A37BD" w:rsidP="00EE73BC">
      <w:pPr>
        <w:numPr>
          <w:ilvl w:val="0"/>
          <w:numId w:val="96"/>
        </w:numPr>
        <w:spacing w:before="120" w:after="120" w:line="276" w:lineRule="auto"/>
        <w:ind w:left="793"/>
        <w:jc w:val="both"/>
      </w:pPr>
      <w:r w:rsidRPr="003A37BD">
        <w:rPr>
          <w:rtl/>
        </w:rPr>
        <w:lastRenderedPageBreak/>
        <w:t>הכיסוי על פי הפוליסה יורחב לכלול את ההרחבות הבאות:</w:t>
      </w:r>
    </w:p>
    <w:p w14:paraId="33224079" w14:textId="77777777" w:rsidR="003A37BD" w:rsidRPr="003A37BD" w:rsidRDefault="003A37BD" w:rsidP="00EE73BC">
      <w:pPr>
        <w:numPr>
          <w:ilvl w:val="1"/>
          <w:numId w:val="97"/>
        </w:numPr>
        <w:spacing w:before="120" w:after="120" w:line="276" w:lineRule="auto"/>
        <w:jc w:val="both"/>
      </w:pPr>
      <w:r w:rsidRPr="003A37BD">
        <w:rPr>
          <w:rtl/>
        </w:rPr>
        <w:t xml:space="preserve">סעיף אחריות צולבת -  </w:t>
      </w:r>
      <w:r w:rsidRPr="003A37BD">
        <w:t>CROSS LIABILITY</w:t>
      </w:r>
      <w:r w:rsidRPr="003A37BD">
        <w:rPr>
          <w:rtl/>
        </w:rPr>
        <w:t>.</w:t>
      </w:r>
    </w:p>
    <w:p w14:paraId="441026D1" w14:textId="77777777" w:rsidR="003A37BD" w:rsidRPr="003A37BD" w:rsidRDefault="003A37BD" w:rsidP="00EE73BC">
      <w:pPr>
        <w:numPr>
          <w:ilvl w:val="1"/>
          <w:numId w:val="97"/>
        </w:numPr>
        <w:spacing w:before="120" w:after="120" w:line="276" w:lineRule="auto"/>
        <w:jc w:val="both"/>
      </w:pPr>
      <w:r w:rsidRPr="003A37BD">
        <w:rPr>
          <w:rtl/>
        </w:rPr>
        <w:t xml:space="preserve">הארכת תקופת הגילוי לפחות 6 חודשים.  </w:t>
      </w:r>
    </w:p>
    <w:p w14:paraId="3AADF6FE" w14:textId="77777777" w:rsidR="003A37BD" w:rsidRPr="003A37BD" w:rsidRDefault="003A37BD" w:rsidP="00EE73BC">
      <w:pPr>
        <w:numPr>
          <w:ilvl w:val="0"/>
          <w:numId w:val="96"/>
        </w:numPr>
        <w:spacing w:before="120" w:after="120" w:line="276" w:lineRule="auto"/>
        <w:ind w:left="793"/>
        <w:jc w:val="both"/>
      </w:pPr>
      <w:r w:rsidRPr="003A37BD">
        <w:rPr>
          <w:rtl/>
        </w:rPr>
        <w:t xml:space="preserve">הביטוח יורחב לשפות את מדינת ישראל– משרד החקלאות ופיתוח הכפר, עקב פגם במוצרים אשר יוצרו, סופקו, הוצבו וטופלו בכל דרך אחרת על ידי הספק וכל הפועלים מטעמו. בכפוף </w:t>
      </w:r>
      <w:proofErr w:type="spellStart"/>
      <w:r w:rsidRPr="003A37BD">
        <w:rPr>
          <w:rtl/>
        </w:rPr>
        <w:t>להרחבי</w:t>
      </w:r>
      <w:proofErr w:type="spellEnd"/>
      <w:r w:rsidRPr="003A37BD">
        <w:rPr>
          <w:rtl/>
        </w:rPr>
        <w:t xml:space="preserve"> השיפוי האמור, לשם המבוטח התווספו כמבוטחים נוספים: מדינת ישראל – משרד החקלאות ופיתוח הכפר.</w:t>
      </w:r>
    </w:p>
    <w:p w14:paraId="3EE94AA9" w14:textId="77777777" w:rsidR="003A37BD" w:rsidRPr="003A37BD" w:rsidRDefault="003A37BD" w:rsidP="00EE73BC">
      <w:pPr>
        <w:numPr>
          <w:ilvl w:val="0"/>
          <w:numId w:val="92"/>
        </w:numPr>
        <w:spacing w:before="120" w:after="120" w:line="276" w:lineRule="auto"/>
        <w:ind w:left="368" w:hanging="391"/>
        <w:jc w:val="both"/>
        <w:rPr>
          <w:b/>
          <w:bCs/>
          <w:u w:val="single"/>
          <w:rtl/>
        </w:rPr>
      </w:pPr>
      <w:r w:rsidRPr="003A37BD">
        <w:rPr>
          <w:b/>
          <w:bCs/>
          <w:u w:val="single"/>
          <w:rtl/>
        </w:rPr>
        <w:t xml:space="preserve">ביטוח רכוש בהעברה </w:t>
      </w:r>
    </w:p>
    <w:p w14:paraId="16E20DD0" w14:textId="77777777" w:rsidR="003A37BD" w:rsidRPr="003A37BD" w:rsidRDefault="003A37BD" w:rsidP="00EE73BC">
      <w:pPr>
        <w:numPr>
          <w:ilvl w:val="1"/>
          <w:numId w:val="92"/>
        </w:numPr>
        <w:spacing w:before="120" w:after="120" w:line="276" w:lineRule="auto"/>
        <w:ind w:left="793" w:hanging="425"/>
        <w:jc w:val="both"/>
      </w:pPr>
      <w:r w:rsidRPr="003A37BD">
        <w:rPr>
          <w:rtl/>
        </w:rPr>
        <w:t>הפוליסה תהיה על בסיס כל הסיכונים לרכוש מכל סוג המועבר כולל טעינה ופריקה.</w:t>
      </w:r>
    </w:p>
    <w:p w14:paraId="7938A4EC" w14:textId="77777777" w:rsidR="003A37BD" w:rsidRPr="003A37BD" w:rsidRDefault="003A37BD" w:rsidP="00EE73BC">
      <w:pPr>
        <w:numPr>
          <w:ilvl w:val="1"/>
          <w:numId w:val="92"/>
        </w:numPr>
        <w:spacing w:before="120" w:after="120" w:line="276" w:lineRule="auto"/>
        <w:ind w:left="793" w:hanging="425"/>
        <w:jc w:val="both"/>
      </w:pPr>
      <w:r w:rsidRPr="003A37BD">
        <w:rPr>
          <w:rtl/>
        </w:rPr>
        <w:t>גבול האחריות על בסיס נזק ראשון לכל העברה ישקף את ערך הציוד ולא יפחת מסך של 50,000 ₪ לכלי רכב אחד, למקרה ובמצטבר לתקופת הביטוח (שנה).</w:t>
      </w:r>
    </w:p>
    <w:p w14:paraId="0D1BF310" w14:textId="77777777" w:rsidR="003A37BD" w:rsidRPr="003A37BD" w:rsidRDefault="003A37BD" w:rsidP="00EE73BC">
      <w:pPr>
        <w:numPr>
          <w:ilvl w:val="1"/>
          <w:numId w:val="92"/>
        </w:numPr>
        <w:spacing w:before="120" w:after="120" w:line="276" w:lineRule="auto"/>
        <w:ind w:left="793" w:hanging="425"/>
        <w:jc w:val="both"/>
        <w:rPr>
          <w:rtl/>
        </w:rPr>
      </w:pPr>
      <w:r w:rsidRPr="003A37BD">
        <w:rPr>
          <w:rtl/>
        </w:rPr>
        <w:t xml:space="preserve">במסגרת הכיסוי </w:t>
      </w:r>
      <w:proofErr w:type="spellStart"/>
      <w:r w:rsidRPr="003A37BD">
        <w:rPr>
          <w:rtl/>
        </w:rPr>
        <w:t>הביטוחי</w:t>
      </w:r>
      <w:proofErr w:type="spellEnd"/>
      <w:r w:rsidRPr="003A37BD">
        <w:rPr>
          <w:rtl/>
        </w:rPr>
        <w:t xml:space="preserve"> ניתן כיסוי ולא תחול כל הגבלה, חריג או סייג לגבי:</w:t>
      </w:r>
    </w:p>
    <w:p w14:paraId="04487413" w14:textId="77777777" w:rsidR="003A37BD" w:rsidRPr="003A37BD" w:rsidRDefault="003A37BD" w:rsidP="003A37BD">
      <w:pPr>
        <w:spacing w:before="120" w:after="120"/>
        <w:ind w:left="1350" w:hanging="699"/>
        <w:jc w:val="both"/>
        <w:rPr>
          <w:rtl/>
        </w:rPr>
      </w:pPr>
      <w:r w:rsidRPr="003A37BD">
        <w:rPr>
          <w:rtl/>
        </w:rPr>
        <w:t>-  טעינה ופריקה של כלי הרכב או בקרבתו.</w:t>
      </w:r>
    </w:p>
    <w:p w14:paraId="6A99A669" w14:textId="77777777" w:rsidR="003A37BD" w:rsidRPr="003A37BD" w:rsidRDefault="003A37BD" w:rsidP="003A37BD">
      <w:pPr>
        <w:spacing w:before="120" w:after="120"/>
        <w:ind w:left="1350" w:hanging="699"/>
        <w:jc w:val="both"/>
        <w:rPr>
          <w:rtl/>
        </w:rPr>
      </w:pPr>
      <w:r w:rsidRPr="003A37BD">
        <w:rPr>
          <w:rtl/>
        </w:rPr>
        <w:t>-  נפילה ושמיטת מטען.</w:t>
      </w:r>
    </w:p>
    <w:p w14:paraId="2391FC1D" w14:textId="77777777" w:rsidR="003A37BD" w:rsidRPr="003A37BD" w:rsidRDefault="003A37BD" w:rsidP="003A37BD">
      <w:pPr>
        <w:spacing w:before="120" w:after="120"/>
        <w:ind w:left="1350" w:hanging="699"/>
        <w:jc w:val="both"/>
        <w:rPr>
          <w:rtl/>
        </w:rPr>
      </w:pPr>
      <w:r w:rsidRPr="003A37BD">
        <w:rPr>
          <w:rtl/>
        </w:rPr>
        <w:t xml:space="preserve">-  נזקים מבלימת פתע. </w:t>
      </w:r>
    </w:p>
    <w:p w14:paraId="3281A294" w14:textId="77777777" w:rsidR="003A37BD" w:rsidRPr="003A37BD" w:rsidRDefault="003A37BD" w:rsidP="003A37BD">
      <w:pPr>
        <w:spacing w:before="120" w:after="120"/>
        <w:ind w:left="1350" w:hanging="699"/>
        <w:jc w:val="both"/>
        <w:rPr>
          <w:rtl/>
        </w:rPr>
      </w:pPr>
      <w:r w:rsidRPr="003A37BD">
        <w:rPr>
          <w:rtl/>
        </w:rPr>
        <w:t>-  נזק על ידי מטען אחר.</w:t>
      </w:r>
    </w:p>
    <w:p w14:paraId="3246CA87" w14:textId="77777777" w:rsidR="003A37BD" w:rsidRPr="003A37BD" w:rsidRDefault="003A37BD" w:rsidP="003A37BD">
      <w:pPr>
        <w:spacing w:before="120" w:after="120"/>
        <w:ind w:left="1350" w:hanging="699"/>
        <w:jc w:val="both"/>
        <w:rPr>
          <w:rtl/>
        </w:rPr>
      </w:pPr>
      <w:r w:rsidRPr="003A37BD">
        <w:rPr>
          <w:rtl/>
        </w:rPr>
        <w:t>-  נזק בזדון.</w:t>
      </w:r>
    </w:p>
    <w:p w14:paraId="60D470D0" w14:textId="77777777" w:rsidR="003A37BD" w:rsidRPr="003A37BD" w:rsidRDefault="003A37BD" w:rsidP="00EE73BC">
      <w:pPr>
        <w:numPr>
          <w:ilvl w:val="1"/>
          <w:numId w:val="92"/>
        </w:numPr>
        <w:spacing w:before="120" w:after="120" w:line="276" w:lineRule="auto"/>
        <w:ind w:left="793" w:hanging="425"/>
        <w:jc w:val="both"/>
        <w:rPr>
          <w:rtl/>
        </w:rPr>
      </w:pPr>
      <w:r w:rsidRPr="003A37BD">
        <w:rPr>
          <w:rtl/>
        </w:rPr>
        <w:t>תגמולי הביטוח שישולמו בגין פוליסה זו, עקב מקרה ביטוח הנוגע לרכוש מדינת ישראל – משרד החקלאות ופיתוח הכפר, ישולמו למדינת ישראל – משרד החקלאות ופיתוח הכפר, אלא אם כן יורה חשב משרד החקלאות אחרת.</w:t>
      </w:r>
    </w:p>
    <w:p w14:paraId="50F8B840" w14:textId="77777777" w:rsidR="003A37BD" w:rsidRPr="003A37BD" w:rsidRDefault="003A37BD" w:rsidP="00EE73BC">
      <w:pPr>
        <w:numPr>
          <w:ilvl w:val="0"/>
          <w:numId w:val="92"/>
        </w:numPr>
        <w:spacing w:before="120" w:after="120" w:line="276" w:lineRule="auto"/>
        <w:ind w:left="368" w:hanging="391"/>
        <w:jc w:val="both"/>
        <w:rPr>
          <w:b/>
          <w:bCs/>
          <w:u w:val="single"/>
        </w:rPr>
      </w:pPr>
      <w:r w:rsidRPr="003A37BD">
        <w:rPr>
          <w:b/>
          <w:bCs/>
          <w:u w:val="single"/>
          <w:rtl/>
        </w:rPr>
        <w:t>ביטוחי רכב משאיות ומנופים</w:t>
      </w:r>
    </w:p>
    <w:p w14:paraId="70C13D2C" w14:textId="77777777" w:rsidR="003A37BD" w:rsidRPr="003A37BD" w:rsidRDefault="003A37BD" w:rsidP="003A37BD">
      <w:pPr>
        <w:spacing w:before="120" w:after="120"/>
        <w:ind w:left="360"/>
        <w:jc w:val="both"/>
      </w:pPr>
      <w:r w:rsidRPr="003A37BD">
        <w:rPr>
          <w:rtl/>
        </w:rPr>
        <w:t>כלי הרכב המשאיות והמנופים אשר ישמשו לביצוע השירותים יבוטחו בביטוח רכוש, צד שלישי וביטוח חובה כמקובל.</w:t>
      </w:r>
    </w:p>
    <w:p w14:paraId="4054BD97" w14:textId="77777777" w:rsidR="003A37BD" w:rsidRPr="003A37BD" w:rsidRDefault="003A37BD" w:rsidP="00EE73BC">
      <w:pPr>
        <w:numPr>
          <w:ilvl w:val="0"/>
          <w:numId w:val="92"/>
        </w:numPr>
        <w:spacing w:before="120" w:after="120" w:line="276" w:lineRule="auto"/>
        <w:ind w:left="368" w:hanging="391"/>
        <w:jc w:val="both"/>
        <w:rPr>
          <w:b/>
          <w:bCs/>
          <w:u w:val="single"/>
        </w:rPr>
      </w:pPr>
      <w:r w:rsidRPr="003A37BD">
        <w:rPr>
          <w:b/>
          <w:bCs/>
          <w:u w:val="single"/>
          <w:rtl/>
        </w:rPr>
        <w:t>ביטוחים נוספים/ משלימים:</w:t>
      </w:r>
    </w:p>
    <w:p w14:paraId="0DFA2665" w14:textId="77777777" w:rsidR="003A37BD" w:rsidRPr="003A37BD" w:rsidRDefault="003A37BD" w:rsidP="003A37BD">
      <w:pPr>
        <w:spacing w:before="120" w:after="120"/>
        <w:ind w:left="368" w:hanging="284"/>
        <w:jc w:val="both"/>
        <w:rPr>
          <w:rtl/>
        </w:rPr>
      </w:pPr>
      <w:r w:rsidRPr="003A37BD">
        <w:rPr>
          <w:b/>
          <w:bCs/>
          <w:rtl/>
        </w:rPr>
        <w:t xml:space="preserve">     ספקים, קבלנים, קבלני משנה מטעמו של הספק</w:t>
      </w:r>
      <w:r w:rsidRPr="003A37BD">
        <w:rPr>
          <w:rtl/>
        </w:rPr>
        <w:t xml:space="preserve"> - יערכו ביטוחים מתאימים לפעילותם בגבולות אחריות סבירים, בהתאם לעבודה/שרות הניתן על ידם, כולל ביטוח אחריות כלפי צד שלישי, וביטוח חבות מעבידים כלפי עובדיהם, ביטוח אחריות מקצועית, ביטוח חבות מוצר וביטוח עבודות קבלניות (ככל ורלוונטיים), וכאשר הפעילות משולבת עם כלי רכב גם ביטוחי כלי רכב הכוללים ביטוח חובה, רכוש ואחריות כלפי צד שלישי. ביטוחי החבויות יורחבו לשפות את מדינת ישראל – </w:t>
      </w:r>
      <w:r w:rsidRPr="003A37BD">
        <w:rPr>
          <w:rFonts w:eastAsia="Times New Roman"/>
          <w:rtl/>
        </w:rPr>
        <w:t>משרד החקלאות ופיתוח הכפר,</w:t>
      </w:r>
      <w:r w:rsidRPr="003A37BD">
        <w:rPr>
          <w:rtl/>
        </w:rPr>
        <w:t xml:space="preserve">  ככל שיחשבו אחראים למעשיהם ו/או מחדליהם. לצורך כך, ייחשבו את מדינת ישראל – </w:t>
      </w:r>
      <w:r w:rsidRPr="003A37BD">
        <w:rPr>
          <w:rFonts w:eastAsia="Times New Roman"/>
          <w:rtl/>
        </w:rPr>
        <w:t>משרד החקלאות ופיתוח הכפר,</w:t>
      </w:r>
      <w:r w:rsidRPr="003A37BD">
        <w:rPr>
          <w:rtl/>
        </w:rPr>
        <w:t xml:space="preserve">  כמבוטחים נוספים כולל (בכל הביטוחים – רכוש וחבויות) ויתור המבטח על זכות השיבוב כלפיהם וכלפי עובדיהם, אולם וויתור כאמור לא יחול לטובת אדם שגרם לנזק מתוך כוונת זדון.</w:t>
      </w:r>
    </w:p>
    <w:p w14:paraId="509FB0AE" w14:textId="77777777" w:rsidR="003A37BD" w:rsidRPr="003A37BD" w:rsidRDefault="003A37BD" w:rsidP="00EE73BC">
      <w:pPr>
        <w:numPr>
          <w:ilvl w:val="0"/>
          <w:numId w:val="92"/>
        </w:numPr>
        <w:spacing w:before="120" w:after="120" w:line="276" w:lineRule="auto"/>
        <w:ind w:left="368" w:hanging="391"/>
        <w:jc w:val="both"/>
        <w:rPr>
          <w:b/>
          <w:bCs/>
          <w:u w:val="single"/>
          <w:rtl/>
        </w:rPr>
      </w:pPr>
      <w:r w:rsidRPr="003A37BD">
        <w:rPr>
          <w:b/>
          <w:bCs/>
          <w:u w:val="single"/>
          <w:rtl/>
        </w:rPr>
        <w:t xml:space="preserve"> כללי</w:t>
      </w:r>
    </w:p>
    <w:p w14:paraId="1949E1B3" w14:textId="77777777" w:rsidR="003A37BD" w:rsidRPr="003A37BD" w:rsidRDefault="003A37BD" w:rsidP="003A37BD">
      <w:pPr>
        <w:spacing w:before="120" w:after="120"/>
        <w:jc w:val="both"/>
      </w:pPr>
      <w:r w:rsidRPr="003A37BD">
        <w:rPr>
          <w:rtl/>
        </w:rPr>
        <w:t xml:space="preserve">    בכל פוליסות הביטוח הנדרשות מהספק יכללו התנאים הבאים:</w:t>
      </w:r>
    </w:p>
    <w:p w14:paraId="42644560" w14:textId="77777777" w:rsidR="003A37BD" w:rsidRPr="003A37BD" w:rsidRDefault="003A37BD" w:rsidP="00EE73BC">
      <w:pPr>
        <w:numPr>
          <w:ilvl w:val="1"/>
          <w:numId w:val="94"/>
        </w:numPr>
        <w:spacing w:before="120" w:after="120" w:line="276" w:lineRule="auto"/>
        <w:ind w:left="509"/>
        <w:jc w:val="both"/>
        <w:rPr>
          <w:rtl/>
        </w:rPr>
      </w:pPr>
      <w:r w:rsidRPr="003A37BD">
        <w:rPr>
          <w:rtl/>
        </w:rPr>
        <w:t xml:space="preserve">לשם המבוטח יתווספו כמבוטחים נוספים: </w:t>
      </w:r>
      <w:r w:rsidRPr="003A37BD">
        <w:rPr>
          <w:b/>
          <w:bCs/>
          <w:rtl/>
        </w:rPr>
        <w:t xml:space="preserve">מדינת ישראל – </w:t>
      </w:r>
      <w:r w:rsidRPr="003A37BD">
        <w:rPr>
          <w:rFonts w:eastAsia="Times New Roman"/>
          <w:b/>
          <w:bCs/>
          <w:rtl/>
        </w:rPr>
        <w:t>משרד החקלאות ופיתוח הכפר,</w:t>
      </w:r>
      <w:r w:rsidRPr="003A37BD">
        <w:rPr>
          <w:rtl/>
        </w:rPr>
        <w:t xml:space="preserve"> בכפוף </w:t>
      </w:r>
      <w:proofErr w:type="spellStart"/>
      <w:r w:rsidRPr="003A37BD">
        <w:rPr>
          <w:rtl/>
        </w:rPr>
        <w:t>להרחבי</w:t>
      </w:r>
      <w:proofErr w:type="spellEnd"/>
      <w:r w:rsidRPr="003A37BD">
        <w:rPr>
          <w:rtl/>
        </w:rPr>
        <w:t xml:space="preserve"> השיפוי כמפורט לעיל.                                   </w:t>
      </w:r>
    </w:p>
    <w:p w14:paraId="1BC65A4E" w14:textId="77777777" w:rsidR="003A37BD" w:rsidRPr="003A37BD" w:rsidRDefault="003A37BD" w:rsidP="00EE73BC">
      <w:pPr>
        <w:numPr>
          <w:ilvl w:val="1"/>
          <w:numId w:val="94"/>
        </w:numPr>
        <w:spacing w:before="120" w:after="120" w:line="276" w:lineRule="auto"/>
        <w:ind w:left="509"/>
        <w:jc w:val="both"/>
        <w:rPr>
          <w:rtl/>
        </w:rPr>
      </w:pPr>
      <w:r w:rsidRPr="003A37BD">
        <w:rPr>
          <w:rtl/>
        </w:rPr>
        <w:t xml:space="preserve">בכל מקרה של צמצום או ביטול הביטוח  ע"י אחד הצדדים לא יהיה להם כל תוקף אלא, אם ניתנה על כך הודעה מוקדמת של 60 יום לפחות במכתב רשום לחשב </w:t>
      </w:r>
      <w:r w:rsidRPr="003A37BD">
        <w:rPr>
          <w:rFonts w:eastAsia="Times New Roman"/>
          <w:rtl/>
        </w:rPr>
        <w:t>משרד החקלאות.</w:t>
      </w:r>
    </w:p>
    <w:p w14:paraId="2383216D" w14:textId="77777777" w:rsidR="003A37BD" w:rsidRPr="003A37BD" w:rsidRDefault="003A37BD" w:rsidP="00EE73BC">
      <w:pPr>
        <w:numPr>
          <w:ilvl w:val="1"/>
          <w:numId w:val="94"/>
        </w:numPr>
        <w:spacing w:before="120" w:after="120" w:line="276" w:lineRule="auto"/>
        <w:ind w:left="509"/>
        <w:jc w:val="both"/>
        <w:rPr>
          <w:rtl/>
        </w:rPr>
      </w:pPr>
      <w:r w:rsidRPr="003A37BD">
        <w:rPr>
          <w:rtl/>
        </w:rPr>
        <w:t xml:space="preserve">המבטח מוותר על כל זכות תחלוף/שיבוב, תביעה, השתתפות או חזרה כלפי </w:t>
      </w:r>
      <w:r w:rsidRPr="003A37BD">
        <w:rPr>
          <w:rFonts w:eastAsia="Times New Roman"/>
          <w:rtl/>
        </w:rPr>
        <w:t>מדינת ישראל – משרד החקלאות ופיתוח הכפר,</w:t>
      </w:r>
      <w:r w:rsidRPr="003A37BD">
        <w:rPr>
          <w:rtl/>
        </w:rPr>
        <w:t xml:space="preserve">  ועובדיהם, ובלבד שהוויתור לא יחול לטובת אדם שגרם  לנזק מתוך כוונת זדון.                                                                                                                                       </w:t>
      </w:r>
    </w:p>
    <w:p w14:paraId="78A62A30" w14:textId="77777777" w:rsidR="003A37BD" w:rsidRPr="003A37BD" w:rsidRDefault="003A37BD" w:rsidP="00EE73BC">
      <w:pPr>
        <w:numPr>
          <w:ilvl w:val="1"/>
          <w:numId w:val="94"/>
        </w:numPr>
        <w:spacing w:before="120" w:after="120" w:line="276" w:lineRule="auto"/>
        <w:ind w:left="509"/>
        <w:jc w:val="both"/>
        <w:rPr>
          <w:rtl/>
        </w:rPr>
      </w:pPr>
      <w:r w:rsidRPr="003A37BD">
        <w:rPr>
          <w:rtl/>
        </w:rPr>
        <w:lastRenderedPageBreak/>
        <w:t>הספק אחראי בלעדית כלפי המבטח לתשלום דמי הביטוח עבור הפוליסה ולמילוי כל החובות המוטלות על המבוטח על פי תנאי הפוליסה.</w:t>
      </w:r>
    </w:p>
    <w:p w14:paraId="19AD5A3E" w14:textId="77777777" w:rsidR="003A37BD" w:rsidRPr="003A37BD" w:rsidRDefault="003A37BD" w:rsidP="00EE73BC">
      <w:pPr>
        <w:numPr>
          <w:ilvl w:val="1"/>
          <w:numId w:val="94"/>
        </w:numPr>
        <w:spacing w:before="120" w:after="120" w:line="276" w:lineRule="auto"/>
        <w:ind w:left="509"/>
        <w:jc w:val="both"/>
        <w:rPr>
          <w:rtl/>
        </w:rPr>
      </w:pPr>
      <w:r w:rsidRPr="003A37BD">
        <w:rPr>
          <w:rtl/>
        </w:rPr>
        <w:t xml:space="preserve">ההשתתפויות העצמיות הנקובות בפוליסה תחולנה בלעדית על הספק.                                   </w:t>
      </w:r>
    </w:p>
    <w:p w14:paraId="2A6BB818" w14:textId="77777777" w:rsidR="003A37BD" w:rsidRPr="003A37BD" w:rsidRDefault="003A37BD" w:rsidP="00EE73BC">
      <w:pPr>
        <w:numPr>
          <w:ilvl w:val="1"/>
          <w:numId w:val="94"/>
        </w:numPr>
        <w:spacing w:before="120" w:after="120" w:line="276" w:lineRule="auto"/>
        <w:ind w:left="509"/>
        <w:jc w:val="both"/>
        <w:rPr>
          <w:rtl/>
        </w:rPr>
      </w:pPr>
      <w:r w:rsidRPr="003A37BD">
        <w:rPr>
          <w:rtl/>
        </w:rPr>
        <w:t>כל סעיף בפוליסת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w:t>
      </w:r>
    </w:p>
    <w:p w14:paraId="018233B5" w14:textId="77777777" w:rsidR="003A37BD" w:rsidRPr="003A37BD" w:rsidRDefault="003A37BD" w:rsidP="00EE73BC">
      <w:pPr>
        <w:numPr>
          <w:ilvl w:val="1"/>
          <w:numId w:val="94"/>
        </w:numPr>
        <w:spacing w:before="120" w:after="120" w:line="276" w:lineRule="auto"/>
        <w:ind w:left="509"/>
        <w:jc w:val="both"/>
      </w:pPr>
      <w:r w:rsidRPr="003A37BD">
        <w:rPr>
          <w:rtl/>
        </w:rPr>
        <w:t>תנאי הכיסוי של הפוליסות הנ"ל לא יפחתו מהמקובל על פי תנאי "פוליסות נוסח ביט", בכפוף להרחבת הכיסויים כמפורט לעיל.</w:t>
      </w:r>
    </w:p>
    <w:p w14:paraId="7B066910" w14:textId="77777777" w:rsidR="003A37BD" w:rsidRPr="003A37BD" w:rsidRDefault="003A37BD" w:rsidP="00EE73BC">
      <w:pPr>
        <w:numPr>
          <w:ilvl w:val="1"/>
          <w:numId w:val="94"/>
        </w:numPr>
        <w:spacing w:before="120" w:after="120" w:line="276" w:lineRule="auto"/>
        <w:ind w:left="504" w:hanging="357"/>
        <w:jc w:val="both"/>
        <w:rPr>
          <w:rtl/>
        </w:rPr>
      </w:pPr>
      <w:r w:rsidRPr="003A37BD">
        <w:rPr>
          <w:rtl/>
        </w:rPr>
        <w:t xml:space="preserve">חריג כוונה ו/או רשלנות רבתי יבוטל ככל שקיים בפוליסות.                                       </w:t>
      </w:r>
    </w:p>
    <w:p w14:paraId="3FF98180" w14:textId="77777777" w:rsidR="003A37BD" w:rsidRPr="003A37BD" w:rsidRDefault="003A37BD" w:rsidP="00EE73BC">
      <w:pPr>
        <w:numPr>
          <w:ilvl w:val="0"/>
          <w:numId w:val="94"/>
        </w:numPr>
        <w:spacing w:before="120" w:after="120" w:line="276" w:lineRule="auto"/>
        <w:ind w:left="40"/>
        <w:jc w:val="both"/>
      </w:pPr>
      <w:r w:rsidRPr="003A37BD">
        <w:rPr>
          <w:rtl/>
        </w:rPr>
        <w:t xml:space="preserve">הספק מתחייב בכל תקופת ההתקשרות החוזית עם מדינת ישראל – </w:t>
      </w:r>
      <w:r w:rsidRPr="003A37BD">
        <w:rPr>
          <w:rFonts w:eastAsia="Times New Roman"/>
          <w:rtl/>
        </w:rPr>
        <w:t xml:space="preserve">משרד החקלאות ופיתוח הכפר,, </w:t>
      </w:r>
      <w:r w:rsidRPr="003A37BD">
        <w:rPr>
          <w:rtl/>
        </w:rPr>
        <w:t xml:space="preserve">וכל עוד אחריותו קיימת, להחזיק בתוקף את פוליסות הביטוח. הספק מתחייב כי פוליסות הביטוח תחודשנה על ידו מדי תקופת ביטוח, כל עוד ההסכם עם מדינת ישראל – </w:t>
      </w:r>
      <w:r w:rsidRPr="003A37BD">
        <w:rPr>
          <w:rFonts w:eastAsia="Times New Roman"/>
          <w:rtl/>
        </w:rPr>
        <w:t>משרד החקלאות ופיתוח הכפר,</w:t>
      </w:r>
      <w:r w:rsidRPr="003A37BD">
        <w:rPr>
          <w:rtl/>
        </w:rPr>
        <w:t xml:space="preserve">  בתוקף.</w:t>
      </w:r>
    </w:p>
    <w:p w14:paraId="61E9E616" w14:textId="77777777" w:rsidR="003A37BD" w:rsidRPr="003A37BD" w:rsidRDefault="003A37BD" w:rsidP="00EE73BC">
      <w:pPr>
        <w:numPr>
          <w:ilvl w:val="0"/>
          <w:numId w:val="94"/>
        </w:numPr>
        <w:spacing w:before="120" w:after="120" w:line="276" w:lineRule="auto"/>
        <w:ind w:left="40"/>
        <w:jc w:val="both"/>
      </w:pPr>
      <w:r w:rsidRPr="003A37BD">
        <w:rPr>
          <w:rtl/>
        </w:rPr>
        <w:t xml:space="preserve">אישור בחתימתו של המבטח על קיום הביטוחים, יומצא על ידי הספק </w:t>
      </w:r>
      <w:r w:rsidRPr="003A37BD">
        <w:rPr>
          <w:rFonts w:eastAsia="Times New Roman"/>
          <w:rtl/>
        </w:rPr>
        <w:t>למשרד משרד החקלאות ופיתוח הכפר,</w:t>
      </w:r>
      <w:r w:rsidRPr="003A37BD">
        <w:rPr>
          <w:rtl/>
        </w:rPr>
        <w:t xml:space="preserve">  עד למועד חתימת החוזה, הספק מתחייב להציג את האישור חתום בחתימת המבטח אודות חידוש הפוליסות ל</w:t>
      </w:r>
      <w:r w:rsidRPr="003A37BD">
        <w:rPr>
          <w:rFonts w:eastAsia="Times New Roman"/>
          <w:rtl/>
        </w:rPr>
        <w:t xml:space="preserve">משרד החקלאות ופיתוח הכפר, </w:t>
      </w:r>
      <w:r w:rsidRPr="003A37BD">
        <w:rPr>
          <w:rtl/>
        </w:rPr>
        <w:t>לכל המאוחר שבועיים לפני תום תקופת הביטוח.</w:t>
      </w:r>
    </w:p>
    <w:p w14:paraId="652CCAFB" w14:textId="77777777" w:rsidR="003A37BD" w:rsidRPr="003A37BD" w:rsidRDefault="003A37BD" w:rsidP="003A37BD">
      <w:pPr>
        <w:spacing w:before="120" w:after="120"/>
        <w:ind w:left="40"/>
        <w:jc w:val="both"/>
      </w:pPr>
      <w:r w:rsidRPr="003A37BD">
        <w:rPr>
          <w:b/>
          <w:bCs/>
          <w:rtl/>
        </w:rPr>
        <w:t>מובהר בזאת כי אישור/י הביטוח שיוצגו אינו/ם בא/ים לצמצם את התחייבויות הספק לפי סעיפי הביטוח המפורטים לעיל, ומתכונתו/תם התמציתית של אישור/י הביטוח שיוצג/ו הינה אך ורק כדי לאפשר לחברות הביטוח לעמוד בהנחיות הפיקוח עליהן. הוראות הביטוח המחייבות הן אלו המופיעות בנספח זה לעיל. על הספק יהיה ללמוד דרישות אלה ובמידת הצורך להיעזר באנשי ביטוח מטעמו, על מנת להבין את הדרישות וליישמן בביטוחיו כנדרש לעיל.</w:t>
      </w:r>
    </w:p>
    <w:p w14:paraId="0273FC18" w14:textId="77777777" w:rsidR="003A37BD" w:rsidRPr="003A37BD" w:rsidRDefault="003A37BD" w:rsidP="00EE73BC">
      <w:pPr>
        <w:numPr>
          <w:ilvl w:val="0"/>
          <w:numId w:val="94"/>
        </w:numPr>
        <w:spacing w:before="120" w:after="120" w:line="276" w:lineRule="auto"/>
        <w:ind w:left="40"/>
        <w:jc w:val="both"/>
      </w:pPr>
      <w:r w:rsidRPr="003A37BD">
        <w:rPr>
          <w:rtl/>
        </w:rPr>
        <w:t xml:space="preserve">מדינת ישראל – </w:t>
      </w:r>
      <w:r w:rsidRPr="003A37BD">
        <w:rPr>
          <w:rFonts w:eastAsia="Times New Roman"/>
          <w:rtl/>
        </w:rPr>
        <w:t xml:space="preserve">משרד החקלאות ופיתוח הכפר, </w:t>
      </w:r>
      <w:r w:rsidRPr="003A37BD">
        <w:rPr>
          <w:rtl/>
        </w:rPr>
        <w:t>שומרים לעצמם את הזכות לקבל מהספק בכל עת את העתקי הפוליסות במלואן או בחלקן, במקרה של גילוי נסיבות העלולות להביא לתביעה בפוליסות ו/או על מנת שתוכל לבחון את עמידת הספק בסעיפי בנספח זה ו/או מכל סיבה אחרת, והספק יעביר את העתקי הפוליסות במלואן או בחלקן כאמור מיד עם קבלת הדרישה. הספק מתחייב לבצע כל שינוי או תיקון שיידרש על מנת להתאים את הפוליסות להתחייבויותיו על פי הוראות סעיף א' שבנספח זה. מוסכם כי הספק יהיה רשאי למחוק מפוליסות הביטוח כאמור מידע עסקי ו/או מידע מסחרי סודי שאינו רלוונטי להתקשרות זו.</w:t>
      </w:r>
    </w:p>
    <w:p w14:paraId="369AD054" w14:textId="77777777" w:rsidR="003A37BD" w:rsidRPr="003A37BD" w:rsidRDefault="003A37BD" w:rsidP="003A37BD">
      <w:pPr>
        <w:spacing w:before="120" w:after="120"/>
        <w:ind w:left="40"/>
        <w:jc w:val="both"/>
      </w:pPr>
      <w:r w:rsidRPr="003A37BD">
        <w:rPr>
          <w:rtl/>
        </w:rPr>
        <w:t xml:space="preserve">הספק מצהיר ומתחייב כי זכות  מדינת ישראל – </w:t>
      </w:r>
      <w:r w:rsidRPr="003A37BD">
        <w:rPr>
          <w:rFonts w:eastAsia="Times New Roman"/>
          <w:rtl/>
        </w:rPr>
        <w:t>משרד החקלאות ופיתוח הכפר,</w:t>
      </w:r>
      <w:r w:rsidRPr="003A37BD">
        <w:rPr>
          <w:rtl/>
        </w:rPr>
        <w:t xml:space="preserve">  </w:t>
      </w:r>
      <w:r w:rsidRPr="003A37BD">
        <w:rPr>
          <w:rFonts w:eastAsia="Times New Roman"/>
          <w:rtl/>
        </w:rPr>
        <w:t xml:space="preserve"> </w:t>
      </w:r>
      <w:r w:rsidRPr="003A37BD">
        <w:rPr>
          <w:rtl/>
        </w:rPr>
        <w:t xml:space="preserve">לעריכת הבדיקה ולדרישת השינויים כמפורט לעיל אינן מטילות על מדינת ישראל – </w:t>
      </w:r>
      <w:r w:rsidRPr="003A37BD">
        <w:rPr>
          <w:rFonts w:eastAsia="Times New Roman"/>
          <w:rtl/>
        </w:rPr>
        <w:t>משרד החקלאות ופיתוח הכפר,</w:t>
      </w:r>
      <w:r w:rsidRPr="003A37BD">
        <w:rPr>
          <w:rtl/>
        </w:rPr>
        <w:t xml:space="preserve">  </w:t>
      </w:r>
      <w:r w:rsidRPr="003A37BD">
        <w:rPr>
          <w:rFonts w:eastAsia="Times New Roman"/>
          <w:rtl/>
        </w:rPr>
        <w:t xml:space="preserve"> </w:t>
      </w:r>
      <w:r w:rsidRPr="003A37BD">
        <w:rPr>
          <w:rtl/>
        </w:rPr>
        <w:t>או</w:t>
      </w:r>
      <w:r w:rsidRPr="003A37BD">
        <w:t xml:space="preserve"> </w:t>
      </w:r>
      <w:r w:rsidRPr="003A37BD">
        <w:rPr>
          <w:rtl/>
        </w:rPr>
        <w:t>על מי מטעמם כל חובה וכל אחריות שהיא לגבי פוליסות הביטוח/ אישורי הביטוח כאמור, טיבם, היקפם ותוקפם, או לגבי העדרם, ואין בה כדי לגרוע מכל חובה שהיא המוטלת על הספק לפי ההסכם, וזאת בין אם נדרשו התאמות ובין אם לאו, בין אם נבדקו ובין אם לאו.</w:t>
      </w:r>
    </w:p>
    <w:p w14:paraId="6C36F56A" w14:textId="77777777" w:rsidR="003A37BD" w:rsidRPr="003A37BD" w:rsidRDefault="003A37BD" w:rsidP="00EE73BC">
      <w:pPr>
        <w:numPr>
          <w:ilvl w:val="0"/>
          <w:numId w:val="94"/>
        </w:numPr>
        <w:spacing w:before="120" w:after="120" w:line="276" w:lineRule="auto"/>
        <w:ind w:left="40"/>
        <w:jc w:val="both"/>
      </w:pPr>
      <w:r w:rsidRPr="003A37BD">
        <w:rPr>
          <w:b/>
          <w:bCs/>
          <w:rtl/>
        </w:rPr>
        <w:t>למען הסר כל ספק מוסכם בזה כי הביטוחים הנדרשים בנספח זה, גבולות האחריות ותנאי הכיסוי הם בבחינת דרישה מינימלית המוטלת על הספק, ואין בהם משום אישור המדינה או מי מטעמה להיקף וגודל הסיכון לביטוח ועליו לבחון את חשיפתו לסיכונים  רכוש וחבות לרבות גוף ורכוש ולקבוע את הביטוחים הנחוצים לרבות היקף הכיסויים, וגבולות האחריות בהתאם לכך.</w:t>
      </w:r>
    </w:p>
    <w:p w14:paraId="1371DE9E" w14:textId="77777777" w:rsidR="003A37BD" w:rsidRPr="003A37BD" w:rsidRDefault="003A37BD" w:rsidP="00EE73BC">
      <w:pPr>
        <w:numPr>
          <w:ilvl w:val="0"/>
          <w:numId w:val="94"/>
        </w:numPr>
        <w:spacing w:before="120" w:after="120" w:line="276" w:lineRule="auto"/>
        <w:ind w:left="40"/>
        <w:jc w:val="both"/>
      </w:pPr>
      <w:r w:rsidRPr="003A37BD">
        <w:rPr>
          <w:rtl/>
        </w:rPr>
        <w:t xml:space="preserve">אין בכל האמור בסעיפי הביטוח כדי לפטור את הספק מכל חובה החלה עליו על פי דין ועל פי ההסכם ואין לפרש את האמור כוויתור של מדינת ישראל – </w:t>
      </w:r>
      <w:r w:rsidRPr="003A37BD">
        <w:rPr>
          <w:rFonts w:eastAsia="Times New Roman"/>
          <w:rtl/>
        </w:rPr>
        <w:t>משרד החקלאות ופיתוח הכפר,</w:t>
      </w:r>
      <w:r w:rsidRPr="003A37BD">
        <w:rPr>
          <w:rtl/>
        </w:rPr>
        <w:t xml:space="preserve">  </w:t>
      </w:r>
      <w:r w:rsidRPr="003A37BD">
        <w:rPr>
          <w:rFonts w:eastAsia="Times New Roman"/>
          <w:rtl/>
        </w:rPr>
        <w:t xml:space="preserve"> </w:t>
      </w:r>
      <w:r w:rsidRPr="003A37BD">
        <w:rPr>
          <w:rtl/>
        </w:rPr>
        <w:t>על כל זכות או סעד המוקנים להם על פי כל דין ועל פי הסכם זה.</w:t>
      </w:r>
    </w:p>
    <w:p w14:paraId="127617A9" w14:textId="77777777" w:rsidR="003A37BD" w:rsidRPr="003A37BD" w:rsidRDefault="003A37BD" w:rsidP="00EE73BC">
      <w:pPr>
        <w:numPr>
          <w:ilvl w:val="0"/>
          <w:numId w:val="94"/>
        </w:numPr>
        <w:spacing w:before="120" w:after="120" w:line="276" w:lineRule="auto"/>
        <w:ind w:left="40"/>
        <w:jc w:val="both"/>
      </w:pPr>
      <w:r w:rsidRPr="003A37BD">
        <w:rPr>
          <w:rtl/>
        </w:rPr>
        <w:t>אי עמידה בתנאי נספח זה מהווה הפרה יסודית של הסכם זה.</w:t>
      </w:r>
    </w:p>
    <w:p w14:paraId="57767414" w14:textId="77777777" w:rsidR="003A37BD" w:rsidRPr="003A37BD" w:rsidRDefault="003A37BD" w:rsidP="003A37BD">
      <w:pPr>
        <w:jc w:val="both"/>
        <w:rPr>
          <w:rtl/>
          <w:lang w:val="x-none" w:eastAsia="x-none"/>
        </w:rPr>
      </w:pPr>
    </w:p>
    <w:p w14:paraId="764FFA41" w14:textId="77777777" w:rsidR="003A37BD" w:rsidRDefault="003A37BD" w:rsidP="003A37BD">
      <w:pPr>
        <w:rPr>
          <w:rtl/>
          <w:lang w:val="x-none" w:eastAsia="x-none"/>
        </w:rPr>
      </w:pPr>
    </w:p>
    <w:p w14:paraId="75408B64" w14:textId="77777777" w:rsidR="003A37BD" w:rsidRDefault="003A37BD" w:rsidP="003A37BD"/>
    <w:p w14:paraId="4413ABBB" w14:textId="77777777" w:rsidR="0009150A" w:rsidRPr="00CD6EC5" w:rsidRDefault="009A1F7B" w:rsidP="00602672">
      <w:pPr>
        <w:pStyle w:val="afffffffb"/>
        <w:rPr>
          <w:rtl/>
        </w:rPr>
      </w:pPr>
      <w:r w:rsidRPr="00CD6EC5">
        <w:rPr>
          <w:rFonts w:hint="eastAsia"/>
          <w:rtl/>
        </w:rPr>
        <w:lastRenderedPageBreak/>
        <w:t>נספח</w:t>
      </w:r>
      <w:r w:rsidRPr="00CD6EC5">
        <w:rPr>
          <w:rtl/>
        </w:rPr>
        <w:t xml:space="preserve"> </w:t>
      </w:r>
      <w:bookmarkStart w:id="527" w:name="nispach16_2"/>
      <w:r w:rsidR="00CD6EC5" w:rsidRPr="00CD6EC5">
        <w:rPr>
          <w:rFonts w:hint="cs"/>
          <w:rtl/>
        </w:rPr>
        <w:t>ה</w:t>
      </w:r>
      <w:bookmarkEnd w:id="527"/>
      <w:r w:rsidRPr="00CD6EC5">
        <w:rPr>
          <w:rtl/>
        </w:rPr>
        <w:t xml:space="preserve">'– התחייבות </w:t>
      </w:r>
      <w:r w:rsidR="00DE3E2F" w:rsidRPr="00CD6EC5">
        <w:rPr>
          <w:rtl/>
        </w:rPr>
        <w:t>לסודיות</w:t>
      </w:r>
      <w:r w:rsidR="00DE3E2F">
        <w:rPr>
          <w:rFonts w:hint="cs"/>
          <w:rtl/>
        </w:rPr>
        <w:t xml:space="preserve"> והיעדר ניגוד עניינים</w:t>
      </w:r>
      <w:bookmarkEnd w:id="523"/>
      <w:bookmarkEnd w:id="524"/>
      <w:bookmarkEnd w:id="525"/>
      <w:bookmarkEnd w:id="526"/>
      <w:r w:rsidRPr="00CD6EC5">
        <w:rPr>
          <w:rtl/>
        </w:rPr>
        <w:t xml:space="preserve"> </w:t>
      </w:r>
    </w:p>
    <w:p w14:paraId="41B006CA" w14:textId="77777777" w:rsidR="0009150A" w:rsidRPr="007C5B4C" w:rsidRDefault="009A1F7B" w:rsidP="0009150A">
      <w:pPr>
        <w:widowControl w:val="0"/>
        <w:spacing w:before="40" w:line="360" w:lineRule="auto"/>
        <w:ind w:left="397"/>
        <w:jc w:val="center"/>
        <w:rPr>
          <w:rtl/>
        </w:rPr>
      </w:pPr>
      <w:r w:rsidRPr="007C5B4C">
        <w:rPr>
          <w:rFonts w:hint="cs"/>
          <w:sz w:val="28"/>
          <w:szCs w:val="28"/>
          <w:rtl/>
        </w:rPr>
        <w:t xml:space="preserve"> </w:t>
      </w:r>
    </w:p>
    <w:p w14:paraId="190155C4" w14:textId="77777777" w:rsidR="0009150A" w:rsidRPr="007C5B4C" w:rsidRDefault="009A1F7B" w:rsidP="0009150A">
      <w:pPr>
        <w:spacing w:line="360" w:lineRule="auto"/>
        <w:jc w:val="both"/>
        <w:rPr>
          <w:b/>
          <w:bCs/>
          <w:rtl/>
        </w:rPr>
      </w:pPr>
      <w:r w:rsidRPr="007C5B4C">
        <w:rPr>
          <w:rFonts w:hint="cs"/>
          <w:b/>
          <w:bCs/>
          <w:rtl/>
        </w:rPr>
        <w:t>לכבוד</w:t>
      </w:r>
    </w:p>
    <w:p w14:paraId="634406A2" w14:textId="77777777" w:rsidR="0009150A" w:rsidRPr="007C5B4C" w:rsidRDefault="009A1F7B" w:rsidP="0009150A">
      <w:pPr>
        <w:spacing w:line="360" w:lineRule="auto"/>
        <w:jc w:val="both"/>
        <w:rPr>
          <w:b/>
          <w:bCs/>
          <w:rtl/>
        </w:rPr>
      </w:pPr>
      <w:bookmarkStart w:id="528" w:name="OfficeValue_5"/>
      <w:r>
        <w:rPr>
          <w:rFonts w:hint="cs"/>
          <w:b/>
          <w:bCs/>
          <w:rtl/>
        </w:rPr>
        <w:t>משרד החקלאות</w:t>
      </w:r>
      <w:bookmarkEnd w:id="528"/>
      <w:r w:rsidRPr="007C5B4C">
        <w:rPr>
          <w:b/>
          <w:bCs/>
          <w:rtl/>
        </w:rPr>
        <w:t xml:space="preserve"> </w:t>
      </w:r>
    </w:p>
    <w:p w14:paraId="43BF6B2A" w14:textId="77777777" w:rsidR="0009150A" w:rsidRPr="007C5B4C" w:rsidRDefault="0009150A" w:rsidP="0009150A">
      <w:pPr>
        <w:spacing w:before="40" w:after="40" w:line="360" w:lineRule="auto"/>
        <w:ind w:left="397"/>
        <w:jc w:val="both"/>
        <w:rPr>
          <w:rtl/>
        </w:rPr>
      </w:pPr>
    </w:p>
    <w:p w14:paraId="217EFCD5" w14:textId="3E80BC13" w:rsidR="00DE3E2F" w:rsidRPr="00915100" w:rsidRDefault="009A1F7B" w:rsidP="00EE73BC">
      <w:pPr>
        <w:pStyle w:val="1-"/>
        <w:numPr>
          <w:ilvl w:val="0"/>
          <w:numId w:val="72"/>
        </w:numPr>
        <w:rPr>
          <w:u w:val="single"/>
          <w:rtl/>
        </w:rPr>
      </w:pPr>
      <w:r w:rsidRPr="007457A7">
        <w:rPr>
          <w:rFonts w:hint="cs"/>
          <w:rtl/>
        </w:rPr>
        <w:t>אני _______</w:t>
      </w:r>
      <w:r>
        <w:rPr>
          <w:rFonts w:hint="cs"/>
          <w:rtl/>
        </w:rPr>
        <w:t>_____</w:t>
      </w:r>
      <w:r w:rsidRPr="007457A7">
        <w:rPr>
          <w:rFonts w:hint="cs"/>
          <w:rtl/>
        </w:rPr>
        <w:t>___________, ת</w:t>
      </w:r>
      <w:r w:rsidR="008B7D45">
        <w:rPr>
          <w:rFonts w:hint="cs"/>
          <w:rtl/>
        </w:rPr>
        <w:t>"</w:t>
      </w:r>
      <w:r w:rsidRPr="007457A7">
        <w:rPr>
          <w:rFonts w:hint="cs"/>
          <w:rtl/>
        </w:rPr>
        <w:t>ז ___</w:t>
      </w:r>
      <w:r>
        <w:rPr>
          <w:rFonts w:hint="cs"/>
          <w:rtl/>
        </w:rPr>
        <w:t>________</w:t>
      </w:r>
      <w:r w:rsidRPr="007457A7">
        <w:rPr>
          <w:rFonts w:hint="cs"/>
          <w:rtl/>
        </w:rPr>
        <w:t>_______, אשר תפקידי אצל</w:t>
      </w:r>
      <w:r w:rsidR="00B77F16">
        <w:rPr>
          <w:rFonts w:hint="cs"/>
          <w:rtl/>
        </w:rPr>
        <w:t xml:space="preserve">  </w:t>
      </w:r>
      <w:r w:rsidR="00B77F16" w:rsidRPr="007457A7">
        <w:rPr>
          <w:rFonts w:hint="cs"/>
          <w:rtl/>
        </w:rPr>
        <w:t>____________</w:t>
      </w:r>
      <w:r w:rsidR="00B77F16">
        <w:rPr>
          <w:rFonts w:hint="cs"/>
          <w:rtl/>
        </w:rPr>
        <w:t>_______</w:t>
      </w:r>
      <w:r w:rsidR="00B77F16" w:rsidRPr="007457A7">
        <w:rPr>
          <w:rFonts w:hint="cs"/>
          <w:rtl/>
        </w:rPr>
        <w:t xml:space="preserve">_______________ </w:t>
      </w:r>
      <w:r w:rsidR="00B77F16" w:rsidRPr="00915100">
        <w:rPr>
          <w:i/>
          <w:iCs/>
          <w:rtl/>
        </w:rPr>
        <w:t xml:space="preserve">[למלא </w:t>
      </w:r>
      <w:r w:rsidR="00B77F16" w:rsidRPr="00915100">
        <w:rPr>
          <w:rFonts w:hint="eastAsia"/>
          <w:i/>
          <w:iCs/>
          <w:rtl/>
        </w:rPr>
        <w:t>שם</w:t>
      </w:r>
      <w:r w:rsidR="00B77F16" w:rsidRPr="00915100">
        <w:rPr>
          <w:i/>
          <w:iCs/>
          <w:rtl/>
        </w:rPr>
        <w:t xml:space="preserve"> </w:t>
      </w:r>
      <w:r w:rsidR="00B77F16" w:rsidRPr="00915100">
        <w:rPr>
          <w:rFonts w:hint="eastAsia"/>
          <w:i/>
          <w:iCs/>
          <w:rtl/>
        </w:rPr>
        <w:t>הספק</w:t>
      </w:r>
      <w:r w:rsidR="00B77F16" w:rsidRPr="00915100">
        <w:rPr>
          <w:i/>
          <w:iCs/>
          <w:rtl/>
        </w:rPr>
        <w:t>]</w:t>
      </w:r>
      <w:r w:rsidR="00B77F16">
        <w:rPr>
          <w:rFonts w:hint="cs"/>
          <w:rtl/>
        </w:rPr>
        <w:t xml:space="preserve"> </w:t>
      </w:r>
      <w:r w:rsidR="00B77F16" w:rsidRPr="007457A7">
        <w:rPr>
          <w:rtl/>
        </w:rPr>
        <w:t>(להלן</w:t>
      </w:r>
      <w:r w:rsidR="00B77F16">
        <w:rPr>
          <w:rFonts w:hint="cs"/>
          <w:rtl/>
        </w:rPr>
        <w:t xml:space="preserve"> -</w:t>
      </w:r>
      <w:r w:rsidR="00B77F16" w:rsidRPr="007457A7">
        <w:rPr>
          <w:rtl/>
        </w:rPr>
        <w:t xml:space="preserve"> "</w:t>
      </w:r>
      <w:r w:rsidR="00B77F16" w:rsidRPr="00915100">
        <w:rPr>
          <w:rFonts w:hint="eastAsia"/>
          <w:b/>
          <w:bCs/>
          <w:rtl/>
        </w:rPr>
        <w:t>הספק</w:t>
      </w:r>
      <w:r w:rsidR="00B77F16" w:rsidRPr="007457A7">
        <w:rPr>
          <w:rtl/>
        </w:rPr>
        <w:t>")</w:t>
      </w:r>
      <w:r w:rsidRPr="007457A7">
        <w:rPr>
          <w:rFonts w:hint="cs"/>
          <w:rtl/>
        </w:rPr>
        <w:t xml:space="preserve"> </w:t>
      </w:r>
      <w:r w:rsidR="00B77F16">
        <w:rPr>
          <w:rFonts w:hint="cs"/>
          <w:rtl/>
        </w:rPr>
        <w:t>ה</w:t>
      </w:r>
      <w:r w:rsidRPr="007457A7">
        <w:rPr>
          <w:rFonts w:hint="cs"/>
          <w:rtl/>
        </w:rPr>
        <w:t>ינו _______</w:t>
      </w:r>
      <w:r>
        <w:rPr>
          <w:rFonts w:hint="cs"/>
          <w:rtl/>
        </w:rPr>
        <w:t>_________</w:t>
      </w:r>
      <w:r w:rsidRPr="007457A7">
        <w:rPr>
          <w:rFonts w:hint="cs"/>
          <w:rtl/>
        </w:rPr>
        <w:t xml:space="preserve">______, נותן התחייבות זו בקשר </w:t>
      </w:r>
      <w:bookmarkStart w:id="529" w:name="show_isTender_12"/>
      <w:r w:rsidR="00133420">
        <w:rPr>
          <w:rFonts w:hint="cs"/>
          <w:rtl/>
        </w:rPr>
        <w:t>ל</w:t>
      </w:r>
      <w:r w:rsidRPr="00133420">
        <w:rPr>
          <w:rtl/>
        </w:rPr>
        <w:t xml:space="preserve">מכרז </w:t>
      </w:r>
      <w:bookmarkStart w:id="530" w:name="TenderDesc_10"/>
      <w:r w:rsidRPr="00133420">
        <w:rPr>
          <w:rtl/>
        </w:rPr>
        <w:t xml:space="preserve">אספקה והצבה של מבני מיגוניות עבור משרד החקלאות וביטחון המזון (לרבות שינוע והצבה </w:t>
      </w:r>
      <w:proofErr w:type="spellStart"/>
      <w:r w:rsidRPr="00133420">
        <w:rPr>
          <w:rtl/>
        </w:rPr>
        <w:t>מיגוניות</w:t>
      </w:r>
      <w:proofErr w:type="spellEnd"/>
      <w:r w:rsidRPr="00133420">
        <w:rPr>
          <w:rtl/>
        </w:rPr>
        <w:t xml:space="preserve"> </w:t>
      </w:r>
      <w:proofErr w:type="spellStart"/>
      <w:r w:rsidRPr="00133420">
        <w:rPr>
          <w:rtl/>
        </w:rPr>
        <w:t>קייימות</w:t>
      </w:r>
      <w:proofErr w:type="spellEnd"/>
      <w:r w:rsidRPr="00133420">
        <w:rPr>
          <w:rtl/>
        </w:rPr>
        <w:t xml:space="preserve">) </w:t>
      </w:r>
      <w:bookmarkEnd w:id="530"/>
      <w:r w:rsidR="00133420">
        <w:rPr>
          <w:rFonts w:hint="cs"/>
          <w:rtl/>
        </w:rPr>
        <w:t xml:space="preserve"> מספר  </w:t>
      </w:r>
      <w:r w:rsidR="00C93006">
        <w:rPr>
          <w:rFonts w:hint="cs"/>
          <w:rtl/>
        </w:rPr>
        <w:t>41/2026</w:t>
      </w:r>
      <w:r w:rsidRPr="007457A7">
        <w:rPr>
          <w:rFonts w:hint="cs"/>
          <w:rtl/>
        </w:rPr>
        <w:t xml:space="preserve"> (להלן</w:t>
      </w:r>
      <w:r>
        <w:rPr>
          <w:rFonts w:hint="cs"/>
          <w:rtl/>
        </w:rPr>
        <w:t xml:space="preserve"> -</w:t>
      </w:r>
      <w:r w:rsidRPr="007457A7">
        <w:rPr>
          <w:rFonts w:hint="cs"/>
          <w:rtl/>
        </w:rPr>
        <w:t xml:space="preserve"> "</w:t>
      </w:r>
      <w:r w:rsidRPr="00915100">
        <w:rPr>
          <w:rFonts w:hint="eastAsia"/>
          <w:b/>
          <w:bCs/>
          <w:rtl/>
        </w:rPr>
        <w:t>המכרז</w:t>
      </w:r>
      <w:r w:rsidRPr="007457A7">
        <w:rPr>
          <w:rFonts w:hint="cs"/>
          <w:rtl/>
        </w:rPr>
        <w:t>")</w:t>
      </w:r>
      <w:r w:rsidR="00174672">
        <w:rPr>
          <w:rFonts w:hint="cs"/>
          <w:rtl/>
        </w:rPr>
        <w:t xml:space="preserve"> </w:t>
      </w:r>
      <w:bookmarkEnd w:id="529"/>
      <w:r w:rsidR="00174672">
        <w:rPr>
          <w:rFonts w:hint="cs"/>
          <w:rtl/>
        </w:rPr>
        <w:t>.</w:t>
      </w:r>
    </w:p>
    <w:p w14:paraId="1FB6314D" w14:textId="77777777" w:rsidR="00DE3E2F" w:rsidRPr="007C5B4C" w:rsidRDefault="009A1F7B" w:rsidP="00915100">
      <w:pPr>
        <w:pStyle w:val="1-"/>
        <w:rPr>
          <w:rtl/>
        </w:rPr>
      </w:pPr>
      <w:r w:rsidRPr="007C5B4C">
        <w:rPr>
          <w:rtl/>
        </w:rPr>
        <w:t>בהתחייבות זו תהיה למונחים הבאים המשמעות המופיעה לצידם:</w:t>
      </w:r>
    </w:p>
    <w:p w14:paraId="2B8E1A1C" w14:textId="77777777" w:rsidR="00DE3E2F" w:rsidRPr="007C5B4C" w:rsidRDefault="009A1F7B" w:rsidP="00B0494D">
      <w:pPr>
        <w:pStyle w:val="2-1"/>
        <w:rPr>
          <w:rtl/>
        </w:rPr>
      </w:pPr>
      <w:r w:rsidRPr="007C5B4C">
        <w:rPr>
          <w:b/>
          <w:bCs/>
          <w:rtl/>
        </w:rPr>
        <w:t>"מידע"</w:t>
      </w:r>
      <w:r w:rsidRPr="007C5B4C">
        <w:rPr>
          <w:rtl/>
        </w:rPr>
        <w:t xml:space="preserve"> -</w:t>
      </w:r>
      <w:r w:rsidRPr="007C5B4C">
        <w:rPr>
          <w:rFonts w:hint="cs"/>
          <w:rtl/>
        </w:rPr>
        <w:t xml:space="preserve"> </w:t>
      </w:r>
      <w:r w:rsidRPr="007C5B4C">
        <w:rPr>
          <w:rtl/>
        </w:rPr>
        <w:t>כל מידע (</w:t>
      </w:r>
      <w:r w:rsidRPr="007C5B4C">
        <w:t>Information</w:t>
      </w:r>
      <w:r w:rsidRPr="007C5B4C">
        <w:rPr>
          <w:rtl/>
        </w:rPr>
        <w:t>), ידע (</w:t>
      </w:r>
      <w:r w:rsidRPr="007C5B4C">
        <w:t>Know-How</w:t>
      </w:r>
      <w:r w:rsidRPr="007C5B4C">
        <w:rPr>
          <w:rtl/>
        </w:rPr>
        <w:t>), ידיעה, מסמך, תכתובת, תוכנית, נתון, מודל, חוות דעת, מסקנה וכל דבר אחר כיוצ"ב הקשור ב</w:t>
      </w:r>
      <w:r w:rsidRPr="007C5B4C">
        <w:rPr>
          <w:rFonts w:hint="cs"/>
          <w:rtl/>
        </w:rPr>
        <w:t>אספקת</w:t>
      </w:r>
      <w:r w:rsidRPr="007C5B4C">
        <w:rPr>
          <w:rtl/>
        </w:rPr>
        <w:t xml:space="preserve"> ה</w:t>
      </w:r>
      <w:r w:rsidRPr="007C5B4C">
        <w:rPr>
          <w:rFonts w:hint="cs"/>
          <w:rtl/>
        </w:rPr>
        <w:t>שירותים</w:t>
      </w:r>
      <w:r w:rsidRPr="007C5B4C">
        <w:rPr>
          <w:rtl/>
        </w:rPr>
        <w:t xml:space="preserve"> בין בכתב ובין בע"פ ו/או בכל צורה או דרך של שימור ידיעות בצורה חשמלית ו/או אלקטרונית ו/או אופטית ו/או מגנטית ו/או אחרת.</w:t>
      </w:r>
    </w:p>
    <w:p w14:paraId="058C746D" w14:textId="77777777" w:rsidR="00DE3E2F" w:rsidRPr="007C5B4C" w:rsidRDefault="009A1F7B" w:rsidP="00B0494D">
      <w:pPr>
        <w:pStyle w:val="2-1"/>
        <w:rPr>
          <w:rtl/>
        </w:rPr>
      </w:pPr>
      <w:r w:rsidRPr="007C5B4C">
        <w:rPr>
          <w:b/>
          <w:bCs/>
          <w:rtl/>
        </w:rPr>
        <w:t xml:space="preserve">"סודות מקצועיים" </w:t>
      </w:r>
      <w:r w:rsidRPr="007C5B4C">
        <w:rPr>
          <w:rtl/>
        </w:rPr>
        <w:t>-</w:t>
      </w:r>
      <w:r w:rsidRPr="007C5B4C">
        <w:rPr>
          <w:rFonts w:hint="cs"/>
          <w:rtl/>
        </w:rPr>
        <w:t xml:space="preserve"> </w:t>
      </w:r>
      <w:r w:rsidRPr="007C5B4C">
        <w:rPr>
          <w:rtl/>
        </w:rPr>
        <w:t>כל מידע אשר יגיע לידי בקשר ל</w:t>
      </w:r>
      <w:r w:rsidRPr="007C5B4C">
        <w:rPr>
          <w:rFonts w:hint="cs"/>
          <w:rtl/>
        </w:rPr>
        <w:t>אספקת</w:t>
      </w:r>
      <w:r w:rsidRPr="007C5B4C">
        <w:rPr>
          <w:rtl/>
        </w:rPr>
        <w:t xml:space="preserve"> ה</w:t>
      </w:r>
      <w:r w:rsidRPr="007C5B4C">
        <w:rPr>
          <w:rFonts w:hint="cs"/>
          <w:rtl/>
        </w:rPr>
        <w:t>שירותים</w:t>
      </w:r>
      <w:r w:rsidRPr="007C5B4C">
        <w:rPr>
          <w:rtl/>
        </w:rPr>
        <w:t>, בין אם נתקבל במהלך מתן ה</w:t>
      </w:r>
      <w:r w:rsidRPr="007C5B4C">
        <w:rPr>
          <w:rFonts w:hint="cs"/>
          <w:rtl/>
        </w:rPr>
        <w:t>שירותים</w:t>
      </w:r>
      <w:r w:rsidRPr="007C5B4C">
        <w:rPr>
          <w:rtl/>
        </w:rPr>
        <w:t xml:space="preserve"> או לאחר מכן, לרבות ומבלי לפגוע בכלליות האמור לעיל: מידע אשר ימסר ע</w:t>
      </w:r>
      <w:r w:rsidRPr="007C5B4C">
        <w:rPr>
          <w:rFonts w:hint="cs"/>
          <w:rtl/>
        </w:rPr>
        <w:t xml:space="preserve">ל ידי </w:t>
      </w:r>
      <w:r w:rsidRPr="007C5B4C">
        <w:rPr>
          <w:rtl/>
        </w:rPr>
        <w:t xml:space="preserve">מדינת ישראל ו/או כל גורם אחר ו/או מי מטעמה. </w:t>
      </w:r>
    </w:p>
    <w:p w14:paraId="785B1B50" w14:textId="77777777" w:rsidR="00DE3E2F" w:rsidRDefault="009A1F7B" w:rsidP="00915100">
      <w:pPr>
        <w:pStyle w:val="1-"/>
        <w:rPr>
          <w:rtl/>
        </w:rPr>
      </w:pPr>
      <w:r w:rsidRPr="00C2336B">
        <w:rPr>
          <w:rtl/>
        </w:rPr>
        <w:t>הננ</w:t>
      </w:r>
      <w:r w:rsidRPr="00C2336B">
        <w:rPr>
          <w:rFonts w:hint="cs"/>
          <w:rtl/>
        </w:rPr>
        <w:t>י</w:t>
      </w:r>
      <w:r w:rsidRPr="00C2336B">
        <w:rPr>
          <w:rtl/>
        </w:rPr>
        <w:t xml:space="preserve"> מתחייב לשמור את המידע והסודות המקצועיים </w:t>
      </w:r>
      <w:r w:rsidRPr="00C2336B">
        <w:rPr>
          <w:rFonts w:hint="cs"/>
          <w:rtl/>
        </w:rPr>
        <w:t xml:space="preserve">שיגיעו אלי עקב </w:t>
      </w:r>
      <w:r>
        <w:rPr>
          <w:rFonts w:hint="cs"/>
          <w:rtl/>
        </w:rPr>
        <w:t>ההסכם</w:t>
      </w:r>
      <w:r w:rsidRPr="00C2336B">
        <w:rPr>
          <w:rFonts w:hint="cs"/>
          <w:rtl/>
        </w:rPr>
        <w:t xml:space="preserve">, </w:t>
      </w:r>
      <w:r w:rsidRPr="00C2336B">
        <w:rPr>
          <w:rtl/>
        </w:rPr>
        <w:t xml:space="preserve">בסודיות מוחלטת ולעשות בהם שימוש אך ורק לצורך </w:t>
      </w:r>
      <w:r>
        <w:rPr>
          <w:rFonts w:hint="cs"/>
          <w:rtl/>
        </w:rPr>
        <w:t>מילוי חובותיי על פי ההסכם</w:t>
      </w:r>
      <w:r w:rsidRPr="00C2336B">
        <w:rPr>
          <w:rtl/>
        </w:rPr>
        <w:t xml:space="preserve">. </w:t>
      </w:r>
    </w:p>
    <w:p w14:paraId="5A33C239" w14:textId="77777777" w:rsidR="00DE3E2F" w:rsidRPr="00C2336B" w:rsidRDefault="009A1F7B" w:rsidP="00915100">
      <w:pPr>
        <w:pStyle w:val="1-"/>
        <w:rPr>
          <w:rtl/>
        </w:rPr>
      </w:pPr>
      <w:r w:rsidRPr="00C2336B">
        <w:rPr>
          <w:rtl/>
        </w:rPr>
        <w:t>מבלי לפגוע בכלליות האמור, הננ</w:t>
      </w:r>
      <w:r w:rsidRPr="00C2336B">
        <w:rPr>
          <w:rFonts w:hint="cs"/>
          <w:rtl/>
        </w:rPr>
        <w:t>י</w:t>
      </w:r>
      <w:r w:rsidRPr="00C2336B">
        <w:rPr>
          <w:rtl/>
        </w:rPr>
        <w:t xml:space="preserve"> מתחייב לא לפרסם, להעביר, להודיע, למסור או להביא לידיעת כל אדם את המידע והסודות המקצועיים</w:t>
      </w:r>
      <w:r>
        <w:rPr>
          <w:rFonts w:hint="cs"/>
          <w:rtl/>
        </w:rPr>
        <w:t xml:space="preserve"> </w:t>
      </w:r>
      <w:r w:rsidRPr="00C2336B">
        <w:rPr>
          <w:rFonts w:hint="cs"/>
          <w:rtl/>
        </w:rPr>
        <w:t>ש</w:t>
      </w:r>
      <w:r>
        <w:rPr>
          <w:rFonts w:hint="cs"/>
          <w:rtl/>
        </w:rPr>
        <w:t>ה</w:t>
      </w:r>
      <w:r w:rsidRPr="00C2336B">
        <w:rPr>
          <w:rFonts w:hint="cs"/>
          <w:rtl/>
        </w:rPr>
        <w:t xml:space="preserve">גיעו אלי עקב </w:t>
      </w:r>
      <w:r>
        <w:rPr>
          <w:rFonts w:hint="cs"/>
          <w:rtl/>
        </w:rPr>
        <w:t>ההסכם</w:t>
      </w:r>
      <w:r w:rsidRPr="00C2336B">
        <w:rPr>
          <w:rFonts w:hint="cs"/>
          <w:rtl/>
        </w:rPr>
        <w:t>, למעט מידע שיש למסור על פי כל דין.</w:t>
      </w:r>
    </w:p>
    <w:p w14:paraId="0EAEEFC8" w14:textId="77777777" w:rsidR="00DE3E2F" w:rsidRPr="00C2336B" w:rsidRDefault="009A1F7B" w:rsidP="00915100">
      <w:pPr>
        <w:pStyle w:val="1-"/>
        <w:rPr>
          <w:rtl/>
        </w:rPr>
      </w:pPr>
      <w:r w:rsidRPr="00C2336B">
        <w:rPr>
          <w:rtl/>
        </w:rPr>
        <w:t>לא מתקיים כל ניגוד עניינים בין כל פעילות אחרת או התחייבות אחרת שלי לבין התחייבויות ה</w:t>
      </w:r>
      <w:r>
        <w:rPr>
          <w:rFonts w:hint="cs"/>
          <w:rtl/>
        </w:rPr>
        <w:t>ספק</w:t>
      </w:r>
      <w:r w:rsidRPr="00C2336B">
        <w:rPr>
          <w:rtl/>
        </w:rPr>
        <w:t xml:space="preserve"> על פי הסכם זה. </w:t>
      </w:r>
    </w:p>
    <w:p w14:paraId="683194C9" w14:textId="77777777" w:rsidR="00DE3E2F" w:rsidRDefault="009A1F7B" w:rsidP="00915100">
      <w:pPr>
        <w:pStyle w:val="1-"/>
        <w:rPr>
          <w:rtl/>
        </w:rPr>
      </w:pPr>
      <w:r w:rsidRPr="00C2336B">
        <w:rPr>
          <w:rtl/>
        </w:rPr>
        <w:t xml:space="preserve">אמנע מכל פעולה שיש בה </w:t>
      </w:r>
      <w:r>
        <w:rPr>
          <w:rFonts w:hint="cs"/>
          <w:rtl/>
        </w:rPr>
        <w:t xml:space="preserve">כדי ליצור </w:t>
      </w:r>
      <w:r w:rsidRPr="00C2336B">
        <w:rPr>
          <w:rtl/>
        </w:rPr>
        <w:t xml:space="preserve">ניגוד עניינים בין מילוי תפקידי על פי </w:t>
      </w:r>
      <w:r>
        <w:rPr>
          <w:rFonts w:hint="cs"/>
          <w:rtl/>
        </w:rPr>
        <w:t>ה</w:t>
      </w:r>
      <w:r w:rsidRPr="00C2336B">
        <w:rPr>
          <w:rtl/>
        </w:rPr>
        <w:t xml:space="preserve">הסכם לבין מילוי תפקיד או התחייבות אחרת, במישרין </w:t>
      </w:r>
      <w:r>
        <w:rPr>
          <w:rtl/>
        </w:rPr>
        <w:t>או בעקיפין</w:t>
      </w:r>
      <w:r>
        <w:rPr>
          <w:rFonts w:hint="cs"/>
          <w:rtl/>
        </w:rPr>
        <w:t>.</w:t>
      </w:r>
      <w:r w:rsidRPr="00C2336B">
        <w:rPr>
          <w:rtl/>
        </w:rPr>
        <w:t xml:space="preserve"> </w:t>
      </w:r>
    </w:p>
    <w:p w14:paraId="5125C7A6" w14:textId="77777777" w:rsidR="00DE3E2F" w:rsidRPr="00C2336B" w:rsidRDefault="009A1F7B" w:rsidP="00915100">
      <w:pPr>
        <w:pStyle w:val="1-"/>
        <w:rPr>
          <w:rtl/>
        </w:rPr>
      </w:pPr>
      <w:r w:rsidRPr="00C2336B">
        <w:rPr>
          <w:rtl/>
        </w:rPr>
        <w:t xml:space="preserve">אני מתחייב להודיע </w:t>
      </w:r>
      <w:r w:rsidR="0042795F">
        <w:rPr>
          <w:rtl/>
        </w:rPr>
        <w:t>למזמין</w:t>
      </w:r>
      <w:r>
        <w:rPr>
          <w:rFonts w:hint="cs"/>
          <w:rtl/>
        </w:rPr>
        <w:t xml:space="preserve"> </w:t>
      </w:r>
      <w:r w:rsidRPr="00C2336B">
        <w:rPr>
          <w:rtl/>
        </w:rPr>
        <w:t xml:space="preserve">על כל </w:t>
      </w:r>
      <w:r w:rsidRPr="000636E1">
        <w:rPr>
          <w:rtl/>
        </w:rPr>
        <w:t>חשש</w:t>
      </w:r>
      <w:r w:rsidRPr="00C2336B">
        <w:rPr>
          <w:rtl/>
        </w:rPr>
        <w:t xml:space="preserve"> לקיום ניגוד עניינים בין התחייבו</w:t>
      </w:r>
      <w:r>
        <w:rPr>
          <w:rtl/>
        </w:rPr>
        <w:t>יותיי על פי ה</w:t>
      </w:r>
      <w:r>
        <w:rPr>
          <w:rFonts w:hint="cs"/>
          <w:rtl/>
        </w:rPr>
        <w:t>ה</w:t>
      </w:r>
      <w:r>
        <w:rPr>
          <w:rtl/>
        </w:rPr>
        <w:t>סכם</w:t>
      </w:r>
      <w:r>
        <w:rPr>
          <w:rFonts w:hint="cs"/>
          <w:rtl/>
        </w:rPr>
        <w:t xml:space="preserve"> </w:t>
      </w:r>
      <w:r w:rsidRPr="00C2336B">
        <w:rPr>
          <w:rtl/>
        </w:rPr>
        <w:t xml:space="preserve">לבין פעילות אחרת שלי. </w:t>
      </w:r>
    </w:p>
    <w:p w14:paraId="316902F9" w14:textId="77777777" w:rsidR="00DE3E2F" w:rsidRDefault="00DE3E2F" w:rsidP="00DE3E2F">
      <w:pPr>
        <w:spacing w:after="200" w:line="360" w:lineRule="auto"/>
        <w:jc w:val="center"/>
        <w:rPr>
          <w:rtl/>
        </w:rPr>
      </w:pPr>
    </w:p>
    <w:p w14:paraId="24A3D1DE" w14:textId="77777777" w:rsidR="00FF19CE" w:rsidRDefault="009A1F7B" w:rsidP="004D1159">
      <w:pPr>
        <w:bidi w:val="0"/>
        <w:spacing w:before="200" w:after="200" w:line="276" w:lineRule="auto"/>
        <w:rPr>
          <w:rtl/>
        </w:rPr>
      </w:pPr>
      <w:r w:rsidRPr="007C5B4C">
        <w:rPr>
          <w:rFonts w:hint="eastAsia"/>
          <w:rtl/>
        </w:rPr>
        <w:t>שם</w:t>
      </w:r>
      <w:r w:rsidRPr="007C5B4C">
        <w:rPr>
          <w:rtl/>
        </w:rPr>
        <w:t xml:space="preserve">: _________________ </w:t>
      </w:r>
      <w:r w:rsidRPr="007C5B4C">
        <w:rPr>
          <w:rFonts w:hint="eastAsia"/>
          <w:rtl/>
        </w:rPr>
        <w:t>חתימה</w:t>
      </w:r>
      <w:r w:rsidRPr="007C5B4C">
        <w:rPr>
          <w:rtl/>
        </w:rPr>
        <w:t xml:space="preserve">: _____________ </w:t>
      </w:r>
      <w:r w:rsidRPr="007C5B4C">
        <w:rPr>
          <w:rFonts w:hint="eastAsia"/>
          <w:rtl/>
        </w:rPr>
        <w:t>תאריך</w:t>
      </w:r>
      <w:r w:rsidRPr="007C5B4C">
        <w:rPr>
          <w:rtl/>
        </w:rPr>
        <w:t>:___________</w:t>
      </w:r>
      <w:bookmarkStart w:id="531" w:name="_Toc185193199"/>
      <w:bookmarkStart w:id="532" w:name="_Toc171667620"/>
      <w:bookmarkStart w:id="533" w:name="_Toc330777766"/>
      <w:bookmarkEnd w:id="508"/>
      <w:bookmarkEnd w:id="531"/>
      <w:bookmarkEnd w:id="532"/>
      <w:bookmarkEnd w:id="533"/>
    </w:p>
    <w:p w14:paraId="3BB6E919" w14:textId="77777777" w:rsidR="00FF19CE" w:rsidRDefault="009A1F7B">
      <w:pPr>
        <w:bidi w:val="0"/>
        <w:rPr>
          <w:rtl/>
        </w:rPr>
      </w:pPr>
      <w:bookmarkStart w:id="534" w:name="show_isNotHumanResources_4"/>
      <w:bookmarkStart w:id="535" w:name="show_IsHatzmadatTmura_2"/>
      <w:r>
        <w:rPr>
          <w:rtl/>
        </w:rPr>
        <w:br w:type="page"/>
      </w:r>
    </w:p>
    <w:p w14:paraId="73192771" w14:textId="77777777" w:rsidR="00C21D13" w:rsidRDefault="009A1F7B" w:rsidP="00602672">
      <w:pPr>
        <w:pStyle w:val="afffffffb"/>
        <w:rPr>
          <w:rtl/>
        </w:rPr>
      </w:pPr>
      <w:r w:rsidRPr="00CD6EC5">
        <w:rPr>
          <w:rFonts w:hint="eastAsia"/>
          <w:rtl/>
        </w:rPr>
        <w:lastRenderedPageBreak/>
        <w:t>נספח</w:t>
      </w:r>
      <w:r w:rsidRPr="00CD6EC5">
        <w:rPr>
          <w:rtl/>
        </w:rPr>
        <w:t xml:space="preserve"> </w:t>
      </w:r>
      <w:bookmarkStart w:id="536" w:name="nispach17"/>
      <w:r>
        <w:rPr>
          <w:rFonts w:hint="cs"/>
          <w:rtl/>
        </w:rPr>
        <w:t>ו</w:t>
      </w:r>
      <w:bookmarkEnd w:id="536"/>
      <w:r w:rsidRPr="00CD6EC5">
        <w:rPr>
          <w:rtl/>
        </w:rPr>
        <w:t xml:space="preserve">'– </w:t>
      </w:r>
      <w:r>
        <w:rPr>
          <w:rFonts w:hint="cs"/>
          <w:rtl/>
        </w:rPr>
        <w:t>כללי הצמדה לתמורה</w:t>
      </w:r>
    </w:p>
    <w:p w14:paraId="270AFF35" w14:textId="77777777" w:rsidR="00C21D13" w:rsidRPr="00925707" w:rsidRDefault="00C21D13" w:rsidP="00925707"/>
    <w:p w14:paraId="6BED501F" w14:textId="77777777" w:rsidR="00C21D13" w:rsidRPr="00C21D13" w:rsidRDefault="009A1F7B" w:rsidP="00EE73BC">
      <w:pPr>
        <w:pStyle w:val="1-"/>
        <w:numPr>
          <w:ilvl w:val="0"/>
          <w:numId w:val="66"/>
        </w:numPr>
        <w:rPr>
          <w:rtl/>
        </w:rPr>
      </w:pPr>
      <w:r w:rsidRPr="00C21D13">
        <w:rPr>
          <w:rtl/>
        </w:rPr>
        <w:t>הגדרות בנושא הצמדה</w:t>
      </w:r>
    </w:p>
    <w:p w14:paraId="0A279420" w14:textId="77777777" w:rsidR="00C21D13" w:rsidRPr="00C21D13" w:rsidRDefault="009A1F7B" w:rsidP="00B0494D">
      <w:pPr>
        <w:pStyle w:val="2-1"/>
        <w:rPr>
          <w:rtl/>
        </w:rPr>
      </w:pPr>
      <w:r w:rsidRPr="00225D83">
        <w:rPr>
          <w:b/>
          <w:bCs/>
          <w:rtl/>
        </w:rPr>
        <w:t>הצמדה</w:t>
      </w:r>
      <w:r w:rsidRPr="00C21D13">
        <w:rPr>
          <w:rtl/>
        </w:rPr>
        <w:t xml:space="preserve"> – הסדר הנעשה בהתקשרות ונועד להתאים ערך נכס, שירות או מחיר, לשינויים ברמת המחירים, בהסתמך על פרסומי הלשכה המרכזית לסטטיסטיקה, בנק ישראל או פרסומים רשמיים ובלתי תלויים אחרים, מישראל ומחוץ לישראל. </w:t>
      </w:r>
    </w:p>
    <w:p w14:paraId="2B6A419B" w14:textId="77777777" w:rsidR="00C21D13" w:rsidRPr="00C21D13" w:rsidRDefault="009A1F7B" w:rsidP="00B0494D">
      <w:pPr>
        <w:pStyle w:val="2-1"/>
        <w:rPr>
          <w:rtl/>
        </w:rPr>
      </w:pPr>
      <w:r w:rsidRPr="00225D83">
        <w:rPr>
          <w:b/>
          <w:bCs/>
          <w:rtl/>
        </w:rPr>
        <w:t xml:space="preserve">מדד הבסיס </w:t>
      </w:r>
      <w:r w:rsidRPr="00C21D13">
        <w:rPr>
          <w:rtl/>
        </w:rPr>
        <w:t>– המדד הידוע בתאריך הבסיס.</w:t>
      </w:r>
    </w:p>
    <w:p w14:paraId="266390B5" w14:textId="77777777" w:rsidR="00C21D13" w:rsidRPr="00C21D13" w:rsidRDefault="009A1F7B" w:rsidP="00B0494D">
      <w:pPr>
        <w:pStyle w:val="2-1"/>
        <w:rPr>
          <w:rtl/>
        </w:rPr>
      </w:pPr>
      <w:r w:rsidRPr="00225D83">
        <w:rPr>
          <w:b/>
          <w:bCs/>
          <w:rtl/>
        </w:rPr>
        <w:t>מדד קובע</w:t>
      </w:r>
      <w:r w:rsidRPr="00C21D13">
        <w:rPr>
          <w:rtl/>
        </w:rPr>
        <w:t xml:space="preserve"> – המדד הידוע בתאריך הקובע.</w:t>
      </w:r>
    </w:p>
    <w:p w14:paraId="54B32879" w14:textId="77777777" w:rsidR="007F08A1" w:rsidRDefault="009A1F7B" w:rsidP="00B0494D">
      <w:pPr>
        <w:pStyle w:val="2-1"/>
        <w:rPr>
          <w:rtl/>
        </w:rPr>
      </w:pPr>
      <w:r w:rsidRPr="00225D83">
        <w:rPr>
          <w:b/>
          <w:bCs/>
          <w:rtl/>
        </w:rPr>
        <w:t>תאריך הבסיס</w:t>
      </w:r>
      <w:r w:rsidRPr="00C21D13">
        <w:rPr>
          <w:rtl/>
        </w:rPr>
        <w:t xml:space="preserve"> – </w:t>
      </w:r>
      <w:r w:rsidRPr="007F08A1">
        <w:rPr>
          <w:rtl/>
        </w:rPr>
        <w:t>נקודת הזמן בה התקבע הערך אשר ביחס אליו תבוצע ההצמדה לאורך תקופת ההתקשרות</w:t>
      </w:r>
      <w:r>
        <w:rPr>
          <w:rFonts w:hint="cs"/>
          <w:rtl/>
        </w:rPr>
        <w:t>.</w:t>
      </w:r>
    </w:p>
    <w:p w14:paraId="7824970D" w14:textId="77777777" w:rsidR="00C21D13" w:rsidRPr="00C21D13" w:rsidRDefault="009A1F7B" w:rsidP="00B0494D">
      <w:pPr>
        <w:pStyle w:val="2-1"/>
        <w:rPr>
          <w:rtl/>
        </w:rPr>
      </w:pPr>
      <w:r w:rsidRPr="00225D83">
        <w:rPr>
          <w:b/>
          <w:bCs/>
          <w:rtl/>
        </w:rPr>
        <w:t>התאריך הקובע</w:t>
      </w:r>
      <w:r w:rsidRPr="00C21D13">
        <w:rPr>
          <w:rtl/>
        </w:rPr>
        <w:t xml:space="preserve"> – נקודת הזמן שלפיה תחושב ההצמדה בפועל עבור תקופה מוגדרת.</w:t>
      </w:r>
    </w:p>
    <w:p w14:paraId="2EC3B98C" w14:textId="77777777" w:rsidR="00C21D13" w:rsidRPr="00E0309B" w:rsidRDefault="00C21D13" w:rsidP="00E0309B">
      <w:pPr>
        <w:rPr>
          <w:rtl/>
        </w:rPr>
      </w:pPr>
    </w:p>
    <w:p w14:paraId="25B1F206" w14:textId="77777777" w:rsidR="004159EC" w:rsidRPr="00E0309B" w:rsidRDefault="004159EC" w:rsidP="00E0309B">
      <w:pPr>
        <w:rPr>
          <w:rtl/>
        </w:rPr>
      </w:pPr>
    </w:p>
    <w:p w14:paraId="369E9291" w14:textId="77777777" w:rsidR="00C21D13" w:rsidRDefault="009A1F7B" w:rsidP="00915100">
      <w:pPr>
        <w:pStyle w:val="1-"/>
        <w:rPr>
          <w:rtl/>
        </w:rPr>
      </w:pPr>
      <w:r w:rsidRPr="00C21D13">
        <w:rPr>
          <w:rtl/>
        </w:rPr>
        <w:t>תנאי ההצמדה</w:t>
      </w:r>
    </w:p>
    <w:p w14:paraId="7C699BF7" w14:textId="77777777" w:rsidR="00581323" w:rsidRPr="007C1F5C" w:rsidRDefault="009A1F7B" w:rsidP="00B0494D">
      <w:pPr>
        <w:pStyle w:val="2-1"/>
        <w:rPr>
          <w:rtl/>
        </w:rPr>
      </w:pPr>
      <w:bookmarkStart w:id="537" w:name="tbl_hatzmadaTmura"/>
      <w:r>
        <w:rPr>
          <w:rFonts w:eastAsia="David"/>
          <w:caps w:val="0"/>
          <w:rtl/>
        </w:rPr>
        <w:t>הצמדה – התמורה תהיה צמודה למדד תשומות הבניה.</w:t>
      </w:r>
      <w:bookmarkEnd w:id="537"/>
    </w:p>
    <w:p w14:paraId="7A914405" w14:textId="77777777" w:rsidR="00407055" w:rsidRPr="00C21D13" w:rsidRDefault="009A1F7B" w:rsidP="00B0494D">
      <w:pPr>
        <w:pStyle w:val="2-1"/>
        <w:rPr>
          <w:rtl/>
        </w:rPr>
      </w:pPr>
      <w:r w:rsidRPr="00C21D13">
        <w:rPr>
          <w:rtl/>
        </w:rPr>
        <w:t xml:space="preserve">תאריך הבסיס – </w:t>
      </w:r>
      <w:bookmarkStart w:id="538" w:name="TaarichBasisTmura"/>
      <w:r>
        <w:rPr>
          <w:rFonts w:hint="cs"/>
          <w:rtl/>
        </w:rPr>
        <w:t>המועד האחרון להגשת הצעות</w:t>
      </w:r>
      <w:bookmarkEnd w:id="538"/>
      <w:r>
        <w:rPr>
          <w:rFonts w:hint="cs"/>
          <w:rtl/>
        </w:rPr>
        <w:t>.</w:t>
      </w:r>
    </w:p>
    <w:p w14:paraId="31EB663C" w14:textId="77777777" w:rsidR="00407055" w:rsidRPr="00C21D13" w:rsidRDefault="009A1F7B" w:rsidP="00B0494D">
      <w:pPr>
        <w:pStyle w:val="2-1"/>
        <w:rPr>
          <w:b/>
          <w:bCs/>
          <w:rtl/>
        </w:rPr>
      </w:pPr>
      <w:r w:rsidRPr="00C21D13">
        <w:rPr>
          <w:rtl/>
        </w:rPr>
        <w:t xml:space="preserve">התאריך הקובע – </w:t>
      </w:r>
      <w:bookmarkStart w:id="539" w:name="TaarichKoveaTmura"/>
      <w:r>
        <w:rPr>
          <w:rFonts w:hint="cs"/>
          <w:rtl/>
        </w:rPr>
        <w:t>תאריך הגשת החשבונית</w:t>
      </w:r>
      <w:bookmarkEnd w:id="539"/>
      <w:r>
        <w:rPr>
          <w:rFonts w:hint="cs"/>
          <w:rtl/>
        </w:rPr>
        <w:t>.</w:t>
      </w:r>
    </w:p>
    <w:p w14:paraId="2EBDCD5C" w14:textId="77777777" w:rsidR="00407055" w:rsidRPr="00C21D13" w:rsidRDefault="009A1F7B" w:rsidP="00B0494D">
      <w:pPr>
        <w:pStyle w:val="2-1"/>
        <w:rPr>
          <w:rtl/>
        </w:rPr>
      </w:pPr>
      <w:r w:rsidRPr="00C21D13">
        <w:rPr>
          <w:rtl/>
        </w:rPr>
        <w:t xml:space="preserve">תדירות ההצמדה – </w:t>
      </w:r>
      <w:bookmarkStart w:id="540" w:name="TadirutHatzmadaTmura"/>
      <w:r>
        <w:rPr>
          <w:rFonts w:hint="cs"/>
          <w:rtl/>
        </w:rPr>
        <w:t>חודשית</w:t>
      </w:r>
      <w:bookmarkEnd w:id="540"/>
      <w:r>
        <w:rPr>
          <w:rFonts w:hint="cs"/>
          <w:rtl/>
        </w:rPr>
        <w:t>.</w:t>
      </w:r>
    </w:p>
    <w:p w14:paraId="427C19CA" w14:textId="77777777" w:rsidR="00C21D13" w:rsidRPr="00925707" w:rsidRDefault="00C21D13" w:rsidP="00925707"/>
    <w:p w14:paraId="2DF62C48" w14:textId="77777777" w:rsidR="00C21D13" w:rsidRPr="00C21D13" w:rsidRDefault="009A1F7B" w:rsidP="00915100">
      <w:pPr>
        <w:pStyle w:val="1-"/>
        <w:rPr>
          <w:rtl/>
        </w:rPr>
      </w:pPr>
      <w:r w:rsidRPr="00C21D13">
        <w:rPr>
          <w:rtl/>
        </w:rPr>
        <w:t>ביצוע ההצמדה</w:t>
      </w:r>
    </w:p>
    <w:p w14:paraId="580D8E16" w14:textId="77777777" w:rsidR="00C21D13" w:rsidRPr="00C21D13" w:rsidRDefault="009A1F7B" w:rsidP="00B0494D">
      <w:pPr>
        <w:pStyle w:val="2-1"/>
        <w:rPr>
          <w:rtl/>
        </w:rPr>
      </w:pPr>
      <w:r w:rsidRPr="00C21D13">
        <w:rPr>
          <w:rtl/>
        </w:rPr>
        <w:t>ביצוע ההצמדה יחל מהחשבונית הראשונה להתקשרות.</w:t>
      </w:r>
    </w:p>
    <w:p w14:paraId="1B10CA38" w14:textId="77777777" w:rsidR="00C21D13" w:rsidRPr="00C21D13" w:rsidRDefault="009A1F7B" w:rsidP="00B0494D">
      <w:pPr>
        <w:pStyle w:val="2-1"/>
        <w:rPr>
          <w:rtl/>
        </w:rPr>
      </w:pPr>
      <w:r w:rsidRPr="00C21D13">
        <w:rPr>
          <w:rtl/>
        </w:rPr>
        <w:t xml:space="preserve">אופן חישוב ההצמדה - </w:t>
      </w:r>
    </w:p>
    <w:p w14:paraId="6E2A9338" w14:textId="77777777" w:rsidR="009463FC" w:rsidRPr="00C21D13" w:rsidRDefault="009A1F7B" w:rsidP="00915100">
      <w:pPr>
        <w:pStyle w:val="3-7"/>
        <w:rPr>
          <w:rtl/>
        </w:rPr>
      </w:pPr>
      <w:r w:rsidRPr="00C21D13">
        <w:rPr>
          <w:rtl/>
        </w:rPr>
        <w:t xml:space="preserve">ההצמדה בפועל תתבצע בהתאם למועד פרסום המדד הרלוונטי. </w:t>
      </w:r>
      <w:r w:rsidR="005E6E17">
        <w:rPr>
          <w:rFonts w:hint="cs"/>
          <w:rtl/>
        </w:rPr>
        <w:t>במקרה</w:t>
      </w:r>
      <w:r w:rsidR="005E6E17" w:rsidRPr="00C21D13">
        <w:rPr>
          <w:rtl/>
        </w:rPr>
        <w:t xml:space="preserve"> </w:t>
      </w:r>
      <w:r w:rsidRPr="00C21D13">
        <w:rPr>
          <w:rtl/>
        </w:rPr>
        <w:t xml:space="preserve">שהתאריך הקובע אינו יום עדכון המדד, ביצוע ההצמדה יחל ביום עדכון המדד האחרון הקודם לתאריך הקובע. </w:t>
      </w:r>
    </w:p>
    <w:p w14:paraId="725EB31E" w14:textId="77777777" w:rsidR="00C21D13" w:rsidRDefault="009A1F7B" w:rsidP="00915100">
      <w:pPr>
        <w:pStyle w:val="3-7"/>
        <w:rPr>
          <w:rtl/>
        </w:rPr>
      </w:pPr>
      <w:r w:rsidRPr="00C21D13">
        <w:rPr>
          <w:rtl/>
        </w:rPr>
        <w:t xml:space="preserve">חישוב ההצמדה יבוצע אחת לתקופה, בהתאם לתדירות </w:t>
      </w:r>
      <w:r w:rsidR="009463FC">
        <w:rPr>
          <w:rFonts w:hint="cs"/>
          <w:rtl/>
        </w:rPr>
        <w:t>ההצמדה הקבוע לעיל</w:t>
      </w:r>
      <w:r w:rsidRPr="00C21D13">
        <w:rPr>
          <w:rtl/>
        </w:rPr>
        <w:t xml:space="preserve">. </w:t>
      </w:r>
    </w:p>
    <w:p w14:paraId="360A75C4" w14:textId="77777777" w:rsidR="004159EC" w:rsidRDefault="009A1F7B" w:rsidP="00915100">
      <w:pPr>
        <w:pStyle w:val="3-7"/>
        <w:rPr>
          <w:rtl/>
        </w:rPr>
      </w:pPr>
      <w:r w:rsidRPr="009463FC">
        <w:rPr>
          <w:rtl/>
        </w:rPr>
        <w:t>סכום ההצמדה שיחושב יתווסף או יופחת לתעריפים שנקבעו בהתקשר</w:t>
      </w:r>
      <w:r w:rsidR="0090476E">
        <w:rPr>
          <w:rFonts w:hint="cs"/>
          <w:rtl/>
        </w:rPr>
        <w:t>ות.</w:t>
      </w:r>
    </w:p>
    <w:p w14:paraId="4A54C163" w14:textId="77777777" w:rsidR="00D2172C" w:rsidRPr="00E0309B" w:rsidRDefault="00D2172C" w:rsidP="00E0309B">
      <w:pPr>
        <w:rPr>
          <w:rtl/>
        </w:rPr>
      </w:pPr>
      <w:bookmarkStart w:id="541" w:name="show_isNotCyberDetailsOrAttach_2"/>
      <w:bookmarkEnd w:id="534"/>
      <w:bookmarkEnd w:id="535"/>
      <w:bookmarkEnd w:id="541"/>
    </w:p>
    <w:sectPr w:rsidR="00D2172C" w:rsidRPr="00E0309B" w:rsidSect="00654526">
      <w:pgSz w:w="11906" w:h="16838" w:code="9"/>
      <w:pgMar w:top="1616" w:right="1826" w:bottom="1440" w:left="1800"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829131D" w14:textId="77777777" w:rsidR="005E7064" w:rsidRDefault="005E7064">
      <w:r>
        <w:separator/>
      </w:r>
    </w:p>
  </w:endnote>
  <w:endnote w:type="continuationSeparator" w:id="0">
    <w:p w14:paraId="61AC3BFB" w14:textId="77777777" w:rsidR="005E7064" w:rsidRDefault="005E706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altName w:val="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200247B" w:usb2="00000009" w:usb3="00000000" w:csb0="000001FF" w:csb1="00000000"/>
  </w:font>
  <w:font w:name="Narkisim">
    <w:panose1 w:val="020E0502050101010101"/>
    <w:charset w:val="00"/>
    <w:family w:val="swiss"/>
    <w:pitch w:val="variable"/>
    <w:sig w:usb0="00000803" w:usb1="00000000" w:usb2="00000000" w:usb3="00000000" w:csb0="00000021" w:csb1="00000000"/>
  </w:font>
  <w:font w:name="FrankRuehl">
    <w:panose1 w:val="020E05030601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2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Microsoft Sans Serif">
    <w:panose1 w:val="020B0604020202020204"/>
    <w:charset w:val="00"/>
    <w:family w:val="swiss"/>
    <w:pitch w:val="variable"/>
    <w:sig w:usb0="E5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45F0AEC" w14:textId="77777777" w:rsidR="00AB4A4E" w:rsidRDefault="009A1F7B" w:rsidP="00264E54">
    <w:pPr>
      <w:pStyle w:val="a"/>
      <w:numPr>
        <w:ilvl w:val="0"/>
        <w:numId w:val="0"/>
      </w:numPr>
      <w:jc w:val="center"/>
    </w:pPr>
    <w:r>
      <w:fldChar w:fldCharType="begin"/>
    </w:r>
    <w:r>
      <w:instrText>PAGE   \* MERGEFORMAT</w:instrText>
    </w:r>
    <w:r>
      <w:fldChar w:fldCharType="separate"/>
    </w:r>
    <w:r w:rsidRPr="00655C5E">
      <w:rPr>
        <w:lang w:val="he-IL"/>
      </w:rPr>
      <w:t>76</w:t>
    </w:r>
    <w: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B9F20F9" w14:textId="77777777" w:rsidR="00AB4A4E" w:rsidRPr="003236F8" w:rsidRDefault="00AB4A4E" w:rsidP="003236F8">
    <w:pPr>
      <w:pStyle w:val="a"/>
      <w:numPr>
        <w:ilvl w:val="0"/>
        <w:numId w:val="0"/>
      </w:numPr>
      <w:jc w:val="cen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83A8180" w14:textId="77777777" w:rsidR="00AB4A4E" w:rsidRDefault="009A1F7B" w:rsidP="000636E1">
    <w:pPr>
      <w:pStyle w:val="a"/>
      <w:numPr>
        <w:ilvl w:val="0"/>
        <w:numId w:val="0"/>
      </w:numPr>
      <w:jc w:val="center"/>
      <w:rPr>
        <w:rtl/>
        <w:cs/>
      </w:rPr>
    </w:pPr>
    <w:r>
      <w:fldChar w:fldCharType="begin"/>
    </w:r>
    <w:r>
      <w:rPr>
        <w:rtl/>
        <w:cs/>
      </w:rPr>
      <w:instrText>PAGE   \* MERGEFORMAT</w:instrText>
    </w:r>
    <w:r>
      <w:fldChar w:fldCharType="separate"/>
    </w:r>
    <w:r w:rsidRPr="00655C5E">
      <w:rPr>
        <w:rtl/>
        <w:lang w:val="he-IL"/>
      </w:rPr>
      <w:t>73</w:t>
    </w:r>
    <w:r>
      <w:fldChar w:fldCharType="end"/>
    </w:r>
  </w:p>
  <w:p w14:paraId="4786D12F" w14:textId="77777777" w:rsidR="00AB4A4E" w:rsidRPr="003236F8" w:rsidRDefault="00AB4A4E" w:rsidP="003236F8">
    <w:pPr>
      <w:pStyle w:val="a"/>
      <w:numPr>
        <w:ilvl w:val="0"/>
        <w:numId w:val="0"/>
      </w:numP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6354E49" w14:textId="77777777" w:rsidR="005E7064" w:rsidRDefault="005E7064">
      <w:r>
        <w:separator/>
      </w:r>
    </w:p>
  </w:footnote>
  <w:footnote w:type="continuationSeparator" w:id="0">
    <w:p w14:paraId="5F82D34B" w14:textId="77777777" w:rsidR="005E7064" w:rsidRDefault="005E7064">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lang w:bidi="he-IL"/>
        <w:specVanish w: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21179D0"/>
    <w:multiLevelType w:val="hybridMultilevel"/>
    <w:tmpl w:val="68A26E50"/>
    <w:lvl w:ilvl="0" w:tplc="677464CC">
      <w:start w:val="1"/>
      <w:numFmt w:val="bullet"/>
      <w:lvlText w:val=""/>
      <w:lvlJc w:val="left"/>
      <w:pPr>
        <w:ind w:left="720" w:hanging="360"/>
      </w:pPr>
      <w:rPr>
        <w:rFonts w:ascii="Symbol" w:hAnsi="Symbol" w:hint="default"/>
      </w:rPr>
    </w:lvl>
    <w:lvl w:ilvl="1" w:tplc="4030BE8C" w:tentative="1">
      <w:start w:val="1"/>
      <w:numFmt w:val="bullet"/>
      <w:lvlText w:val="o"/>
      <w:lvlJc w:val="left"/>
      <w:pPr>
        <w:ind w:left="1440" w:hanging="360"/>
      </w:pPr>
      <w:rPr>
        <w:rFonts w:ascii="Courier New" w:hAnsi="Courier New" w:cs="Courier New" w:hint="default"/>
      </w:rPr>
    </w:lvl>
    <w:lvl w:ilvl="2" w:tplc="AAF024D0" w:tentative="1">
      <w:start w:val="1"/>
      <w:numFmt w:val="bullet"/>
      <w:lvlText w:val=""/>
      <w:lvlJc w:val="left"/>
      <w:pPr>
        <w:ind w:left="2160" w:hanging="360"/>
      </w:pPr>
      <w:rPr>
        <w:rFonts w:ascii="Wingdings" w:hAnsi="Wingdings" w:hint="default"/>
      </w:rPr>
    </w:lvl>
    <w:lvl w:ilvl="3" w:tplc="93128212">
      <w:start w:val="1"/>
      <w:numFmt w:val="bullet"/>
      <w:lvlText w:val=""/>
      <w:lvlJc w:val="left"/>
      <w:pPr>
        <w:ind w:left="2880" w:hanging="360"/>
      </w:pPr>
      <w:rPr>
        <w:rFonts w:ascii="Symbol" w:hAnsi="Symbol" w:hint="default"/>
      </w:rPr>
    </w:lvl>
    <w:lvl w:ilvl="4" w:tplc="6C0ED11C" w:tentative="1">
      <w:start w:val="1"/>
      <w:numFmt w:val="bullet"/>
      <w:lvlText w:val="o"/>
      <w:lvlJc w:val="left"/>
      <w:pPr>
        <w:ind w:left="3600" w:hanging="360"/>
      </w:pPr>
      <w:rPr>
        <w:rFonts w:ascii="Courier New" w:hAnsi="Courier New" w:cs="Courier New" w:hint="default"/>
      </w:rPr>
    </w:lvl>
    <w:lvl w:ilvl="5" w:tplc="DA847980">
      <w:start w:val="1"/>
      <w:numFmt w:val="bullet"/>
      <w:pStyle w:val="60"/>
      <w:lvlText w:val=""/>
      <w:lvlJc w:val="left"/>
      <w:pPr>
        <w:ind w:left="4320" w:hanging="360"/>
      </w:pPr>
      <w:rPr>
        <w:rFonts w:ascii="Wingdings" w:hAnsi="Wingdings" w:hint="default"/>
      </w:rPr>
    </w:lvl>
    <w:lvl w:ilvl="6" w:tplc="920673E8">
      <w:start w:val="1"/>
      <w:numFmt w:val="bullet"/>
      <w:pStyle w:val="7"/>
      <w:lvlText w:val=""/>
      <w:lvlJc w:val="left"/>
      <w:pPr>
        <w:ind w:left="5040" w:hanging="360"/>
      </w:pPr>
      <w:rPr>
        <w:rFonts w:ascii="Symbol" w:hAnsi="Symbol" w:hint="default"/>
      </w:rPr>
    </w:lvl>
    <w:lvl w:ilvl="7" w:tplc="0C72BF46" w:tentative="1">
      <w:start w:val="1"/>
      <w:numFmt w:val="bullet"/>
      <w:lvlText w:val="o"/>
      <w:lvlJc w:val="left"/>
      <w:pPr>
        <w:ind w:left="5760" w:hanging="360"/>
      </w:pPr>
      <w:rPr>
        <w:rFonts w:ascii="Courier New" w:hAnsi="Courier New" w:cs="Courier New" w:hint="default"/>
      </w:rPr>
    </w:lvl>
    <w:lvl w:ilvl="8" w:tplc="9A1E1C10" w:tentative="1">
      <w:start w:val="1"/>
      <w:numFmt w:val="bullet"/>
      <w:lvlText w:val=""/>
      <w:lvlJc w:val="left"/>
      <w:pPr>
        <w:ind w:left="6480" w:hanging="360"/>
      </w:pPr>
      <w:rPr>
        <w:rFonts w:ascii="Wingdings" w:hAnsi="Wingdings" w:hint="default"/>
      </w:rPr>
    </w:lvl>
  </w:abstractNum>
  <w:abstractNum w:abstractNumId="7"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8"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2">
      <w:start w:val="1"/>
      <w:numFmt w:val="decimal"/>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3">
      <w:start w:val="1"/>
      <w:numFmt w:val="decimal"/>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rPr>
    </w:lvl>
    <w:lvl w:ilvl="4">
      <w:start w:val="1"/>
      <w:numFmt w:val="decimal"/>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 w15:restartNumberingAfterBreak="0">
    <w:nsid w:val="09B34ABD"/>
    <w:multiLevelType w:val="hybridMultilevel"/>
    <w:tmpl w:val="EF00991A"/>
    <w:lvl w:ilvl="0" w:tplc="16528F20">
      <w:start w:val="1"/>
      <w:numFmt w:val="hebrew1"/>
      <w:pStyle w:val="-"/>
      <w:lvlText w:val="%1."/>
      <w:lvlJc w:val="center"/>
      <w:pPr>
        <w:tabs>
          <w:tab w:val="num" w:pos="227"/>
        </w:tabs>
        <w:ind w:left="227" w:hanging="227"/>
      </w:pPr>
      <w:rPr>
        <w:rFonts w:hint="default"/>
        <w:color w:val="auto"/>
        <w:lang w:val="en-US"/>
      </w:rPr>
    </w:lvl>
    <w:lvl w:ilvl="1" w:tplc="2B40C004">
      <w:start w:val="1"/>
      <w:numFmt w:val="lowerLetter"/>
      <w:lvlText w:val="%2."/>
      <w:lvlJc w:val="left"/>
      <w:pPr>
        <w:tabs>
          <w:tab w:val="num" w:pos="1440"/>
        </w:tabs>
        <w:ind w:left="1440" w:hanging="360"/>
      </w:pPr>
    </w:lvl>
    <w:lvl w:ilvl="2" w:tplc="D36691C4" w:tentative="1">
      <w:start w:val="1"/>
      <w:numFmt w:val="lowerRoman"/>
      <w:lvlText w:val="%3."/>
      <w:lvlJc w:val="right"/>
      <w:pPr>
        <w:tabs>
          <w:tab w:val="num" w:pos="2160"/>
        </w:tabs>
        <w:ind w:left="2160" w:hanging="180"/>
      </w:pPr>
    </w:lvl>
    <w:lvl w:ilvl="3" w:tplc="A404C7AE" w:tentative="1">
      <w:start w:val="1"/>
      <w:numFmt w:val="decimal"/>
      <w:lvlText w:val="%4."/>
      <w:lvlJc w:val="left"/>
      <w:pPr>
        <w:tabs>
          <w:tab w:val="num" w:pos="2880"/>
        </w:tabs>
        <w:ind w:left="2880" w:hanging="360"/>
      </w:pPr>
    </w:lvl>
    <w:lvl w:ilvl="4" w:tplc="17A6AEF4" w:tentative="1">
      <w:start w:val="1"/>
      <w:numFmt w:val="lowerLetter"/>
      <w:lvlText w:val="%5."/>
      <w:lvlJc w:val="left"/>
      <w:pPr>
        <w:tabs>
          <w:tab w:val="num" w:pos="3600"/>
        </w:tabs>
        <w:ind w:left="3600" w:hanging="360"/>
      </w:pPr>
    </w:lvl>
    <w:lvl w:ilvl="5" w:tplc="7B04AEF8" w:tentative="1">
      <w:start w:val="1"/>
      <w:numFmt w:val="lowerRoman"/>
      <w:lvlText w:val="%6."/>
      <w:lvlJc w:val="right"/>
      <w:pPr>
        <w:tabs>
          <w:tab w:val="num" w:pos="4320"/>
        </w:tabs>
        <w:ind w:left="4320" w:hanging="180"/>
      </w:pPr>
    </w:lvl>
    <w:lvl w:ilvl="6" w:tplc="ED5EE480" w:tentative="1">
      <w:start w:val="1"/>
      <w:numFmt w:val="decimal"/>
      <w:lvlText w:val="%7."/>
      <w:lvlJc w:val="left"/>
      <w:pPr>
        <w:tabs>
          <w:tab w:val="num" w:pos="5040"/>
        </w:tabs>
        <w:ind w:left="5040" w:hanging="360"/>
      </w:pPr>
    </w:lvl>
    <w:lvl w:ilvl="7" w:tplc="BC826782" w:tentative="1">
      <w:start w:val="1"/>
      <w:numFmt w:val="lowerLetter"/>
      <w:lvlText w:val="%8."/>
      <w:lvlJc w:val="left"/>
      <w:pPr>
        <w:tabs>
          <w:tab w:val="num" w:pos="5760"/>
        </w:tabs>
        <w:ind w:left="5760" w:hanging="360"/>
      </w:pPr>
    </w:lvl>
    <w:lvl w:ilvl="8" w:tplc="575E3672" w:tentative="1">
      <w:start w:val="1"/>
      <w:numFmt w:val="lowerRoman"/>
      <w:lvlText w:val="%9."/>
      <w:lvlJc w:val="right"/>
      <w:pPr>
        <w:tabs>
          <w:tab w:val="num" w:pos="6480"/>
        </w:tabs>
        <w:ind w:left="6480" w:hanging="180"/>
      </w:pPr>
    </w:lvl>
  </w:abstractNum>
  <w:abstractNum w:abstractNumId="10"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1" w15:restartNumberingAfterBreak="0">
    <w:nsid w:val="0A256A20"/>
    <w:multiLevelType w:val="multilevel"/>
    <w:tmpl w:val="F3349B4C"/>
    <w:lvl w:ilvl="0">
      <w:start w:val="1"/>
      <w:numFmt w:val="decimal"/>
      <w:pStyle w:val="1-"/>
      <w:lvlText w:val="%1."/>
      <w:lvlJc w:val="left"/>
      <w:pPr>
        <w:ind w:left="360" w:hanging="360"/>
      </w:pPr>
    </w:lvl>
    <w:lvl w:ilvl="1">
      <w:start w:val="1"/>
      <w:numFmt w:val="decimal"/>
      <w:pStyle w:val="2"/>
      <w:lvlText w:val="%1.%2."/>
      <w:lvlJc w:val="left"/>
      <w:pPr>
        <w:ind w:left="792" w:hanging="432"/>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2">
      <w:start w:val="1"/>
      <w:numFmt w:val="decimal"/>
      <w:pStyle w:val="3"/>
      <w:lvlText w:val="%1.%2.%3."/>
      <w:lvlJc w:val="left"/>
      <w:pPr>
        <w:ind w:left="122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rPr>
    </w:lvl>
    <w:lvl w:ilvl="3">
      <w:start w:val="1"/>
      <w:numFmt w:val="decimal"/>
      <w:pStyle w:val="40"/>
      <w:lvlText w:val="%1.%2.%3.%4."/>
      <w:lvlJc w:val="left"/>
      <w:pPr>
        <w:ind w:left="1728" w:hanging="648"/>
      </w:pPr>
    </w:lvl>
    <w:lvl w:ilvl="4">
      <w:start w:val="1"/>
      <w:numFmt w:val="decimal"/>
      <w:pStyle w:val="51"/>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0CC230AE"/>
    <w:multiLevelType w:val="hybridMultilevel"/>
    <w:tmpl w:val="803CE8B8"/>
    <w:lvl w:ilvl="0" w:tplc="C9A2C83C">
      <w:start w:val="1"/>
      <w:numFmt w:val="hebrew1"/>
      <w:lvlText w:val="%1."/>
      <w:lvlJc w:val="center"/>
      <w:pPr>
        <w:ind w:left="720" w:hanging="360"/>
      </w:pPr>
    </w:lvl>
    <w:lvl w:ilvl="1" w:tplc="2CC286EE">
      <w:start w:val="1"/>
      <w:numFmt w:val="lowerLetter"/>
      <w:lvlText w:val="%2."/>
      <w:lvlJc w:val="left"/>
      <w:pPr>
        <w:ind w:left="1440" w:hanging="360"/>
      </w:pPr>
    </w:lvl>
    <w:lvl w:ilvl="2" w:tplc="F3B87648">
      <w:start w:val="1"/>
      <w:numFmt w:val="lowerRoman"/>
      <w:lvlText w:val="%3."/>
      <w:lvlJc w:val="right"/>
      <w:pPr>
        <w:ind w:left="2160" w:hanging="180"/>
      </w:pPr>
    </w:lvl>
    <w:lvl w:ilvl="3" w:tplc="34700828">
      <w:start w:val="1"/>
      <w:numFmt w:val="decimal"/>
      <w:lvlText w:val="%4."/>
      <w:lvlJc w:val="left"/>
      <w:pPr>
        <w:ind w:left="2880" w:hanging="360"/>
      </w:pPr>
    </w:lvl>
    <w:lvl w:ilvl="4" w:tplc="5B60EC4E">
      <w:start w:val="1"/>
      <w:numFmt w:val="lowerLetter"/>
      <w:lvlText w:val="%5."/>
      <w:lvlJc w:val="left"/>
      <w:pPr>
        <w:ind w:left="3600" w:hanging="360"/>
      </w:pPr>
    </w:lvl>
    <w:lvl w:ilvl="5" w:tplc="30EC3BA6">
      <w:start w:val="1"/>
      <w:numFmt w:val="lowerRoman"/>
      <w:lvlText w:val="%6."/>
      <w:lvlJc w:val="right"/>
      <w:pPr>
        <w:ind w:left="4320" w:hanging="180"/>
      </w:pPr>
    </w:lvl>
    <w:lvl w:ilvl="6" w:tplc="B7A60256">
      <w:start w:val="1"/>
      <w:numFmt w:val="decimal"/>
      <w:lvlText w:val="%7."/>
      <w:lvlJc w:val="left"/>
      <w:pPr>
        <w:ind w:left="5040" w:hanging="360"/>
      </w:pPr>
    </w:lvl>
    <w:lvl w:ilvl="7" w:tplc="EC028F0C">
      <w:start w:val="1"/>
      <w:numFmt w:val="lowerLetter"/>
      <w:lvlText w:val="%8."/>
      <w:lvlJc w:val="left"/>
      <w:pPr>
        <w:ind w:left="5760" w:hanging="360"/>
      </w:pPr>
    </w:lvl>
    <w:lvl w:ilvl="8" w:tplc="2C6473AC">
      <w:start w:val="1"/>
      <w:numFmt w:val="lowerRoman"/>
      <w:lvlText w:val="%9."/>
      <w:lvlJc w:val="right"/>
      <w:pPr>
        <w:ind w:left="6480" w:hanging="180"/>
      </w:pPr>
    </w:lvl>
  </w:abstractNum>
  <w:abstractNum w:abstractNumId="13"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4" w15:restartNumberingAfterBreak="0">
    <w:nsid w:val="0F462235"/>
    <w:multiLevelType w:val="hybridMultilevel"/>
    <w:tmpl w:val="1E98FA8C"/>
    <w:lvl w:ilvl="0" w:tplc="CE623650">
      <w:start w:val="1"/>
      <w:numFmt w:val="hebrew1"/>
      <w:lvlText w:val="%1."/>
      <w:lvlJc w:val="center"/>
      <w:pPr>
        <w:ind w:left="720" w:hanging="360"/>
      </w:pPr>
    </w:lvl>
    <w:lvl w:ilvl="1" w:tplc="EB721DAC">
      <w:start w:val="1"/>
      <w:numFmt w:val="lowerLetter"/>
      <w:lvlText w:val="%2."/>
      <w:lvlJc w:val="left"/>
      <w:pPr>
        <w:ind w:left="1440" w:hanging="360"/>
      </w:pPr>
    </w:lvl>
    <w:lvl w:ilvl="2" w:tplc="B7607966">
      <w:start w:val="1"/>
      <w:numFmt w:val="lowerRoman"/>
      <w:lvlText w:val="%3."/>
      <w:lvlJc w:val="right"/>
      <w:pPr>
        <w:ind w:left="2160" w:hanging="180"/>
      </w:pPr>
    </w:lvl>
    <w:lvl w:ilvl="3" w:tplc="C5B65C64">
      <w:start w:val="1"/>
      <w:numFmt w:val="decimal"/>
      <w:lvlText w:val="%4."/>
      <w:lvlJc w:val="left"/>
      <w:pPr>
        <w:ind w:left="2880" w:hanging="360"/>
      </w:pPr>
    </w:lvl>
    <w:lvl w:ilvl="4" w:tplc="BE64ADFA">
      <w:start w:val="1"/>
      <w:numFmt w:val="lowerLetter"/>
      <w:lvlText w:val="%5."/>
      <w:lvlJc w:val="left"/>
      <w:pPr>
        <w:ind w:left="3600" w:hanging="360"/>
      </w:pPr>
    </w:lvl>
    <w:lvl w:ilvl="5" w:tplc="CCA0B1A0">
      <w:start w:val="1"/>
      <w:numFmt w:val="lowerRoman"/>
      <w:lvlText w:val="%6."/>
      <w:lvlJc w:val="right"/>
      <w:pPr>
        <w:ind w:left="4320" w:hanging="180"/>
      </w:pPr>
    </w:lvl>
    <w:lvl w:ilvl="6" w:tplc="BC742728">
      <w:start w:val="1"/>
      <w:numFmt w:val="decimal"/>
      <w:lvlText w:val="%7."/>
      <w:lvlJc w:val="left"/>
      <w:pPr>
        <w:ind w:left="5040" w:hanging="360"/>
      </w:pPr>
    </w:lvl>
    <w:lvl w:ilvl="7" w:tplc="B61E50FE">
      <w:start w:val="1"/>
      <w:numFmt w:val="lowerLetter"/>
      <w:lvlText w:val="%8."/>
      <w:lvlJc w:val="left"/>
      <w:pPr>
        <w:ind w:left="5760" w:hanging="360"/>
      </w:pPr>
    </w:lvl>
    <w:lvl w:ilvl="8" w:tplc="B71071EC">
      <w:start w:val="1"/>
      <w:numFmt w:val="lowerRoman"/>
      <w:lvlText w:val="%9."/>
      <w:lvlJc w:val="right"/>
      <w:pPr>
        <w:ind w:left="6480" w:hanging="180"/>
      </w:pPr>
    </w:lvl>
  </w:abstractNum>
  <w:abstractNum w:abstractNumId="15" w15:restartNumberingAfterBreak="0">
    <w:nsid w:val="0FC360E0"/>
    <w:multiLevelType w:val="multilevel"/>
    <w:tmpl w:val="8DD8F908"/>
    <w:name w:val="listhnumber4"/>
    <w:lvl w:ilvl="0">
      <w:start w:val="1"/>
      <w:numFmt w:val="decimal"/>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6" w15:restartNumberingAfterBreak="0">
    <w:nsid w:val="1089138F"/>
    <w:multiLevelType w:val="multilevel"/>
    <w:tmpl w:val="5E58C2EE"/>
    <w:lvl w:ilvl="0">
      <w:start w:val="1"/>
      <w:numFmt w:val="decimal"/>
      <w:lvlText w:val="%1."/>
      <w:lvlJc w:val="left"/>
      <w:pPr>
        <w:ind w:left="360" w:hanging="360"/>
      </w:pPr>
      <w:rPr>
        <w:rFonts w:ascii="David" w:eastAsia="Times New Roman" w:hAnsi="David" w:cs="David" w:hint="default"/>
        <w:b w:val="0"/>
        <w:bCs w:val="0"/>
        <w:sz w:val="24"/>
        <w:szCs w:val="24"/>
      </w:rPr>
    </w:lvl>
    <w:lvl w:ilvl="1">
      <w:start w:val="1"/>
      <w:numFmt w:val="hebrew1"/>
      <w:lvlText w:val="%2."/>
      <w:lvlJc w:val="center"/>
      <w:pPr>
        <w:ind w:left="792" w:hanging="432"/>
      </w:pPr>
      <w:rPr>
        <w:rFonts w:hint="default"/>
        <w:b w:val="0"/>
        <w:bCs w:val="0"/>
        <w:sz w:val="24"/>
        <w:szCs w:val="24"/>
        <w:lang w:bidi="he-IL"/>
      </w:rPr>
    </w:lvl>
    <w:lvl w:ilvl="2">
      <w:start w:val="1"/>
      <w:numFmt w:val="hebrew1"/>
      <w:pStyle w:val="11"/>
      <w:lvlText w:val="%3."/>
      <w:lvlJc w:val="center"/>
      <w:pPr>
        <w:ind w:left="1494" w:hanging="504"/>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7"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8"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19"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20"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21"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2"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23"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4" w15:restartNumberingAfterBreak="0">
    <w:nsid w:val="190F7B0A"/>
    <w:multiLevelType w:val="hybridMultilevel"/>
    <w:tmpl w:val="7904F4F8"/>
    <w:lvl w:ilvl="0" w:tplc="0409000F">
      <w:start w:val="1"/>
      <w:numFmt w:val="decimal"/>
      <w:lvlText w:val="%1."/>
      <w:lvlJc w:val="left"/>
      <w:pPr>
        <w:ind w:left="720" w:hanging="360"/>
      </w:pPr>
      <w:rPr>
        <w:rFonts w:hint="default"/>
      </w:rPr>
    </w:lvl>
    <w:lvl w:ilvl="1" w:tplc="56C06130">
      <w:start w:val="1"/>
      <w:numFmt w:val="decimal"/>
      <w:lvlText w:val="%2."/>
      <w:lvlJc w:val="left"/>
      <w:pPr>
        <w:ind w:left="1636" w:hanging="360"/>
      </w:pPr>
      <w:rPr>
        <w:rFonts w:asciiTheme="minorHAnsi" w:eastAsiaTheme="minorHAnsi" w:hAnsiTheme="minorHAnsi" w:cs="David"/>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1C162E31"/>
    <w:multiLevelType w:val="hybridMultilevel"/>
    <w:tmpl w:val="9EAEE050"/>
    <w:lvl w:ilvl="0" w:tplc="6562F4EA">
      <w:start w:val="1"/>
      <w:numFmt w:val="hebrew1"/>
      <w:lvlText w:val="%1."/>
      <w:lvlJc w:val="center"/>
      <w:pPr>
        <w:ind w:left="720" w:hanging="360"/>
      </w:pPr>
      <w:rPr>
        <w:rFonts w:ascii="Narkisim" w:hAnsi="Narkisim" w:cs="Narkisim" w:hint="default"/>
      </w:rPr>
    </w:lvl>
    <w:lvl w:ilvl="1" w:tplc="443C3AC8">
      <w:start w:val="1"/>
      <w:numFmt w:val="lowerLetter"/>
      <w:lvlText w:val="%2."/>
      <w:lvlJc w:val="left"/>
      <w:pPr>
        <w:ind w:left="1440" w:hanging="360"/>
      </w:pPr>
    </w:lvl>
    <w:lvl w:ilvl="2" w:tplc="64B85424">
      <w:start w:val="1"/>
      <w:numFmt w:val="lowerRoman"/>
      <w:lvlText w:val="%3."/>
      <w:lvlJc w:val="right"/>
      <w:pPr>
        <w:ind w:left="2160" w:hanging="180"/>
      </w:pPr>
    </w:lvl>
    <w:lvl w:ilvl="3" w:tplc="7E481814">
      <w:start w:val="1"/>
      <w:numFmt w:val="decimal"/>
      <w:lvlText w:val="%4."/>
      <w:lvlJc w:val="left"/>
      <w:pPr>
        <w:ind w:left="2880" w:hanging="360"/>
      </w:pPr>
    </w:lvl>
    <w:lvl w:ilvl="4" w:tplc="1BE0CD86">
      <w:start w:val="1"/>
      <w:numFmt w:val="lowerLetter"/>
      <w:lvlText w:val="%5."/>
      <w:lvlJc w:val="left"/>
      <w:pPr>
        <w:ind w:left="3600" w:hanging="360"/>
      </w:pPr>
    </w:lvl>
    <w:lvl w:ilvl="5" w:tplc="42505F4A">
      <w:start w:val="1"/>
      <w:numFmt w:val="lowerRoman"/>
      <w:lvlText w:val="%6."/>
      <w:lvlJc w:val="right"/>
      <w:pPr>
        <w:ind w:left="4320" w:hanging="180"/>
      </w:pPr>
    </w:lvl>
    <w:lvl w:ilvl="6" w:tplc="2772A918">
      <w:start w:val="1"/>
      <w:numFmt w:val="decimal"/>
      <w:lvlText w:val="%7."/>
      <w:lvlJc w:val="left"/>
      <w:pPr>
        <w:ind w:left="5040" w:hanging="360"/>
      </w:pPr>
    </w:lvl>
    <w:lvl w:ilvl="7" w:tplc="AD369CBC">
      <w:start w:val="1"/>
      <w:numFmt w:val="lowerLetter"/>
      <w:lvlText w:val="%8."/>
      <w:lvlJc w:val="left"/>
      <w:pPr>
        <w:ind w:left="5760" w:hanging="360"/>
      </w:pPr>
    </w:lvl>
    <w:lvl w:ilvl="8" w:tplc="4D228614">
      <w:start w:val="1"/>
      <w:numFmt w:val="lowerRoman"/>
      <w:lvlText w:val="%9."/>
      <w:lvlJc w:val="right"/>
      <w:pPr>
        <w:ind w:left="6480" w:hanging="180"/>
      </w:pPr>
    </w:lvl>
  </w:abstractNum>
  <w:abstractNum w:abstractNumId="26"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27" w15:restartNumberingAfterBreak="0">
    <w:nsid w:val="1DC94F6B"/>
    <w:multiLevelType w:val="multilevel"/>
    <w:tmpl w:val="AD4023CA"/>
    <w:styleLink w:val="-4123"/>
    <w:lvl w:ilvl="0">
      <w:start w:val="1"/>
      <w:numFmt w:val="decimal"/>
      <w:lvlText w:val="%1"/>
      <w:lvlJc w:val="left"/>
      <w:pPr>
        <w:tabs>
          <w:tab w:val="num" w:pos="454"/>
        </w:tabs>
        <w:ind w:left="454" w:hanging="454"/>
      </w:pPr>
    </w:lvl>
    <w:lvl w:ilvl="1">
      <w:start w:val="1"/>
      <w:numFmt w:val="decimal"/>
      <w:lvlText w:val="%1.%2"/>
      <w:lvlJc w:val="left"/>
      <w:pPr>
        <w:tabs>
          <w:tab w:val="num" w:pos="576"/>
        </w:tabs>
        <w:ind w:left="576" w:hanging="576"/>
      </w:pPr>
      <w:rPr>
        <w:b w:val="0"/>
        <w:bCs/>
        <w:sz w:val="36"/>
        <w:szCs w:val="36"/>
      </w:rPr>
    </w:lvl>
    <w:lvl w:ilvl="2">
      <w:start w:val="1"/>
      <w:numFmt w:val="decimal"/>
      <w:lvlText w:val="%1.%2.%3"/>
      <w:lvlJc w:val="left"/>
      <w:pPr>
        <w:tabs>
          <w:tab w:val="num" w:pos="720"/>
        </w:tabs>
        <w:ind w:left="720" w:hanging="720"/>
      </w:pPr>
      <w:rPr>
        <w:rFonts w:cs="Narkisim"/>
        <w:b/>
        <w:bCs/>
        <w:sz w:val="32"/>
        <w:szCs w:val="32"/>
        <w:lang w:val="en-US" w:bidi="he-IL"/>
      </w:rPr>
    </w:lvl>
    <w:lvl w:ilvl="3">
      <w:start w:val="1"/>
      <w:numFmt w:val="decimal"/>
      <w:lvlText w:val="%1.%2.%3.%4"/>
      <w:lvlJc w:val="left"/>
      <w:pPr>
        <w:tabs>
          <w:tab w:val="num" w:pos="864"/>
        </w:tabs>
        <w:ind w:left="864" w:hanging="864"/>
      </w:pPr>
      <w:rPr>
        <w:b w:val="0"/>
        <w:bCs w:val="0"/>
        <w:i w:val="0"/>
        <w:iCs w:val="0"/>
        <w:caps w:val="0"/>
        <w:smallCaps w:val="0"/>
        <w:strike w:val="0"/>
        <w:dstrike w:val="0"/>
        <w:noProof w:val="0"/>
        <w:vanish w:val="0"/>
        <w:webHidden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1.%2.%3.%4.%5"/>
      <w:lvlJc w:val="left"/>
      <w:pPr>
        <w:tabs>
          <w:tab w:val="num" w:pos="1575"/>
        </w:tabs>
        <w:ind w:left="1575" w:hanging="1008"/>
      </w:pPr>
      <w:rPr>
        <w:b/>
        <w:bCs/>
        <w:sz w:val="24"/>
        <w:szCs w:val="24"/>
      </w:rPr>
    </w:lvl>
    <w:lvl w:ilvl="5">
      <w:start w:val="1"/>
      <w:numFmt w:val="decimal"/>
      <w:lvlText w:val="%1.%2.%3.%4.%5.%6"/>
      <w:lvlJc w:val="left"/>
      <w:pPr>
        <w:tabs>
          <w:tab w:val="num" w:pos="1152"/>
        </w:tabs>
        <w:ind w:left="1152" w:hanging="1152"/>
      </w:pPr>
      <w:rPr>
        <w:b/>
        <w:bCs/>
      </w:rPr>
    </w:lvl>
    <w:lvl w:ilvl="6">
      <w:start w:val="1"/>
      <w:numFmt w:val="decimal"/>
      <w:lvlText w:val="%1.%2.%3.%4.%5.%6.%7"/>
      <w:lvlJc w:val="left"/>
      <w:pPr>
        <w:tabs>
          <w:tab w:val="num" w:pos="1296"/>
        </w:tabs>
        <w:ind w:left="1296" w:hanging="1296"/>
      </w:pPr>
      <w:rPr>
        <w:b w:val="0"/>
        <w:bCs w:val="0"/>
      </w:r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28" w15:restartNumberingAfterBreak="0">
    <w:nsid w:val="1F622458"/>
    <w:multiLevelType w:val="hybridMultilevel"/>
    <w:tmpl w:val="97DC45F4"/>
    <w:name w:val="listhnumber43223222322233222222223"/>
    <w:lvl w:ilvl="0" w:tplc="2B445034">
      <w:start w:val="1"/>
      <w:numFmt w:val="bullet"/>
      <w:pStyle w:val="ListBullet7"/>
      <w:lvlText w:val=""/>
      <w:lvlJc w:val="left"/>
      <w:pPr>
        <w:tabs>
          <w:tab w:val="num" w:pos="3240"/>
        </w:tabs>
        <w:ind w:left="3240" w:right="3240" w:hanging="360"/>
      </w:pPr>
      <w:rPr>
        <w:rFonts w:ascii="Symbol" w:hAnsi="Symbol" w:hint="default"/>
      </w:rPr>
    </w:lvl>
    <w:lvl w:ilvl="1" w:tplc="3EE68456" w:tentative="1">
      <w:start w:val="1"/>
      <w:numFmt w:val="bullet"/>
      <w:lvlText w:val="o"/>
      <w:lvlJc w:val="left"/>
      <w:pPr>
        <w:tabs>
          <w:tab w:val="num" w:pos="1440"/>
        </w:tabs>
        <w:ind w:left="1440" w:right="1440" w:hanging="360"/>
      </w:pPr>
      <w:rPr>
        <w:rFonts w:ascii="Courier New" w:hAnsi="Courier New" w:hint="default"/>
      </w:rPr>
    </w:lvl>
    <w:lvl w:ilvl="2" w:tplc="61AEE534" w:tentative="1">
      <w:start w:val="1"/>
      <w:numFmt w:val="bullet"/>
      <w:lvlText w:val=""/>
      <w:lvlJc w:val="left"/>
      <w:pPr>
        <w:tabs>
          <w:tab w:val="num" w:pos="2160"/>
        </w:tabs>
        <w:ind w:left="2160" w:right="2160" w:hanging="360"/>
      </w:pPr>
      <w:rPr>
        <w:rFonts w:ascii="Wingdings" w:hAnsi="Wingdings" w:hint="default"/>
      </w:rPr>
    </w:lvl>
    <w:lvl w:ilvl="3" w:tplc="9A3A225A" w:tentative="1">
      <w:start w:val="1"/>
      <w:numFmt w:val="bullet"/>
      <w:lvlText w:val=""/>
      <w:lvlJc w:val="left"/>
      <w:pPr>
        <w:tabs>
          <w:tab w:val="num" w:pos="2880"/>
        </w:tabs>
        <w:ind w:left="2880" w:right="2880" w:hanging="360"/>
      </w:pPr>
      <w:rPr>
        <w:rFonts w:ascii="Symbol" w:hAnsi="Symbol" w:hint="default"/>
      </w:rPr>
    </w:lvl>
    <w:lvl w:ilvl="4" w:tplc="3230C160" w:tentative="1">
      <w:start w:val="1"/>
      <w:numFmt w:val="bullet"/>
      <w:lvlText w:val="o"/>
      <w:lvlJc w:val="left"/>
      <w:pPr>
        <w:tabs>
          <w:tab w:val="num" w:pos="3600"/>
        </w:tabs>
        <w:ind w:left="3600" w:right="3600" w:hanging="360"/>
      </w:pPr>
      <w:rPr>
        <w:rFonts w:ascii="Courier New" w:hAnsi="Courier New" w:hint="default"/>
      </w:rPr>
    </w:lvl>
    <w:lvl w:ilvl="5" w:tplc="F334921C" w:tentative="1">
      <w:start w:val="1"/>
      <w:numFmt w:val="bullet"/>
      <w:lvlText w:val=""/>
      <w:lvlJc w:val="left"/>
      <w:pPr>
        <w:tabs>
          <w:tab w:val="num" w:pos="4320"/>
        </w:tabs>
        <w:ind w:left="4320" w:right="4320" w:hanging="360"/>
      </w:pPr>
      <w:rPr>
        <w:rFonts w:ascii="Wingdings" w:hAnsi="Wingdings" w:hint="default"/>
      </w:rPr>
    </w:lvl>
    <w:lvl w:ilvl="6" w:tplc="BAC81DEC" w:tentative="1">
      <w:start w:val="1"/>
      <w:numFmt w:val="bullet"/>
      <w:lvlText w:val=""/>
      <w:lvlJc w:val="left"/>
      <w:pPr>
        <w:tabs>
          <w:tab w:val="num" w:pos="5040"/>
        </w:tabs>
        <w:ind w:left="5040" w:right="5040" w:hanging="360"/>
      </w:pPr>
      <w:rPr>
        <w:rFonts w:ascii="Symbol" w:hAnsi="Symbol" w:hint="default"/>
      </w:rPr>
    </w:lvl>
    <w:lvl w:ilvl="7" w:tplc="5A8E5E1E" w:tentative="1">
      <w:start w:val="1"/>
      <w:numFmt w:val="bullet"/>
      <w:lvlText w:val="o"/>
      <w:lvlJc w:val="left"/>
      <w:pPr>
        <w:tabs>
          <w:tab w:val="num" w:pos="5760"/>
        </w:tabs>
        <w:ind w:left="5760" w:right="5760" w:hanging="360"/>
      </w:pPr>
      <w:rPr>
        <w:rFonts w:ascii="Courier New" w:hAnsi="Courier New" w:hint="default"/>
      </w:rPr>
    </w:lvl>
    <w:lvl w:ilvl="8" w:tplc="3778583C" w:tentative="1">
      <w:start w:val="1"/>
      <w:numFmt w:val="bullet"/>
      <w:lvlText w:val=""/>
      <w:lvlJc w:val="left"/>
      <w:pPr>
        <w:tabs>
          <w:tab w:val="num" w:pos="6480"/>
        </w:tabs>
        <w:ind w:left="6480" w:right="6480" w:hanging="360"/>
      </w:pPr>
      <w:rPr>
        <w:rFonts w:ascii="Wingdings" w:hAnsi="Wingdings" w:hint="default"/>
      </w:rPr>
    </w:lvl>
  </w:abstractNum>
  <w:abstractNum w:abstractNumId="29"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30" w15:restartNumberingAfterBreak="0">
    <w:nsid w:val="213811AE"/>
    <w:multiLevelType w:val="hybridMultilevel"/>
    <w:tmpl w:val="D48C9400"/>
    <w:lvl w:ilvl="0" w:tplc="A1605B7E">
      <w:start w:val="1"/>
      <w:numFmt w:val="hebrew1"/>
      <w:lvlText w:val="%1."/>
      <w:lvlJc w:val="center"/>
      <w:pPr>
        <w:ind w:left="720" w:hanging="360"/>
      </w:pPr>
    </w:lvl>
    <w:lvl w:ilvl="1" w:tplc="467C68BE">
      <w:start w:val="1"/>
      <w:numFmt w:val="lowerLetter"/>
      <w:lvlText w:val="%2."/>
      <w:lvlJc w:val="left"/>
      <w:pPr>
        <w:ind w:left="1440" w:hanging="360"/>
      </w:pPr>
    </w:lvl>
    <w:lvl w:ilvl="2" w:tplc="BD52A71A">
      <w:start w:val="1"/>
      <w:numFmt w:val="lowerRoman"/>
      <w:lvlText w:val="%3."/>
      <w:lvlJc w:val="right"/>
      <w:pPr>
        <w:ind w:left="2160" w:hanging="180"/>
      </w:pPr>
    </w:lvl>
    <w:lvl w:ilvl="3" w:tplc="230CC900">
      <w:start w:val="1"/>
      <w:numFmt w:val="decimal"/>
      <w:lvlText w:val="%4."/>
      <w:lvlJc w:val="left"/>
      <w:pPr>
        <w:ind w:left="2880" w:hanging="360"/>
      </w:pPr>
    </w:lvl>
    <w:lvl w:ilvl="4" w:tplc="BFB6524A">
      <w:start w:val="1"/>
      <w:numFmt w:val="lowerLetter"/>
      <w:lvlText w:val="%5."/>
      <w:lvlJc w:val="left"/>
      <w:pPr>
        <w:ind w:left="3600" w:hanging="360"/>
      </w:pPr>
    </w:lvl>
    <w:lvl w:ilvl="5" w:tplc="62249DAC">
      <w:start w:val="1"/>
      <w:numFmt w:val="lowerRoman"/>
      <w:lvlText w:val="%6."/>
      <w:lvlJc w:val="right"/>
      <w:pPr>
        <w:ind w:left="4320" w:hanging="180"/>
      </w:pPr>
    </w:lvl>
    <w:lvl w:ilvl="6" w:tplc="4D7C1EE8">
      <w:start w:val="1"/>
      <w:numFmt w:val="decimal"/>
      <w:lvlText w:val="%7."/>
      <w:lvlJc w:val="left"/>
      <w:pPr>
        <w:ind w:left="5040" w:hanging="360"/>
      </w:pPr>
    </w:lvl>
    <w:lvl w:ilvl="7" w:tplc="18DE5F36">
      <w:start w:val="1"/>
      <w:numFmt w:val="lowerLetter"/>
      <w:lvlText w:val="%8."/>
      <w:lvlJc w:val="left"/>
      <w:pPr>
        <w:ind w:left="5760" w:hanging="360"/>
      </w:pPr>
    </w:lvl>
    <w:lvl w:ilvl="8" w:tplc="1708D878">
      <w:start w:val="1"/>
      <w:numFmt w:val="lowerRoman"/>
      <w:lvlText w:val="%9."/>
      <w:lvlJc w:val="right"/>
      <w:pPr>
        <w:ind w:left="6480" w:hanging="180"/>
      </w:pPr>
    </w:lvl>
  </w:abstractNum>
  <w:abstractNum w:abstractNumId="31" w15:restartNumberingAfterBreak="0">
    <w:nsid w:val="218A60F1"/>
    <w:multiLevelType w:val="hybridMultilevel"/>
    <w:tmpl w:val="64E8897E"/>
    <w:lvl w:ilvl="0" w:tplc="304634CA">
      <w:start w:val="1"/>
      <w:numFmt w:val="hebrew1"/>
      <w:lvlText w:val="%1."/>
      <w:lvlJc w:val="center"/>
      <w:pPr>
        <w:ind w:left="720" w:hanging="360"/>
      </w:pPr>
    </w:lvl>
    <w:lvl w:ilvl="1" w:tplc="90EAEF7E">
      <w:start w:val="1"/>
      <w:numFmt w:val="lowerLetter"/>
      <w:lvlText w:val="%2."/>
      <w:lvlJc w:val="left"/>
      <w:pPr>
        <w:ind w:left="1440" w:hanging="360"/>
      </w:pPr>
    </w:lvl>
    <w:lvl w:ilvl="2" w:tplc="714CCF48">
      <w:start w:val="1"/>
      <w:numFmt w:val="lowerRoman"/>
      <w:lvlText w:val="%3."/>
      <w:lvlJc w:val="right"/>
      <w:pPr>
        <w:ind w:left="2160" w:hanging="180"/>
      </w:pPr>
    </w:lvl>
    <w:lvl w:ilvl="3" w:tplc="A46AE41E">
      <w:start w:val="1"/>
      <w:numFmt w:val="decimal"/>
      <w:lvlText w:val="%4."/>
      <w:lvlJc w:val="left"/>
      <w:pPr>
        <w:ind w:left="2880" w:hanging="360"/>
      </w:pPr>
    </w:lvl>
    <w:lvl w:ilvl="4" w:tplc="F62802AE">
      <w:start w:val="1"/>
      <w:numFmt w:val="lowerLetter"/>
      <w:lvlText w:val="%5."/>
      <w:lvlJc w:val="left"/>
      <w:pPr>
        <w:ind w:left="3600" w:hanging="360"/>
      </w:pPr>
    </w:lvl>
    <w:lvl w:ilvl="5" w:tplc="32369148">
      <w:start w:val="1"/>
      <w:numFmt w:val="lowerRoman"/>
      <w:lvlText w:val="%6."/>
      <w:lvlJc w:val="right"/>
      <w:pPr>
        <w:ind w:left="4320" w:hanging="180"/>
      </w:pPr>
    </w:lvl>
    <w:lvl w:ilvl="6" w:tplc="17BAB816">
      <w:start w:val="1"/>
      <w:numFmt w:val="decimal"/>
      <w:lvlText w:val="%7."/>
      <w:lvlJc w:val="left"/>
      <w:pPr>
        <w:ind w:left="5040" w:hanging="360"/>
      </w:pPr>
    </w:lvl>
    <w:lvl w:ilvl="7" w:tplc="DCDEEAE8">
      <w:start w:val="1"/>
      <w:numFmt w:val="lowerLetter"/>
      <w:lvlText w:val="%8."/>
      <w:lvlJc w:val="left"/>
      <w:pPr>
        <w:ind w:left="5760" w:hanging="360"/>
      </w:pPr>
    </w:lvl>
    <w:lvl w:ilvl="8" w:tplc="7F2066BE">
      <w:start w:val="1"/>
      <w:numFmt w:val="lowerRoman"/>
      <w:lvlText w:val="%9."/>
      <w:lvlJc w:val="right"/>
      <w:pPr>
        <w:ind w:left="6480" w:hanging="180"/>
      </w:pPr>
    </w:lvl>
  </w:abstractNum>
  <w:abstractNum w:abstractNumId="32"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33" w15:restartNumberingAfterBreak="0">
    <w:nsid w:val="2ACA3F9A"/>
    <w:multiLevelType w:val="hybridMultilevel"/>
    <w:tmpl w:val="64E8897E"/>
    <w:lvl w:ilvl="0" w:tplc="78C48922">
      <w:start w:val="1"/>
      <w:numFmt w:val="hebrew1"/>
      <w:lvlText w:val="%1."/>
      <w:lvlJc w:val="center"/>
      <w:pPr>
        <w:ind w:left="720" w:hanging="360"/>
      </w:pPr>
    </w:lvl>
    <w:lvl w:ilvl="1" w:tplc="6E563CF2">
      <w:start w:val="1"/>
      <w:numFmt w:val="lowerLetter"/>
      <w:lvlText w:val="%2."/>
      <w:lvlJc w:val="left"/>
      <w:pPr>
        <w:ind w:left="1440" w:hanging="360"/>
      </w:pPr>
    </w:lvl>
    <w:lvl w:ilvl="2" w:tplc="72C6A022">
      <w:start w:val="1"/>
      <w:numFmt w:val="lowerRoman"/>
      <w:lvlText w:val="%3."/>
      <w:lvlJc w:val="right"/>
      <w:pPr>
        <w:ind w:left="2160" w:hanging="180"/>
      </w:pPr>
    </w:lvl>
    <w:lvl w:ilvl="3" w:tplc="A7829EAA">
      <w:start w:val="1"/>
      <w:numFmt w:val="decimal"/>
      <w:lvlText w:val="%4."/>
      <w:lvlJc w:val="left"/>
      <w:pPr>
        <w:ind w:left="2880" w:hanging="360"/>
      </w:pPr>
    </w:lvl>
    <w:lvl w:ilvl="4" w:tplc="70223A5A">
      <w:start w:val="1"/>
      <w:numFmt w:val="lowerLetter"/>
      <w:lvlText w:val="%5."/>
      <w:lvlJc w:val="left"/>
      <w:pPr>
        <w:ind w:left="3600" w:hanging="360"/>
      </w:pPr>
    </w:lvl>
    <w:lvl w:ilvl="5" w:tplc="1C36B842">
      <w:start w:val="1"/>
      <w:numFmt w:val="lowerRoman"/>
      <w:lvlText w:val="%6."/>
      <w:lvlJc w:val="right"/>
      <w:pPr>
        <w:ind w:left="4320" w:hanging="180"/>
      </w:pPr>
    </w:lvl>
    <w:lvl w:ilvl="6" w:tplc="688E6A84">
      <w:start w:val="1"/>
      <w:numFmt w:val="decimal"/>
      <w:lvlText w:val="%7."/>
      <w:lvlJc w:val="left"/>
      <w:pPr>
        <w:ind w:left="5040" w:hanging="360"/>
      </w:pPr>
    </w:lvl>
    <w:lvl w:ilvl="7" w:tplc="E4F42AAA">
      <w:start w:val="1"/>
      <w:numFmt w:val="lowerLetter"/>
      <w:lvlText w:val="%8."/>
      <w:lvlJc w:val="left"/>
      <w:pPr>
        <w:ind w:left="5760" w:hanging="360"/>
      </w:pPr>
    </w:lvl>
    <w:lvl w:ilvl="8" w:tplc="49C0CBB0">
      <w:start w:val="1"/>
      <w:numFmt w:val="lowerRoman"/>
      <w:lvlText w:val="%9."/>
      <w:lvlJc w:val="right"/>
      <w:pPr>
        <w:ind w:left="6480" w:hanging="180"/>
      </w:pPr>
    </w:lvl>
  </w:abstractNum>
  <w:abstractNum w:abstractNumId="34"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35"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36" w15:restartNumberingAfterBreak="0">
    <w:nsid w:val="2EB63FDF"/>
    <w:multiLevelType w:val="hybridMultilevel"/>
    <w:tmpl w:val="297CE8F4"/>
    <w:lvl w:ilvl="0" w:tplc="7E807C28">
      <w:start w:val="1"/>
      <w:numFmt w:val="hebrew1"/>
      <w:pStyle w:val="a3"/>
      <w:lvlText w:val="%1."/>
      <w:lvlJc w:val="center"/>
      <w:pPr>
        <w:tabs>
          <w:tab w:val="num" w:pos="360"/>
        </w:tabs>
        <w:ind w:left="360" w:right="1117" w:hanging="360"/>
      </w:pPr>
    </w:lvl>
    <w:lvl w:ilvl="1" w:tplc="AFB6619A">
      <w:start w:val="1"/>
      <w:numFmt w:val="decimal"/>
      <w:lvlText w:val="%2."/>
      <w:lvlJc w:val="left"/>
      <w:pPr>
        <w:tabs>
          <w:tab w:val="num" w:pos="1440"/>
        </w:tabs>
        <w:ind w:left="1440" w:hanging="360"/>
      </w:pPr>
    </w:lvl>
    <w:lvl w:ilvl="2" w:tplc="EB66334A" w:tentative="1">
      <w:start w:val="1"/>
      <w:numFmt w:val="lowerRoman"/>
      <w:lvlText w:val="%3."/>
      <w:lvlJc w:val="right"/>
      <w:pPr>
        <w:tabs>
          <w:tab w:val="num" w:pos="2160"/>
        </w:tabs>
        <w:ind w:left="2160" w:hanging="180"/>
      </w:pPr>
    </w:lvl>
    <w:lvl w:ilvl="3" w:tplc="106E91FE" w:tentative="1">
      <w:start w:val="1"/>
      <w:numFmt w:val="decimal"/>
      <w:lvlText w:val="%4."/>
      <w:lvlJc w:val="left"/>
      <w:pPr>
        <w:tabs>
          <w:tab w:val="num" w:pos="2880"/>
        </w:tabs>
        <w:ind w:left="2880" w:hanging="360"/>
      </w:pPr>
    </w:lvl>
    <w:lvl w:ilvl="4" w:tplc="51A22852" w:tentative="1">
      <w:start w:val="1"/>
      <w:numFmt w:val="lowerLetter"/>
      <w:lvlText w:val="%5."/>
      <w:lvlJc w:val="left"/>
      <w:pPr>
        <w:tabs>
          <w:tab w:val="num" w:pos="3600"/>
        </w:tabs>
        <w:ind w:left="3600" w:hanging="360"/>
      </w:pPr>
    </w:lvl>
    <w:lvl w:ilvl="5" w:tplc="47481376" w:tentative="1">
      <w:start w:val="1"/>
      <w:numFmt w:val="lowerRoman"/>
      <w:lvlText w:val="%6."/>
      <w:lvlJc w:val="right"/>
      <w:pPr>
        <w:tabs>
          <w:tab w:val="num" w:pos="4320"/>
        </w:tabs>
        <w:ind w:left="4320" w:hanging="180"/>
      </w:pPr>
    </w:lvl>
    <w:lvl w:ilvl="6" w:tplc="06789B00" w:tentative="1">
      <w:start w:val="1"/>
      <w:numFmt w:val="decimal"/>
      <w:lvlText w:val="%7."/>
      <w:lvlJc w:val="left"/>
      <w:pPr>
        <w:tabs>
          <w:tab w:val="num" w:pos="5040"/>
        </w:tabs>
        <w:ind w:left="5040" w:hanging="360"/>
      </w:pPr>
    </w:lvl>
    <w:lvl w:ilvl="7" w:tplc="E6F84E88" w:tentative="1">
      <w:start w:val="1"/>
      <w:numFmt w:val="lowerLetter"/>
      <w:lvlText w:val="%8."/>
      <w:lvlJc w:val="left"/>
      <w:pPr>
        <w:tabs>
          <w:tab w:val="num" w:pos="5760"/>
        </w:tabs>
        <w:ind w:left="5760" w:hanging="360"/>
      </w:pPr>
    </w:lvl>
    <w:lvl w:ilvl="8" w:tplc="39A02A78" w:tentative="1">
      <w:start w:val="1"/>
      <w:numFmt w:val="lowerRoman"/>
      <w:lvlText w:val="%9."/>
      <w:lvlJc w:val="right"/>
      <w:pPr>
        <w:tabs>
          <w:tab w:val="num" w:pos="6480"/>
        </w:tabs>
        <w:ind w:left="6480" w:hanging="180"/>
      </w:pPr>
    </w:lvl>
  </w:abstractNum>
  <w:abstractNum w:abstractNumId="37" w15:restartNumberingAfterBreak="0">
    <w:nsid w:val="2ED85B22"/>
    <w:multiLevelType w:val="multilevel"/>
    <w:tmpl w:val="62A84AB2"/>
    <w:lvl w:ilvl="0">
      <w:start w:val="1"/>
      <w:numFmt w:val="decimal"/>
      <w:pStyle w:val="1-0"/>
      <w:lvlText w:val="%1."/>
      <w:lvlJc w:val="left"/>
      <w:pPr>
        <w:ind w:left="360" w:hanging="360"/>
      </w:pPr>
      <w:rPr>
        <w:rFonts w:ascii="David" w:eastAsia="Times New Roman" w:hAnsi="David" w:cs="David" w:hint="default"/>
        <w:b/>
        <w:bCs/>
        <w:sz w:val="24"/>
        <w:szCs w:val="24"/>
      </w:rPr>
    </w:lvl>
    <w:lvl w:ilvl="1">
      <w:start w:val="1"/>
      <w:numFmt w:val="decimal"/>
      <w:pStyle w:val="2-"/>
      <w:lvlText w:val="%1.%2."/>
      <w:lvlJc w:val="left"/>
      <w:pPr>
        <w:ind w:left="792" w:hanging="432"/>
      </w:pPr>
      <w:rPr>
        <w:rFonts w:ascii="David" w:hAnsi="David" w:cs="David" w:hint="default"/>
        <w:b w:val="0"/>
        <w:bCs w:val="0"/>
        <w:sz w:val="24"/>
        <w:szCs w:val="24"/>
        <w:lang w:bidi="he-IL"/>
      </w:rPr>
    </w:lvl>
    <w:lvl w:ilvl="2">
      <w:start w:val="1"/>
      <w:numFmt w:val="decimal"/>
      <w:pStyle w:val="3-"/>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pStyle w:val="4-"/>
      <w:lvlText w:val="%1.%2.%3.%4."/>
      <w:lvlJc w:val="center"/>
      <w:pPr>
        <w:ind w:left="1935" w:hanging="765"/>
      </w:pPr>
      <w:rPr>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pStyle w:val="5-"/>
      <w:lvlText w:val="%1.%2.%3.%4.%5."/>
      <w:lvlJc w:val="left"/>
      <w:pPr>
        <w:ind w:left="2232" w:hanging="792"/>
      </w:pPr>
      <w:rPr>
        <w:rFonts w:hint="default"/>
        <w:b w:val="0"/>
        <w:bCs w:val="0"/>
        <w:lang w:val="en-US"/>
      </w:rPr>
    </w:lvl>
    <w:lvl w:ilvl="5">
      <w:start w:val="1"/>
      <w:numFmt w:val="decimal"/>
      <w:pStyle w:val="6-0"/>
      <w:lvlText w:val="%1.%2.%3.%4.%5.%6."/>
      <w:lvlJc w:val="left"/>
      <w:pPr>
        <w:ind w:left="165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6">
      <w:start w:val="1"/>
      <w:numFmt w:val="decimal"/>
      <w:pStyle w:val="7-0"/>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8" w15:restartNumberingAfterBreak="0">
    <w:nsid w:val="30D91EA0"/>
    <w:multiLevelType w:val="hybridMultilevel"/>
    <w:tmpl w:val="9EAEE050"/>
    <w:lvl w:ilvl="0" w:tplc="186A185C">
      <w:start w:val="1"/>
      <w:numFmt w:val="hebrew1"/>
      <w:lvlText w:val="%1."/>
      <w:lvlJc w:val="center"/>
      <w:pPr>
        <w:ind w:left="720" w:hanging="360"/>
      </w:pPr>
      <w:rPr>
        <w:rFonts w:ascii="Narkisim" w:hAnsi="Narkisim" w:cs="Narkisim" w:hint="default"/>
      </w:rPr>
    </w:lvl>
    <w:lvl w:ilvl="1" w:tplc="078A7538">
      <w:start w:val="1"/>
      <w:numFmt w:val="lowerLetter"/>
      <w:lvlText w:val="%2."/>
      <w:lvlJc w:val="left"/>
      <w:pPr>
        <w:ind w:left="1440" w:hanging="360"/>
      </w:pPr>
    </w:lvl>
    <w:lvl w:ilvl="2" w:tplc="5CA23E44">
      <w:start w:val="1"/>
      <w:numFmt w:val="lowerRoman"/>
      <w:lvlText w:val="%3."/>
      <w:lvlJc w:val="right"/>
      <w:pPr>
        <w:ind w:left="2160" w:hanging="180"/>
      </w:pPr>
    </w:lvl>
    <w:lvl w:ilvl="3" w:tplc="3042B83A">
      <w:start w:val="1"/>
      <w:numFmt w:val="decimal"/>
      <w:lvlText w:val="%4."/>
      <w:lvlJc w:val="left"/>
      <w:pPr>
        <w:ind w:left="2880" w:hanging="360"/>
      </w:pPr>
    </w:lvl>
    <w:lvl w:ilvl="4" w:tplc="FEEC67B6">
      <w:start w:val="1"/>
      <w:numFmt w:val="lowerLetter"/>
      <w:lvlText w:val="%5."/>
      <w:lvlJc w:val="left"/>
      <w:pPr>
        <w:ind w:left="3600" w:hanging="360"/>
      </w:pPr>
    </w:lvl>
    <w:lvl w:ilvl="5" w:tplc="1160E99C">
      <w:start w:val="1"/>
      <w:numFmt w:val="lowerRoman"/>
      <w:lvlText w:val="%6."/>
      <w:lvlJc w:val="right"/>
      <w:pPr>
        <w:ind w:left="4320" w:hanging="180"/>
      </w:pPr>
    </w:lvl>
    <w:lvl w:ilvl="6" w:tplc="A29CA364">
      <w:start w:val="1"/>
      <w:numFmt w:val="decimal"/>
      <w:lvlText w:val="%7."/>
      <w:lvlJc w:val="left"/>
      <w:pPr>
        <w:ind w:left="5040" w:hanging="360"/>
      </w:pPr>
    </w:lvl>
    <w:lvl w:ilvl="7" w:tplc="B22851F2">
      <w:start w:val="1"/>
      <w:numFmt w:val="lowerLetter"/>
      <w:lvlText w:val="%8."/>
      <w:lvlJc w:val="left"/>
      <w:pPr>
        <w:ind w:left="5760" w:hanging="360"/>
      </w:pPr>
    </w:lvl>
    <w:lvl w:ilvl="8" w:tplc="154ECAFE">
      <w:start w:val="1"/>
      <w:numFmt w:val="lowerRoman"/>
      <w:lvlText w:val="%9."/>
      <w:lvlJc w:val="right"/>
      <w:pPr>
        <w:ind w:left="6480" w:hanging="180"/>
      </w:pPr>
    </w:lvl>
  </w:abstractNum>
  <w:abstractNum w:abstractNumId="39"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40" w15:restartNumberingAfterBreak="0">
    <w:nsid w:val="32AF2122"/>
    <w:multiLevelType w:val="hybridMultilevel"/>
    <w:tmpl w:val="F97228AE"/>
    <w:lvl w:ilvl="0" w:tplc="20804EA4">
      <w:start w:val="3"/>
      <w:numFmt w:val="bullet"/>
      <w:lvlText w:val="-"/>
      <w:lvlJc w:val="left"/>
      <w:pPr>
        <w:ind w:left="746" w:hanging="360"/>
      </w:pPr>
      <w:rPr>
        <w:rFonts w:ascii="Times New Roman" w:eastAsia="Times New Roman" w:hAnsi="Times New Roman" w:cs="David" w:hint="default"/>
      </w:rPr>
    </w:lvl>
    <w:lvl w:ilvl="1" w:tplc="81DC4638" w:tentative="1">
      <w:start w:val="1"/>
      <w:numFmt w:val="bullet"/>
      <w:pStyle w:val="21"/>
      <w:lvlText w:val="o"/>
      <w:lvlJc w:val="left"/>
      <w:pPr>
        <w:ind w:left="1466" w:hanging="360"/>
      </w:pPr>
      <w:rPr>
        <w:rFonts w:ascii="Courier New" w:hAnsi="Courier New" w:cs="Courier New" w:hint="default"/>
      </w:rPr>
    </w:lvl>
    <w:lvl w:ilvl="2" w:tplc="2AD20B18" w:tentative="1">
      <w:start w:val="1"/>
      <w:numFmt w:val="bullet"/>
      <w:lvlText w:val=""/>
      <w:lvlJc w:val="left"/>
      <w:pPr>
        <w:ind w:left="2186" w:hanging="360"/>
      </w:pPr>
      <w:rPr>
        <w:rFonts w:ascii="Wingdings" w:hAnsi="Wingdings" w:hint="default"/>
      </w:rPr>
    </w:lvl>
    <w:lvl w:ilvl="3" w:tplc="D800FF2C" w:tentative="1">
      <w:start w:val="1"/>
      <w:numFmt w:val="bullet"/>
      <w:lvlText w:val=""/>
      <w:lvlJc w:val="left"/>
      <w:pPr>
        <w:ind w:left="2906" w:hanging="360"/>
      </w:pPr>
      <w:rPr>
        <w:rFonts w:ascii="Symbol" w:hAnsi="Symbol" w:hint="default"/>
      </w:rPr>
    </w:lvl>
    <w:lvl w:ilvl="4" w:tplc="C2F48CE6" w:tentative="1">
      <w:start w:val="1"/>
      <w:numFmt w:val="bullet"/>
      <w:lvlText w:val="o"/>
      <w:lvlJc w:val="left"/>
      <w:pPr>
        <w:ind w:left="3626" w:hanging="360"/>
      </w:pPr>
      <w:rPr>
        <w:rFonts w:ascii="Courier New" w:hAnsi="Courier New" w:cs="Courier New" w:hint="default"/>
      </w:rPr>
    </w:lvl>
    <w:lvl w:ilvl="5" w:tplc="E5544E08" w:tentative="1">
      <w:start w:val="1"/>
      <w:numFmt w:val="bullet"/>
      <w:lvlText w:val=""/>
      <w:lvlJc w:val="left"/>
      <w:pPr>
        <w:ind w:left="4346" w:hanging="360"/>
      </w:pPr>
      <w:rPr>
        <w:rFonts w:ascii="Wingdings" w:hAnsi="Wingdings" w:hint="default"/>
      </w:rPr>
    </w:lvl>
    <w:lvl w:ilvl="6" w:tplc="1362E35A" w:tentative="1">
      <w:start w:val="1"/>
      <w:numFmt w:val="bullet"/>
      <w:lvlText w:val=""/>
      <w:lvlJc w:val="left"/>
      <w:pPr>
        <w:ind w:left="5066" w:hanging="360"/>
      </w:pPr>
      <w:rPr>
        <w:rFonts w:ascii="Symbol" w:hAnsi="Symbol" w:hint="default"/>
      </w:rPr>
    </w:lvl>
    <w:lvl w:ilvl="7" w:tplc="7E7AB18A" w:tentative="1">
      <w:start w:val="1"/>
      <w:numFmt w:val="bullet"/>
      <w:lvlText w:val="o"/>
      <w:lvlJc w:val="left"/>
      <w:pPr>
        <w:ind w:left="5786" w:hanging="360"/>
      </w:pPr>
      <w:rPr>
        <w:rFonts w:ascii="Courier New" w:hAnsi="Courier New" w:cs="Courier New" w:hint="default"/>
      </w:rPr>
    </w:lvl>
    <w:lvl w:ilvl="8" w:tplc="AB9CF988" w:tentative="1">
      <w:start w:val="1"/>
      <w:numFmt w:val="bullet"/>
      <w:lvlText w:val=""/>
      <w:lvlJc w:val="left"/>
      <w:pPr>
        <w:ind w:left="6506" w:hanging="360"/>
      </w:pPr>
      <w:rPr>
        <w:rFonts w:ascii="Wingdings" w:hAnsi="Wingdings" w:hint="default"/>
      </w:rPr>
    </w:lvl>
  </w:abstractNum>
  <w:abstractNum w:abstractNumId="41"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42"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43" w15:restartNumberingAfterBreak="0">
    <w:nsid w:val="34A13800"/>
    <w:multiLevelType w:val="multilevel"/>
    <w:tmpl w:val="DB886C9C"/>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pPr>
        <w:ind w:left="2160" w:hanging="1440"/>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bullet"/>
      <w:pStyle w:val="53"/>
      <w:lvlText w:val=""/>
      <w:lvlJc w:val="left"/>
      <w:pPr>
        <w:ind w:left="2160" w:hanging="1440"/>
      </w:pPr>
      <w:rPr>
        <w:rFonts w:ascii="Wingdings" w:hAnsi="Wingding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44" w15:restartNumberingAfterBreak="0">
    <w:nsid w:val="35302CB2"/>
    <w:multiLevelType w:val="hybridMultilevel"/>
    <w:tmpl w:val="98C8A912"/>
    <w:lvl w:ilvl="0" w:tplc="5E7E5AD0">
      <w:start w:val="1"/>
      <w:numFmt w:val="decimal"/>
      <w:lvlText w:val="%1."/>
      <w:lvlJc w:val="left"/>
      <w:pPr>
        <w:tabs>
          <w:tab w:val="num" w:pos="720"/>
        </w:tabs>
        <w:ind w:left="720" w:hanging="360"/>
      </w:pPr>
      <w:rPr>
        <w:rFonts w:ascii="David" w:hAnsi="David" w:cs="David" w:hint="default"/>
      </w:rPr>
    </w:lvl>
    <w:lvl w:ilvl="1" w:tplc="515E06F8">
      <w:start w:val="1"/>
      <w:numFmt w:val="lowerLetter"/>
      <w:lvlText w:val="%2."/>
      <w:lvlJc w:val="left"/>
      <w:pPr>
        <w:tabs>
          <w:tab w:val="num" w:pos="1440"/>
        </w:tabs>
        <w:ind w:left="1440" w:hanging="360"/>
      </w:pPr>
      <w:rPr>
        <w:rFonts w:cs="Times New Roman"/>
      </w:rPr>
    </w:lvl>
    <w:lvl w:ilvl="2" w:tplc="D7569F0E">
      <w:start w:val="1"/>
      <w:numFmt w:val="lowerRoman"/>
      <w:lvlText w:val="%3."/>
      <w:lvlJc w:val="right"/>
      <w:pPr>
        <w:tabs>
          <w:tab w:val="num" w:pos="2160"/>
        </w:tabs>
        <w:ind w:left="2160" w:hanging="180"/>
      </w:pPr>
      <w:rPr>
        <w:rFonts w:cs="Times New Roman"/>
      </w:rPr>
    </w:lvl>
    <w:lvl w:ilvl="3" w:tplc="6DCC8BF0">
      <w:start w:val="1"/>
      <w:numFmt w:val="decimal"/>
      <w:lvlText w:val="%4."/>
      <w:lvlJc w:val="left"/>
      <w:pPr>
        <w:tabs>
          <w:tab w:val="num" w:pos="2880"/>
        </w:tabs>
        <w:ind w:left="2880" w:hanging="360"/>
      </w:pPr>
      <w:rPr>
        <w:rFonts w:cs="Times New Roman"/>
      </w:rPr>
    </w:lvl>
    <w:lvl w:ilvl="4" w:tplc="03064BB4">
      <w:start w:val="1"/>
      <w:numFmt w:val="lowerLetter"/>
      <w:pStyle w:val="5-0"/>
      <w:lvlText w:val="%5."/>
      <w:lvlJc w:val="left"/>
      <w:pPr>
        <w:tabs>
          <w:tab w:val="num" w:pos="3600"/>
        </w:tabs>
        <w:ind w:left="3600" w:hanging="360"/>
      </w:pPr>
      <w:rPr>
        <w:rFonts w:cs="Times New Roman"/>
      </w:rPr>
    </w:lvl>
    <w:lvl w:ilvl="5" w:tplc="8688B77A">
      <w:start w:val="1"/>
      <w:numFmt w:val="lowerRoman"/>
      <w:lvlText w:val="%6."/>
      <w:lvlJc w:val="right"/>
      <w:pPr>
        <w:tabs>
          <w:tab w:val="num" w:pos="4320"/>
        </w:tabs>
        <w:ind w:left="4320" w:hanging="180"/>
      </w:pPr>
      <w:rPr>
        <w:rFonts w:cs="Times New Roman"/>
      </w:rPr>
    </w:lvl>
    <w:lvl w:ilvl="6" w:tplc="55F872F4">
      <w:start w:val="1"/>
      <w:numFmt w:val="decimal"/>
      <w:pStyle w:val="7-1"/>
      <w:lvlText w:val="%7."/>
      <w:lvlJc w:val="left"/>
      <w:pPr>
        <w:tabs>
          <w:tab w:val="num" w:pos="5040"/>
        </w:tabs>
        <w:ind w:left="5040" w:hanging="360"/>
      </w:pPr>
      <w:rPr>
        <w:rFonts w:cs="Times New Roman"/>
      </w:rPr>
    </w:lvl>
    <w:lvl w:ilvl="7" w:tplc="6896C4B8">
      <w:start w:val="1"/>
      <w:numFmt w:val="lowerLetter"/>
      <w:lvlText w:val="%8."/>
      <w:lvlJc w:val="left"/>
      <w:pPr>
        <w:tabs>
          <w:tab w:val="num" w:pos="5760"/>
        </w:tabs>
        <w:ind w:left="5760" w:hanging="360"/>
      </w:pPr>
      <w:rPr>
        <w:rFonts w:cs="Times New Roman"/>
      </w:rPr>
    </w:lvl>
    <w:lvl w:ilvl="8" w:tplc="7884E196">
      <w:start w:val="1"/>
      <w:numFmt w:val="lowerRoman"/>
      <w:lvlText w:val="%9."/>
      <w:lvlJc w:val="right"/>
      <w:pPr>
        <w:tabs>
          <w:tab w:val="num" w:pos="6480"/>
        </w:tabs>
        <w:ind w:left="6480" w:hanging="180"/>
      </w:pPr>
      <w:rPr>
        <w:rFonts w:cs="Times New Roman"/>
      </w:rPr>
    </w:lvl>
  </w:abstractNum>
  <w:abstractNum w:abstractNumId="45" w15:restartNumberingAfterBreak="0">
    <w:nsid w:val="3559628F"/>
    <w:multiLevelType w:val="hybridMultilevel"/>
    <w:tmpl w:val="9EAEE050"/>
    <w:lvl w:ilvl="0" w:tplc="2342E5C0">
      <w:start w:val="1"/>
      <w:numFmt w:val="hebrew1"/>
      <w:lvlText w:val="%1."/>
      <w:lvlJc w:val="center"/>
      <w:pPr>
        <w:ind w:left="720" w:hanging="360"/>
      </w:pPr>
      <w:rPr>
        <w:rFonts w:ascii="Narkisim" w:hAnsi="Narkisim" w:cs="Narkisim" w:hint="default"/>
      </w:rPr>
    </w:lvl>
    <w:lvl w:ilvl="1" w:tplc="88C431FA">
      <w:start w:val="1"/>
      <w:numFmt w:val="lowerLetter"/>
      <w:lvlText w:val="%2."/>
      <w:lvlJc w:val="left"/>
      <w:pPr>
        <w:ind w:left="1440" w:hanging="360"/>
      </w:pPr>
    </w:lvl>
    <w:lvl w:ilvl="2" w:tplc="9442333A">
      <w:start w:val="1"/>
      <w:numFmt w:val="lowerRoman"/>
      <w:lvlText w:val="%3."/>
      <w:lvlJc w:val="right"/>
      <w:pPr>
        <w:ind w:left="2160" w:hanging="180"/>
      </w:pPr>
    </w:lvl>
    <w:lvl w:ilvl="3" w:tplc="A71A2350">
      <w:start w:val="1"/>
      <w:numFmt w:val="decimal"/>
      <w:lvlText w:val="%4."/>
      <w:lvlJc w:val="left"/>
      <w:pPr>
        <w:ind w:left="2880" w:hanging="360"/>
      </w:pPr>
    </w:lvl>
    <w:lvl w:ilvl="4" w:tplc="02F4C0EE">
      <w:start w:val="1"/>
      <w:numFmt w:val="lowerLetter"/>
      <w:lvlText w:val="%5."/>
      <w:lvlJc w:val="left"/>
      <w:pPr>
        <w:ind w:left="3600" w:hanging="360"/>
      </w:pPr>
    </w:lvl>
    <w:lvl w:ilvl="5" w:tplc="10A01858">
      <w:start w:val="1"/>
      <w:numFmt w:val="lowerRoman"/>
      <w:lvlText w:val="%6."/>
      <w:lvlJc w:val="right"/>
      <w:pPr>
        <w:ind w:left="4320" w:hanging="180"/>
      </w:pPr>
    </w:lvl>
    <w:lvl w:ilvl="6" w:tplc="6FA23044">
      <w:start w:val="1"/>
      <w:numFmt w:val="decimal"/>
      <w:lvlText w:val="%7."/>
      <w:lvlJc w:val="left"/>
      <w:pPr>
        <w:ind w:left="5040" w:hanging="360"/>
      </w:pPr>
    </w:lvl>
    <w:lvl w:ilvl="7" w:tplc="149283A6">
      <w:start w:val="1"/>
      <w:numFmt w:val="lowerLetter"/>
      <w:lvlText w:val="%8."/>
      <w:lvlJc w:val="left"/>
      <w:pPr>
        <w:ind w:left="5760" w:hanging="360"/>
      </w:pPr>
    </w:lvl>
    <w:lvl w:ilvl="8" w:tplc="1F2422BC">
      <w:start w:val="1"/>
      <w:numFmt w:val="lowerRoman"/>
      <w:lvlText w:val="%9."/>
      <w:lvlJc w:val="right"/>
      <w:pPr>
        <w:ind w:left="6480" w:hanging="180"/>
      </w:pPr>
    </w:lvl>
  </w:abstractNum>
  <w:abstractNum w:abstractNumId="46"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47"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8"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49" w15:restartNumberingAfterBreak="0">
    <w:nsid w:val="3A3D0519"/>
    <w:multiLevelType w:val="hybridMultilevel"/>
    <w:tmpl w:val="0F5EED6A"/>
    <w:name w:val="listhnumber4322322232223322222222232"/>
    <w:lvl w:ilvl="0" w:tplc="53FEB300">
      <w:start w:val="1"/>
      <w:numFmt w:val="bullet"/>
      <w:lvlText w:val=""/>
      <w:lvlJc w:val="left"/>
      <w:pPr>
        <w:tabs>
          <w:tab w:val="num" w:pos="360"/>
        </w:tabs>
        <w:ind w:left="360" w:hanging="360"/>
      </w:pPr>
      <w:rPr>
        <w:rFonts w:ascii="Symbol" w:hAnsi="Symbol" w:hint="default"/>
      </w:rPr>
    </w:lvl>
    <w:lvl w:ilvl="1" w:tplc="843EE342">
      <w:start w:val="1"/>
      <w:numFmt w:val="bullet"/>
      <w:lvlText w:val="o"/>
      <w:lvlJc w:val="left"/>
      <w:pPr>
        <w:tabs>
          <w:tab w:val="num" w:pos="1080"/>
        </w:tabs>
        <w:ind w:left="1080" w:hanging="360"/>
      </w:pPr>
      <w:rPr>
        <w:rFonts w:ascii="Courier New" w:hAnsi="Courier New" w:cs="Courier New" w:hint="default"/>
      </w:rPr>
    </w:lvl>
    <w:lvl w:ilvl="2" w:tplc="F78A2494">
      <w:start w:val="1"/>
      <w:numFmt w:val="bullet"/>
      <w:lvlText w:val=""/>
      <w:lvlJc w:val="left"/>
      <w:pPr>
        <w:tabs>
          <w:tab w:val="num" w:pos="1800"/>
        </w:tabs>
        <w:ind w:left="1800" w:hanging="360"/>
      </w:pPr>
      <w:rPr>
        <w:rFonts w:ascii="Wingdings" w:hAnsi="Wingdings" w:hint="default"/>
      </w:rPr>
    </w:lvl>
    <w:lvl w:ilvl="3" w:tplc="C9265FB6">
      <w:start w:val="1"/>
      <w:numFmt w:val="bullet"/>
      <w:lvlText w:val=""/>
      <w:lvlJc w:val="left"/>
      <w:pPr>
        <w:tabs>
          <w:tab w:val="num" w:pos="2520"/>
        </w:tabs>
        <w:ind w:left="2520" w:hanging="360"/>
      </w:pPr>
      <w:rPr>
        <w:rFonts w:ascii="Symbol" w:hAnsi="Symbol" w:hint="default"/>
      </w:rPr>
    </w:lvl>
    <w:lvl w:ilvl="4" w:tplc="6106A8CA">
      <w:start w:val="1"/>
      <w:numFmt w:val="bullet"/>
      <w:lvlText w:val="o"/>
      <w:lvlJc w:val="left"/>
      <w:pPr>
        <w:tabs>
          <w:tab w:val="num" w:pos="3240"/>
        </w:tabs>
        <w:ind w:left="3240" w:hanging="360"/>
      </w:pPr>
      <w:rPr>
        <w:rFonts w:ascii="Courier New" w:hAnsi="Courier New" w:cs="Courier New" w:hint="default"/>
      </w:rPr>
    </w:lvl>
    <w:lvl w:ilvl="5" w:tplc="EA30EDB8" w:tentative="1">
      <w:start w:val="1"/>
      <w:numFmt w:val="bullet"/>
      <w:lvlText w:val=""/>
      <w:lvlJc w:val="left"/>
      <w:pPr>
        <w:tabs>
          <w:tab w:val="num" w:pos="3960"/>
        </w:tabs>
        <w:ind w:left="3960" w:hanging="360"/>
      </w:pPr>
      <w:rPr>
        <w:rFonts w:ascii="Wingdings" w:hAnsi="Wingdings" w:hint="default"/>
      </w:rPr>
    </w:lvl>
    <w:lvl w:ilvl="6" w:tplc="64BC110A" w:tentative="1">
      <w:start w:val="1"/>
      <w:numFmt w:val="bullet"/>
      <w:lvlText w:val=""/>
      <w:lvlJc w:val="left"/>
      <w:pPr>
        <w:tabs>
          <w:tab w:val="num" w:pos="4680"/>
        </w:tabs>
        <w:ind w:left="4680" w:hanging="360"/>
      </w:pPr>
      <w:rPr>
        <w:rFonts w:ascii="Symbol" w:hAnsi="Symbol" w:hint="default"/>
      </w:rPr>
    </w:lvl>
    <w:lvl w:ilvl="7" w:tplc="F10AA5F4" w:tentative="1">
      <w:start w:val="1"/>
      <w:numFmt w:val="bullet"/>
      <w:lvlText w:val="o"/>
      <w:lvlJc w:val="left"/>
      <w:pPr>
        <w:tabs>
          <w:tab w:val="num" w:pos="5400"/>
        </w:tabs>
        <w:ind w:left="5400" w:hanging="360"/>
      </w:pPr>
      <w:rPr>
        <w:rFonts w:ascii="Courier New" w:hAnsi="Courier New" w:cs="Courier New" w:hint="default"/>
      </w:rPr>
    </w:lvl>
    <w:lvl w:ilvl="8" w:tplc="EE1644D0" w:tentative="1">
      <w:start w:val="1"/>
      <w:numFmt w:val="bullet"/>
      <w:lvlText w:val=""/>
      <w:lvlJc w:val="left"/>
      <w:pPr>
        <w:tabs>
          <w:tab w:val="num" w:pos="6120"/>
        </w:tabs>
        <w:ind w:left="6120" w:hanging="360"/>
      </w:pPr>
      <w:rPr>
        <w:rFonts w:ascii="Wingdings" w:hAnsi="Wingdings" w:hint="default"/>
      </w:rPr>
    </w:lvl>
  </w:abstractNum>
  <w:abstractNum w:abstractNumId="50" w15:restartNumberingAfterBreak="0">
    <w:nsid w:val="3DEB1EA2"/>
    <w:multiLevelType w:val="hybridMultilevel"/>
    <w:tmpl w:val="9EAEE050"/>
    <w:lvl w:ilvl="0" w:tplc="59020FE8">
      <w:start w:val="1"/>
      <w:numFmt w:val="hebrew1"/>
      <w:lvlText w:val="%1."/>
      <w:lvlJc w:val="center"/>
      <w:pPr>
        <w:ind w:left="720" w:hanging="360"/>
      </w:pPr>
      <w:rPr>
        <w:rFonts w:ascii="Narkisim" w:hAnsi="Narkisim" w:cs="Narkisim" w:hint="default"/>
      </w:rPr>
    </w:lvl>
    <w:lvl w:ilvl="1" w:tplc="7A86CC8E">
      <w:start w:val="1"/>
      <w:numFmt w:val="lowerLetter"/>
      <w:lvlText w:val="%2."/>
      <w:lvlJc w:val="left"/>
      <w:pPr>
        <w:ind w:left="1440" w:hanging="360"/>
      </w:pPr>
    </w:lvl>
    <w:lvl w:ilvl="2" w:tplc="0FC0A80C">
      <w:start w:val="1"/>
      <w:numFmt w:val="lowerRoman"/>
      <w:lvlText w:val="%3."/>
      <w:lvlJc w:val="right"/>
      <w:pPr>
        <w:ind w:left="2160" w:hanging="180"/>
      </w:pPr>
    </w:lvl>
    <w:lvl w:ilvl="3" w:tplc="541AE800">
      <w:start w:val="1"/>
      <w:numFmt w:val="decimal"/>
      <w:lvlText w:val="%4."/>
      <w:lvlJc w:val="left"/>
      <w:pPr>
        <w:ind w:left="2880" w:hanging="360"/>
      </w:pPr>
    </w:lvl>
    <w:lvl w:ilvl="4" w:tplc="E7AAEFD2">
      <w:start w:val="1"/>
      <w:numFmt w:val="lowerLetter"/>
      <w:lvlText w:val="%5."/>
      <w:lvlJc w:val="left"/>
      <w:pPr>
        <w:ind w:left="3600" w:hanging="360"/>
      </w:pPr>
    </w:lvl>
    <w:lvl w:ilvl="5" w:tplc="EEEC7914">
      <w:start w:val="1"/>
      <w:numFmt w:val="lowerRoman"/>
      <w:lvlText w:val="%6."/>
      <w:lvlJc w:val="right"/>
      <w:pPr>
        <w:ind w:left="4320" w:hanging="180"/>
      </w:pPr>
    </w:lvl>
    <w:lvl w:ilvl="6" w:tplc="5CB85DD8">
      <w:start w:val="1"/>
      <w:numFmt w:val="decimal"/>
      <w:lvlText w:val="%7."/>
      <w:lvlJc w:val="left"/>
      <w:pPr>
        <w:ind w:left="5040" w:hanging="360"/>
      </w:pPr>
    </w:lvl>
    <w:lvl w:ilvl="7" w:tplc="8FA8CB2A">
      <w:start w:val="1"/>
      <w:numFmt w:val="lowerLetter"/>
      <w:lvlText w:val="%8."/>
      <w:lvlJc w:val="left"/>
      <w:pPr>
        <w:ind w:left="5760" w:hanging="360"/>
      </w:pPr>
    </w:lvl>
    <w:lvl w:ilvl="8" w:tplc="A9C6A398">
      <w:start w:val="1"/>
      <w:numFmt w:val="lowerRoman"/>
      <w:lvlText w:val="%9."/>
      <w:lvlJc w:val="right"/>
      <w:pPr>
        <w:ind w:left="6480" w:hanging="180"/>
      </w:pPr>
    </w:lvl>
  </w:abstractNum>
  <w:abstractNum w:abstractNumId="51" w15:restartNumberingAfterBreak="0">
    <w:nsid w:val="3F736162"/>
    <w:multiLevelType w:val="hybridMultilevel"/>
    <w:tmpl w:val="0C2A2D62"/>
    <w:lvl w:ilvl="0" w:tplc="AAEEEB8C">
      <w:start w:val="1"/>
      <w:numFmt w:val="decimal"/>
      <w:lvlText w:val="%1."/>
      <w:lvlJc w:val="left"/>
      <w:pPr>
        <w:ind w:left="390" w:hanging="390"/>
      </w:pPr>
      <w:rPr>
        <w:b/>
      </w:rPr>
    </w:lvl>
    <w:lvl w:ilvl="1" w:tplc="698CC1AA">
      <w:start w:val="1"/>
      <w:numFmt w:val="hebrew1"/>
      <w:lvlText w:val="%2."/>
      <w:lvlJc w:val="left"/>
      <w:pPr>
        <w:ind w:left="502" w:hanging="360"/>
      </w:pPr>
      <w:rPr>
        <w:rFonts w:hint="default"/>
        <w:b w:val="0"/>
        <w:bCs w:val="0"/>
        <w:lang w:val="en-US"/>
      </w:rPr>
    </w:lvl>
    <w:lvl w:ilvl="2" w:tplc="04090011">
      <w:start w:val="1"/>
      <w:numFmt w:val="decimal"/>
      <w:lvlText w:val="%3)"/>
      <w:lvlJc w:val="lef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2" w15:restartNumberingAfterBreak="0">
    <w:nsid w:val="4136752B"/>
    <w:multiLevelType w:val="hybridMultilevel"/>
    <w:tmpl w:val="1130B9D4"/>
    <w:lvl w:ilvl="0" w:tplc="4D90E8DC">
      <w:start w:val="1"/>
      <w:numFmt w:val="bullet"/>
      <w:pStyle w:val="Bullets-4-English"/>
      <w:lvlText w:val=""/>
      <w:lvlJc w:val="left"/>
      <w:pPr>
        <w:tabs>
          <w:tab w:val="num" w:pos="1063"/>
        </w:tabs>
        <w:ind w:left="1063" w:hanging="360"/>
      </w:pPr>
      <w:rPr>
        <w:rFonts w:ascii="Symbol" w:hAnsi="Symbol" w:hint="default"/>
        <w:color w:val="auto"/>
      </w:rPr>
    </w:lvl>
    <w:lvl w:ilvl="1" w:tplc="EA7047A2">
      <w:start w:val="1"/>
      <w:numFmt w:val="bullet"/>
      <w:lvlText w:val="o"/>
      <w:lvlJc w:val="left"/>
      <w:pPr>
        <w:tabs>
          <w:tab w:val="num" w:pos="1423"/>
        </w:tabs>
        <w:ind w:left="1423" w:hanging="360"/>
      </w:pPr>
      <w:rPr>
        <w:rFonts w:ascii="Courier New" w:hAnsi="Courier New" w:cs="Courier New" w:hint="default"/>
      </w:rPr>
    </w:lvl>
    <w:lvl w:ilvl="2" w:tplc="7EAADA1C">
      <w:start w:val="1"/>
      <w:numFmt w:val="bullet"/>
      <w:lvlText w:val=""/>
      <w:lvlJc w:val="left"/>
      <w:pPr>
        <w:tabs>
          <w:tab w:val="num" w:pos="2143"/>
        </w:tabs>
        <w:ind w:left="2143" w:hanging="360"/>
      </w:pPr>
      <w:rPr>
        <w:rFonts w:ascii="Wingdings" w:hAnsi="Wingdings" w:hint="default"/>
      </w:rPr>
    </w:lvl>
    <w:lvl w:ilvl="3" w:tplc="E41A5780" w:tentative="1">
      <w:start w:val="1"/>
      <w:numFmt w:val="bullet"/>
      <w:lvlText w:val=""/>
      <w:lvlJc w:val="left"/>
      <w:pPr>
        <w:tabs>
          <w:tab w:val="num" w:pos="2863"/>
        </w:tabs>
        <w:ind w:left="2863" w:hanging="360"/>
      </w:pPr>
      <w:rPr>
        <w:rFonts w:ascii="Symbol" w:hAnsi="Symbol" w:hint="default"/>
      </w:rPr>
    </w:lvl>
    <w:lvl w:ilvl="4" w:tplc="55700CF0" w:tentative="1">
      <w:start w:val="1"/>
      <w:numFmt w:val="bullet"/>
      <w:lvlText w:val="o"/>
      <w:lvlJc w:val="left"/>
      <w:pPr>
        <w:tabs>
          <w:tab w:val="num" w:pos="3583"/>
        </w:tabs>
        <w:ind w:left="3583" w:hanging="360"/>
      </w:pPr>
      <w:rPr>
        <w:rFonts w:ascii="Courier New" w:hAnsi="Courier New" w:cs="Courier New" w:hint="default"/>
      </w:rPr>
    </w:lvl>
    <w:lvl w:ilvl="5" w:tplc="B64AC6EE" w:tentative="1">
      <w:start w:val="1"/>
      <w:numFmt w:val="bullet"/>
      <w:lvlText w:val=""/>
      <w:lvlJc w:val="left"/>
      <w:pPr>
        <w:tabs>
          <w:tab w:val="num" w:pos="4303"/>
        </w:tabs>
        <w:ind w:left="4303" w:hanging="360"/>
      </w:pPr>
      <w:rPr>
        <w:rFonts w:ascii="Wingdings" w:hAnsi="Wingdings" w:hint="default"/>
      </w:rPr>
    </w:lvl>
    <w:lvl w:ilvl="6" w:tplc="1FFEA960" w:tentative="1">
      <w:start w:val="1"/>
      <w:numFmt w:val="bullet"/>
      <w:lvlText w:val=""/>
      <w:lvlJc w:val="left"/>
      <w:pPr>
        <w:tabs>
          <w:tab w:val="num" w:pos="5023"/>
        </w:tabs>
        <w:ind w:left="5023" w:hanging="360"/>
      </w:pPr>
      <w:rPr>
        <w:rFonts w:ascii="Symbol" w:hAnsi="Symbol" w:hint="default"/>
      </w:rPr>
    </w:lvl>
    <w:lvl w:ilvl="7" w:tplc="3EB40A42" w:tentative="1">
      <w:start w:val="1"/>
      <w:numFmt w:val="bullet"/>
      <w:lvlText w:val="o"/>
      <w:lvlJc w:val="left"/>
      <w:pPr>
        <w:tabs>
          <w:tab w:val="num" w:pos="5743"/>
        </w:tabs>
        <w:ind w:left="5743" w:hanging="360"/>
      </w:pPr>
      <w:rPr>
        <w:rFonts w:ascii="Courier New" w:hAnsi="Courier New" w:cs="Courier New" w:hint="default"/>
      </w:rPr>
    </w:lvl>
    <w:lvl w:ilvl="8" w:tplc="E8F0BC98" w:tentative="1">
      <w:start w:val="1"/>
      <w:numFmt w:val="bullet"/>
      <w:lvlText w:val=""/>
      <w:lvlJc w:val="left"/>
      <w:pPr>
        <w:tabs>
          <w:tab w:val="num" w:pos="6463"/>
        </w:tabs>
        <w:ind w:left="6463" w:hanging="360"/>
      </w:pPr>
      <w:rPr>
        <w:rFonts w:ascii="Wingdings" w:hAnsi="Wingdings" w:hint="default"/>
      </w:rPr>
    </w:lvl>
  </w:abstractNum>
  <w:abstractNum w:abstractNumId="53"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54"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55"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56" w15:restartNumberingAfterBreak="0">
    <w:nsid w:val="4ACB1CCB"/>
    <w:multiLevelType w:val="hybridMultilevel"/>
    <w:tmpl w:val="ADF8A936"/>
    <w:name w:val="listhnumber432232223222332222222223422"/>
    <w:lvl w:ilvl="0" w:tplc="75F22788">
      <w:start w:val="1"/>
      <w:numFmt w:val="decimal"/>
      <w:lvlText w:val="%1."/>
      <w:lvlJc w:val="left"/>
      <w:pPr>
        <w:tabs>
          <w:tab w:val="num" w:pos="720"/>
        </w:tabs>
        <w:ind w:left="720" w:right="720" w:hanging="360"/>
      </w:pPr>
    </w:lvl>
    <w:lvl w:ilvl="1" w:tplc="CE948FC8">
      <w:start w:val="1"/>
      <w:numFmt w:val="decimal"/>
      <w:lvlText w:val="%2)"/>
      <w:lvlJc w:val="left"/>
      <w:pPr>
        <w:tabs>
          <w:tab w:val="num" w:pos="1440"/>
        </w:tabs>
        <w:ind w:left="1440" w:right="1440" w:hanging="360"/>
      </w:pPr>
    </w:lvl>
    <w:lvl w:ilvl="2" w:tplc="79647D6C" w:tentative="1">
      <w:start w:val="1"/>
      <w:numFmt w:val="lowerRoman"/>
      <w:lvlText w:val="%3."/>
      <w:lvlJc w:val="right"/>
      <w:pPr>
        <w:tabs>
          <w:tab w:val="num" w:pos="2160"/>
        </w:tabs>
        <w:ind w:left="2160" w:right="2160" w:hanging="180"/>
      </w:pPr>
    </w:lvl>
    <w:lvl w:ilvl="3" w:tplc="1FF44300" w:tentative="1">
      <w:start w:val="1"/>
      <w:numFmt w:val="decimal"/>
      <w:lvlText w:val="%4."/>
      <w:lvlJc w:val="left"/>
      <w:pPr>
        <w:tabs>
          <w:tab w:val="num" w:pos="2880"/>
        </w:tabs>
        <w:ind w:left="2880" w:right="2880" w:hanging="360"/>
      </w:pPr>
    </w:lvl>
    <w:lvl w:ilvl="4" w:tplc="B1AC80DA" w:tentative="1">
      <w:start w:val="1"/>
      <w:numFmt w:val="lowerLetter"/>
      <w:lvlText w:val="%5."/>
      <w:lvlJc w:val="left"/>
      <w:pPr>
        <w:tabs>
          <w:tab w:val="num" w:pos="3600"/>
        </w:tabs>
        <w:ind w:left="3600" w:right="3600" w:hanging="360"/>
      </w:pPr>
    </w:lvl>
    <w:lvl w:ilvl="5" w:tplc="C9AA0744" w:tentative="1">
      <w:start w:val="1"/>
      <w:numFmt w:val="lowerRoman"/>
      <w:lvlText w:val="%6."/>
      <w:lvlJc w:val="right"/>
      <w:pPr>
        <w:tabs>
          <w:tab w:val="num" w:pos="4320"/>
        </w:tabs>
        <w:ind w:left="4320" w:right="4320" w:hanging="180"/>
      </w:pPr>
    </w:lvl>
    <w:lvl w:ilvl="6" w:tplc="09CAE8BA" w:tentative="1">
      <w:start w:val="1"/>
      <w:numFmt w:val="decimal"/>
      <w:lvlText w:val="%7."/>
      <w:lvlJc w:val="left"/>
      <w:pPr>
        <w:tabs>
          <w:tab w:val="num" w:pos="5040"/>
        </w:tabs>
        <w:ind w:left="5040" w:right="5040" w:hanging="360"/>
      </w:pPr>
    </w:lvl>
    <w:lvl w:ilvl="7" w:tplc="E5FC731A" w:tentative="1">
      <w:start w:val="1"/>
      <w:numFmt w:val="lowerLetter"/>
      <w:lvlText w:val="%8."/>
      <w:lvlJc w:val="left"/>
      <w:pPr>
        <w:tabs>
          <w:tab w:val="num" w:pos="5760"/>
        </w:tabs>
        <w:ind w:left="5760" w:right="5760" w:hanging="360"/>
      </w:pPr>
    </w:lvl>
    <w:lvl w:ilvl="8" w:tplc="51300D96" w:tentative="1">
      <w:start w:val="1"/>
      <w:numFmt w:val="lowerRoman"/>
      <w:lvlText w:val="%9."/>
      <w:lvlJc w:val="right"/>
      <w:pPr>
        <w:tabs>
          <w:tab w:val="num" w:pos="6480"/>
        </w:tabs>
        <w:ind w:left="6480" w:right="6480" w:hanging="180"/>
      </w:pPr>
    </w:lvl>
  </w:abstractNum>
  <w:abstractNum w:abstractNumId="57" w15:restartNumberingAfterBreak="0">
    <w:nsid w:val="4D06370D"/>
    <w:multiLevelType w:val="hybridMultilevel"/>
    <w:tmpl w:val="73307EA6"/>
    <w:lvl w:ilvl="0" w:tplc="8C3A2C04">
      <w:start w:val="1"/>
      <w:numFmt w:val="hebrew1"/>
      <w:lvlText w:val="%1."/>
      <w:lvlJc w:val="center"/>
      <w:pPr>
        <w:ind w:left="720" w:hanging="360"/>
      </w:pPr>
    </w:lvl>
    <w:lvl w:ilvl="1" w:tplc="F20EC08E">
      <w:start w:val="1"/>
      <w:numFmt w:val="lowerLetter"/>
      <w:lvlText w:val="%2."/>
      <w:lvlJc w:val="left"/>
      <w:pPr>
        <w:ind w:left="1440" w:hanging="360"/>
      </w:pPr>
    </w:lvl>
    <w:lvl w:ilvl="2" w:tplc="7FDE0B5C">
      <w:start w:val="1"/>
      <w:numFmt w:val="lowerRoman"/>
      <w:lvlText w:val="%3."/>
      <w:lvlJc w:val="right"/>
      <w:pPr>
        <w:ind w:left="2160" w:hanging="180"/>
      </w:pPr>
    </w:lvl>
    <w:lvl w:ilvl="3" w:tplc="375AE6F4">
      <w:start w:val="1"/>
      <w:numFmt w:val="decimal"/>
      <w:lvlText w:val="%4."/>
      <w:lvlJc w:val="left"/>
      <w:pPr>
        <w:ind w:left="2880" w:hanging="360"/>
      </w:pPr>
    </w:lvl>
    <w:lvl w:ilvl="4" w:tplc="D62A9B02">
      <w:start w:val="1"/>
      <w:numFmt w:val="lowerLetter"/>
      <w:lvlText w:val="%5."/>
      <w:lvlJc w:val="left"/>
      <w:pPr>
        <w:ind w:left="3600" w:hanging="360"/>
      </w:pPr>
    </w:lvl>
    <w:lvl w:ilvl="5" w:tplc="08889144">
      <w:start w:val="1"/>
      <w:numFmt w:val="lowerRoman"/>
      <w:lvlText w:val="%6."/>
      <w:lvlJc w:val="right"/>
      <w:pPr>
        <w:ind w:left="4320" w:hanging="180"/>
      </w:pPr>
    </w:lvl>
    <w:lvl w:ilvl="6" w:tplc="50BA59D6">
      <w:start w:val="1"/>
      <w:numFmt w:val="decimal"/>
      <w:lvlText w:val="%7."/>
      <w:lvlJc w:val="left"/>
      <w:pPr>
        <w:ind w:left="5040" w:hanging="360"/>
      </w:pPr>
    </w:lvl>
    <w:lvl w:ilvl="7" w:tplc="E030146C">
      <w:start w:val="1"/>
      <w:numFmt w:val="lowerLetter"/>
      <w:lvlText w:val="%8."/>
      <w:lvlJc w:val="left"/>
      <w:pPr>
        <w:ind w:left="5760" w:hanging="360"/>
      </w:pPr>
    </w:lvl>
    <w:lvl w:ilvl="8" w:tplc="C0A0723A">
      <w:start w:val="1"/>
      <w:numFmt w:val="lowerRoman"/>
      <w:lvlText w:val="%9."/>
      <w:lvlJc w:val="right"/>
      <w:pPr>
        <w:ind w:left="6480" w:hanging="180"/>
      </w:pPr>
    </w:lvl>
  </w:abstractNum>
  <w:abstractNum w:abstractNumId="58" w15:restartNumberingAfterBreak="0">
    <w:nsid w:val="4D241FA7"/>
    <w:multiLevelType w:val="hybridMultilevel"/>
    <w:tmpl w:val="1E4004FC"/>
    <w:lvl w:ilvl="0" w:tplc="04090013">
      <w:start w:val="1"/>
      <w:numFmt w:val="hebrew1"/>
      <w:lvlText w:val="%1."/>
      <w:lvlJc w:val="center"/>
      <w:pPr>
        <w:ind w:left="390" w:hanging="390"/>
      </w:pPr>
      <w:rPr>
        <w:rFonts w:hint="default"/>
        <w:b/>
      </w:rPr>
    </w:lvl>
    <w:lvl w:ilvl="1" w:tplc="76FABE22">
      <w:start w:val="1"/>
      <w:numFmt w:val="hebrew1"/>
      <w:lvlText w:val="%2."/>
      <w:lvlJc w:val="left"/>
      <w:pPr>
        <w:ind w:left="1440" w:hanging="360"/>
      </w:pPr>
      <w:rPr>
        <w:rFonts w:hint="default"/>
        <w:b w:val="0"/>
        <w:bCs w:val="0"/>
        <w:lang w:val="en-US"/>
      </w:rPr>
    </w:lvl>
    <w:lvl w:ilvl="2" w:tplc="04090011">
      <w:start w:val="1"/>
      <w:numFmt w:val="decimal"/>
      <w:lvlText w:val="%3)"/>
      <w:lvlJc w:val="lef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9" w15:restartNumberingAfterBreak="0">
    <w:nsid w:val="4ECA5650"/>
    <w:multiLevelType w:val="multilevel"/>
    <w:tmpl w:val="6400AAD2"/>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pPr>
        <w:ind w:left="2160" w:hanging="1440"/>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bullet"/>
      <w:pStyle w:val="42"/>
      <w:lvlText w:val=""/>
      <w:lvlJc w:val="left"/>
      <w:pPr>
        <w:ind w:left="2160" w:hanging="1440"/>
      </w:pPr>
      <w:rPr>
        <w:rFonts w:ascii="Wingdings" w:hAnsi="Wingding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60" w15:restartNumberingAfterBreak="0">
    <w:nsid w:val="50DD7979"/>
    <w:multiLevelType w:val="hybridMultilevel"/>
    <w:tmpl w:val="EB98A8DA"/>
    <w:lvl w:ilvl="0" w:tplc="D7128D1C">
      <w:start w:val="1"/>
      <w:numFmt w:val="bullet"/>
      <w:lvlText w:val=""/>
      <w:lvlJc w:val="left"/>
      <w:pPr>
        <w:ind w:left="720" w:hanging="360"/>
      </w:pPr>
      <w:rPr>
        <w:rFonts w:ascii="Symbol" w:hAnsi="Symbol" w:hint="default"/>
      </w:rPr>
    </w:lvl>
    <w:lvl w:ilvl="1" w:tplc="D6F40E36">
      <w:start w:val="1"/>
      <w:numFmt w:val="bullet"/>
      <w:lvlText w:val="o"/>
      <w:lvlJc w:val="left"/>
      <w:pPr>
        <w:ind w:left="1440" w:hanging="360"/>
      </w:pPr>
      <w:rPr>
        <w:rFonts w:ascii="Courier New" w:hAnsi="Courier New" w:cs="Courier New" w:hint="default"/>
      </w:rPr>
    </w:lvl>
    <w:lvl w:ilvl="2" w:tplc="99EC6E4C" w:tentative="1">
      <w:start w:val="1"/>
      <w:numFmt w:val="bullet"/>
      <w:lvlText w:val=""/>
      <w:lvlJc w:val="left"/>
      <w:pPr>
        <w:ind w:left="2160" w:hanging="360"/>
      </w:pPr>
      <w:rPr>
        <w:rFonts w:ascii="Wingdings" w:hAnsi="Wingdings" w:hint="default"/>
      </w:rPr>
    </w:lvl>
    <w:lvl w:ilvl="3" w:tplc="E3B081FA" w:tentative="1">
      <w:start w:val="1"/>
      <w:numFmt w:val="bullet"/>
      <w:lvlText w:val=""/>
      <w:lvlJc w:val="left"/>
      <w:pPr>
        <w:ind w:left="2880" w:hanging="360"/>
      </w:pPr>
      <w:rPr>
        <w:rFonts w:ascii="Symbol" w:hAnsi="Symbol" w:hint="default"/>
      </w:rPr>
    </w:lvl>
    <w:lvl w:ilvl="4" w:tplc="D74ADEDA" w:tentative="1">
      <w:start w:val="1"/>
      <w:numFmt w:val="bullet"/>
      <w:lvlText w:val="o"/>
      <w:lvlJc w:val="left"/>
      <w:pPr>
        <w:ind w:left="3600" w:hanging="360"/>
      </w:pPr>
      <w:rPr>
        <w:rFonts w:ascii="Courier New" w:hAnsi="Courier New" w:cs="Courier New" w:hint="default"/>
      </w:rPr>
    </w:lvl>
    <w:lvl w:ilvl="5" w:tplc="CCE4D576" w:tentative="1">
      <w:start w:val="1"/>
      <w:numFmt w:val="bullet"/>
      <w:lvlText w:val=""/>
      <w:lvlJc w:val="left"/>
      <w:pPr>
        <w:ind w:left="4320" w:hanging="360"/>
      </w:pPr>
      <w:rPr>
        <w:rFonts w:ascii="Wingdings" w:hAnsi="Wingdings" w:hint="default"/>
      </w:rPr>
    </w:lvl>
    <w:lvl w:ilvl="6" w:tplc="B59A8786" w:tentative="1">
      <w:start w:val="1"/>
      <w:numFmt w:val="bullet"/>
      <w:lvlText w:val=""/>
      <w:lvlJc w:val="left"/>
      <w:pPr>
        <w:ind w:left="5040" w:hanging="360"/>
      </w:pPr>
      <w:rPr>
        <w:rFonts w:ascii="Symbol" w:hAnsi="Symbol" w:hint="default"/>
      </w:rPr>
    </w:lvl>
    <w:lvl w:ilvl="7" w:tplc="B11C2A42" w:tentative="1">
      <w:start w:val="1"/>
      <w:numFmt w:val="bullet"/>
      <w:lvlText w:val="o"/>
      <w:lvlJc w:val="left"/>
      <w:pPr>
        <w:ind w:left="5760" w:hanging="360"/>
      </w:pPr>
      <w:rPr>
        <w:rFonts w:ascii="Courier New" w:hAnsi="Courier New" w:cs="Courier New" w:hint="default"/>
      </w:rPr>
    </w:lvl>
    <w:lvl w:ilvl="8" w:tplc="A6905C2E" w:tentative="1">
      <w:start w:val="1"/>
      <w:numFmt w:val="bullet"/>
      <w:lvlText w:val=""/>
      <w:lvlJc w:val="left"/>
      <w:pPr>
        <w:ind w:left="6480" w:hanging="360"/>
      </w:pPr>
      <w:rPr>
        <w:rFonts w:ascii="Wingdings" w:hAnsi="Wingdings" w:hint="default"/>
      </w:rPr>
    </w:lvl>
  </w:abstractNum>
  <w:abstractNum w:abstractNumId="61" w15:restartNumberingAfterBreak="0">
    <w:nsid w:val="51B677B0"/>
    <w:multiLevelType w:val="hybridMultilevel"/>
    <w:tmpl w:val="DB723CCE"/>
    <w:lvl w:ilvl="0" w:tplc="387681CA">
      <w:start w:val="1"/>
      <w:numFmt w:val="hebrew1"/>
      <w:lvlText w:val="%1."/>
      <w:lvlJc w:val="center"/>
      <w:pPr>
        <w:ind w:left="720" w:hanging="360"/>
      </w:pPr>
      <w:rPr>
        <w:b w:val="0"/>
        <w:bCs w:val="0"/>
      </w:rPr>
    </w:lvl>
    <w:lvl w:ilvl="1" w:tplc="0BB0D19C">
      <w:start w:val="1"/>
      <w:numFmt w:val="hebrew1"/>
      <w:lvlText w:val="%2."/>
      <w:lvlJc w:val="left"/>
      <w:pPr>
        <w:ind w:left="1440" w:hanging="360"/>
      </w:pPr>
      <w:rPr>
        <w:rFonts w:asciiTheme="minorHAnsi" w:eastAsiaTheme="minorHAnsi" w:hAnsiTheme="minorHAnsi" w:cs="David"/>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2" w15:restartNumberingAfterBreak="0">
    <w:nsid w:val="560C5B2C"/>
    <w:multiLevelType w:val="hybridMultilevel"/>
    <w:tmpl w:val="9EAEE050"/>
    <w:lvl w:ilvl="0" w:tplc="E39EAAE0">
      <w:start w:val="1"/>
      <w:numFmt w:val="hebrew1"/>
      <w:lvlText w:val="%1."/>
      <w:lvlJc w:val="center"/>
      <w:pPr>
        <w:ind w:left="720" w:hanging="360"/>
      </w:pPr>
      <w:rPr>
        <w:rFonts w:ascii="Narkisim" w:hAnsi="Narkisim" w:cs="Narkisim" w:hint="default"/>
      </w:rPr>
    </w:lvl>
    <w:lvl w:ilvl="1" w:tplc="04F80798">
      <w:start w:val="1"/>
      <w:numFmt w:val="lowerLetter"/>
      <w:lvlText w:val="%2."/>
      <w:lvlJc w:val="left"/>
      <w:pPr>
        <w:ind w:left="1440" w:hanging="360"/>
      </w:pPr>
    </w:lvl>
    <w:lvl w:ilvl="2" w:tplc="BA140462">
      <w:start w:val="1"/>
      <w:numFmt w:val="lowerRoman"/>
      <w:lvlText w:val="%3."/>
      <w:lvlJc w:val="right"/>
      <w:pPr>
        <w:ind w:left="2160" w:hanging="180"/>
      </w:pPr>
    </w:lvl>
    <w:lvl w:ilvl="3" w:tplc="6A442A92">
      <w:start w:val="1"/>
      <w:numFmt w:val="decimal"/>
      <w:lvlText w:val="%4."/>
      <w:lvlJc w:val="left"/>
      <w:pPr>
        <w:ind w:left="2880" w:hanging="360"/>
      </w:pPr>
    </w:lvl>
    <w:lvl w:ilvl="4" w:tplc="B13AAA82">
      <w:start w:val="1"/>
      <w:numFmt w:val="lowerLetter"/>
      <w:lvlText w:val="%5."/>
      <w:lvlJc w:val="left"/>
      <w:pPr>
        <w:ind w:left="3600" w:hanging="360"/>
      </w:pPr>
    </w:lvl>
    <w:lvl w:ilvl="5" w:tplc="B4CEF4BC">
      <w:start w:val="1"/>
      <w:numFmt w:val="lowerRoman"/>
      <w:lvlText w:val="%6."/>
      <w:lvlJc w:val="right"/>
      <w:pPr>
        <w:ind w:left="4320" w:hanging="180"/>
      </w:pPr>
    </w:lvl>
    <w:lvl w:ilvl="6" w:tplc="7A5458C6">
      <w:start w:val="1"/>
      <w:numFmt w:val="decimal"/>
      <w:lvlText w:val="%7."/>
      <w:lvlJc w:val="left"/>
      <w:pPr>
        <w:ind w:left="5040" w:hanging="360"/>
      </w:pPr>
    </w:lvl>
    <w:lvl w:ilvl="7" w:tplc="3AB80B2C">
      <w:start w:val="1"/>
      <w:numFmt w:val="lowerLetter"/>
      <w:lvlText w:val="%8."/>
      <w:lvlJc w:val="left"/>
      <w:pPr>
        <w:ind w:left="5760" w:hanging="360"/>
      </w:pPr>
    </w:lvl>
    <w:lvl w:ilvl="8" w:tplc="057804A4">
      <w:start w:val="1"/>
      <w:numFmt w:val="lowerRoman"/>
      <w:lvlText w:val="%9."/>
      <w:lvlJc w:val="right"/>
      <w:pPr>
        <w:ind w:left="6480" w:hanging="180"/>
      </w:pPr>
    </w:lvl>
  </w:abstractNum>
  <w:abstractNum w:abstractNumId="63" w15:restartNumberingAfterBreak="0">
    <w:nsid w:val="566B15FB"/>
    <w:multiLevelType w:val="hybridMultilevel"/>
    <w:tmpl w:val="E4EA8F36"/>
    <w:lvl w:ilvl="0" w:tplc="76FABE22">
      <w:start w:val="1"/>
      <w:numFmt w:val="hebrew1"/>
      <w:lvlText w:val="%1."/>
      <w:lvlJc w:val="left"/>
      <w:pPr>
        <w:ind w:left="1440" w:hanging="360"/>
      </w:pPr>
      <w:rPr>
        <w:rFonts w:hint="default"/>
        <w:b w:val="0"/>
        <w:bCs w:val="0"/>
        <w:lang w:val="en-US"/>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4"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65" w15:restartNumberingAfterBreak="0">
    <w:nsid w:val="5C2D00DD"/>
    <w:multiLevelType w:val="multilevel"/>
    <w:tmpl w:val="CB2CFB36"/>
    <w:styleLink w:val="-1"/>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66" w15:restartNumberingAfterBreak="0">
    <w:nsid w:val="5CCD7579"/>
    <w:multiLevelType w:val="singleLevel"/>
    <w:tmpl w:val="E7960518"/>
    <w:styleLink w:val="-10"/>
    <w:lvl w:ilvl="0">
      <w:start w:val="1"/>
      <w:numFmt w:val="lowerRoman"/>
      <w:pStyle w:val="doublepara"/>
      <w:lvlText w:val="%1."/>
      <w:lvlJc w:val="left"/>
      <w:pPr>
        <w:tabs>
          <w:tab w:val="num" w:pos="1355"/>
        </w:tabs>
        <w:ind w:left="1355" w:right="1355" w:hanging="675"/>
      </w:pPr>
      <w:rPr>
        <w:rFonts w:hint="cs"/>
      </w:rPr>
    </w:lvl>
  </w:abstractNum>
  <w:abstractNum w:abstractNumId="67" w15:restartNumberingAfterBreak="0">
    <w:nsid w:val="5D042ED7"/>
    <w:multiLevelType w:val="multilevel"/>
    <w:tmpl w:val="63705756"/>
    <w:lvl w:ilvl="0">
      <w:start w:val="1"/>
      <w:numFmt w:val="hebrew1"/>
      <w:pStyle w:val="23"/>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68" w15:restartNumberingAfterBreak="0">
    <w:nsid w:val="5D8F7064"/>
    <w:multiLevelType w:val="multilevel"/>
    <w:tmpl w:val="4F28323C"/>
    <w:name w:val="listhnumber432232224"/>
    <w:lvl w:ilvl="0">
      <w:start w:val="1"/>
      <w:numFmt w:val="decimal"/>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69"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70"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71" w15:restartNumberingAfterBreak="0">
    <w:nsid w:val="628D7515"/>
    <w:multiLevelType w:val="multilevel"/>
    <w:tmpl w:val="6BC62D8A"/>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bullet"/>
      <w:pStyle w:val="30"/>
      <w:lvlText w:val=""/>
      <w:lvlJc w:val="left"/>
      <w:pPr>
        <w:ind w:left="1440" w:hanging="1080"/>
      </w:pPr>
      <w:rPr>
        <w:rFonts w:ascii="Wingdings" w:hAnsi="Wingding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pPr>
        <w:ind w:left="2160" w:hanging="1440"/>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isLgl/>
      <w:lvlText w:val="%1.%2.%3.%4.%5."/>
      <w:lvlJc w:val="left"/>
      <w:pPr>
        <w:ind w:left="2160" w:hanging="1440"/>
      </w:pPr>
      <w:rPr>
        <w:rFont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72" w15:restartNumberingAfterBreak="0">
    <w:nsid w:val="65274AE2"/>
    <w:multiLevelType w:val="hybridMultilevel"/>
    <w:tmpl w:val="162ABCF4"/>
    <w:lvl w:ilvl="0" w:tplc="82BE16DE">
      <w:start w:val="1"/>
      <w:numFmt w:val="decimal"/>
      <w:lvlText w:val="%1."/>
      <w:lvlJc w:val="left"/>
      <w:pPr>
        <w:ind w:left="390" w:hanging="390"/>
      </w:pPr>
      <w:rPr>
        <w:rFonts w:asciiTheme="minorHAnsi" w:eastAsiaTheme="minorHAnsi" w:hAnsiTheme="minorHAnsi" w:cs="David"/>
        <w:b/>
      </w:rPr>
    </w:lvl>
    <w:lvl w:ilvl="1" w:tplc="76FABE22">
      <w:start w:val="1"/>
      <w:numFmt w:val="hebrew1"/>
      <w:lvlText w:val="%2."/>
      <w:lvlJc w:val="left"/>
      <w:pPr>
        <w:ind w:left="1440" w:hanging="360"/>
      </w:pPr>
      <w:rPr>
        <w:rFonts w:hint="default"/>
        <w:b w:val="0"/>
        <w:bCs w:val="0"/>
        <w:lang w:val="en-US"/>
      </w:rPr>
    </w:lvl>
    <w:lvl w:ilvl="2" w:tplc="04090011">
      <w:start w:val="1"/>
      <w:numFmt w:val="decimal"/>
      <w:lvlText w:val="%3)"/>
      <w:lvlJc w:val="lef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3" w15:restartNumberingAfterBreak="0">
    <w:nsid w:val="67C4077B"/>
    <w:multiLevelType w:val="multilevel"/>
    <w:tmpl w:val="3D5C4DDA"/>
    <w:styleLink w:val="-11"/>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1"/>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74" w15:restartNumberingAfterBreak="0">
    <w:nsid w:val="689F6BF9"/>
    <w:multiLevelType w:val="hybridMultilevel"/>
    <w:tmpl w:val="8F7ADAD0"/>
    <w:lvl w:ilvl="0" w:tplc="5BCC35E4">
      <w:start w:val="1"/>
      <w:numFmt w:val="decimal"/>
      <w:pStyle w:val="-2"/>
      <w:lvlText w:val="%1)"/>
      <w:lvlJc w:val="left"/>
      <w:pPr>
        <w:tabs>
          <w:tab w:val="num" w:pos="1080"/>
        </w:tabs>
        <w:ind w:left="1080" w:hanging="360"/>
      </w:pPr>
      <w:rPr>
        <w:rFonts w:hint="default"/>
      </w:rPr>
    </w:lvl>
    <w:lvl w:ilvl="1" w:tplc="E88CE732">
      <w:start w:val="1"/>
      <w:numFmt w:val="lowerLetter"/>
      <w:lvlText w:val="%2."/>
      <w:lvlJc w:val="left"/>
      <w:pPr>
        <w:tabs>
          <w:tab w:val="num" w:pos="1800"/>
        </w:tabs>
        <w:ind w:left="1800" w:hanging="360"/>
      </w:pPr>
    </w:lvl>
    <w:lvl w:ilvl="2" w:tplc="FE1C093A" w:tentative="1">
      <w:start w:val="1"/>
      <w:numFmt w:val="lowerRoman"/>
      <w:lvlText w:val="%3."/>
      <w:lvlJc w:val="right"/>
      <w:pPr>
        <w:tabs>
          <w:tab w:val="num" w:pos="2520"/>
        </w:tabs>
        <w:ind w:left="2520" w:hanging="180"/>
      </w:pPr>
    </w:lvl>
    <w:lvl w:ilvl="3" w:tplc="77A6BB18" w:tentative="1">
      <w:start w:val="1"/>
      <w:numFmt w:val="decimal"/>
      <w:lvlText w:val="%4."/>
      <w:lvlJc w:val="left"/>
      <w:pPr>
        <w:tabs>
          <w:tab w:val="num" w:pos="3240"/>
        </w:tabs>
        <w:ind w:left="3240" w:hanging="360"/>
      </w:pPr>
    </w:lvl>
    <w:lvl w:ilvl="4" w:tplc="28CEC864" w:tentative="1">
      <w:start w:val="1"/>
      <w:numFmt w:val="lowerLetter"/>
      <w:lvlText w:val="%5."/>
      <w:lvlJc w:val="left"/>
      <w:pPr>
        <w:tabs>
          <w:tab w:val="num" w:pos="3960"/>
        </w:tabs>
        <w:ind w:left="3960" w:hanging="360"/>
      </w:pPr>
    </w:lvl>
    <w:lvl w:ilvl="5" w:tplc="5596F00E" w:tentative="1">
      <w:start w:val="1"/>
      <w:numFmt w:val="lowerRoman"/>
      <w:lvlText w:val="%6."/>
      <w:lvlJc w:val="right"/>
      <w:pPr>
        <w:tabs>
          <w:tab w:val="num" w:pos="4680"/>
        </w:tabs>
        <w:ind w:left="4680" w:hanging="180"/>
      </w:pPr>
    </w:lvl>
    <w:lvl w:ilvl="6" w:tplc="EA6832E0" w:tentative="1">
      <w:start w:val="1"/>
      <w:numFmt w:val="decimal"/>
      <w:lvlText w:val="%7."/>
      <w:lvlJc w:val="left"/>
      <w:pPr>
        <w:tabs>
          <w:tab w:val="num" w:pos="5400"/>
        </w:tabs>
        <w:ind w:left="5400" w:hanging="360"/>
      </w:pPr>
    </w:lvl>
    <w:lvl w:ilvl="7" w:tplc="409C07FE" w:tentative="1">
      <w:start w:val="1"/>
      <w:numFmt w:val="lowerLetter"/>
      <w:lvlText w:val="%8."/>
      <w:lvlJc w:val="left"/>
      <w:pPr>
        <w:tabs>
          <w:tab w:val="num" w:pos="6120"/>
        </w:tabs>
        <w:ind w:left="6120" w:hanging="360"/>
      </w:pPr>
    </w:lvl>
    <w:lvl w:ilvl="8" w:tplc="DCCE70F4" w:tentative="1">
      <w:start w:val="1"/>
      <w:numFmt w:val="lowerRoman"/>
      <w:lvlText w:val="%9."/>
      <w:lvlJc w:val="right"/>
      <w:pPr>
        <w:tabs>
          <w:tab w:val="num" w:pos="6840"/>
        </w:tabs>
        <w:ind w:left="6840" w:hanging="180"/>
      </w:pPr>
    </w:lvl>
  </w:abstractNum>
  <w:abstractNum w:abstractNumId="75"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76"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77" w15:restartNumberingAfterBreak="0">
    <w:nsid w:val="69D8569A"/>
    <w:multiLevelType w:val="hybridMultilevel"/>
    <w:tmpl w:val="C0ECCD9E"/>
    <w:lvl w:ilvl="0" w:tplc="7D1E72E6">
      <w:start w:val="1"/>
      <w:numFmt w:val="decimal"/>
      <w:lvlText w:val="%1."/>
      <w:lvlJc w:val="left"/>
      <w:pPr>
        <w:ind w:left="720" w:hanging="360"/>
      </w:pPr>
      <w:rPr>
        <w:rFonts w:hint="default"/>
      </w:rPr>
    </w:lvl>
    <w:lvl w:ilvl="1" w:tplc="5FAA6108" w:tentative="1">
      <w:start w:val="1"/>
      <w:numFmt w:val="lowerLetter"/>
      <w:lvlText w:val="%2."/>
      <w:lvlJc w:val="left"/>
      <w:pPr>
        <w:ind w:left="1440" w:hanging="360"/>
      </w:pPr>
    </w:lvl>
    <w:lvl w:ilvl="2" w:tplc="DBBA1970" w:tentative="1">
      <w:start w:val="1"/>
      <w:numFmt w:val="lowerRoman"/>
      <w:lvlText w:val="%3."/>
      <w:lvlJc w:val="right"/>
      <w:pPr>
        <w:ind w:left="2160" w:hanging="180"/>
      </w:pPr>
    </w:lvl>
    <w:lvl w:ilvl="3" w:tplc="33CECF18" w:tentative="1">
      <w:start w:val="1"/>
      <w:numFmt w:val="decimal"/>
      <w:pStyle w:val="4-0"/>
      <w:lvlText w:val="%4."/>
      <w:lvlJc w:val="left"/>
      <w:pPr>
        <w:ind w:left="2880" w:hanging="360"/>
      </w:pPr>
    </w:lvl>
    <w:lvl w:ilvl="4" w:tplc="6818ECB8" w:tentative="1">
      <w:start w:val="1"/>
      <w:numFmt w:val="lowerLetter"/>
      <w:lvlText w:val="%5."/>
      <w:lvlJc w:val="left"/>
      <w:pPr>
        <w:ind w:left="3600" w:hanging="360"/>
      </w:pPr>
    </w:lvl>
    <w:lvl w:ilvl="5" w:tplc="F252C6A0" w:tentative="1">
      <w:start w:val="1"/>
      <w:numFmt w:val="lowerRoman"/>
      <w:lvlText w:val="%6."/>
      <w:lvlJc w:val="right"/>
      <w:pPr>
        <w:ind w:left="4320" w:hanging="180"/>
      </w:pPr>
    </w:lvl>
    <w:lvl w:ilvl="6" w:tplc="720A78FA" w:tentative="1">
      <w:start w:val="1"/>
      <w:numFmt w:val="decimal"/>
      <w:lvlText w:val="%7."/>
      <w:lvlJc w:val="left"/>
      <w:pPr>
        <w:ind w:left="5040" w:hanging="360"/>
      </w:pPr>
    </w:lvl>
    <w:lvl w:ilvl="7" w:tplc="75104BBC" w:tentative="1">
      <w:start w:val="1"/>
      <w:numFmt w:val="lowerLetter"/>
      <w:lvlText w:val="%8."/>
      <w:lvlJc w:val="left"/>
      <w:pPr>
        <w:ind w:left="5760" w:hanging="360"/>
      </w:pPr>
    </w:lvl>
    <w:lvl w:ilvl="8" w:tplc="FF7A9314" w:tentative="1">
      <w:start w:val="1"/>
      <w:numFmt w:val="lowerRoman"/>
      <w:lvlText w:val="%9."/>
      <w:lvlJc w:val="right"/>
      <w:pPr>
        <w:ind w:left="6480" w:hanging="180"/>
      </w:pPr>
    </w:lvl>
  </w:abstractNum>
  <w:abstractNum w:abstractNumId="78"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79" w15:restartNumberingAfterBreak="0">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0" w15:restartNumberingAfterBreak="0">
    <w:nsid w:val="70203FE5"/>
    <w:multiLevelType w:val="hybridMultilevel"/>
    <w:tmpl w:val="4128F980"/>
    <w:lvl w:ilvl="0" w:tplc="56B6D45A">
      <w:start w:val="1"/>
      <w:numFmt w:val="hebrew1"/>
      <w:pStyle w:val="AlphaList"/>
      <w:lvlText w:val="%1."/>
      <w:lvlJc w:val="left"/>
      <w:pPr>
        <w:tabs>
          <w:tab w:val="num" w:pos="1559"/>
        </w:tabs>
        <w:ind w:left="1559" w:hanging="425"/>
      </w:pPr>
      <w:rPr>
        <w:rFonts w:hint="default"/>
      </w:rPr>
    </w:lvl>
    <w:lvl w:ilvl="1" w:tplc="33BCFA80" w:tentative="1">
      <w:start w:val="1"/>
      <w:numFmt w:val="lowerLetter"/>
      <w:lvlText w:val="%2."/>
      <w:lvlJc w:val="left"/>
      <w:pPr>
        <w:tabs>
          <w:tab w:val="num" w:pos="1440"/>
        </w:tabs>
        <w:ind w:left="1440" w:hanging="360"/>
      </w:pPr>
    </w:lvl>
    <w:lvl w:ilvl="2" w:tplc="8BD4CFCA" w:tentative="1">
      <w:start w:val="1"/>
      <w:numFmt w:val="lowerRoman"/>
      <w:lvlText w:val="%3."/>
      <w:lvlJc w:val="right"/>
      <w:pPr>
        <w:tabs>
          <w:tab w:val="num" w:pos="2160"/>
        </w:tabs>
        <w:ind w:left="2160" w:hanging="180"/>
      </w:pPr>
    </w:lvl>
    <w:lvl w:ilvl="3" w:tplc="259E9AF0" w:tentative="1">
      <w:start w:val="1"/>
      <w:numFmt w:val="decimal"/>
      <w:lvlText w:val="%4."/>
      <w:lvlJc w:val="left"/>
      <w:pPr>
        <w:tabs>
          <w:tab w:val="num" w:pos="2880"/>
        </w:tabs>
        <w:ind w:left="2880" w:hanging="360"/>
      </w:pPr>
    </w:lvl>
    <w:lvl w:ilvl="4" w:tplc="7B667856" w:tentative="1">
      <w:start w:val="1"/>
      <w:numFmt w:val="lowerLetter"/>
      <w:lvlText w:val="%5."/>
      <w:lvlJc w:val="left"/>
      <w:pPr>
        <w:tabs>
          <w:tab w:val="num" w:pos="3600"/>
        </w:tabs>
        <w:ind w:left="3600" w:hanging="360"/>
      </w:pPr>
    </w:lvl>
    <w:lvl w:ilvl="5" w:tplc="0488183E" w:tentative="1">
      <w:start w:val="1"/>
      <w:numFmt w:val="lowerRoman"/>
      <w:lvlText w:val="%6."/>
      <w:lvlJc w:val="right"/>
      <w:pPr>
        <w:tabs>
          <w:tab w:val="num" w:pos="4320"/>
        </w:tabs>
        <w:ind w:left="4320" w:hanging="180"/>
      </w:pPr>
    </w:lvl>
    <w:lvl w:ilvl="6" w:tplc="4FE22496" w:tentative="1">
      <w:start w:val="1"/>
      <w:numFmt w:val="decimal"/>
      <w:lvlText w:val="%7."/>
      <w:lvlJc w:val="left"/>
      <w:pPr>
        <w:tabs>
          <w:tab w:val="num" w:pos="5040"/>
        </w:tabs>
        <w:ind w:left="5040" w:hanging="360"/>
      </w:pPr>
    </w:lvl>
    <w:lvl w:ilvl="7" w:tplc="E6421EEC" w:tentative="1">
      <w:start w:val="1"/>
      <w:numFmt w:val="lowerLetter"/>
      <w:lvlText w:val="%8."/>
      <w:lvlJc w:val="left"/>
      <w:pPr>
        <w:tabs>
          <w:tab w:val="num" w:pos="5760"/>
        </w:tabs>
        <w:ind w:left="5760" w:hanging="360"/>
      </w:pPr>
    </w:lvl>
    <w:lvl w:ilvl="8" w:tplc="A506890E" w:tentative="1">
      <w:start w:val="1"/>
      <w:numFmt w:val="lowerRoman"/>
      <w:lvlText w:val="%9."/>
      <w:lvlJc w:val="right"/>
      <w:pPr>
        <w:tabs>
          <w:tab w:val="num" w:pos="6480"/>
        </w:tabs>
        <w:ind w:left="6480" w:hanging="180"/>
      </w:pPr>
    </w:lvl>
  </w:abstractNum>
  <w:abstractNum w:abstractNumId="81" w15:restartNumberingAfterBreak="0">
    <w:nsid w:val="72627110"/>
    <w:multiLevelType w:val="singleLevel"/>
    <w:tmpl w:val="54D285D0"/>
    <w:name w:val="listhnumber4322322232223"/>
    <w:lvl w:ilvl="0">
      <w:start w:val="1"/>
      <w:numFmt w:val="decimal"/>
      <w:pStyle w:val="ab"/>
      <w:lvlText w:val="%1."/>
      <w:legacy w:legacy="1" w:legacySpace="0" w:legacyIndent="283"/>
      <w:lvlJc w:val="right"/>
      <w:pPr>
        <w:ind w:left="1984" w:right="1984" w:hanging="283"/>
      </w:pPr>
    </w:lvl>
  </w:abstractNum>
  <w:abstractNum w:abstractNumId="82"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83"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3">
      <w:start w:val="1"/>
      <w:numFmt w:val="decimal"/>
      <w:pStyle w:val="54"/>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4"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85" w15:restartNumberingAfterBreak="0">
    <w:nsid w:val="782276C1"/>
    <w:multiLevelType w:val="hybridMultilevel"/>
    <w:tmpl w:val="3502E438"/>
    <w:name w:val="listhnumber43222"/>
    <w:lvl w:ilvl="0" w:tplc="F46C6984">
      <w:start w:val="1"/>
      <w:numFmt w:val="decimal"/>
      <w:lvlText w:val="%1."/>
      <w:lvlJc w:val="left"/>
      <w:pPr>
        <w:tabs>
          <w:tab w:val="num" w:pos="720"/>
        </w:tabs>
        <w:ind w:left="720" w:hanging="360"/>
      </w:pPr>
      <w:rPr>
        <w:rFonts w:cs="Times New Roman"/>
      </w:rPr>
    </w:lvl>
    <w:lvl w:ilvl="1" w:tplc="5EE4CD00">
      <w:start w:val="1"/>
      <w:numFmt w:val="hebrew1"/>
      <w:pStyle w:val="Letter2"/>
      <w:lvlText w:val="%2."/>
      <w:lvlJc w:val="left"/>
      <w:pPr>
        <w:tabs>
          <w:tab w:val="num" w:pos="1440"/>
        </w:tabs>
        <w:ind w:left="1440" w:hanging="360"/>
      </w:pPr>
      <w:rPr>
        <w:rFonts w:cs="Times New Roman" w:hint="default"/>
        <w:sz w:val="2"/>
        <w:szCs w:val="24"/>
      </w:rPr>
    </w:lvl>
    <w:lvl w:ilvl="2" w:tplc="0670456E">
      <w:start w:val="1"/>
      <w:numFmt w:val="lowerRoman"/>
      <w:lvlText w:val="%3."/>
      <w:lvlJc w:val="right"/>
      <w:pPr>
        <w:tabs>
          <w:tab w:val="num" w:pos="2160"/>
        </w:tabs>
        <w:ind w:left="2160" w:hanging="180"/>
      </w:pPr>
      <w:rPr>
        <w:rFonts w:cs="Times New Roman"/>
      </w:rPr>
    </w:lvl>
    <w:lvl w:ilvl="3" w:tplc="E24619FA">
      <w:start w:val="1"/>
      <w:numFmt w:val="decimal"/>
      <w:lvlText w:val="%4."/>
      <w:lvlJc w:val="left"/>
      <w:pPr>
        <w:tabs>
          <w:tab w:val="num" w:pos="2880"/>
        </w:tabs>
        <w:ind w:left="2880" w:hanging="360"/>
      </w:pPr>
      <w:rPr>
        <w:rFonts w:cs="Times New Roman"/>
      </w:rPr>
    </w:lvl>
    <w:lvl w:ilvl="4" w:tplc="F260156C">
      <w:start w:val="1"/>
      <w:numFmt w:val="lowerLetter"/>
      <w:lvlText w:val="%5."/>
      <w:lvlJc w:val="left"/>
      <w:pPr>
        <w:tabs>
          <w:tab w:val="num" w:pos="3600"/>
        </w:tabs>
        <w:ind w:left="3600" w:hanging="360"/>
      </w:pPr>
      <w:rPr>
        <w:rFonts w:cs="Times New Roman"/>
      </w:rPr>
    </w:lvl>
    <w:lvl w:ilvl="5" w:tplc="2884A78E">
      <w:start w:val="1"/>
      <w:numFmt w:val="lowerRoman"/>
      <w:lvlText w:val="%6."/>
      <w:lvlJc w:val="right"/>
      <w:pPr>
        <w:tabs>
          <w:tab w:val="num" w:pos="4320"/>
        </w:tabs>
        <w:ind w:left="4320" w:hanging="180"/>
      </w:pPr>
      <w:rPr>
        <w:rFonts w:cs="Times New Roman"/>
      </w:rPr>
    </w:lvl>
    <w:lvl w:ilvl="6" w:tplc="7F5A0D10">
      <w:start w:val="1"/>
      <w:numFmt w:val="decimal"/>
      <w:lvlText w:val="%7."/>
      <w:lvlJc w:val="left"/>
      <w:pPr>
        <w:tabs>
          <w:tab w:val="num" w:pos="5040"/>
        </w:tabs>
        <w:ind w:left="5040" w:hanging="360"/>
      </w:pPr>
      <w:rPr>
        <w:rFonts w:cs="Times New Roman"/>
      </w:rPr>
    </w:lvl>
    <w:lvl w:ilvl="7" w:tplc="60B2EB90">
      <w:start w:val="1"/>
      <w:numFmt w:val="lowerLetter"/>
      <w:lvlText w:val="%8."/>
      <w:lvlJc w:val="left"/>
      <w:pPr>
        <w:tabs>
          <w:tab w:val="num" w:pos="5760"/>
        </w:tabs>
        <w:ind w:left="5760" w:hanging="360"/>
      </w:pPr>
      <w:rPr>
        <w:rFonts w:cs="Times New Roman"/>
      </w:rPr>
    </w:lvl>
    <w:lvl w:ilvl="8" w:tplc="BAB899F8">
      <w:start w:val="1"/>
      <w:numFmt w:val="lowerRoman"/>
      <w:lvlText w:val="%9."/>
      <w:lvlJc w:val="right"/>
      <w:pPr>
        <w:tabs>
          <w:tab w:val="num" w:pos="6480"/>
        </w:tabs>
        <w:ind w:left="6480" w:hanging="180"/>
      </w:pPr>
      <w:rPr>
        <w:rFonts w:cs="Times New Roman"/>
      </w:rPr>
    </w:lvl>
  </w:abstractNum>
  <w:abstractNum w:abstractNumId="86" w15:restartNumberingAfterBreak="0">
    <w:nsid w:val="794811A5"/>
    <w:multiLevelType w:val="hybridMultilevel"/>
    <w:tmpl w:val="21F06726"/>
    <w:name w:val="listhhnumber3"/>
    <w:lvl w:ilvl="0" w:tplc="C938231C">
      <w:start w:val="1"/>
      <w:numFmt w:val="decimal"/>
      <w:pStyle w:val="Letter1"/>
      <w:lvlText w:val="%1."/>
      <w:lvlJc w:val="left"/>
      <w:pPr>
        <w:tabs>
          <w:tab w:val="num" w:pos="720"/>
        </w:tabs>
        <w:ind w:left="720" w:hanging="360"/>
      </w:pPr>
      <w:rPr>
        <w:rFonts w:cs="Times New Roman"/>
        <w:b w:val="0"/>
        <w:bCs w:val="0"/>
      </w:rPr>
    </w:lvl>
    <w:lvl w:ilvl="1" w:tplc="453216A2">
      <w:start w:val="1"/>
      <w:numFmt w:val="hebrew1"/>
      <w:lvlText w:val="%2."/>
      <w:lvlJc w:val="left"/>
      <w:pPr>
        <w:tabs>
          <w:tab w:val="num" w:pos="1440"/>
        </w:tabs>
        <w:ind w:left="1440" w:hanging="360"/>
      </w:pPr>
      <w:rPr>
        <w:rFonts w:cs="Times New Roman" w:hint="default"/>
        <w:sz w:val="2"/>
        <w:szCs w:val="24"/>
      </w:rPr>
    </w:lvl>
    <w:lvl w:ilvl="2" w:tplc="C200FE9A">
      <w:start w:val="1"/>
      <w:numFmt w:val="lowerRoman"/>
      <w:lvlText w:val="%3."/>
      <w:lvlJc w:val="right"/>
      <w:pPr>
        <w:tabs>
          <w:tab w:val="num" w:pos="2160"/>
        </w:tabs>
        <w:ind w:left="2160" w:hanging="180"/>
      </w:pPr>
      <w:rPr>
        <w:rFonts w:cs="Times New Roman"/>
      </w:rPr>
    </w:lvl>
    <w:lvl w:ilvl="3" w:tplc="04B2652C">
      <w:start w:val="1"/>
      <w:numFmt w:val="decimal"/>
      <w:lvlText w:val="%4."/>
      <w:lvlJc w:val="left"/>
      <w:pPr>
        <w:tabs>
          <w:tab w:val="num" w:pos="2880"/>
        </w:tabs>
        <w:ind w:left="2880" w:hanging="360"/>
      </w:pPr>
      <w:rPr>
        <w:rFonts w:cs="Times New Roman"/>
      </w:rPr>
    </w:lvl>
    <w:lvl w:ilvl="4" w:tplc="D1CC2992">
      <w:start w:val="1"/>
      <w:numFmt w:val="lowerLetter"/>
      <w:lvlText w:val="%5."/>
      <w:lvlJc w:val="left"/>
      <w:pPr>
        <w:tabs>
          <w:tab w:val="num" w:pos="3600"/>
        </w:tabs>
        <w:ind w:left="3600" w:hanging="360"/>
      </w:pPr>
      <w:rPr>
        <w:rFonts w:cs="Times New Roman"/>
      </w:rPr>
    </w:lvl>
    <w:lvl w:ilvl="5" w:tplc="505AF24C">
      <w:start w:val="1"/>
      <w:numFmt w:val="lowerRoman"/>
      <w:lvlText w:val="%6."/>
      <w:lvlJc w:val="right"/>
      <w:pPr>
        <w:tabs>
          <w:tab w:val="num" w:pos="4320"/>
        </w:tabs>
        <w:ind w:left="4320" w:hanging="180"/>
      </w:pPr>
      <w:rPr>
        <w:rFonts w:cs="Times New Roman"/>
      </w:rPr>
    </w:lvl>
    <w:lvl w:ilvl="6" w:tplc="D38C429E">
      <w:start w:val="1"/>
      <w:numFmt w:val="decimal"/>
      <w:lvlText w:val="%7."/>
      <w:lvlJc w:val="left"/>
      <w:pPr>
        <w:tabs>
          <w:tab w:val="num" w:pos="5040"/>
        </w:tabs>
        <w:ind w:left="5040" w:hanging="360"/>
      </w:pPr>
      <w:rPr>
        <w:rFonts w:cs="Times New Roman"/>
      </w:rPr>
    </w:lvl>
    <w:lvl w:ilvl="7" w:tplc="2B92F4EE">
      <w:start w:val="1"/>
      <w:numFmt w:val="lowerLetter"/>
      <w:lvlText w:val="%8."/>
      <w:lvlJc w:val="left"/>
      <w:pPr>
        <w:tabs>
          <w:tab w:val="num" w:pos="5760"/>
        </w:tabs>
        <w:ind w:left="5760" w:hanging="360"/>
      </w:pPr>
      <w:rPr>
        <w:rFonts w:cs="Times New Roman"/>
      </w:rPr>
    </w:lvl>
    <w:lvl w:ilvl="8" w:tplc="E0EEC3CA">
      <w:start w:val="1"/>
      <w:numFmt w:val="lowerRoman"/>
      <w:lvlText w:val="%9."/>
      <w:lvlJc w:val="right"/>
      <w:pPr>
        <w:tabs>
          <w:tab w:val="num" w:pos="6480"/>
        </w:tabs>
        <w:ind w:left="6480" w:hanging="180"/>
      </w:pPr>
      <w:rPr>
        <w:rFonts w:cs="Times New Roman"/>
      </w:rPr>
    </w:lvl>
  </w:abstractNum>
  <w:abstractNum w:abstractNumId="87" w15:restartNumberingAfterBreak="0">
    <w:nsid w:val="7AB83B68"/>
    <w:multiLevelType w:val="hybridMultilevel"/>
    <w:tmpl w:val="C5969964"/>
    <w:lvl w:ilvl="0" w:tplc="DF521046">
      <w:start w:val="1"/>
      <w:numFmt w:val="hebrew1"/>
      <w:lvlText w:val="%1."/>
      <w:lvlJc w:val="center"/>
      <w:pPr>
        <w:ind w:left="720" w:hanging="360"/>
      </w:pPr>
    </w:lvl>
    <w:lvl w:ilvl="1" w:tplc="9D766632">
      <w:start w:val="1"/>
      <w:numFmt w:val="lowerLetter"/>
      <w:lvlText w:val="%2."/>
      <w:lvlJc w:val="left"/>
      <w:pPr>
        <w:ind w:left="1440" w:hanging="360"/>
      </w:pPr>
    </w:lvl>
    <w:lvl w:ilvl="2" w:tplc="2848B65C">
      <w:start w:val="1"/>
      <w:numFmt w:val="lowerRoman"/>
      <w:lvlText w:val="%3."/>
      <w:lvlJc w:val="right"/>
      <w:pPr>
        <w:ind w:left="2160" w:hanging="180"/>
      </w:pPr>
    </w:lvl>
    <w:lvl w:ilvl="3" w:tplc="7FA2D44E">
      <w:start w:val="1"/>
      <w:numFmt w:val="decimal"/>
      <w:lvlText w:val="%4."/>
      <w:lvlJc w:val="left"/>
      <w:pPr>
        <w:ind w:left="2880" w:hanging="360"/>
      </w:pPr>
    </w:lvl>
    <w:lvl w:ilvl="4" w:tplc="2E6899FC">
      <w:start w:val="1"/>
      <w:numFmt w:val="lowerLetter"/>
      <w:lvlText w:val="%5."/>
      <w:lvlJc w:val="left"/>
      <w:pPr>
        <w:ind w:left="3600" w:hanging="360"/>
      </w:pPr>
    </w:lvl>
    <w:lvl w:ilvl="5" w:tplc="E7BCD694">
      <w:start w:val="1"/>
      <w:numFmt w:val="lowerRoman"/>
      <w:lvlText w:val="%6."/>
      <w:lvlJc w:val="right"/>
      <w:pPr>
        <w:ind w:left="4320" w:hanging="180"/>
      </w:pPr>
    </w:lvl>
    <w:lvl w:ilvl="6" w:tplc="6EC278A6">
      <w:start w:val="1"/>
      <w:numFmt w:val="decimal"/>
      <w:lvlText w:val="%7."/>
      <w:lvlJc w:val="left"/>
      <w:pPr>
        <w:ind w:left="5040" w:hanging="360"/>
      </w:pPr>
    </w:lvl>
    <w:lvl w:ilvl="7" w:tplc="D96EEC74">
      <w:start w:val="1"/>
      <w:numFmt w:val="lowerLetter"/>
      <w:lvlText w:val="%8."/>
      <w:lvlJc w:val="left"/>
      <w:pPr>
        <w:ind w:left="5760" w:hanging="360"/>
      </w:pPr>
    </w:lvl>
    <w:lvl w:ilvl="8" w:tplc="E60E32C8">
      <w:start w:val="1"/>
      <w:numFmt w:val="lowerRoman"/>
      <w:lvlText w:val="%9."/>
      <w:lvlJc w:val="right"/>
      <w:pPr>
        <w:ind w:left="6480" w:hanging="180"/>
      </w:pPr>
    </w:lvl>
  </w:abstractNum>
  <w:abstractNum w:abstractNumId="88" w15:restartNumberingAfterBreak="0">
    <w:nsid w:val="7D5160A6"/>
    <w:multiLevelType w:val="multilevel"/>
    <w:tmpl w:val="00D2C88C"/>
    <w:name w:val="listhnumber4322322"/>
    <w:lvl w:ilvl="0">
      <w:numFmt w:val="decimal"/>
      <w:pStyle w:val="14"/>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89" w15:restartNumberingAfterBreak="0">
    <w:nsid w:val="7E497BF3"/>
    <w:multiLevelType w:val="multilevel"/>
    <w:tmpl w:val="DDF6B89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rPr>
        <w:rFonts w:ascii="David" w:hAnsi="David" w:cs="David" w:hint="default"/>
      </w:r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90" w15:restartNumberingAfterBreak="0">
    <w:nsid w:val="7FF40FD8"/>
    <w:multiLevelType w:val="multilevel"/>
    <w:tmpl w:val="7FF40FD8"/>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91" w15:restartNumberingAfterBreak="0">
    <w:nsid w:val="7FF40FD9"/>
    <w:multiLevelType w:val="multilevel"/>
    <w:tmpl w:val="7FF40FD9"/>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92" w15:restartNumberingAfterBreak="0">
    <w:nsid w:val="7FF40FDA"/>
    <w:multiLevelType w:val="multilevel"/>
    <w:tmpl w:val="7FF40FDA"/>
    <w:lvl w:ilvl="0">
      <w:start w:val="3"/>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93" w15:restartNumberingAfterBreak="0">
    <w:nsid w:val="7FF40FDB"/>
    <w:multiLevelType w:val="multilevel"/>
    <w:tmpl w:val="7FF40FDB"/>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94" w15:restartNumberingAfterBreak="0">
    <w:nsid w:val="7FF40FDC"/>
    <w:multiLevelType w:val="multilevel"/>
    <w:tmpl w:val="7FF40FDC"/>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num w:numId="1" w16cid:durableId="468087152">
    <w:abstractNumId w:val="65"/>
  </w:num>
  <w:num w:numId="2" w16cid:durableId="349962288">
    <w:abstractNumId w:val="17"/>
  </w:num>
  <w:num w:numId="3" w16cid:durableId="212037783">
    <w:abstractNumId w:val="0"/>
  </w:num>
  <w:num w:numId="4" w16cid:durableId="1217938066">
    <w:abstractNumId w:val="53"/>
  </w:num>
  <w:num w:numId="5" w16cid:durableId="1272779895">
    <w:abstractNumId w:val="1"/>
  </w:num>
  <w:num w:numId="6" w16cid:durableId="1879858218">
    <w:abstractNumId w:val="75"/>
  </w:num>
  <w:num w:numId="7" w16cid:durableId="520358012">
    <w:abstractNumId w:val="35"/>
  </w:num>
  <w:num w:numId="8" w16cid:durableId="1140154594">
    <w:abstractNumId w:val="22"/>
  </w:num>
  <w:num w:numId="9" w16cid:durableId="1735661006">
    <w:abstractNumId w:val="64"/>
  </w:num>
  <w:num w:numId="10" w16cid:durableId="712538944">
    <w:abstractNumId w:val="82"/>
  </w:num>
  <w:num w:numId="11" w16cid:durableId="1646740868">
    <w:abstractNumId w:val="32"/>
  </w:num>
  <w:num w:numId="12" w16cid:durableId="927956818">
    <w:abstractNumId w:val="2"/>
  </w:num>
  <w:num w:numId="13" w16cid:durableId="1479834444">
    <w:abstractNumId w:val="20"/>
  </w:num>
  <w:num w:numId="14" w16cid:durableId="116029947">
    <w:abstractNumId w:val="28"/>
  </w:num>
  <w:num w:numId="15" w16cid:durableId="1686899288">
    <w:abstractNumId w:val="67"/>
  </w:num>
  <w:num w:numId="16" w16cid:durableId="1754012187">
    <w:abstractNumId w:val="13"/>
  </w:num>
  <w:num w:numId="17" w16cid:durableId="1909075586">
    <w:abstractNumId w:val="55"/>
  </w:num>
  <w:num w:numId="18" w16cid:durableId="1638680205">
    <w:abstractNumId w:val="23"/>
  </w:num>
  <w:num w:numId="19" w16cid:durableId="947197860">
    <w:abstractNumId w:val="46"/>
  </w:num>
  <w:num w:numId="20" w16cid:durableId="235088097">
    <w:abstractNumId w:val="70"/>
  </w:num>
  <w:num w:numId="21" w16cid:durableId="1825848638">
    <w:abstractNumId w:val="42"/>
  </w:num>
  <w:num w:numId="22" w16cid:durableId="483396229">
    <w:abstractNumId w:val="78"/>
  </w:num>
  <w:num w:numId="23" w16cid:durableId="234434100">
    <w:abstractNumId w:val="4"/>
  </w:num>
  <w:num w:numId="24" w16cid:durableId="2100131212">
    <w:abstractNumId w:val="7"/>
  </w:num>
  <w:num w:numId="25" w16cid:durableId="2006590464">
    <w:abstractNumId w:val="39"/>
  </w:num>
  <w:num w:numId="26" w16cid:durableId="774249651">
    <w:abstractNumId w:val="81"/>
  </w:num>
  <w:num w:numId="27" w16cid:durableId="993222010">
    <w:abstractNumId w:val="76"/>
  </w:num>
  <w:num w:numId="28" w16cid:durableId="962999854">
    <w:abstractNumId w:val="21"/>
  </w:num>
  <w:num w:numId="29" w16cid:durableId="628971952">
    <w:abstractNumId w:val="69"/>
  </w:num>
  <w:num w:numId="30" w16cid:durableId="1894391713">
    <w:abstractNumId w:val="29"/>
  </w:num>
  <w:num w:numId="31" w16cid:durableId="2039893042">
    <w:abstractNumId w:val="34"/>
  </w:num>
  <w:num w:numId="32" w16cid:durableId="1555198831">
    <w:abstractNumId w:val="19"/>
  </w:num>
  <w:num w:numId="33" w16cid:durableId="1094352137">
    <w:abstractNumId w:val="66"/>
  </w:num>
  <w:num w:numId="34" w16cid:durableId="1054810535">
    <w:abstractNumId w:val="73"/>
  </w:num>
  <w:num w:numId="35" w16cid:durableId="430275363">
    <w:abstractNumId w:val="47"/>
  </w:num>
  <w:num w:numId="36" w16cid:durableId="1365596147">
    <w:abstractNumId w:val="18"/>
  </w:num>
  <w:num w:numId="37" w16cid:durableId="945963272">
    <w:abstractNumId w:val="54"/>
  </w:num>
  <w:num w:numId="38" w16cid:durableId="353531323">
    <w:abstractNumId w:val="36"/>
  </w:num>
  <w:num w:numId="39" w16cid:durableId="784152940">
    <w:abstractNumId w:val="86"/>
  </w:num>
  <w:num w:numId="40" w16cid:durableId="2053535356">
    <w:abstractNumId w:val="85"/>
  </w:num>
  <w:num w:numId="41" w16cid:durableId="1951861072">
    <w:abstractNumId w:val="80"/>
  </w:num>
  <w:num w:numId="42" w16cid:durableId="849950861">
    <w:abstractNumId w:val="52"/>
  </w:num>
  <w:num w:numId="43" w16cid:durableId="1151018988">
    <w:abstractNumId w:val="88"/>
  </w:num>
  <w:num w:numId="44" w16cid:durableId="306251198">
    <w:abstractNumId w:val="79"/>
  </w:num>
  <w:num w:numId="45" w16cid:durableId="942883576">
    <w:abstractNumId w:val="9"/>
  </w:num>
  <w:num w:numId="46" w16cid:durableId="850073147">
    <w:abstractNumId w:val="41"/>
  </w:num>
  <w:num w:numId="47" w16cid:durableId="1205293138">
    <w:abstractNumId w:val="10"/>
  </w:num>
  <w:num w:numId="48" w16cid:durableId="709957861">
    <w:abstractNumId w:val="48"/>
  </w:num>
  <w:num w:numId="49" w16cid:durableId="1640114451">
    <w:abstractNumId w:val="6"/>
  </w:num>
  <w:num w:numId="50" w16cid:durableId="1978293030">
    <w:abstractNumId w:val="83"/>
  </w:num>
  <w:num w:numId="51" w16cid:durableId="2093310187">
    <w:abstractNumId w:val="37"/>
  </w:num>
  <w:num w:numId="52" w16cid:durableId="11344140">
    <w:abstractNumId w:val="74"/>
  </w:num>
  <w:num w:numId="53" w16cid:durableId="1298797639">
    <w:abstractNumId w:val="77"/>
  </w:num>
  <w:num w:numId="54" w16cid:durableId="2043940317">
    <w:abstractNumId w:val="5"/>
  </w:num>
  <w:num w:numId="55" w16cid:durableId="1749307886">
    <w:abstractNumId w:val="40"/>
  </w:num>
  <w:num w:numId="56" w16cid:durableId="902569378">
    <w:abstractNumId w:val="3"/>
  </w:num>
  <w:num w:numId="57" w16cid:durableId="1481773954">
    <w:abstractNumId w:val="8"/>
  </w:num>
  <w:num w:numId="58" w16cid:durableId="1248156219">
    <w:abstractNumId w:val="84"/>
  </w:num>
  <w:num w:numId="59" w16cid:durableId="1099641133">
    <w:abstractNumId w:val="26"/>
  </w:num>
  <w:num w:numId="60" w16cid:durableId="1049458443">
    <w:abstractNumId w:val="44"/>
  </w:num>
  <w:num w:numId="61" w16cid:durableId="1562328237">
    <w:abstractNumId w:val="11"/>
  </w:num>
  <w:num w:numId="62" w16cid:durableId="1963539701">
    <w:abstractNumId w:val="89"/>
  </w:num>
  <w:num w:numId="63" w16cid:durableId="1405373190">
    <w:abstractNumId w:val="60"/>
  </w:num>
  <w:num w:numId="64" w16cid:durableId="304773121">
    <w:abstractNumId w:val="37"/>
  </w:num>
  <w:num w:numId="65" w16cid:durableId="801266505">
    <w:abstractNumId w:val="16"/>
  </w:num>
  <w:num w:numId="66" w16cid:durableId="544828813">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7" w16cid:durableId="232592124">
    <w:abstractNumId w:val="43"/>
  </w:num>
  <w:num w:numId="68" w16cid:durableId="193422277">
    <w:abstractNumId w:val="59"/>
  </w:num>
  <w:num w:numId="69" w16cid:durableId="869032344">
    <w:abstractNumId w:val="71"/>
  </w:num>
  <w:num w:numId="70" w16cid:durableId="1836723862">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1" w16cid:durableId="1186214172">
    <w:abstractNumId w:val="11"/>
  </w:num>
  <w:num w:numId="72" w16cid:durableId="631516670">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3" w16cid:durableId="1593972580">
    <w:abstractNumId w:val="90"/>
  </w:num>
  <w:num w:numId="74" w16cid:durableId="225655341">
    <w:abstractNumId w:val="91"/>
  </w:num>
  <w:num w:numId="75" w16cid:durableId="344944575">
    <w:abstractNumId w:val="92"/>
  </w:num>
  <w:num w:numId="76" w16cid:durableId="684598856">
    <w:abstractNumId w:val="93"/>
  </w:num>
  <w:num w:numId="77" w16cid:durableId="1597060860">
    <w:abstractNumId w:val="94"/>
  </w:num>
  <w:num w:numId="78" w16cid:durableId="1117456438">
    <w:abstractNumId w:val="27"/>
    <w:lvlOverride w:ilvl="0">
      <w:lvl w:ilvl="0">
        <w:start w:val="1"/>
        <w:numFmt w:val="decimal"/>
        <w:lvlText w:val="%1"/>
        <w:lvlJc w:val="left"/>
        <w:pPr>
          <w:tabs>
            <w:tab w:val="num" w:pos="454"/>
          </w:tabs>
          <w:ind w:left="454" w:hanging="454"/>
        </w:pPr>
      </w:lvl>
    </w:lvlOverride>
    <w:lvlOverride w:ilvl="1">
      <w:lvl w:ilvl="1">
        <w:start w:val="1"/>
        <w:numFmt w:val="decimal"/>
        <w:lvlText w:val="%1.%2"/>
        <w:lvlJc w:val="left"/>
        <w:pPr>
          <w:tabs>
            <w:tab w:val="num" w:pos="576"/>
          </w:tabs>
          <w:ind w:left="576" w:hanging="576"/>
        </w:pPr>
        <w:rPr>
          <w:b w:val="0"/>
          <w:bCs/>
          <w:sz w:val="36"/>
          <w:szCs w:val="36"/>
        </w:rPr>
      </w:lvl>
    </w:lvlOverride>
    <w:lvlOverride w:ilvl="2">
      <w:lvl w:ilvl="2">
        <w:start w:val="1"/>
        <w:numFmt w:val="decimal"/>
        <w:lvlText w:val="%1.%2.%3"/>
        <w:lvlJc w:val="left"/>
        <w:pPr>
          <w:tabs>
            <w:tab w:val="num" w:pos="720"/>
          </w:tabs>
          <w:ind w:left="720" w:hanging="720"/>
        </w:pPr>
        <w:rPr>
          <w:rFonts w:cs="Narkisim"/>
          <w:b/>
          <w:bCs/>
          <w:sz w:val="32"/>
          <w:szCs w:val="32"/>
          <w:lang w:val="en-US" w:bidi="he-IL"/>
        </w:rPr>
      </w:lvl>
    </w:lvlOverride>
    <w:lvlOverride w:ilvl="3">
      <w:lvl w:ilvl="3">
        <w:start w:val="1"/>
        <w:numFmt w:val="decimal"/>
        <w:lvlText w:val="%1.%2.%3.%4"/>
        <w:lvlJc w:val="left"/>
        <w:pPr>
          <w:tabs>
            <w:tab w:val="num" w:pos="864"/>
          </w:tabs>
          <w:ind w:left="864" w:hanging="864"/>
        </w:pPr>
        <w:rPr>
          <w:b/>
          <w:bCs/>
          <w:i w:val="0"/>
          <w:iCs w:val="0"/>
          <w:caps w:val="0"/>
          <w:smallCaps w:val="0"/>
          <w:strike w:val="0"/>
          <w:dstrike w:val="0"/>
          <w:outline w:val="0"/>
          <w:shadow w:val="0"/>
          <w:emboss w:val="0"/>
          <w:imprint w:val="0"/>
          <w:noProof w:val="0"/>
          <w:vanish w:val="0"/>
          <w:webHidden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Override>
    <w:lvlOverride w:ilvl="4">
      <w:lvl w:ilvl="4">
        <w:start w:val="1"/>
        <w:numFmt w:val="decimal"/>
        <w:lvlText w:val="%1.%2.%3.%4.%5"/>
        <w:lvlJc w:val="left"/>
        <w:pPr>
          <w:tabs>
            <w:tab w:val="num" w:pos="1575"/>
          </w:tabs>
          <w:ind w:left="1575" w:hanging="1008"/>
        </w:pPr>
        <w:rPr>
          <w:b/>
          <w:bCs/>
          <w:sz w:val="24"/>
          <w:szCs w:val="24"/>
        </w:rPr>
      </w:lvl>
    </w:lvlOverride>
    <w:lvlOverride w:ilvl="5">
      <w:lvl w:ilvl="5">
        <w:start w:val="1"/>
        <w:numFmt w:val="decimal"/>
        <w:lvlText w:val="%1.%2.%3.%4.%5.%6"/>
        <w:lvlJc w:val="left"/>
        <w:pPr>
          <w:tabs>
            <w:tab w:val="num" w:pos="1152"/>
          </w:tabs>
          <w:ind w:left="1152" w:hanging="1152"/>
        </w:pPr>
        <w:rPr>
          <w:b/>
          <w:bCs/>
        </w:rPr>
      </w:lvl>
    </w:lvlOverride>
    <w:lvlOverride w:ilvl="6">
      <w:lvl w:ilvl="6">
        <w:start w:val="1"/>
        <w:numFmt w:val="decimal"/>
        <w:lvlText w:val="%1.%2.%3.%4.%5.%6.%7"/>
        <w:lvlJc w:val="left"/>
        <w:pPr>
          <w:tabs>
            <w:tab w:val="num" w:pos="1296"/>
          </w:tabs>
          <w:ind w:left="1296" w:hanging="1296"/>
        </w:pPr>
        <w:rPr>
          <w:b w:val="0"/>
          <w:bCs w:val="0"/>
        </w:rPr>
      </w:lvl>
    </w:lvlOverride>
    <w:lvlOverride w:ilvl="7">
      <w:lvl w:ilvl="7">
        <w:start w:val="1"/>
        <w:numFmt w:val="decimal"/>
        <w:lvlText w:val="%1.%2.%3.%4.%5.%6.%7.%8"/>
        <w:lvlJc w:val="left"/>
        <w:pPr>
          <w:tabs>
            <w:tab w:val="num" w:pos="1440"/>
          </w:tabs>
          <w:ind w:left="1440" w:hanging="1440"/>
        </w:pPr>
      </w:lvl>
    </w:lvlOverride>
    <w:lvlOverride w:ilvl="8">
      <w:lvl w:ilvl="8">
        <w:start w:val="1"/>
        <w:numFmt w:val="decimal"/>
        <w:lvlText w:val="%1.%2.%3.%4.%5.%6.%7.%8.%9"/>
        <w:lvlJc w:val="left"/>
        <w:pPr>
          <w:tabs>
            <w:tab w:val="num" w:pos="1584"/>
          </w:tabs>
          <w:ind w:left="1584" w:hanging="1584"/>
        </w:pPr>
      </w:lvl>
    </w:lvlOverride>
  </w:num>
  <w:num w:numId="79" w16cid:durableId="1341280312">
    <w:abstractNumId w:val="27"/>
  </w:num>
  <w:num w:numId="80" w16cid:durableId="1064792648">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1" w16cid:durableId="1312254457">
    <w:abstractNumId w:val="45"/>
  </w:num>
  <w:num w:numId="82" w16cid:durableId="125239930">
    <w:abstractNumId w:val="50"/>
  </w:num>
  <w:num w:numId="83" w16cid:durableId="1660226317">
    <w:abstractNumId w:val="38"/>
  </w:num>
  <w:num w:numId="84" w16cid:durableId="505897603">
    <w:abstractNumId w:val="62"/>
  </w:num>
  <w:num w:numId="85" w16cid:durableId="1854301812">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6" w16cid:durableId="228997728">
    <w:abstractNumId w:val="31"/>
  </w:num>
  <w:num w:numId="87" w16cid:durableId="556554255">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8" w16cid:durableId="178277314">
    <w:abstractNumId w:val="5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9" w16cid:durableId="1167138879">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0" w16cid:durableId="1546866665">
    <w:abstractNumId w:val="87"/>
  </w:num>
  <w:num w:numId="91" w16cid:durableId="64187261">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2" w16cid:durableId="49040052">
    <w:abstractNumId w:val="51"/>
  </w:num>
  <w:num w:numId="93" w16cid:durableId="2005165300">
    <w:abstractNumId w:val="63"/>
  </w:num>
  <w:num w:numId="94" w16cid:durableId="980227977">
    <w:abstractNumId w:val="61"/>
  </w:num>
  <w:num w:numId="95" w16cid:durableId="903758171">
    <w:abstractNumId w:val="72"/>
  </w:num>
  <w:num w:numId="96" w16cid:durableId="697588489">
    <w:abstractNumId w:val="5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7" w16cid:durableId="507795628">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9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hideSpellingErrors/>
  <w:hideGrammaticalErrors/>
  <w:proofState w:spelling="clean" w:grammar="clean"/>
  <w:stylePaneFormatFilter w:val="3F04" w:allStyles="0" w:customStyles="0" w:latentStyles="1" w:stylesInUse="0"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LastSavedUser" w:val="29"/>
    <w:docVar w:name="quickMark" w:val="1"/>
  </w:docVars>
  <w:rsids>
    <w:rsidRoot w:val="00BF5599"/>
    <w:rsid w:val="0000006F"/>
    <w:rsid w:val="0000027C"/>
    <w:rsid w:val="0000054C"/>
    <w:rsid w:val="00000A90"/>
    <w:rsid w:val="000011C8"/>
    <w:rsid w:val="0000131A"/>
    <w:rsid w:val="000017E7"/>
    <w:rsid w:val="000021EA"/>
    <w:rsid w:val="00002237"/>
    <w:rsid w:val="0000256D"/>
    <w:rsid w:val="000027C0"/>
    <w:rsid w:val="00002836"/>
    <w:rsid w:val="000029EC"/>
    <w:rsid w:val="0000386F"/>
    <w:rsid w:val="00004546"/>
    <w:rsid w:val="00004C5F"/>
    <w:rsid w:val="00004CAF"/>
    <w:rsid w:val="00004DC7"/>
    <w:rsid w:val="000050CB"/>
    <w:rsid w:val="00005169"/>
    <w:rsid w:val="00005333"/>
    <w:rsid w:val="00005614"/>
    <w:rsid w:val="00005649"/>
    <w:rsid w:val="0000584B"/>
    <w:rsid w:val="00005E87"/>
    <w:rsid w:val="00005F83"/>
    <w:rsid w:val="0000615E"/>
    <w:rsid w:val="00006891"/>
    <w:rsid w:val="00006BC1"/>
    <w:rsid w:val="00006DCA"/>
    <w:rsid w:val="00007139"/>
    <w:rsid w:val="000072C4"/>
    <w:rsid w:val="000077DE"/>
    <w:rsid w:val="00007936"/>
    <w:rsid w:val="00007BBD"/>
    <w:rsid w:val="000100C2"/>
    <w:rsid w:val="00010655"/>
    <w:rsid w:val="00010BE0"/>
    <w:rsid w:val="00010C5B"/>
    <w:rsid w:val="00010EF3"/>
    <w:rsid w:val="00010FD7"/>
    <w:rsid w:val="000113D6"/>
    <w:rsid w:val="000116BA"/>
    <w:rsid w:val="00011E8E"/>
    <w:rsid w:val="00011EC8"/>
    <w:rsid w:val="0001205F"/>
    <w:rsid w:val="00012355"/>
    <w:rsid w:val="000124F9"/>
    <w:rsid w:val="000138E2"/>
    <w:rsid w:val="00013B02"/>
    <w:rsid w:val="00014182"/>
    <w:rsid w:val="00014230"/>
    <w:rsid w:val="00014577"/>
    <w:rsid w:val="00014C09"/>
    <w:rsid w:val="00014DD6"/>
    <w:rsid w:val="00015069"/>
    <w:rsid w:val="0001566C"/>
    <w:rsid w:val="000156CA"/>
    <w:rsid w:val="0001581F"/>
    <w:rsid w:val="00015F04"/>
    <w:rsid w:val="00016026"/>
    <w:rsid w:val="00016667"/>
    <w:rsid w:val="000166E0"/>
    <w:rsid w:val="00016A47"/>
    <w:rsid w:val="00016E4D"/>
    <w:rsid w:val="00017346"/>
    <w:rsid w:val="000174DA"/>
    <w:rsid w:val="00017C2B"/>
    <w:rsid w:val="00017C67"/>
    <w:rsid w:val="00017D25"/>
    <w:rsid w:val="00020135"/>
    <w:rsid w:val="000207E0"/>
    <w:rsid w:val="00020A59"/>
    <w:rsid w:val="00020C17"/>
    <w:rsid w:val="00020E2F"/>
    <w:rsid w:val="00020EF0"/>
    <w:rsid w:val="000210BB"/>
    <w:rsid w:val="000211B3"/>
    <w:rsid w:val="000212DC"/>
    <w:rsid w:val="000213FF"/>
    <w:rsid w:val="000215FF"/>
    <w:rsid w:val="00021828"/>
    <w:rsid w:val="00021F1D"/>
    <w:rsid w:val="0002203E"/>
    <w:rsid w:val="0002233B"/>
    <w:rsid w:val="00022F15"/>
    <w:rsid w:val="00023111"/>
    <w:rsid w:val="000232CF"/>
    <w:rsid w:val="00023B0B"/>
    <w:rsid w:val="00023D62"/>
    <w:rsid w:val="00023DFE"/>
    <w:rsid w:val="00024056"/>
    <w:rsid w:val="0002412E"/>
    <w:rsid w:val="00024145"/>
    <w:rsid w:val="00024446"/>
    <w:rsid w:val="00024B61"/>
    <w:rsid w:val="00025112"/>
    <w:rsid w:val="0002564B"/>
    <w:rsid w:val="00025AC4"/>
    <w:rsid w:val="00025B4D"/>
    <w:rsid w:val="00025F20"/>
    <w:rsid w:val="00026A6F"/>
    <w:rsid w:val="00026B2E"/>
    <w:rsid w:val="000270B2"/>
    <w:rsid w:val="00027B5E"/>
    <w:rsid w:val="00027CDD"/>
    <w:rsid w:val="00027D64"/>
    <w:rsid w:val="00027FB1"/>
    <w:rsid w:val="00030098"/>
    <w:rsid w:val="0003048C"/>
    <w:rsid w:val="00030AC4"/>
    <w:rsid w:val="00030B02"/>
    <w:rsid w:val="00030B33"/>
    <w:rsid w:val="00030C56"/>
    <w:rsid w:val="00030F02"/>
    <w:rsid w:val="00031338"/>
    <w:rsid w:val="0003216F"/>
    <w:rsid w:val="000325BA"/>
    <w:rsid w:val="00032754"/>
    <w:rsid w:val="000327FF"/>
    <w:rsid w:val="000334EC"/>
    <w:rsid w:val="000339E0"/>
    <w:rsid w:val="00033CF4"/>
    <w:rsid w:val="0003435A"/>
    <w:rsid w:val="000343C6"/>
    <w:rsid w:val="00034C20"/>
    <w:rsid w:val="00035222"/>
    <w:rsid w:val="00035381"/>
    <w:rsid w:val="0003542C"/>
    <w:rsid w:val="0003551C"/>
    <w:rsid w:val="00035712"/>
    <w:rsid w:val="0003592D"/>
    <w:rsid w:val="00035DDC"/>
    <w:rsid w:val="00035E09"/>
    <w:rsid w:val="00035E9F"/>
    <w:rsid w:val="0003650D"/>
    <w:rsid w:val="00036C16"/>
    <w:rsid w:val="00037072"/>
    <w:rsid w:val="000373B8"/>
    <w:rsid w:val="00037B7B"/>
    <w:rsid w:val="00040276"/>
    <w:rsid w:val="00040610"/>
    <w:rsid w:val="0004062F"/>
    <w:rsid w:val="00040931"/>
    <w:rsid w:val="00041280"/>
    <w:rsid w:val="0004134B"/>
    <w:rsid w:val="0004165F"/>
    <w:rsid w:val="000416FF"/>
    <w:rsid w:val="0004191E"/>
    <w:rsid w:val="00041D13"/>
    <w:rsid w:val="0004220F"/>
    <w:rsid w:val="00042304"/>
    <w:rsid w:val="0004282E"/>
    <w:rsid w:val="000437A5"/>
    <w:rsid w:val="00043DC6"/>
    <w:rsid w:val="000445B5"/>
    <w:rsid w:val="000445B8"/>
    <w:rsid w:val="0004485B"/>
    <w:rsid w:val="00044A81"/>
    <w:rsid w:val="00044F0A"/>
    <w:rsid w:val="00044F41"/>
    <w:rsid w:val="00045A73"/>
    <w:rsid w:val="0004624A"/>
    <w:rsid w:val="000462C1"/>
    <w:rsid w:val="00046BF2"/>
    <w:rsid w:val="00046EE0"/>
    <w:rsid w:val="00046F95"/>
    <w:rsid w:val="000470D2"/>
    <w:rsid w:val="00047611"/>
    <w:rsid w:val="0004782A"/>
    <w:rsid w:val="00047991"/>
    <w:rsid w:val="00047A47"/>
    <w:rsid w:val="00047C27"/>
    <w:rsid w:val="00047C97"/>
    <w:rsid w:val="0005009B"/>
    <w:rsid w:val="00050662"/>
    <w:rsid w:val="00050722"/>
    <w:rsid w:val="00050B0E"/>
    <w:rsid w:val="0005154B"/>
    <w:rsid w:val="000515BA"/>
    <w:rsid w:val="00051B8A"/>
    <w:rsid w:val="00051CF9"/>
    <w:rsid w:val="00051ECE"/>
    <w:rsid w:val="0005206D"/>
    <w:rsid w:val="000520B7"/>
    <w:rsid w:val="00052179"/>
    <w:rsid w:val="00052230"/>
    <w:rsid w:val="00052578"/>
    <w:rsid w:val="00052611"/>
    <w:rsid w:val="0005302C"/>
    <w:rsid w:val="00053150"/>
    <w:rsid w:val="0005347E"/>
    <w:rsid w:val="000534D2"/>
    <w:rsid w:val="00053647"/>
    <w:rsid w:val="00053824"/>
    <w:rsid w:val="0005498B"/>
    <w:rsid w:val="00054A48"/>
    <w:rsid w:val="00054C9F"/>
    <w:rsid w:val="00054E32"/>
    <w:rsid w:val="000555A9"/>
    <w:rsid w:val="00055A7D"/>
    <w:rsid w:val="00055E41"/>
    <w:rsid w:val="00055FE3"/>
    <w:rsid w:val="000561DB"/>
    <w:rsid w:val="000564C4"/>
    <w:rsid w:val="000568CE"/>
    <w:rsid w:val="000568D7"/>
    <w:rsid w:val="00056CC0"/>
    <w:rsid w:val="00056F4E"/>
    <w:rsid w:val="000572F8"/>
    <w:rsid w:val="000574BE"/>
    <w:rsid w:val="00060082"/>
    <w:rsid w:val="00060378"/>
    <w:rsid w:val="00060777"/>
    <w:rsid w:val="000609CE"/>
    <w:rsid w:val="000609EC"/>
    <w:rsid w:val="000611D1"/>
    <w:rsid w:val="000613B1"/>
    <w:rsid w:val="0006180C"/>
    <w:rsid w:val="00061F7F"/>
    <w:rsid w:val="00062096"/>
    <w:rsid w:val="00062566"/>
    <w:rsid w:val="000626A8"/>
    <w:rsid w:val="000626ED"/>
    <w:rsid w:val="00062985"/>
    <w:rsid w:val="00062DB9"/>
    <w:rsid w:val="0006368D"/>
    <w:rsid w:val="000636E1"/>
    <w:rsid w:val="00063F2C"/>
    <w:rsid w:val="00063F68"/>
    <w:rsid w:val="00064384"/>
    <w:rsid w:val="000649F8"/>
    <w:rsid w:val="00064A30"/>
    <w:rsid w:val="000653C3"/>
    <w:rsid w:val="0006587E"/>
    <w:rsid w:val="0006598C"/>
    <w:rsid w:val="00065A14"/>
    <w:rsid w:val="00065D4C"/>
    <w:rsid w:val="00066383"/>
    <w:rsid w:val="0006674F"/>
    <w:rsid w:val="00066789"/>
    <w:rsid w:val="00066E6F"/>
    <w:rsid w:val="00067671"/>
    <w:rsid w:val="00067721"/>
    <w:rsid w:val="00067FED"/>
    <w:rsid w:val="00070187"/>
    <w:rsid w:val="00070374"/>
    <w:rsid w:val="000709AD"/>
    <w:rsid w:val="00070AD2"/>
    <w:rsid w:val="00070B1A"/>
    <w:rsid w:val="00070DA5"/>
    <w:rsid w:val="000713B2"/>
    <w:rsid w:val="000714F7"/>
    <w:rsid w:val="0007199B"/>
    <w:rsid w:val="00071F20"/>
    <w:rsid w:val="000725C9"/>
    <w:rsid w:val="00072817"/>
    <w:rsid w:val="00072F6B"/>
    <w:rsid w:val="000730D1"/>
    <w:rsid w:val="000731E7"/>
    <w:rsid w:val="000735D6"/>
    <w:rsid w:val="00073CE0"/>
    <w:rsid w:val="00073E7A"/>
    <w:rsid w:val="00073FDD"/>
    <w:rsid w:val="00074D45"/>
    <w:rsid w:val="0007507E"/>
    <w:rsid w:val="0007523E"/>
    <w:rsid w:val="00075492"/>
    <w:rsid w:val="00075A12"/>
    <w:rsid w:val="00075A91"/>
    <w:rsid w:val="00075EC7"/>
    <w:rsid w:val="0007610C"/>
    <w:rsid w:val="00076186"/>
    <w:rsid w:val="000763BB"/>
    <w:rsid w:val="00076528"/>
    <w:rsid w:val="000767B7"/>
    <w:rsid w:val="00076B43"/>
    <w:rsid w:val="0007721F"/>
    <w:rsid w:val="00077222"/>
    <w:rsid w:val="00077577"/>
    <w:rsid w:val="000805DE"/>
    <w:rsid w:val="00080C02"/>
    <w:rsid w:val="000813C7"/>
    <w:rsid w:val="000813E9"/>
    <w:rsid w:val="0008192D"/>
    <w:rsid w:val="000819DB"/>
    <w:rsid w:val="00081DF5"/>
    <w:rsid w:val="00081FE5"/>
    <w:rsid w:val="00082200"/>
    <w:rsid w:val="00082AB2"/>
    <w:rsid w:val="00082B4E"/>
    <w:rsid w:val="00082DC9"/>
    <w:rsid w:val="00083040"/>
    <w:rsid w:val="000836C8"/>
    <w:rsid w:val="000837B8"/>
    <w:rsid w:val="00083926"/>
    <w:rsid w:val="00083A7F"/>
    <w:rsid w:val="00083B00"/>
    <w:rsid w:val="00083FC7"/>
    <w:rsid w:val="00084939"/>
    <w:rsid w:val="00084A5F"/>
    <w:rsid w:val="00084D3E"/>
    <w:rsid w:val="00085294"/>
    <w:rsid w:val="000855D4"/>
    <w:rsid w:val="00085C11"/>
    <w:rsid w:val="00085CB3"/>
    <w:rsid w:val="00085F42"/>
    <w:rsid w:val="00086087"/>
    <w:rsid w:val="00086172"/>
    <w:rsid w:val="000867CE"/>
    <w:rsid w:val="00086948"/>
    <w:rsid w:val="000869F5"/>
    <w:rsid w:val="00086C9E"/>
    <w:rsid w:val="000872D6"/>
    <w:rsid w:val="0008759F"/>
    <w:rsid w:val="00087662"/>
    <w:rsid w:val="000876FA"/>
    <w:rsid w:val="0008791A"/>
    <w:rsid w:val="00087AB4"/>
    <w:rsid w:val="00087BDE"/>
    <w:rsid w:val="0009019B"/>
    <w:rsid w:val="0009075A"/>
    <w:rsid w:val="00090825"/>
    <w:rsid w:val="00090A8A"/>
    <w:rsid w:val="00090C64"/>
    <w:rsid w:val="00090CDD"/>
    <w:rsid w:val="00090F85"/>
    <w:rsid w:val="000911AA"/>
    <w:rsid w:val="0009150A"/>
    <w:rsid w:val="0009190B"/>
    <w:rsid w:val="00091DD4"/>
    <w:rsid w:val="00091ECA"/>
    <w:rsid w:val="00092230"/>
    <w:rsid w:val="00092390"/>
    <w:rsid w:val="000925E9"/>
    <w:rsid w:val="00092C9B"/>
    <w:rsid w:val="00092D41"/>
    <w:rsid w:val="00092FEB"/>
    <w:rsid w:val="00093224"/>
    <w:rsid w:val="000932BD"/>
    <w:rsid w:val="0009351E"/>
    <w:rsid w:val="00093B9D"/>
    <w:rsid w:val="00093C92"/>
    <w:rsid w:val="00093DF9"/>
    <w:rsid w:val="00094141"/>
    <w:rsid w:val="000941ED"/>
    <w:rsid w:val="00094B58"/>
    <w:rsid w:val="00094C82"/>
    <w:rsid w:val="00094E29"/>
    <w:rsid w:val="00094EB2"/>
    <w:rsid w:val="00094F84"/>
    <w:rsid w:val="000953EB"/>
    <w:rsid w:val="00095926"/>
    <w:rsid w:val="00095942"/>
    <w:rsid w:val="00095AB3"/>
    <w:rsid w:val="000963DF"/>
    <w:rsid w:val="000967EC"/>
    <w:rsid w:val="0009687A"/>
    <w:rsid w:val="00096CBC"/>
    <w:rsid w:val="00096F3D"/>
    <w:rsid w:val="00097063"/>
    <w:rsid w:val="00097449"/>
    <w:rsid w:val="0009768B"/>
    <w:rsid w:val="000977D6"/>
    <w:rsid w:val="000979ED"/>
    <w:rsid w:val="00097C79"/>
    <w:rsid w:val="000A09E7"/>
    <w:rsid w:val="000A0AFF"/>
    <w:rsid w:val="000A0BF5"/>
    <w:rsid w:val="000A1340"/>
    <w:rsid w:val="000A18E3"/>
    <w:rsid w:val="000A1982"/>
    <w:rsid w:val="000A2211"/>
    <w:rsid w:val="000A28DB"/>
    <w:rsid w:val="000A2E6F"/>
    <w:rsid w:val="000A3922"/>
    <w:rsid w:val="000A3C21"/>
    <w:rsid w:val="000A437B"/>
    <w:rsid w:val="000A4564"/>
    <w:rsid w:val="000A4915"/>
    <w:rsid w:val="000A4C2F"/>
    <w:rsid w:val="000A5459"/>
    <w:rsid w:val="000A5B6D"/>
    <w:rsid w:val="000A5FFD"/>
    <w:rsid w:val="000A6493"/>
    <w:rsid w:val="000A6642"/>
    <w:rsid w:val="000A66FA"/>
    <w:rsid w:val="000A695D"/>
    <w:rsid w:val="000A7942"/>
    <w:rsid w:val="000B02CF"/>
    <w:rsid w:val="000B044B"/>
    <w:rsid w:val="000B070C"/>
    <w:rsid w:val="000B0858"/>
    <w:rsid w:val="000B0C7A"/>
    <w:rsid w:val="000B0F36"/>
    <w:rsid w:val="000B16CD"/>
    <w:rsid w:val="000B172A"/>
    <w:rsid w:val="000B1D37"/>
    <w:rsid w:val="000B1D9C"/>
    <w:rsid w:val="000B1DA9"/>
    <w:rsid w:val="000B212B"/>
    <w:rsid w:val="000B21D2"/>
    <w:rsid w:val="000B24DA"/>
    <w:rsid w:val="000B264E"/>
    <w:rsid w:val="000B269C"/>
    <w:rsid w:val="000B26BA"/>
    <w:rsid w:val="000B2AB5"/>
    <w:rsid w:val="000B2DFD"/>
    <w:rsid w:val="000B2E7C"/>
    <w:rsid w:val="000B3220"/>
    <w:rsid w:val="000B32F9"/>
    <w:rsid w:val="000B442F"/>
    <w:rsid w:val="000B48D8"/>
    <w:rsid w:val="000B4CED"/>
    <w:rsid w:val="000B4DE9"/>
    <w:rsid w:val="000B5089"/>
    <w:rsid w:val="000B55AB"/>
    <w:rsid w:val="000B59FC"/>
    <w:rsid w:val="000B6121"/>
    <w:rsid w:val="000B631A"/>
    <w:rsid w:val="000B6428"/>
    <w:rsid w:val="000B6841"/>
    <w:rsid w:val="000B70FD"/>
    <w:rsid w:val="000B711D"/>
    <w:rsid w:val="000B7596"/>
    <w:rsid w:val="000B78A5"/>
    <w:rsid w:val="000B7E3B"/>
    <w:rsid w:val="000C04AE"/>
    <w:rsid w:val="000C1235"/>
    <w:rsid w:val="000C1ACC"/>
    <w:rsid w:val="000C1E06"/>
    <w:rsid w:val="000C2347"/>
    <w:rsid w:val="000C282C"/>
    <w:rsid w:val="000C29FE"/>
    <w:rsid w:val="000C2D0C"/>
    <w:rsid w:val="000C2FB6"/>
    <w:rsid w:val="000C33DE"/>
    <w:rsid w:val="000C36A8"/>
    <w:rsid w:val="000C3A2A"/>
    <w:rsid w:val="000C3A5E"/>
    <w:rsid w:val="000C3C7B"/>
    <w:rsid w:val="000C3D39"/>
    <w:rsid w:val="000C3FCA"/>
    <w:rsid w:val="000C4471"/>
    <w:rsid w:val="000C44CE"/>
    <w:rsid w:val="000C44F1"/>
    <w:rsid w:val="000C4655"/>
    <w:rsid w:val="000C48FB"/>
    <w:rsid w:val="000C4B7B"/>
    <w:rsid w:val="000C50DE"/>
    <w:rsid w:val="000C5177"/>
    <w:rsid w:val="000C5B3F"/>
    <w:rsid w:val="000C5CA6"/>
    <w:rsid w:val="000C6747"/>
    <w:rsid w:val="000C689A"/>
    <w:rsid w:val="000C6927"/>
    <w:rsid w:val="000C6C0C"/>
    <w:rsid w:val="000C6D36"/>
    <w:rsid w:val="000C7091"/>
    <w:rsid w:val="000C7259"/>
    <w:rsid w:val="000C731D"/>
    <w:rsid w:val="000C7663"/>
    <w:rsid w:val="000C77F6"/>
    <w:rsid w:val="000C7892"/>
    <w:rsid w:val="000C795C"/>
    <w:rsid w:val="000C79B5"/>
    <w:rsid w:val="000D171F"/>
    <w:rsid w:val="000D177E"/>
    <w:rsid w:val="000D1CEF"/>
    <w:rsid w:val="000D28C7"/>
    <w:rsid w:val="000D2C15"/>
    <w:rsid w:val="000D2C9F"/>
    <w:rsid w:val="000D2E3C"/>
    <w:rsid w:val="000D341B"/>
    <w:rsid w:val="000D3601"/>
    <w:rsid w:val="000D37B9"/>
    <w:rsid w:val="000D37C4"/>
    <w:rsid w:val="000D4146"/>
    <w:rsid w:val="000D4A5F"/>
    <w:rsid w:val="000D4C1E"/>
    <w:rsid w:val="000D4D80"/>
    <w:rsid w:val="000D550C"/>
    <w:rsid w:val="000D5800"/>
    <w:rsid w:val="000D594D"/>
    <w:rsid w:val="000D5EB5"/>
    <w:rsid w:val="000D6172"/>
    <w:rsid w:val="000D61BE"/>
    <w:rsid w:val="000D7190"/>
    <w:rsid w:val="000D7225"/>
    <w:rsid w:val="000E05FA"/>
    <w:rsid w:val="000E0DA8"/>
    <w:rsid w:val="000E102B"/>
    <w:rsid w:val="000E1484"/>
    <w:rsid w:val="000E15CB"/>
    <w:rsid w:val="000E1AE5"/>
    <w:rsid w:val="000E2294"/>
    <w:rsid w:val="000E273B"/>
    <w:rsid w:val="000E2A01"/>
    <w:rsid w:val="000E2E9B"/>
    <w:rsid w:val="000E3311"/>
    <w:rsid w:val="000E353A"/>
    <w:rsid w:val="000E3621"/>
    <w:rsid w:val="000E3F96"/>
    <w:rsid w:val="000E4224"/>
    <w:rsid w:val="000E434D"/>
    <w:rsid w:val="000E439B"/>
    <w:rsid w:val="000E4559"/>
    <w:rsid w:val="000E4A02"/>
    <w:rsid w:val="000E4D3D"/>
    <w:rsid w:val="000E4EA4"/>
    <w:rsid w:val="000E59AC"/>
    <w:rsid w:val="000E5B9A"/>
    <w:rsid w:val="000E5EEA"/>
    <w:rsid w:val="000E6098"/>
    <w:rsid w:val="000E632C"/>
    <w:rsid w:val="000E6B3D"/>
    <w:rsid w:val="000E71A0"/>
    <w:rsid w:val="000E71D2"/>
    <w:rsid w:val="000E7B5B"/>
    <w:rsid w:val="000E7ED0"/>
    <w:rsid w:val="000F05E3"/>
    <w:rsid w:val="000F09D5"/>
    <w:rsid w:val="000F0A57"/>
    <w:rsid w:val="000F1695"/>
    <w:rsid w:val="000F283F"/>
    <w:rsid w:val="000F2A10"/>
    <w:rsid w:val="000F31CD"/>
    <w:rsid w:val="000F33C4"/>
    <w:rsid w:val="000F33CA"/>
    <w:rsid w:val="000F3509"/>
    <w:rsid w:val="000F39B1"/>
    <w:rsid w:val="000F3C53"/>
    <w:rsid w:val="000F3EED"/>
    <w:rsid w:val="000F3F27"/>
    <w:rsid w:val="000F4116"/>
    <w:rsid w:val="000F4469"/>
    <w:rsid w:val="000F4523"/>
    <w:rsid w:val="000F4E2A"/>
    <w:rsid w:val="000F51EB"/>
    <w:rsid w:val="000F59C5"/>
    <w:rsid w:val="000F59EA"/>
    <w:rsid w:val="000F5A81"/>
    <w:rsid w:val="000F5C9E"/>
    <w:rsid w:val="000F5CEA"/>
    <w:rsid w:val="000F5EB8"/>
    <w:rsid w:val="000F610B"/>
    <w:rsid w:val="000F64FE"/>
    <w:rsid w:val="000F6590"/>
    <w:rsid w:val="000F683A"/>
    <w:rsid w:val="000F699C"/>
    <w:rsid w:val="000F69C5"/>
    <w:rsid w:val="000F71CF"/>
    <w:rsid w:val="000F71FC"/>
    <w:rsid w:val="000F7465"/>
    <w:rsid w:val="000F7672"/>
    <w:rsid w:val="000F770C"/>
    <w:rsid w:val="000F780D"/>
    <w:rsid w:val="000F7FD0"/>
    <w:rsid w:val="001000B8"/>
    <w:rsid w:val="001001C3"/>
    <w:rsid w:val="00100307"/>
    <w:rsid w:val="00100EE6"/>
    <w:rsid w:val="00101409"/>
    <w:rsid w:val="00101484"/>
    <w:rsid w:val="001015D6"/>
    <w:rsid w:val="00101904"/>
    <w:rsid w:val="001022C2"/>
    <w:rsid w:val="001025B4"/>
    <w:rsid w:val="00102A26"/>
    <w:rsid w:val="00102E71"/>
    <w:rsid w:val="00102F0E"/>
    <w:rsid w:val="0010326C"/>
    <w:rsid w:val="00103461"/>
    <w:rsid w:val="00103479"/>
    <w:rsid w:val="0010385C"/>
    <w:rsid w:val="00103A7A"/>
    <w:rsid w:val="00103B2A"/>
    <w:rsid w:val="00103B9C"/>
    <w:rsid w:val="00104142"/>
    <w:rsid w:val="001044CF"/>
    <w:rsid w:val="001047EF"/>
    <w:rsid w:val="0010480C"/>
    <w:rsid w:val="0010486C"/>
    <w:rsid w:val="00104BD0"/>
    <w:rsid w:val="00104BD5"/>
    <w:rsid w:val="00105564"/>
    <w:rsid w:val="001056BE"/>
    <w:rsid w:val="001059A3"/>
    <w:rsid w:val="00105C76"/>
    <w:rsid w:val="00106378"/>
    <w:rsid w:val="001065E0"/>
    <w:rsid w:val="0010709C"/>
    <w:rsid w:val="001074A2"/>
    <w:rsid w:val="001074E0"/>
    <w:rsid w:val="00107FB3"/>
    <w:rsid w:val="00110304"/>
    <w:rsid w:val="001104C1"/>
    <w:rsid w:val="00110AE1"/>
    <w:rsid w:val="00110D49"/>
    <w:rsid w:val="00110E19"/>
    <w:rsid w:val="00111E16"/>
    <w:rsid w:val="0011234E"/>
    <w:rsid w:val="00112623"/>
    <w:rsid w:val="00112714"/>
    <w:rsid w:val="00112F78"/>
    <w:rsid w:val="001131EE"/>
    <w:rsid w:val="00113B70"/>
    <w:rsid w:val="0011445B"/>
    <w:rsid w:val="00114554"/>
    <w:rsid w:val="00114AFF"/>
    <w:rsid w:val="001151A4"/>
    <w:rsid w:val="001152C1"/>
    <w:rsid w:val="00115EAE"/>
    <w:rsid w:val="0011628D"/>
    <w:rsid w:val="00116E05"/>
    <w:rsid w:val="00116E44"/>
    <w:rsid w:val="00116F9E"/>
    <w:rsid w:val="00117213"/>
    <w:rsid w:val="001173E7"/>
    <w:rsid w:val="00120217"/>
    <w:rsid w:val="001210EC"/>
    <w:rsid w:val="00121C54"/>
    <w:rsid w:val="00121D76"/>
    <w:rsid w:val="00122523"/>
    <w:rsid w:val="00122A39"/>
    <w:rsid w:val="0012327A"/>
    <w:rsid w:val="0012373C"/>
    <w:rsid w:val="001237A3"/>
    <w:rsid w:val="0012390B"/>
    <w:rsid w:val="00123965"/>
    <w:rsid w:val="00123AFF"/>
    <w:rsid w:val="001242F7"/>
    <w:rsid w:val="0012432E"/>
    <w:rsid w:val="00124718"/>
    <w:rsid w:val="00124AAC"/>
    <w:rsid w:val="00124BB5"/>
    <w:rsid w:val="00124D18"/>
    <w:rsid w:val="001253F2"/>
    <w:rsid w:val="001256DA"/>
    <w:rsid w:val="00125A7F"/>
    <w:rsid w:val="00125AFD"/>
    <w:rsid w:val="00125E76"/>
    <w:rsid w:val="0012626F"/>
    <w:rsid w:val="00126D02"/>
    <w:rsid w:val="00126DF5"/>
    <w:rsid w:val="001271BE"/>
    <w:rsid w:val="001272E6"/>
    <w:rsid w:val="0012754C"/>
    <w:rsid w:val="00127653"/>
    <w:rsid w:val="00127A7C"/>
    <w:rsid w:val="00127E83"/>
    <w:rsid w:val="0013015A"/>
    <w:rsid w:val="0013032E"/>
    <w:rsid w:val="0013061D"/>
    <w:rsid w:val="001307ED"/>
    <w:rsid w:val="001308A5"/>
    <w:rsid w:val="0013130C"/>
    <w:rsid w:val="00131722"/>
    <w:rsid w:val="00131BF1"/>
    <w:rsid w:val="00131D38"/>
    <w:rsid w:val="0013239E"/>
    <w:rsid w:val="001326DC"/>
    <w:rsid w:val="00132843"/>
    <w:rsid w:val="00132C3E"/>
    <w:rsid w:val="00132EC9"/>
    <w:rsid w:val="00132F0B"/>
    <w:rsid w:val="00133420"/>
    <w:rsid w:val="001335D6"/>
    <w:rsid w:val="00134440"/>
    <w:rsid w:val="001347D5"/>
    <w:rsid w:val="00134F26"/>
    <w:rsid w:val="00135206"/>
    <w:rsid w:val="00135F48"/>
    <w:rsid w:val="00136AC6"/>
    <w:rsid w:val="001372E2"/>
    <w:rsid w:val="00137812"/>
    <w:rsid w:val="00137BA1"/>
    <w:rsid w:val="00137F95"/>
    <w:rsid w:val="001403C4"/>
    <w:rsid w:val="001406A2"/>
    <w:rsid w:val="00140803"/>
    <w:rsid w:val="001408D9"/>
    <w:rsid w:val="00140B11"/>
    <w:rsid w:val="00140E2C"/>
    <w:rsid w:val="00140E46"/>
    <w:rsid w:val="0014115F"/>
    <w:rsid w:val="00142313"/>
    <w:rsid w:val="00142AAF"/>
    <w:rsid w:val="00143050"/>
    <w:rsid w:val="00143124"/>
    <w:rsid w:val="001432FD"/>
    <w:rsid w:val="001434AB"/>
    <w:rsid w:val="00144132"/>
    <w:rsid w:val="0014488B"/>
    <w:rsid w:val="00144A23"/>
    <w:rsid w:val="00144EC1"/>
    <w:rsid w:val="00145DF9"/>
    <w:rsid w:val="001462DB"/>
    <w:rsid w:val="001469BA"/>
    <w:rsid w:val="00146C3C"/>
    <w:rsid w:val="00146EF9"/>
    <w:rsid w:val="00147AC0"/>
    <w:rsid w:val="0015005D"/>
    <w:rsid w:val="0015009A"/>
    <w:rsid w:val="0015039B"/>
    <w:rsid w:val="00151AF1"/>
    <w:rsid w:val="00151B79"/>
    <w:rsid w:val="00151E55"/>
    <w:rsid w:val="0015204C"/>
    <w:rsid w:val="00152311"/>
    <w:rsid w:val="001524AD"/>
    <w:rsid w:val="0015275F"/>
    <w:rsid w:val="00152E57"/>
    <w:rsid w:val="00152EEA"/>
    <w:rsid w:val="00153966"/>
    <w:rsid w:val="00153B5C"/>
    <w:rsid w:val="00153E17"/>
    <w:rsid w:val="0015412B"/>
    <w:rsid w:val="00154337"/>
    <w:rsid w:val="001549F6"/>
    <w:rsid w:val="00155450"/>
    <w:rsid w:val="00155471"/>
    <w:rsid w:val="0015578E"/>
    <w:rsid w:val="001559B0"/>
    <w:rsid w:val="00155B2E"/>
    <w:rsid w:val="00156E7D"/>
    <w:rsid w:val="001572D9"/>
    <w:rsid w:val="001572F0"/>
    <w:rsid w:val="001573B8"/>
    <w:rsid w:val="001574B1"/>
    <w:rsid w:val="0015754B"/>
    <w:rsid w:val="00157B17"/>
    <w:rsid w:val="00157EB3"/>
    <w:rsid w:val="00160119"/>
    <w:rsid w:val="00160283"/>
    <w:rsid w:val="0016094C"/>
    <w:rsid w:val="00160CC1"/>
    <w:rsid w:val="00160E9A"/>
    <w:rsid w:val="001611C6"/>
    <w:rsid w:val="00161569"/>
    <w:rsid w:val="00161A27"/>
    <w:rsid w:val="00161B4F"/>
    <w:rsid w:val="00161FE2"/>
    <w:rsid w:val="001621F3"/>
    <w:rsid w:val="0016236A"/>
    <w:rsid w:val="00162519"/>
    <w:rsid w:val="00162C47"/>
    <w:rsid w:val="00163670"/>
    <w:rsid w:val="00163794"/>
    <w:rsid w:val="0016388D"/>
    <w:rsid w:val="001638C1"/>
    <w:rsid w:val="00164B30"/>
    <w:rsid w:val="00164DFA"/>
    <w:rsid w:val="00164F34"/>
    <w:rsid w:val="00164FA1"/>
    <w:rsid w:val="00165095"/>
    <w:rsid w:val="00165459"/>
    <w:rsid w:val="001654F2"/>
    <w:rsid w:val="001658B9"/>
    <w:rsid w:val="00165B22"/>
    <w:rsid w:val="00166211"/>
    <w:rsid w:val="00166899"/>
    <w:rsid w:val="00166F5E"/>
    <w:rsid w:val="00166F8E"/>
    <w:rsid w:val="00167C38"/>
    <w:rsid w:val="00167C7B"/>
    <w:rsid w:val="00167D03"/>
    <w:rsid w:val="001700A1"/>
    <w:rsid w:val="0017023F"/>
    <w:rsid w:val="00170934"/>
    <w:rsid w:val="00170B33"/>
    <w:rsid w:val="0017108B"/>
    <w:rsid w:val="001712EA"/>
    <w:rsid w:val="001719C6"/>
    <w:rsid w:val="00171DBE"/>
    <w:rsid w:val="0017277E"/>
    <w:rsid w:val="00172986"/>
    <w:rsid w:val="001730A8"/>
    <w:rsid w:val="001731A9"/>
    <w:rsid w:val="001735C2"/>
    <w:rsid w:val="001735D3"/>
    <w:rsid w:val="001736B7"/>
    <w:rsid w:val="00173CAE"/>
    <w:rsid w:val="00173EB1"/>
    <w:rsid w:val="00174093"/>
    <w:rsid w:val="00174248"/>
    <w:rsid w:val="001742B5"/>
    <w:rsid w:val="00174327"/>
    <w:rsid w:val="00174672"/>
    <w:rsid w:val="00174987"/>
    <w:rsid w:val="0017523B"/>
    <w:rsid w:val="001754C3"/>
    <w:rsid w:val="00175926"/>
    <w:rsid w:val="00175AE8"/>
    <w:rsid w:val="00175B32"/>
    <w:rsid w:val="00175DDB"/>
    <w:rsid w:val="00175EE8"/>
    <w:rsid w:val="001760FE"/>
    <w:rsid w:val="0017630B"/>
    <w:rsid w:val="00176841"/>
    <w:rsid w:val="00176F6E"/>
    <w:rsid w:val="0017769A"/>
    <w:rsid w:val="00177956"/>
    <w:rsid w:val="00177C01"/>
    <w:rsid w:val="0018050F"/>
    <w:rsid w:val="001805DB"/>
    <w:rsid w:val="00180BAA"/>
    <w:rsid w:val="00180CF6"/>
    <w:rsid w:val="00180D0F"/>
    <w:rsid w:val="00181A75"/>
    <w:rsid w:val="00181CE5"/>
    <w:rsid w:val="00181F10"/>
    <w:rsid w:val="001820B3"/>
    <w:rsid w:val="00182117"/>
    <w:rsid w:val="00182195"/>
    <w:rsid w:val="0018292D"/>
    <w:rsid w:val="00182BBF"/>
    <w:rsid w:val="00183086"/>
    <w:rsid w:val="0018314B"/>
    <w:rsid w:val="00183B15"/>
    <w:rsid w:val="001840CF"/>
    <w:rsid w:val="00184D71"/>
    <w:rsid w:val="00184DB6"/>
    <w:rsid w:val="001854EB"/>
    <w:rsid w:val="00185882"/>
    <w:rsid w:val="00185B57"/>
    <w:rsid w:val="001862C9"/>
    <w:rsid w:val="001865FA"/>
    <w:rsid w:val="0018661C"/>
    <w:rsid w:val="00186827"/>
    <w:rsid w:val="001868B7"/>
    <w:rsid w:val="00186946"/>
    <w:rsid w:val="001869A2"/>
    <w:rsid w:val="00186CE3"/>
    <w:rsid w:val="00187E31"/>
    <w:rsid w:val="00187F83"/>
    <w:rsid w:val="00190084"/>
    <w:rsid w:val="00190D34"/>
    <w:rsid w:val="00191555"/>
    <w:rsid w:val="0019159D"/>
    <w:rsid w:val="00191A80"/>
    <w:rsid w:val="00191E48"/>
    <w:rsid w:val="00192013"/>
    <w:rsid w:val="00192236"/>
    <w:rsid w:val="00192322"/>
    <w:rsid w:val="00192950"/>
    <w:rsid w:val="001935DB"/>
    <w:rsid w:val="0019369B"/>
    <w:rsid w:val="0019372C"/>
    <w:rsid w:val="00193ECC"/>
    <w:rsid w:val="00193EFE"/>
    <w:rsid w:val="001942B3"/>
    <w:rsid w:val="00194889"/>
    <w:rsid w:val="00194CB8"/>
    <w:rsid w:val="0019625B"/>
    <w:rsid w:val="001964F4"/>
    <w:rsid w:val="001965BD"/>
    <w:rsid w:val="00196788"/>
    <w:rsid w:val="001968A2"/>
    <w:rsid w:val="00197035"/>
    <w:rsid w:val="001974E9"/>
    <w:rsid w:val="00197665"/>
    <w:rsid w:val="00197945"/>
    <w:rsid w:val="00197E4B"/>
    <w:rsid w:val="001A0948"/>
    <w:rsid w:val="001A1458"/>
    <w:rsid w:val="001A1971"/>
    <w:rsid w:val="001A1EC3"/>
    <w:rsid w:val="001A1EF1"/>
    <w:rsid w:val="001A22A8"/>
    <w:rsid w:val="001A28D3"/>
    <w:rsid w:val="001A2F03"/>
    <w:rsid w:val="001A3065"/>
    <w:rsid w:val="001A310F"/>
    <w:rsid w:val="001A41F7"/>
    <w:rsid w:val="001A44F7"/>
    <w:rsid w:val="001A46CA"/>
    <w:rsid w:val="001A4D79"/>
    <w:rsid w:val="001A5B27"/>
    <w:rsid w:val="001A5BD1"/>
    <w:rsid w:val="001A5F0D"/>
    <w:rsid w:val="001A662E"/>
    <w:rsid w:val="001A6689"/>
    <w:rsid w:val="001A67AB"/>
    <w:rsid w:val="001A6EFC"/>
    <w:rsid w:val="001A7586"/>
    <w:rsid w:val="001A7830"/>
    <w:rsid w:val="001A7A65"/>
    <w:rsid w:val="001A7C42"/>
    <w:rsid w:val="001A7F85"/>
    <w:rsid w:val="001B0063"/>
    <w:rsid w:val="001B0070"/>
    <w:rsid w:val="001B0443"/>
    <w:rsid w:val="001B067E"/>
    <w:rsid w:val="001B092F"/>
    <w:rsid w:val="001B0F37"/>
    <w:rsid w:val="001B1512"/>
    <w:rsid w:val="001B1E26"/>
    <w:rsid w:val="001B2340"/>
    <w:rsid w:val="001B25D2"/>
    <w:rsid w:val="001B27C7"/>
    <w:rsid w:val="001B2D0F"/>
    <w:rsid w:val="001B2D83"/>
    <w:rsid w:val="001B2EEE"/>
    <w:rsid w:val="001B35F7"/>
    <w:rsid w:val="001B38C7"/>
    <w:rsid w:val="001B3CCF"/>
    <w:rsid w:val="001B404F"/>
    <w:rsid w:val="001B4065"/>
    <w:rsid w:val="001B4216"/>
    <w:rsid w:val="001B42A3"/>
    <w:rsid w:val="001B44C4"/>
    <w:rsid w:val="001B4B37"/>
    <w:rsid w:val="001B4C8A"/>
    <w:rsid w:val="001B4D71"/>
    <w:rsid w:val="001B4E87"/>
    <w:rsid w:val="001B53F2"/>
    <w:rsid w:val="001B5441"/>
    <w:rsid w:val="001B5457"/>
    <w:rsid w:val="001B56CE"/>
    <w:rsid w:val="001B56EC"/>
    <w:rsid w:val="001B5964"/>
    <w:rsid w:val="001B5CA9"/>
    <w:rsid w:val="001B619A"/>
    <w:rsid w:val="001B66F5"/>
    <w:rsid w:val="001B78A6"/>
    <w:rsid w:val="001B7A9B"/>
    <w:rsid w:val="001B7C06"/>
    <w:rsid w:val="001B7EAB"/>
    <w:rsid w:val="001C047C"/>
    <w:rsid w:val="001C04A9"/>
    <w:rsid w:val="001C08D0"/>
    <w:rsid w:val="001C0BDA"/>
    <w:rsid w:val="001C1286"/>
    <w:rsid w:val="001C12E2"/>
    <w:rsid w:val="001C140B"/>
    <w:rsid w:val="001C1867"/>
    <w:rsid w:val="001C1986"/>
    <w:rsid w:val="001C21E7"/>
    <w:rsid w:val="001C24A1"/>
    <w:rsid w:val="001C24E0"/>
    <w:rsid w:val="001C2791"/>
    <w:rsid w:val="001C36BD"/>
    <w:rsid w:val="001C3BA2"/>
    <w:rsid w:val="001C3C09"/>
    <w:rsid w:val="001C4356"/>
    <w:rsid w:val="001C4524"/>
    <w:rsid w:val="001C45AF"/>
    <w:rsid w:val="001C4916"/>
    <w:rsid w:val="001C4F6D"/>
    <w:rsid w:val="001C50AF"/>
    <w:rsid w:val="001C51D3"/>
    <w:rsid w:val="001C5A27"/>
    <w:rsid w:val="001C652B"/>
    <w:rsid w:val="001C667C"/>
    <w:rsid w:val="001C6A3D"/>
    <w:rsid w:val="001C7208"/>
    <w:rsid w:val="001C730F"/>
    <w:rsid w:val="001D0460"/>
    <w:rsid w:val="001D070A"/>
    <w:rsid w:val="001D083F"/>
    <w:rsid w:val="001D12C5"/>
    <w:rsid w:val="001D176B"/>
    <w:rsid w:val="001D1816"/>
    <w:rsid w:val="001D19DD"/>
    <w:rsid w:val="001D1C4A"/>
    <w:rsid w:val="001D207E"/>
    <w:rsid w:val="001D20B9"/>
    <w:rsid w:val="001D241F"/>
    <w:rsid w:val="001D2653"/>
    <w:rsid w:val="001D27A9"/>
    <w:rsid w:val="001D29A2"/>
    <w:rsid w:val="001D2E60"/>
    <w:rsid w:val="001D3149"/>
    <w:rsid w:val="001D3334"/>
    <w:rsid w:val="001D3C16"/>
    <w:rsid w:val="001D3EAD"/>
    <w:rsid w:val="001D40A8"/>
    <w:rsid w:val="001D4894"/>
    <w:rsid w:val="001D4A6E"/>
    <w:rsid w:val="001D5457"/>
    <w:rsid w:val="001D55DD"/>
    <w:rsid w:val="001D577B"/>
    <w:rsid w:val="001D5797"/>
    <w:rsid w:val="001D583A"/>
    <w:rsid w:val="001D629B"/>
    <w:rsid w:val="001D687B"/>
    <w:rsid w:val="001D78E9"/>
    <w:rsid w:val="001D7A2E"/>
    <w:rsid w:val="001D7D70"/>
    <w:rsid w:val="001E023B"/>
    <w:rsid w:val="001E0592"/>
    <w:rsid w:val="001E0CD3"/>
    <w:rsid w:val="001E11EE"/>
    <w:rsid w:val="001E1537"/>
    <w:rsid w:val="001E196A"/>
    <w:rsid w:val="001E1B13"/>
    <w:rsid w:val="001E28CB"/>
    <w:rsid w:val="001E2AF8"/>
    <w:rsid w:val="001E3287"/>
    <w:rsid w:val="001E33AF"/>
    <w:rsid w:val="001E3CA7"/>
    <w:rsid w:val="001E3D28"/>
    <w:rsid w:val="001E3EE6"/>
    <w:rsid w:val="001E410A"/>
    <w:rsid w:val="001E4457"/>
    <w:rsid w:val="001E45F8"/>
    <w:rsid w:val="001E548A"/>
    <w:rsid w:val="001E6795"/>
    <w:rsid w:val="001E67FC"/>
    <w:rsid w:val="001E6D2F"/>
    <w:rsid w:val="001E70EA"/>
    <w:rsid w:val="001E76E4"/>
    <w:rsid w:val="001E776E"/>
    <w:rsid w:val="001E795A"/>
    <w:rsid w:val="001E7AEC"/>
    <w:rsid w:val="001E7FFA"/>
    <w:rsid w:val="001F00A9"/>
    <w:rsid w:val="001F03F2"/>
    <w:rsid w:val="001F0459"/>
    <w:rsid w:val="001F0826"/>
    <w:rsid w:val="001F086E"/>
    <w:rsid w:val="001F1261"/>
    <w:rsid w:val="001F1620"/>
    <w:rsid w:val="001F1BDF"/>
    <w:rsid w:val="001F2013"/>
    <w:rsid w:val="001F2094"/>
    <w:rsid w:val="001F2D4B"/>
    <w:rsid w:val="001F3460"/>
    <w:rsid w:val="001F3C78"/>
    <w:rsid w:val="001F4007"/>
    <w:rsid w:val="001F4306"/>
    <w:rsid w:val="001F46C2"/>
    <w:rsid w:val="001F4EF7"/>
    <w:rsid w:val="001F50A0"/>
    <w:rsid w:val="001F5BCC"/>
    <w:rsid w:val="001F64A1"/>
    <w:rsid w:val="001F6A28"/>
    <w:rsid w:val="001F7139"/>
    <w:rsid w:val="001F742B"/>
    <w:rsid w:val="001F7905"/>
    <w:rsid w:val="001F7FA4"/>
    <w:rsid w:val="00200399"/>
    <w:rsid w:val="00200501"/>
    <w:rsid w:val="00201160"/>
    <w:rsid w:val="00201288"/>
    <w:rsid w:val="00201784"/>
    <w:rsid w:val="0020266A"/>
    <w:rsid w:val="00202912"/>
    <w:rsid w:val="00202F4F"/>
    <w:rsid w:val="00203312"/>
    <w:rsid w:val="002037AB"/>
    <w:rsid w:val="0020397B"/>
    <w:rsid w:val="00203D89"/>
    <w:rsid w:val="00204008"/>
    <w:rsid w:val="00204078"/>
    <w:rsid w:val="00204485"/>
    <w:rsid w:val="002046B1"/>
    <w:rsid w:val="00204AAB"/>
    <w:rsid w:val="00204AE0"/>
    <w:rsid w:val="002054FC"/>
    <w:rsid w:val="0020551E"/>
    <w:rsid w:val="00205D70"/>
    <w:rsid w:val="00205D7B"/>
    <w:rsid w:val="002063B9"/>
    <w:rsid w:val="00206C7D"/>
    <w:rsid w:val="00206E8C"/>
    <w:rsid w:val="00207675"/>
    <w:rsid w:val="0020786E"/>
    <w:rsid w:val="00207B9A"/>
    <w:rsid w:val="00207D8D"/>
    <w:rsid w:val="00207FC0"/>
    <w:rsid w:val="002102F1"/>
    <w:rsid w:val="00210343"/>
    <w:rsid w:val="00210A8F"/>
    <w:rsid w:val="00210B7B"/>
    <w:rsid w:val="00210FAD"/>
    <w:rsid w:val="002112F2"/>
    <w:rsid w:val="00211F46"/>
    <w:rsid w:val="00212145"/>
    <w:rsid w:val="00212309"/>
    <w:rsid w:val="002123DD"/>
    <w:rsid w:val="002127EC"/>
    <w:rsid w:val="00212FBA"/>
    <w:rsid w:val="0021329D"/>
    <w:rsid w:val="00213476"/>
    <w:rsid w:val="00213BD8"/>
    <w:rsid w:val="00215200"/>
    <w:rsid w:val="00215392"/>
    <w:rsid w:val="00215F7F"/>
    <w:rsid w:val="00215FB1"/>
    <w:rsid w:val="00216264"/>
    <w:rsid w:val="002167B5"/>
    <w:rsid w:val="002171FC"/>
    <w:rsid w:val="00217E75"/>
    <w:rsid w:val="002201E6"/>
    <w:rsid w:val="002203D1"/>
    <w:rsid w:val="00220A60"/>
    <w:rsid w:val="00220BC6"/>
    <w:rsid w:val="00220DB5"/>
    <w:rsid w:val="00221167"/>
    <w:rsid w:val="002213C6"/>
    <w:rsid w:val="0022151F"/>
    <w:rsid w:val="002215C1"/>
    <w:rsid w:val="0022176D"/>
    <w:rsid w:val="00221A66"/>
    <w:rsid w:val="00221EC2"/>
    <w:rsid w:val="00222051"/>
    <w:rsid w:val="002223FF"/>
    <w:rsid w:val="00222482"/>
    <w:rsid w:val="0022281B"/>
    <w:rsid w:val="00222850"/>
    <w:rsid w:val="00222EC1"/>
    <w:rsid w:val="0022412B"/>
    <w:rsid w:val="00224438"/>
    <w:rsid w:val="002249A3"/>
    <w:rsid w:val="00224A8A"/>
    <w:rsid w:val="00224D33"/>
    <w:rsid w:val="00225233"/>
    <w:rsid w:val="002252CC"/>
    <w:rsid w:val="00225395"/>
    <w:rsid w:val="00225582"/>
    <w:rsid w:val="002256C7"/>
    <w:rsid w:val="00225989"/>
    <w:rsid w:val="00225B11"/>
    <w:rsid w:val="00225D83"/>
    <w:rsid w:val="002266AE"/>
    <w:rsid w:val="00226CCF"/>
    <w:rsid w:val="00227026"/>
    <w:rsid w:val="00227686"/>
    <w:rsid w:val="002276CF"/>
    <w:rsid w:val="00227873"/>
    <w:rsid w:val="00227DD6"/>
    <w:rsid w:val="00232331"/>
    <w:rsid w:val="0023241B"/>
    <w:rsid w:val="002326B3"/>
    <w:rsid w:val="002326CC"/>
    <w:rsid w:val="00232DC3"/>
    <w:rsid w:val="00232DE8"/>
    <w:rsid w:val="00233592"/>
    <w:rsid w:val="00233764"/>
    <w:rsid w:val="00233A0D"/>
    <w:rsid w:val="00233AF6"/>
    <w:rsid w:val="00233B7A"/>
    <w:rsid w:val="00233E8E"/>
    <w:rsid w:val="002344CB"/>
    <w:rsid w:val="00234970"/>
    <w:rsid w:val="00234EE8"/>
    <w:rsid w:val="00235200"/>
    <w:rsid w:val="002356E8"/>
    <w:rsid w:val="002358E8"/>
    <w:rsid w:val="00235924"/>
    <w:rsid w:val="00235BC5"/>
    <w:rsid w:val="00235DE9"/>
    <w:rsid w:val="00236193"/>
    <w:rsid w:val="00236698"/>
    <w:rsid w:val="00236E1B"/>
    <w:rsid w:val="00237354"/>
    <w:rsid w:val="002400E1"/>
    <w:rsid w:val="00240876"/>
    <w:rsid w:val="00240F9D"/>
    <w:rsid w:val="0024126D"/>
    <w:rsid w:val="00241332"/>
    <w:rsid w:val="00241F0D"/>
    <w:rsid w:val="002426B4"/>
    <w:rsid w:val="002428EC"/>
    <w:rsid w:val="00242A8B"/>
    <w:rsid w:val="00242D21"/>
    <w:rsid w:val="00243264"/>
    <w:rsid w:val="002438B1"/>
    <w:rsid w:val="00243945"/>
    <w:rsid w:val="00243BE0"/>
    <w:rsid w:val="00243C1C"/>
    <w:rsid w:val="002445A8"/>
    <w:rsid w:val="002447F5"/>
    <w:rsid w:val="0024499A"/>
    <w:rsid w:val="00244B8F"/>
    <w:rsid w:val="00244BD7"/>
    <w:rsid w:val="00244C23"/>
    <w:rsid w:val="00244FC4"/>
    <w:rsid w:val="0024504F"/>
    <w:rsid w:val="00245074"/>
    <w:rsid w:val="00245362"/>
    <w:rsid w:val="00245558"/>
    <w:rsid w:val="002455CB"/>
    <w:rsid w:val="002456AF"/>
    <w:rsid w:val="002456D6"/>
    <w:rsid w:val="00245BF5"/>
    <w:rsid w:val="00246433"/>
    <w:rsid w:val="00246CE3"/>
    <w:rsid w:val="002470BC"/>
    <w:rsid w:val="002478FD"/>
    <w:rsid w:val="00247B84"/>
    <w:rsid w:val="00247BC0"/>
    <w:rsid w:val="00247ECD"/>
    <w:rsid w:val="002500B3"/>
    <w:rsid w:val="00250342"/>
    <w:rsid w:val="00250BDF"/>
    <w:rsid w:val="00251561"/>
    <w:rsid w:val="00251BE9"/>
    <w:rsid w:val="0025204B"/>
    <w:rsid w:val="002528E7"/>
    <w:rsid w:val="002529C7"/>
    <w:rsid w:val="00252E12"/>
    <w:rsid w:val="00252ED0"/>
    <w:rsid w:val="00252F0B"/>
    <w:rsid w:val="00253268"/>
    <w:rsid w:val="002532F8"/>
    <w:rsid w:val="0025379D"/>
    <w:rsid w:val="002538AC"/>
    <w:rsid w:val="00253960"/>
    <w:rsid w:val="00253EEE"/>
    <w:rsid w:val="0025445E"/>
    <w:rsid w:val="00254C58"/>
    <w:rsid w:val="00254DD7"/>
    <w:rsid w:val="00254EE6"/>
    <w:rsid w:val="0025503F"/>
    <w:rsid w:val="00255075"/>
    <w:rsid w:val="002552EB"/>
    <w:rsid w:val="00255394"/>
    <w:rsid w:val="0025599F"/>
    <w:rsid w:val="00255E57"/>
    <w:rsid w:val="002562B9"/>
    <w:rsid w:val="0025631B"/>
    <w:rsid w:val="00256849"/>
    <w:rsid w:val="00256BD3"/>
    <w:rsid w:val="002576C7"/>
    <w:rsid w:val="0025783E"/>
    <w:rsid w:val="002579F7"/>
    <w:rsid w:val="00257B53"/>
    <w:rsid w:val="00257FB6"/>
    <w:rsid w:val="00260701"/>
    <w:rsid w:val="00260AC0"/>
    <w:rsid w:val="002611DB"/>
    <w:rsid w:val="00261355"/>
    <w:rsid w:val="0026188D"/>
    <w:rsid w:val="00262147"/>
    <w:rsid w:val="002621A8"/>
    <w:rsid w:val="0026265B"/>
    <w:rsid w:val="00262BCE"/>
    <w:rsid w:val="00262D2D"/>
    <w:rsid w:val="00263511"/>
    <w:rsid w:val="002636D2"/>
    <w:rsid w:val="00263F6B"/>
    <w:rsid w:val="00264226"/>
    <w:rsid w:val="00264797"/>
    <w:rsid w:val="00264CB2"/>
    <w:rsid w:val="00264E54"/>
    <w:rsid w:val="0026507C"/>
    <w:rsid w:val="00265113"/>
    <w:rsid w:val="002651D9"/>
    <w:rsid w:val="00265558"/>
    <w:rsid w:val="002658E9"/>
    <w:rsid w:val="002659FF"/>
    <w:rsid w:val="00266623"/>
    <w:rsid w:val="00266822"/>
    <w:rsid w:val="002668C6"/>
    <w:rsid w:val="00266926"/>
    <w:rsid w:val="00266A53"/>
    <w:rsid w:val="00266A9F"/>
    <w:rsid w:val="00266DFF"/>
    <w:rsid w:val="002674DC"/>
    <w:rsid w:val="002674FF"/>
    <w:rsid w:val="00267864"/>
    <w:rsid w:val="00267FD9"/>
    <w:rsid w:val="002704AC"/>
    <w:rsid w:val="00270642"/>
    <w:rsid w:val="002708BA"/>
    <w:rsid w:val="002712C1"/>
    <w:rsid w:val="00271502"/>
    <w:rsid w:val="002719C5"/>
    <w:rsid w:val="00272124"/>
    <w:rsid w:val="00272237"/>
    <w:rsid w:val="00272856"/>
    <w:rsid w:val="00272C1F"/>
    <w:rsid w:val="00273083"/>
    <w:rsid w:val="0027326D"/>
    <w:rsid w:val="0027331A"/>
    <w:rsid w:val="002738B5"/>
    <w:rsid w:val="00273DBD"/>
    <w:rsid w:val="00273F9A"/>
    <w:rsid w:val="0027412A"/>
    <w:rsid w:val="002741B0"/>
    <w:rsid w:val="002745F9"/>
    <w:rsid w:val="002746F2"/>
    <w:rsid w:val="00274794"/>
    <w:rsid w:val="00274CE2"/>
    <w:rsid w:val="00274D40"/>
    <w:rsid w:val="0027557B"/>
    <w:rsid w:val="00275887"/>
    <w:rsid w:val="00275BF0"/>
    <w:rsid w:val="00276452"/>
    <w:rsid w:val="002776C5"/>
    <w:rsid w:val="00277D82"/>
    <w:rsid w:val="00277EF0"/>
    <w:rsid w:val="00280165"/>
    <w:rsid w:val="00280311"/>
    <w:rsid w:val="002804F4"/>
    <w:rsid w:val="002809B5"/>
    <w:rsid w:val="00280B57"/>
    <w:rsid w:val="00280D15"/>
    <w:rsid w:val="00280F8B"/>
    <w:rsid w:val="00280FB0"/>
    <w:rsid w:val="002810F1"/>
    <w:rsid w:val="00281CEA"/>
    <w:rsid w:val="00282175"/>
    <w:rsid w:val="00283BC7"/>
    <w:rsid w:val="00283D6C"/>
    <w:rsid w:val="00284127"/>
    <w:rsid w:val="00284393"/>
    <w:rsid w:val="00284BA6"/>
    <w:rsid w:val="00284CA0"/>
    <w:rsid w:val="00285136"/>
    <w:rsid w:val="002855B4"/>
    <w:rsid w:val="00285EC1"/>
    <w:rsid w:val="00285F0A"/>
    <w:rsid w:val="00285FBF"/>
    <w:rsid w:val="00286063"/>
    <w:rsid w:val="002865CE"/>
    <w:rsid w:val="00287194"/>
    <w:rsid w:val="002873B9"/>
    <w:rsid w:val="00287750"/>
    <w:rsid w:val="0028779A"/>
    <w:rsid w:val="00287A0D"/>
    <w:rsid w:val="00287B08"/>
    <w:rsid w:val="00287C38"/>
    <w:rsid w:val="00287F5B"/>
    <w:rsid w:val="0029053A"/>
    <w:rsid w:val="00290644"/>
    <w:rsid w:val="00290736"/>
    <w:rsid w:val="00290864"/>
    <w:rsid w:val="00290D61"/>
    <w:rsid w:val="00290FB9"/>
    <w:rsid w:val="00291240"/>
    <w:rsid w:val="0029137B"/>
    <w:rsid w:val="002915D9"/>
    <w:rsid w:val="00291741"/>
    <w:rsid w:val="00291AB8"/>
    <w:rsid w:val="00291B3D"/>
    <w:rsid w:val="00291E4E"/>
    <w:rsid w:val="00291E69"/>
    <w:rsid w:val="002926CE"/>
    <w:rsid w:val="00292900"/>
    <w:rsid w:val="00292D38"/>
    <w:rsid w:val="00293155"/>
    <w:rsid w:val="00293F44"/>
    <w:rsid w:val="002940CF"/>
    <w:rsid w:val="00294150"/>
    <w:rsid w:val="00294456"/>
    <w:rsid w:val="002946F2"/>
    <w:rsid w:val="00294E64"/>
    <w:rsid w:val="00295408"/>
    <w:rsid w:val="002954B7"/>
    <w:rsid w:val="00295B6A"/>
    <w:rsid w:val="00295B72"/>
    <w:rsid w:val="002965BC"/>
    <w:rsid w:val="002966FA"/>
    <w:rsid w:val="00296A71"/>
    <w:rsid w:val="00296F53"/>
    <w:rsid w:val="002973AF"/>
    <w:rsid w:val="002975F7"/>
    <w:rsid w:val="002A038A"/>
    <w:rsid w:val="002A0418"/>
    <w:rsid w:val="002A0A04"/>
    <w:rsid w:val="002A0B19"/>
    <w:rsid w:val="002A1299"/>
    <w:rsid w:val="002A158C"/>
    <w:rsid w:val="002A1C8A"/>
    <w:rsid w:val="002A2533"/>
    <w:rsid w:val="002A26BB"/>
    <w:rsid w:val="002A293B"/>
    <w:rsid w:val="002A2E77"/>
    <w:rsid w:val="002A3E64"/>
    <w:rsid w:val="002A410D"/>
    <w:rsid w:val="002A4179"/>
    <w:rsid w:val="002A484B"/>
    <w:rsid w:val="002A4B87"/>
    <w:rsid w:val="002A54A3"/>
    <w:rsid w:val="002A5516"/>
    <w:rsid w:val="002A5B1A"/>
    <w:rsid w:val="002A5B79"/>
    <w:rsid w:val="002A6126"/>
    <w:rsid w:val="002A6180"/>
    <w:rsid w:val="002A6315"/>
    <w:rsid w:val="002A660D"/>
    <w:rsid w:val="002A6877"/>
    <w:rsid w:val="002A6A45"/>
    <w:rsid w:val="002A6A81"/>
    <w:rsid w:val="002A6F38"/>
    <w:rsid w:val="002A7173"/>
    <w:rsid w:val="002A78B6"/>
    <w:rsid w:val="002A7D65"/>
    <w:rsid w:val="002A7FEA"/>
    <w:rsid w:val="002B0AAF"/>
    <w:rsid w:val="002B0ECD"/>
    <w:rsid w:val="002B1085"/>
    <w:rsid w:val="002B1290"/>
    <w:rsid w:val="002B16F3"/>
    <w:rsid w:val="002B1A4F"/>
    <w:rsid w:val="002B1BF5"/>
    <w:rsid w:val="002B2EDD"/>
    <w:rsid w:val="002B3877"/>
    <w:rsid w:val="002B43E2"/>
    <w:rsid w:val="002B53EA"/>
    <w:rsid w:val="002B616A"/>
    <w:rsid w:val="002B61C0"/>
    <w:rsid w:val="002B62A3"/>
    <w:rsid w:val="002B62E3"/>
    <w:rsid w:val="002B6A5D"/>
    <w:rsid w:val="002B6D1C"/>
    <w:rsid w:val="002B6D9F"/>
    <w:rsid w:val="002B767E"/>
    <w:rsid w:val="002B77BC"/>
    <w:rsid w:val="002B7E1D"/>
    <w:rsid w:val="002B7E6A"/>
    <w:rsid w:val="002B7EAB"/>
    <w:rsid w:val="002B7FF7"/>
    <w:rsid w:val="002C00FE"/>
    <w:rsid w:val="002C0278"/>
    <w:rsid w:val="002C0974"/>
    <w:rsid w:val="002C0A43"/>
    <w:rsid w:val="002C0F05"/>
    <w:rsid w:val="002C1AB4"/>
    <w:rsid w:val="002C1F83"/>
    <w:rsid w:val="002C289D"/>
    <w:rsid w:val="002C28E5"/>
    <w:rsid w:val="002C2A2D"/>
    <w:rsid w:val="002C2B0C"/>
    <w:rsid w:val="002C2BBB"/>
    <w:rsid w:val="002C30F4"/>
    <w:rsid w:val="002C369B"/>
    <w:rsid w:val="002C3744"/>
    <w:rsid w:val="002C3820"/>
    <w:rsid w:val="002C3911"/>
    <w:rsid w:val="002C3E5C"/>
    <w:rsid w:val="002C3E82"/>
    <w:rsid w:val="002C3F6A"/>
    <w:rsid w:val="002C4172"/>
    <w:rsid w:val="002C41CA"/>
    <w:rsid w:val="002C48C9"/>
    <w:rsid w:val="002C4A26"/>
    <w:rsid w:val="002C4A31"/>
    <w:rsid w:val="002C542F"/>
    <w:rsid w:val="002C5444"/>
    <w:rsid w:val="002C5885"/>
    <w:rsid w:val="002C59F0"/>
    <w:rsid w:val="002C5BC1"/>
    <w:rsid w:val="002C5E6D"/>
    <w:rsid w:val="002C5EF2"/>
    <w:rsid w:val="002C633E"/>
    <w:rsid w:val="002C6974"/>
    <w:rsid w:val="002C719F"/>
    <w:rsid w:val="002C7468"/>
    <w:rsid w:val="002C7A5B"/>
    <w:rsid w:val="002D0691"/>
    <w:rsid w:val="002D0ABA"/>
    <w:rsid w:val="002D0FCD"/>
    <w:rsid w:val="002D10A0"/>
    <w:rsid w:val="002D11A3"/>
    <w:rsid w:val="002D184A"/>
    <w:rsid w:val="002D1D37"/>
    <w:rsid w:val="002D208D"/>
    <w:rsid w:val="002D29D5"/>
    <w:rsid w:val="002D2BE0"/>
    <w:rsid w:val="002D2D2D"/>
    <w:rsid w:val="002D2DEF"/>
    <w:rsid w:val="002D3216"/>
    <w:rsid w:val="002D33AB"/>
    <w:rsid w:val="002D34EB"/>
    <w:rsid w:val="002D357C"/>
    <w:rsid w:val="002D3773"/>
    <w:rsid w:val="002D38EF"/>
    <w:rsid w:val="002D3C88"/>
    <w:rsid w:val="002D3CF1"/>
    <w:rsid w:val="002D49DA"/>
    <w:rsid w:val="002D4F3D"/>
    <w:rsid w:val="002D5431"/>
    <w:rsid w:val="002D549A"/>
    <w:rsid w:val="002D55F6"/>
    <w:rsid w:val="002D5646"/>
    <w:rsid w:val="002D56F0"/>
    <w:rsid w:val="002D58C3"/>
    <w:rsid w:val="002D595B"/>
    <w:rsid w:val="002D5F70"/>
    <w:rsid w:val="002D67B8"/>
    <w:rsid w:val="002D6ED3"/>
    <w:rsid w:val="002D7610"/>
    <w:rsid w:val="002D7789"/>
    <w:rsid w:val="002D7A41"/>
    <w:rsid w:val="002D7B6A"/>
    <w:rsid w:val="002D7FEE"/>
    <w:rsid w:val="002E0656"/>
    <w:rsid w:val="002E0ED7"/>
    <w:rsid w:val="002E17B4"/>
    <w:rsid w:val="002E193C"/>
    <w:rsid w:val="002E1A1D"/>
    <w:rsid w:val="002E1B9B"/>
    <w:rsid w:val="002E1BA7"/>
    <w:rsid w:val="002E21FA"/>
    <w:rsid w:val="002E2354"/>
    <w:rsid w:val="002E237B"/>
    <w:rsid w:val="002E23B3"/>
    <w:rsid w:val="002E255B"/>
    <w:rsid w:val="002E2CEF"/>
    <w:rsid w:val="002E2F15"/>
    <w:rsid w:val="002E2FCC"/>
    <w:rsid w:val="002E3128"/>
    <w:rsid w:val="002E32CA"/>
    <w:rsid w:val="002E3393"/>
    <w:rsid w:val="002E38F4"/>
    <w:rsid w:val="002E3CAC"/>
    <w:rsid w:val="002E3E30"/>
    <w:rsid w:val="002E3FA2"/>
    <w:rsid w:val="002E416F"/>
    <w:rsid w:val="002E4C9E"/>
    <w:rsid w:val="002E5019"/>
    <w:rsid w:val="002E5109"/>
    <w:rsid w:val="002E5277"/>
    <w:rsid w:val="002E5597"/>
    <w:rsid w:val="002E5800"/>
    <w:rsid w:val="002E59C1"/>
    <w:rsid w:val="002E5C02"/>
    <w:rsid w:val="002E5D7B"/>
    <w:rsid w:val="002E6313"/>
    <w:rsid w:val="002E66A3"/>
    <w:rsid w:val="002E6766"/>
    <w:rsid w:val="002E6898"/>
    <w:rsid w:val="002E6E26"/>
    <w:rsid w:val="002E72C7"/>
    <w:rsid w:val="002E7C67"/>
    <w:rsid w:val="002E7D84"/>
    <w:rsid w:val="002F0546"/>
    <w:rsid w:val="002F0F78"/>
    <w:rsid w:val="002F104C"/>
    <w:rsid w:val="002F11FF"/>
    <w:rsid w:val="002F1425"/>
    <w:rsid w:val="002F17E6"/>
    <w:rsid w:val="002F197C"/>
    <w:rsid w:val="002F1AF5"/>
    <w:rsid w:val="002F1CE5"/>
    <w:rsid w:val="002F1CF4"/>
    <w:rsid w:val="002F1D10"/>
    <w:rsid w:val="002F1D33"/>
    <w:rsid w:val="002F20B4"/>
    <w:rsid w:val="002F20F0"/>
    <w:rsid w:val="002F2B4B"/>
    <w:rsid w:val="002F2F39"/>
    <w:rsid w:val="002F32A0"/>
    <w:rsid w:val="002F35E5"/>
    <w:rsid w:val="002F3A7D"/>
    <w:rsid w:val="002F3DA8"/>
    <w:rsid w:val="002F4015"/>
    <w:rsid w:val="002F40B8"/>
    <w:rsid w:val="002F40D8"/>
    <w:rsid w:val="002F4397"/>
    <w:rsid w:val="002F4F65"/>
    <w:rsid w:val="002F53B4"/>
    <w:rsid w:val="002F5613"/>
    <w:rsid w:val="002F5838"/>
    <w:rsid w:val="002F58AD"/>
    <w:rsid w:val="002F5D84"/>
    <w:rsid w:val="002F622E"/>
    <w:rsid w:val="002F6FBD"/>
    <w:rsid w:val="002F7109"/>
    <w:rsid w:val="002F7194"/>
    <w:rsid w:val="002F7280"/>
    <w:rsid w:val="002F7600"/>
    <w:rsid w:val="003001C8"/>
    <w:rsid w:val="00300A68"/>
    <w:rsid w:val="00300EAB"/>
    <w:rsid w:val="0030105E"/>
    <w:rsid w:val="00301076"/>
    <w:rsid w:val="0030142D"/>
    <w:rsid w:val="00301586"/>
    <w:rsid w:val="00301B20"/>
    <w:rsid w:val="00301F92"/>
    <w:rsid w:val="00302134"/>
    <w:rsid w:val="00302178"/>
    <w:rsid w:val="00302294"/>
    <w:rsid w:val="00302D52"/>
    <w:rsid w:val="003041A1"/>
    <w:rsid w:val="003041C8"/>
    <w:rsid w:val="003043CA"/>
    <w:rsid w:val="00304640"/>
    <w:rsid w:val="00304784"/>
    <w:rsid w:val="00304C81"/>
    <w:rsid w:val="00304F01"/>
    <w:rsid w:val="003053DA"/>
    <w:rsid w:val="00305B15"/>
    <w:rsid w:val="00306078"/>
    <w:rsid w:val="00306AFE"/>
    <w:rsid w:val="00306DD2"/>
    <w:rsid w:val="00306F4E"/>
    <w:rsid w:val="00307AA5"/>
    <w:rsid w:val="00311518"/>
    <w:rsid w:val="00311E54"/>
    <w:rsid w:val="00312DA1"/>
    <w:rsid w:val="00312DAA"/>
    <w:rsid w:val="00313374"/>
    <w:rsid w:val="00313768"/>
    <w:rsid w:val="003138B0"/>
    <w:rsid w:val="00313AB6"/>
    <w:rsid w:val="00314D3D"/>
    <w:rsid w:val="00314E13"/>
    <w:rsid w:val="00314EDF"/>
    <w:rsid w:val="003154FA"/>
    <w:rsid w:val="00315705"/>
    <w:rsid w:val="00315886"/>
    <w:rsid w:val="003159CF"/>
    <w:rsid w:val="0031604E"/>
    <w:rsid w:val="00316230"/>
    <w:rsid w:val="00316E03"/>
    <w:rsid w:val="00317191"/>
    <w:rsid w:val="003176C8"/>
    <w:rsid w:val="00320211"/>
    <w:rsid w:val="00320307"/>
    <w:rsid w:val="00320348"/>
    <w:rsid w:val="00320627"/>
    <w:rsid w:val="00320694"/>
    <w:rsid w:val="00320707"/>
    <w:rsid w:val="00320BA0"/>
    <w:rsid w:val="00320C9B"/>
    <w:rsid w:val="00320EAC"/>
    <w:rsid w:val="0032140B"/>
    <w:rsid w:val="0032160F"/>
    <w:rsid w:val="003216EC"/>
    <w:rsid w:val="00321913"/>
    <w:rsid w:val="00321AD0"/>
    <w:rsid w:val="00321C2A"/>
    <w:rsid w:val="00321E7C"/>
    <w:rsid w:val="0032215B"/>
    <w:rsid w:val="0032244D"/>
    <w:rsid w:val="0032280D"/>
    <w:rsid w:val="00322CF0"/>
    <w:rsid w:val="00322E61"/>
    <w:rsid w:val="00322FCF"/>
    <w:rsid w:val="003234ED"/>
    <w:rsid w:val="003236F8"/>
    <w:rsid w:val="00323DB0"/>
    <w:rsid w:val="00323E5B"/>
    <w:rsid w:val="003242B8"/>
    <w:rsid w:val="003242D0"/>
    <w:rsid w:val="0032474E"/>
    <w:rsid w:val="00324823"/>
    <w:rsid w:val="00324A19"/>
    <w:rsid w:val="00324B05"/>
    <w:rsid w:val="00324B7B"/>
    <w:rsid w:val="00324D6E"/>
    <w:rsid w:val="00324F6A"/>
    <w:rsid w:val="00325119"/>
    <w:rsid w:val="00325291"/>
    <w:rsid w:val="00325879"/>
    <w:rsid w:val="00325AE9"/>
    <w:rsid w:val="00325E01"/>
    <w:rsid w:val="00325F8F"/>
    <w:rsid w:val="00327C31"/>
    <w:rsid w:val="00327F12"/>
    <w:rsid w:val="00330BC1"/>
    <w:rsid w:val="00330DC5"/>
    <w:rsid w:val="00331093"/>
    <w:rsid w:val="0033125C"/>
    <w:rsid w:val="00331385"/>
    <w:rsid w:val="00331A71"/>
    <w:rsid w:val="00331BD6"/>
    <w:rsid w:val="00331CE1"/>
    <w:rsid w:val="00332C76"/>
    <w:rsid w:val="00333408"/>
    <w:rsid w:val="003337B6"/>
    <w:rsid w:val="00333AA4"/>
    <w:rsid w:val="00334653"/>
    <w:rsid w:val="00334947"/>
    <w:rsid w:val="00334F49"/>
    <w:rsid w:val="003350CD"/>
    <w:rsid w:val="00336DFE"/>
    <w:rsid w:val="00336EC4"/>
    <w:rsid w:val="00337599"/>
    <w:rsid w:val="00337D57"/>
    <w:rsid w:val="00337D92"/>
    <w:rsid w:val="00340CE5"/>
    <w:rsid w:val="003410A8"/>
    <w:rsid w:val="003411EF"/>
    <w:rsid w:val="0034129C"/>
    <w:rsid w:val="00341756"/>
    <w:rsid w:val="00341C71"/>
    <w:rsid w:val="00341D9E"/>
    <w:rsid w:val="00341E55"/>
    <w:rsid w:val="0034251C"/>
    <w:rsid w:val="003428F4"/>
    <w:rsid w:val="00343340"/>
    <w:rsid w:val="003433D6"/>
    <w:rsid w:val="00343645"/>
    <w:rsid w:val="00343B85"/>
    <w:rsid w:val="0034458E"/>
    <w:rsid w:val="00344E0C"/>
    <w:rsid w:val="00344E20"/>
    <w:rsid w:val="00344F25"/>
    <w:rsid w:val="003450B0"/>
    <w:rsid w:val="00345299"/>
    <w:rsid w:val="0034631C"/>
    <w:rsid w:val="003465C5"/>
    <w:rsid w:val="00346D3D"/>
    <w:rsid w:val="00346F78"/>
    <w:rsid w:val="00347043"/>
    <w:rsid w:val="00347255"/>
    <w:rsid w:val="00347690"/>
    <w:rsid w:val="003505EF"/>
    <w:rsid w:val="00350640"/>
    <w:rsid w:val="00350950"/>
    <w:rsid w:val="00350AA5"/>
    <w:rsid w:val="00350EC8"/>
    <w:rsid w:val="003517F3"/>
    <w:rsid w:val="00352089"/>
    <w:rsid w:val="003520E7"/>
    <w:rsid w:val="0035274F"/>
    <w:rsid w:val="00352A72"/>
    <w:rsid w:val="00353327"/>
    <w:rsid w:val="00353345"/>
    <w:rsid w:val="00353410"/>
    <w:rsid w:val="00353979"/>
    <w:rsid w:val="00353EB3"/>
    <w:rsid w:val="00353EE4"/>
    <w:rsid w:val="00354625"/>
    <w:rsid w:val="00354697"/>
    <w:rsid w:val="003548CC"/>
    <w:rsid w:val="00354A5D"/>
    <w:rsid w:val="00354F4F"/>
    <w:rsid w:val="00355FC4"/>
    <w:rsid w:val="0035610B"/>
    <w:rsid w:val="00356530"/>
    <w:rsid w:val="00356AFF"/>
    <w:rsid w:val="00356C51"/>
    <w:rsid w:val="003570B9"/>
    <w:rsid w:val="003575F1"/>
    <w:rsid w:val="0035790E"/>
    <w:rsid w:val="003579C5"/>
    <w:rsid w:val="00357D1D"/>
    <w:rsid w:val="0036041F"/>
    <w:rsid w:val="0036079D"/>
    <w:rsid w:val="0036081E"/>
    <w:rsid w:val="00360D1D"/>
    <w:rsid w:val="00361114"/>
    <w:rsid w:val="003611FF"/>
    <w:rsid w:val="003618F3"/>
    <w:rsid w:val="00361DDC"/>
    <w:rsid w:val="00361E8A"/>
    <w:rsid w:val="00361FDC"/>
    <w:rsid w:val="003621AB"/>
    <w:rsid w:val="00362800"/>
    <w:rsid w:val="00362CBB"/>
    <w:rsid w:val="00362D43"/>
    <w:rsid w:val="00362D69"/>
    <w:rsid w:val="00363181"/>
    <w:rsid w:val="0036326E"/>
    <w:rsid w:val="00363689"/>
    <w:rsid w:val="003638FF"/>
    <w:rsid w:val="00363A65"/>
    <w:rsid w:val="00363E5E"/>
    <w:rsid w:val="0036428E"/>
    <w:rsid w:val="00364B07"/>
    <w:rsid w:val="00364FB4"/>
    <w:rsid w:val="00365008"/>
    <w:rsid w:val="00365048"/>
    <w:rsid w:val="003652CB"/>
    <w:rsid w:val="003652D0"/>
    <w:rsid w:val="003652E9"/>
    <w:rsid w:val="003659AC"/>
    <w:rsid w:val="003659C8"/>
    <w:rsid w:val="00366089"/>
    <w:rsid w:val="00366550"/>
    <w:rsid w:val="00366847"/>
    <w:rsid w:val="00366C1E"/>
    <w:rsid w:val="00367C83"/>
    <w:rsid w:val="00370041"/>
    <w:rsid w:val="00370132"/>
    <w:rsid w:val="003702EB"/>
    <w:rsid w:val="00371126"/>
    <w:rsid w:val="00371195"/>
    <w:rsid w:val="00371B98"/>
    <w:rsid w:val="00372306"/>
    <w:rsid w:val="00372681"/>
    <w:rsid w:val="003735AF"/>
    <w:rsid w:val="003736D6"/>
    <w:rsid w:val="00373F21"/>
    <w:rsid w:val="00374006"/>
    <w:rsid w:val="003745FC"/>
    <w:rsid w:val="0037464D"/>
    <w:rsid w:val="0037466F"/>
    <w:rsid w:val="00374EC3"/>
    <w:rsid w:val="00374F24"/>
    <w:rsid w:val="00375191"/>
    <w:rsid w:val="003754D8"/>
    <w:rsid w:val="00375AB2"/>
    <w:rsid w:val="00375B08"/>
    <w:rsid w:val="00375C36"/>
    <w:rsid w:val="00375C57"/>
    <w:rsid w:val="00375D47"/>
    <w:rsid w:val="00376286"/>
    <w:rsid w:val="00376312"/>
    <w:rsid w:val="0037632E"/>
    <w:rsid w:val="00376411"/>
    <w:rsid w:val="0037662F"/>
    <w:rsid w:val="00376D1C"/>
    <w:rsid w:val="00376D69"/>
    <w:rsid w:val="00377106"/>
    <w:rsid w:val="00377447"/>
    <w:rsid w:val="00377479"/>
    <w:rsid w:val="003776AE"/>
    <w:rsid w:val="0037771C"/>
    <w:rsid w:val="003779B0"/>
    <w:rsid w:val="00377CE1"/>
    <w:rsid w:val="00377E8E"/>
    <w:rsid w:val="00380E3D"/>
    <w:rsid w:val="003810BB"/>
    <w:rsid w:val="003810E3"/>
    <w:rsid w:val="0038128C"/>
    <w:rsid w:val="00381C0B"/>
    <w:rsid w:val="00381EAB"/>
    <w:rsid w:val="003828A2"/>
    <w:rsid w:val="003832B3"/>
    <w:rsid w:val="0038330F"/>
    <w:rsid w:val="00383D50"/>
    <w:rsid w:val="003840FE"/>
    <w:rsid w:val="00384516"/>
    <w:rsid w:val="00384671"/>
    <w:rsid w:val="00384815"/>
    <w:rsid w:val="00384B9E"/>
    <w:rsid w:val="00385122"/>
    <w:rsid w:val="003852C5"/>
    <w:rsid w:val="00385688"/>
    <w:rsid w:val="003858F8"/>
    <w:rsid w:val="00385927"/>
    <w:rsid w:val="00385DAF"/>
    <w:rsid w:val="003861CF"/>
    <w:rsid w:val="00386380"/>
    <w:rsid w:val="0038647B"/>
    <w:rsid w:val="003874D1"/>
    <w:rsid w:val="003874E8"/>
    <w:rsid w:val="00387A2F"/>
    <w:rsid w:val="00390065"/>
    <w:rsid w:val="003901BF"/>
    <w:rsid w:val="0039071E"/>
    <w:rsid w:val="00390A4F"/>
    <w:rsid w:val="00390B5E"/>
    <w:rsid w:val="00390F3A"/>
    <w:rsid w:val="003915ED"/>
    <w:rsid w:val="00391993"/>
    <w:rsid w:val="00391C57"/>
    <w:rsid w:val="00391C69"/>
    <w:rsid w:val="00391F78"/>
    <w:rsid w:val="00392128"/>
    <w:rsid w:val="0039221F"/>
    <w:rsid w:val="00392275"/>
    <w:rsid w:val="00392B67"/>
    <w:rsid w:val="00392CB1"/>
    <w:rsid w:val="003931F8"/>
    <w:rsid w:val="00393247"/>
    <w:rsid w:val="00393C6A"/>
    <w:rsid w:val="00393D8A"/>
    <w:rsid w:val="00393DEB"/>
    <w:rsid w:val="00393EF4"/>
    <w:rsid w:val="0039449D"/>
    <w:rsid w:val="00394AD2"/>
    <w:rsid w:val="003950CD"/>
    <w:rsid w:val="003953C4"/>
    <w:rsid w:val="00395D04"/>
    <w:rsid w:val="00395E6D"/>
    <w:rsid w:val="00395EE7"/>
    <w:rsid w:val="00396000"/>
    <w:rsid w:val="0039653E"/>
    <w:rsid w:val="00397813"/>
    <w:rsid w:val="00397FDF"/>
    <w:rsid w:val="003A0454"/>
    <w:rsid w:val="003A0858"/>
    <w:rsid w:val="003A1517"/>
    <w:rsid w:val="003A1D09"/>
    <w:rsid w:val="003A1D7A"/>
    <w:rsid w:val="003A26F2"/>
    <w:rsid w:val="003A2C1C"/>
    <w:rsid w:val="003A3380"/>
    <w:rsid w:val="003A372E"/>
    <w:rsid w:val="003A37BD"/>
    <w:rsid w:val="003A3E9F"/>
    <w:rsid w:val="003A4CA3"/>
    <w:rsid w:val="003A4CDC"/>
    <w:rsid w:val="003A4CDD"/>
    <w:rsid w:val="003A4E27"/>
    <w:rsid w:val="003A5275"/>
    <w:rsid w:val="003A5385"/>
    <w:rsid w:val="003A5896"/>
    <w:rsid w:val="003A5975"/>
    <w:rsid w:val="003A5BD1"/>
    <w:rsid w:val="003A5DDC"/>
    <w:rsid w:val="003A5FC8"/>
    <w:rsid w:val="003A6259"/>
    <w:rsid w:val="003A6292"/>
    <w:rsid w:val="003A654E"/>
    <w:rsid w:val="003A68CD"/>
    <w:rsid w:val="003A6D92"/>
    <w:rsid w:val="003A7397"/>
    <w:rsid w:val="003A7620"/>
    <w:rsid w:val="003A7899"/>
    <w:rsid w:val="003A7E10"/>
    <w:rsid w:val="003A7F83"/>
    <w:rsid w:val="003B017D"/>
    <w:rsid w:val="003B03D9"/>
    <w:rsid w:val="003B09B1"/>
    <w:rsid w:val="003B0BD0"/>
    <w:rsid w:val="003B10CE"/>
    <w:rsid w:val="003B1B37"/>
    <w:rsid w:val="003B21EA"/>
    <w:rsid w:val="003B2611"/>
    <w:rsid w:val="003B26E3"/>
    <w:rsid w:val="003B2851"/>
    <w:rsid w:val="003B2F0E"/>
    <w:rsid w:val="003B2F17"/>
    <w:rsid w:val="003B2FF3"/>
    <w:rsid w:val="003B31B1"/>
    <w:rsid w:val="003B3214"/>
    <w:rsid w:val="003B3AA2"/>
    <w:rsid w:val="003B42AE"/>
    <w:rsid w:val="003B4312"/>
    <w:rsid w:val="003B43B5"/>
    <w:rsid w:val="003B4400"/>
    <w:rsid w:val="003B519F"/>
    <w:rsid w:val="003B6185"/>
    <w:rsid w:val="003B61E6"/>
    <w:rsid w:val="003B61FD"/>
    <w:rsid w:val="003B647E"/>
    <w:rsid w:val="003B67D5"/>
    <w:rsid w:val="003B6C5F"/>
    <w:rsid w:val="003B7440"/>
    <w:rsid w:val="003B7B46"/>
    <w:rsid w:val="003C0461"/>
    <w:rsid w:val="003C07C1"/>
    <w:rsid w:val="003C081E"/>
    <w:rsid w:val="003C08E3"/>
    <w:rsid w:val="003C1285"/>
    <w:rsid w:val="003C1444"/>
    <w:rsid w:val="003C1BCC"/>
    <w:rsid w:val="003C241D"/>
    <w:rsid w:val="003C24F6"/>
    <w:rsid w:val="003C25A8"/>
    <w:rsid w:val="003C2BD6"/>
    <w:rsid w:val="003C2BFA"/>
    <w:rsid w:val="003C2CA3"/>
    <w:rsid w:val="003C31DD"/>
    <w:rsid w:val="003C394C"/>
    <w:rsid w:val="003C3A5C"/>
    <w:rsid w:val="003C45C9"/>
    <w:rsid w:val="003C4EE7"/>
    <w:rsid w:val="003C5437"/>
    <w:rsid w:val="003C56B2"/>
    <w:rsid w:val="003C6037"/>
    <w:rsid w:val="003C61CC"/>
    <w:rsid w:val="003C65DE"/>
    <w:rsid w:val="003C661F"/>
    <w:rsid w:val="003C66AC"/>
    <w:rsid w:val="003C6AEC"/>
    <w:rsid w:val="003C6DDD"/>
    <w:rsid w:val="003C7416"/>
    <w:rsid w:val="003C74FB"/>
    <w:rsid w:val="003C78D5"/>
    <w:rsid w:val="003C7BCA"/>
    <w:rsid w:val="003C7D7F"/>
    <w:rsid w:val="003D0039"/>
    <w:rsid w:val="003D0DA2"/>
    <w:rsid w:val="003D14FF"/>
    <w:rsid w:val="003D1A4F"/>
    <w:rsid w:val="003D1BC7"/>
    <w:rsid w:val="003D1D0C"/>
    <w:rsid w:val="003D2791"/>
    <w:rsid w:val="003D2CE0"/>
    <w:rsid w:val="003D2FB3"/>
    <w:rsid w:val="003D38AA"/>
    <w:rsid w:val="003D39B3"/>
    <w:rsid w:val="003D41BC"/>
    <w:rsid w:val="003D424E"/>
    <w:rsid w:val="003D43D3"/>
    <w:rsid w:val="003D45E4"/>
    <w:rsid w:val="003D5409"/>
    <w:rsid w:val="003D5415"/>
    <w:rsid w:val="003D564D"/>
    <w:rsid w:val="003D5653"/>
    <w:rsid w:val="003D5D56"/>
    <w:rsid w:val="003D601F"/>
    <w:rsid w:val="003D6204"/>
    <w:rsid w:val="003D62A3"/>
    <w:rsid w:val="003D637B"/>
    <w:rsid w:val="003D647F"/>
    <w:rsid w:val="003D64B8"/>
    <w:rsid w:val="003D69B7"/>
    <w:rsid w:val="003D6B71"/>
    <w:rsid w:val="003D6D25"/>
    <w:rsid w:val="003D6F7A"/>
    <w:rsid w:val="003D70E5"/>
    <w:rsid w:val="003D71AB"/>
    <w:rsid w:val="003E0017"/>
    <w:rsid w:val="003E0345"/>
    <w:rsid w:val="003E04A7"/>
    <w:rsid w:val="003E0610"/>
    <w:rsid w:val="003E11DB"/>
    <w:rsid w:val="003E13EA"/>
    <w:rsid w:val="003E1751"/>
    <w:rsid w:val="003E1E39"/>
    <w:rsid w:val="003E1F62"/>
    <w:rsid w:val="003E21C2"/>
    <w:rsid w:val="003E255E"/>
    <w:rsid w:val="003E268A"/>
    <w:rsid w:val="003E279E"/>
    <w:rsid w:val="003E2E58"/>
    <w:rsid w:val="003E3ED0"/>
    <w:rsid w:val="003E415F"/>
    <w:rsid w:val="003E438D"/>
    <w:rsid w:val="003E44D9"/>
    <w:rsid w:val="003E47B9"/>
    <w:rsid w:val="003E49A2"/>
    <w:rsid w:val="003E4A85"/>
    <w:rsid w:val="003E4BCA"/>
    <w:rsid w:val="003E4D43"/>
    <w:rsid w:val="003E4E93"/>
    <w:rsid w:val="003E4F5C"/>
    <w:rsid w:val="003E50EB"/>
    <w:rsid w:val="003E50EF"/>
    <w:rsid w:val="003E513C"/>
    <w:rsid w:val="003E523A"/>
    <w:rsid w:val="003E541A"/>
    <w:rsid w:val="003E5986"/>
    <w:rsid w:val="003E5BEF"/>
    <w:rsid w:val="003E5C0B"/>
    <w:rsid w:val="003E60F9"/>
    <w:rsid w:val="003E63C2"/>
    <w:rsid w:val="003E65AC"/>
    <w:rsid w:val="003E74F3"/>
    <w:rsid w:val="003E78BD"/>
    <w:rsid w:val="003E791C"/>
    <w:rsid w:val="003E7BDE"/>
    <w:rsid w:val="003F0000"/>
    <w:rsid w:val="003F05A8"/>
    <w:rsid w:val="003F063B"/>
    <w:rsid w:val="003F09BF"/>
    <w:rsid w:val="003F0DEC"/>
    <w:rsid w:val="003F1396"/>
    <w:rsid w:val="003F1905"/>
    <w:rsid w:val="003F1E7C"/>
    <w:rsid w:val="003F1FAC"/>
    <w:rsid w:val="003F21AB"/>
    <w:rsid w:val="003F2CC7"/>
    <w:rsid w:val="003F2E38"/>
    <w:rsid w:val="003F32C7"/>
    <w:rsid w:val="003F3390"/>
    <w:rsid w:val="003F38D3"/>
    <w:rsid w:val="003F39AC"/>
    <w:rsid w:val="003F3B8D"/>
    <w:rsid w:val="003F429C"/>
    <w:rsid w:val="003F47E1"/>
    <w:rsid w:val="003F50A1"/>
    <w:rsid w:val="003F5764"/>
    <w:rsid w:val="003F591B"/>
    <w:rsid w:val="003F5D1D"/>
    <w:rsid w:val="003F60CA"/>
    <w:rsid w:val="003F6218"/>
    <w:rsid w:val="003F666A"/>
    <w:rsid w:val="003F6726"/>
    <w:rsid w:val="003F67FA"/>
    <w:rsid w:val="003F6D5D"/>
    <w:rsid w:val="003F719C"/>
    <w:rsid w:val="003F7797"/>
    <w:rsid w:val="003F78CE"/>
    <w:rsid w:val="0040013B"/>
    <w:rsid w:val="00400523"/>
    <w:rsid w:val="0040055E"/>
    <w:rsid w:val="004007E9"/>
    <w:rsid w:val="004010EA"/>
    <w:rsid w:val="004015A5"/>
    <w:rsid w:val="004015BF"/>
    <w:rsid w:val="004017A6"/>
    <w:rsid w:val="00401CB5"/>
    <w:rsid w:val="00402420"/>
    <w:rsid w:val="00402C60"/>
    <w:rsid w:val="00402EDE"/>
    <w:rsid w:val="00402EE5"/>
    <w:rsid w:val="004039FF"/>
    <w:rsid w:val="00403CA1"/>
    <w:rsid w:val="004044EE"/>
    <w:rsid w:val="0040463B"/>
    <w:rsid w:val="004047B0"/>
    <w:rsid w:val="00404E42"/>
    <w:rsid w:val="004052BA"/>
    <w:rsid w:val="00405380"/>
    <w:rsid w:val="0040581D"/>
    <w:rsid w:val="00405A75"/>
    <w:rsid w:val="00405D22"/>
    <w:rsid w:val="00406081"/>
    <w:rsid w:val="004060F0"/>
    <w:rsid w:val="00406708"/>
    <w:rsid w:val="0040684A"/>
    <w:rsid w:val="00406A4F"/>
    <w:rsid w:val="00407055"/>
    <w:rsid w:val="0040705F"/>
    <w:rsid w:val="004077DC"/>
    <w:rsid w:val="00407BA7"/>
    <w:rsid w:val="004106D4"/>
    <w:rsid w:val="004106E7"/>
    <w:rsid w:val="00410C1A"/>
    <w:rsid w:val="00410CFE"/>
    <w:rsid w:val="00410F6D"/>
    <w:rsid w:val="004110A5"/>
    <w:rsid w:val="00411A4F"/>
    <w:rsid w:val="00411D5F"/>
    <w:rsid w:val="00411E1E"/>
    <w:rsid w:val="00411E58"/>
    <w:rsid w:val="0041208C"/>
    <w:rsid w:val="00412176"/>
    <w:rsid w:val="004121DB"/>
    <w:rsid w:val="00412469"/>
    <w:rsid w:val="004128A7"/>
    <w:rsid w:val="004130C2"/>
    <w:rsid w:val="004136EE"/>
    <w:rsid w:val="00413F5A"/>
    <w:rsid w:val="00413FEE"/>
    <w:rsid w:val="00414342"/>
    <w:rsid w:val="004145FA"/>
    <w:rsid w:val="004146EC"/>
    <w:rsid w:val="00414852"/>
    <w:rsid w:val="004150C4"/>
    <w:rsid w:val="004152BC"/>
    <w:rsid w:val="004152BF"/>
    <w:rsid w:val="00415364"/>
    <w:rsid w:val="00415532"/>
    <w:rsid w:val="004155E9"/>
    <w:rsid w:val="004159EC"/>
    <w:rsid w:val="00415BEC"/>
    <w:rsid w:val="00415C40"/>
    <w:rsid w:val="00415E1F"/>
    <w:rsid w:val="00416822"/>
    <w:rsid w:val="0041691F"/>
    <w:rsid w:val="0041697E"/>
    <w:rsid w:val="00416F54"/>
    <w:rsid w:val="00417155"/>
    <w:rsid w:val="004173EE"/>
    <w:rsid w:val="004201B0"/>
    <w:rsid w:val="004206C4"/>
    <w:rsid w:val="00420745"/>
    <w:rsid w:val="004207C9"/>
    <w:rsid w:val="004207E6"/>
    <w:rsid w:val="00420E5F"/>
    <w:rsid w:val="004212A6"/>
    <w:rsid w:val="00421421"/>
    <w:rsid w:val="004214A9"/>
    <w:rsid w:val="004214E8"/>
    <w:rsid w:val="00421714"/>
    <w:rsid w:val="00421916"/>
    <w:rsid w:val="004219EB"/>
    <w:rsid w:val="00421D3C"/>
    <w:rsid w:val="00422804"/>
    <w:rsid w:val="0042291A"/>
    <w:rsid w:val="00422C30"/>
    <w:rsid w:val="00423C81"/>
    <w:rsid w:val="00423D6A"/>
    <w:rsid w:val="004242EF"/>
    <w:rsid w:val="00424468"/>
    <w:rsid w:val="00424667"/>
    <w:rsid w:val="00424870"/>
    <w:rsid w:val="00425568"/>
    <w:rsid w:val="00425824"/>
    <w:rsid w:val="00425B83"/>
    <w:rsid w:val="0042606A"/>
    <w:rsid w:val="004264FC"/>
    <w:rsid w:val="0042679F"/>
    <w:rsid w:val="00426A89"/>
    <w:rsid w:val="00426BD8"/>
    <w:rsid w:val="00426CDE"/>
    <w:rsid w:val="00426E0E"/>
    <w:rsid w:val="00426E4A"/>
    <w:rsid w:val="0042717E"/>
    <w:rsid w:val="0042795F"/>
    <w:rsid w:val="00430658"/>
    <w:rsid w:val="00430CAE"/>
    <w:rsid w:val="00430FB4"/>
    <w:rsid w:val="0043102E"/>
    <w:rsid w:val="00431147"/>
    <w:rsid w:val="004315DD"/>
    <w:rsid w:val="00431E0B"/>
    <w:rsid w:val="00431F08"/>
    <w:rsid w:val="004323EF"/>
    <w:rsid w:val="004327F1"/>
    <w:rsid w:val="0043298A"/>
    <w:rsid w:val="00432B9C"/>
    <w:rsid w:val="00432E31"/>
    <w:rsid w:val="00433228"/>
    <w:rsid w:val="00433367"/>
    <w:rsid w:val="004335E6"/>
    <w:rsid w:val="00433613"/>
    <w:rsid w:val="004338A0"/>
    <w:rsid w:val="00433C21"/>
    <w:rsid w:val="0043413F"/>
    <w:rsid w:val="004342B3"/>
    <w:rsid w:val="00434600"/>
    <w:rsid w:val="00434B55"/>
    <w:rsid w:val="00435C84"/>
    <w:rsid w:val="0043619E"/>
    <w:rsid w:val="004361FD"/>
    <w:rsid w:val="0043625A"/>
    <w:rsid w:val="00436573"/>
    <w:rsid w:val="004368AB"/>
    <w:rsid w:val="00436A58"/>
    <w:rsid w:val="00437716"/>
    <w:rsid w:val="00437821"/>
    <w:rsid w:val="00440739"/>
    <w:rsid w:val="004410A3"/>
    <w:rsid w:val="004410DE"/>
    <w:rsid w:val="00441670"/>
    <w:rsid w:val="00441A1B"/>
    <w:rsid w:val="00441E7B"/>
    <w:rsid w:val="004423BE"/>
    <w:rsid w:val="0044241E"/>
    <w:rsid w:val="004424F6"/>
    <w:rsid w:val="00442837"/>
    <w:rsid w:val="00442C05"/>
    <w:rsid w:val="00443011"/>
    <w:rsid w:val="004430BE"/>
    <w:rsid w:val="0044315B"/>
    <w:rsid w:val="004434E7"/>
    <w:rsid w:val="0044394F"/>
    <w:rsid w:val="00444243"/>
    <w:rsid w:val="004442A3"/>
    <w:rsid w:val="004454EE"/>
    <w:rsid w:val="004455F2"/>
    <w:rsid w:val="00445793"/>
    <w:rsid w:val="00445940"/>
    <w:rsid w:val="0044601E"/>
    <w:rsid w:val="004462F6"/>
    <w:rsid w:val="0044643E"/>
    <w:rsid w:val="0044663B"/>
    <w:rsid w:val="00446C7F"/>
    <w:rsid w:val="004472D9"/>
    <w:rsid w:val="00447321"/>
    <w:rsid w:val="004475C1"/>
    <w:rsid w:val="0044770C"/>
    <w:rsid w:val="00447AD4"/>
    <w:rsid w:val="00447B15"/>
    <w:rsid w:val="00447C3B"/>
    <w:rsid w:val="00447E11"/>
    <w:rsid w:val="00447E35"/>
    <w:rsid w:val="004501CD"/>
    <w:rsid w:val="00450399"/>
    <w:rsid w:val="00450813"/>
    <w:rsid w:val="004509D3"/>
    <w:rsid w:val="00450D99"/>
    <w:rsid w:val="00450ED7"/>
    <w:rsid w:val="004510A8"/>
    <w:rsid w:val="004510F1"/>
    <w:rsid w:val="00451F2E"/>
    <w:rsid w:val="004523EB"/>
    <w:rsid w:val="004525E4"/>
    <w:rsid w:val="00452D7A"/>
    <w:rsid w:val="004530B0"/>
    <w:rsid w:val="00453616"/>
    <w:rsid w:val="0045465B"/>
    <w:rsid w:val="00454DDF"/>
    <w:rsid w:val="00454F61"/>
    <w:rsid w:val="00455050"/>
    <w:rsid w:val="004550F3"/>
    <w:rsid w:val="004552AA"/>
    <w:rsid w:val="0045538C"/>
    <w:rsid w:val="004555E5"/>
    <w:rsid w:val="00455AD1"/>
    <w:rsid w:val="004560C1"/>
    <w:rsid w:val="0045615A"/>
    <w:rsid w:val="00456A06"/>
    <w:rsid w:val="0045717D"/>
    <w:rsid w:val="00457B2F"/>
    <w:rsid w:val="004601CE"/>
    <w:rsid w:val="00460546"/>
    <w:rsid w:val="004608D0"/>
    <w:rsid w:val="00460BBF"/>
    <w:rsid w:val="00460DEC"/>
    <w:rsid w:val="00461413"/>
    <w:rsid w:val="004615B2"/>
    <w:rsid w:val="0046196C"/>
    <w:rsid w:val="00461AB2"/>
    <w:rsid w:val="00461C5E"/>
    <w:rsid w:val="00462054"/>
    <w:rsid w:val="0046232C"/>
    <w:rsid w:val="0046291B"/>
    <w:rsid w:val="00462FB6"/>
    <w:rsid w:val="00463162"/>
    <w:rsid w:val="00463B16"/>
    <w:rsid w:val="00463D3B"/>
    <w:rsid w:val="00463E81"/>
    <w:rsid w:val="00464AC2"/>
    <w:rsid w:val="00464ACD"/>
    <w:rsid w:val="00464F2C"/>
    <w:rsid w:val="0046560A"/>
    <w:rsid w:val="00465713"/>
    <w:rsid w:val="00465743"/>
    <w:rsid w:val="0046576D"/>
    <w:rsid w:val="00466BFE"/>
    <w:rsid w:val="00466D67"/>
    <w:rsid w:val="004671BB"/>
    <w:rsid w:val="004671C2"/>
    <w:rsid w:val="00467312"/>
    <w:rsid w:val="004675BF"/>
    <w:rsid w:val="0046781D"/>
    <w:rsid w:val="004679F4"/>
    <w:rsid w:val="00467C5C"/>
    <w:rsid w:val="00467FC9"/>
    <w:rsid w:val="004700C4"/>
    <w:rsid w:val="00470305"/>
    <w:rsid w:val="00470FC8"/>
    <w:rsid w:val="00471D96"/>
    <w:rsid w:val="00471DE4"/>
    <w:rsid w:val="004721B0"/>
    <w:rsid w:val="00472CE8"/>
    <w:rsid w:val="0047307B"/>
    <w:rsid w:val="00473906"/>
    <w:rsid w:val="00473A8F"/>
    <w:rsid w:val="00473CB4"/>
    <w:rsid w:val="00473CBE"/>
    <w:rsid w:val="00475365"/>
    <w:rsid w:val="0047540F"/>
    <w:rsid w:val="0047559A"/>
    <w:rsid w:val="00475681"/>
    <w:rsid w:val="004759C9"/>
    <w:rsid w:val="00475AE9"/>
    <w:rsid w:val="00475BF1"/>
    <w:rsid w:val="004765F5"/>
    <w:rsid w:val="0047664A"/>
    <w:rsid w:val="004766DA"/>
    <w:rsid w:val="004767DE"/>
    <w:rsid w:val="0047693B"/>
    <w:rsid w:val="00476B9E"/>
    <w:rsid w:val="00476BC7"/>
    <w:rsid w:val="00476DF0"/>
    <w:rsid w:val="00476E94"/>
    <w:rsid w:val="00476FBD"/>
    <w:rsid w:val="0047724B"/>
    <w:rsid w:val="004800B1"/>
    <w:rsid w:val="00480168"/>
    <w:rsid w:val="004802F5"/>
    <w:rsid w:val="00480680"/>
    <w:rsid w:val="00480CA4"/>
    <w:rsid w:val="00480F16"/>
    <w:rsid w:val="004813F5"/>
    <w:rsid w:val="0048163F"/>
    <w:rsid w:val="00481B36"/>
    <w:rsid w:val="00481CB6"/>
    <w:rsid w:val="004821D0"/>
    <w:rsid w:val="004822D3"/>
    <w:rsid w:val="00482483"/>
    <w:rsid w:val="00482CCA"/>
    <w:rsid w:val="00482CCF"/>
    <w:rsid w:val="004830A7"/>
    <w:rsid w:val="004831EC"/>
    <w:rsid w:val="00483A7E"/>
    <w:rsid w:val="00484BC4"/>
    <w:rsid w:val="00484FC2"/>
    <w:rsid w:val="0048503C"/>
    <w:rsid w:val="0048523A"/>
    <w:rsid w:val="00485726"/>
    <w:rsid w:val="0048608C"/>
    <w:rsid w:val="00486790"/>
    <w:rsid w:val="004868AD"/>
    <w:rsid w:val="004868CA"/>
    <w:rsid w:val="00486C98"/>
    <w:rsid w:val="00486D05"/>
    <w:rsid w:val="00486D75"/>
    <w:rsid w:val="004872EC"/>
    <w:rsid w:val="00487485"/>
    <w:rsid w:val="00490028"/>
    <w:rsid w:val="00490142"/>
    <w:rsid w:val="004901C0"/>
    <w:rsid w:val="00490446"/>
    <w:rsid w:val="004906D4"/>
    <w:rsid w:val="004908D8"/>
    <w:rsid w:val="00490BFC"/>
    <w:rsid w:val="00490C7C"/>
    <w:rsid w:val="004911F1"/>
    <w:rsid w:val="004916C8"/>
    <w:rsid w:val="00491979"/>
    <w:rsid w:val="004919B5"/>
    <w:rsid w:val="00491AC8"/>
    <w:rsid w:val="0049280A"/>
    <w:rsid w:val="00492C35"/>
    <w:rsid w:val="0049334D"/>
    <w:rsid w:val="0049340A"/>
    <w:rsid w:val="00493797"/>
    <w:rsid w:val="004938E6"/>
    <w:rsid w:val="00493C2A"/>
    <w:rsid w:val="00494F3B"/>
    <w:rsid w:val="00495120"/>
    <w:rsid w:val="004957E0"/>
    <w:rsid w:val="004958F6"/>
    <w:rsid w:val="00495A2F"/>
    <w:rsid w:val="00496952"/>
    <w:rsid w:val="0049792A"/>
    <w:rsid w:val="004A03F3"/>
    <w:rsid w:val="004A1472"/>
    <w:rsid w:val="004A1C12"/>
    <w:rsid w:val="004A202A"/>
    <w:rsid w:val="004A2301"/>
    <w:rsid w:val="004A24B4"/>
    <w:rsid w:val="004A2643"/>
    <w:rsid w:val="004A2D0A"/>
    <w:rsid w:val="004A309B"/>
    <w:rsid w:val="004A3648"/>
    <w:rsid w:val="004A368B"/>
    <w:rsid w:val="004A3743"/>
    <w:rsid w:val="004A39CF"/>
    <w:rsid w:val="004A4353"/>
    <w:rsid w:val="004A4572"/>
    <w:rsid w:val="004A45C6"/>
    <w:rsid w:val="004A4AD0"/>
    <w:rsid w:val="004A4BC4"/>
    <w:rsid w:val="004A4DF4"/>
    <w:rsid w:val="004A4F0C"/>
    <w:rsid w:val="004A52BD"/>
    <w:rsid w:val="004A54DB"/>
    <w:rsid w:val="004A55C9"/>
    <w:rsid w:val="004A5FC2"/>
    <w:rsid w:val="004A60F1"/>
    <w:rsid w:val="004A6274"/>
    <w:rsid w:val="004A640E"/>
    <w:rsid w:val="004A6B8E"/>
    <w:rsid w:val="004A6CCE"/>
    <w:rsid w:val="004A6EF2"/>
    <w:rsid w:val="004A79EF"/>
    <w:rsid w:val="004A7A5E"/>
    <w:rsid w:val="004A7A7B"/>
    <w:rsid w:val="004A7CFB"/>
    <w:rsid w:val="004A7D8F"/>
    <w:rsid w:val="004A7DC9"/>
    <w:rsid w:val="004B0094"/>
    <w:rsid w:val="004B0211"/>
    <w:rsid w:val="004B08F6"/>
    <w:rsid w:val="004B091E"/>
    <w:rsid w:val="004B0A66"/>
    <w:rsid w:val="004B0C28"/>
    <w:rsid w:val="004B0C8C"/>
    <w:rsid w:val="004B0E16"/>
    <w:rsid w:val="004B12ED"/>
    <w:rsid w:val="004B18EA"/>
    <w:rsid w:val="004B1CBB"/>
    <w:rsid w:val="004B1CED"/>
    <w:rsid w:val="004B1F14"/>
    <w:rsid w:val="004B1F78"/>
    <w:rsid w:val="004B20E2"/>
    <w:rsid w:val="004B23AF"/>
    <w:rsid w:val="004B24C6"/>
    <w:rsid w:val="004B2835"/>
    <w:rsid w:val="004B2B1D"/>
    <w:rsid w:val="004B2D45"/>
    <w:rsid w:val="004B3957"/>
    <w:rsid w:val="004B469C"/>
    <w:rsid w:val="004B4B45"/>
    <w:rsid w:val="004B4FA2"/>
    <w:rsid w:val="004B4FBF"/>
    <w:rsid w:val="004B5531"/>
    <w:rsid w:val="004B5740"/>
    <w:rsid w:val="004B57EE"/>
    <w:rsid w:val="004B63C5"/>
    <w:rsid w:val="004B65A2"/>
    <w:rsid w:val="004B6FC8"/>
    <w:rsid w:val="004B7130"/>
    <w:rsid w:val="004B727E"/>
    <w:rsid w:val="004B7736"/>
    <w:rsid w:val="004B77DE"/>
    <w:rsid w:val="004B7818"/>
    <w:rsid w:val="004B7AB3"/>
    <w:rsid w:val="004B7D58"/>
    <w:rsid w:val="004B7DD3"/>
    <w:rsid w:val="004C00CD"/>
    <w:rsid w:val="004C0B82"/>
    <w:rsid w:val="004C0C66"/>
    <w:rsid w:val="004C0CBB"/>
    <w:rsid w:val="004C0D81"/>
    <w:rsid w:val="004C0F02"/>
    <w:rsid w:val="004C127A"/>
    <w:rsid w:val="004C127D"/>
    <w:rsid w:val="004C1282"/>
    <w:rsid w:val="004C1506"/>
    <w:rsid w:val="004C16A7"/>
    <w:rsid w:val="004C18DD"/>
    <w:rsid w:val="004C1DD5"/>
    <w:rsid w:val="004C2420"/>
    <w:rsid w:val="004C28C3"/>
    <w:rsid w:val="004C354C"/>
    <w:rsid w:val="004C3897"/>
    <w:rsid w:val="004C38C6"/>
    <w:rsid w:val="004C4230"/>
    <w:rsid w:val="004C455A"/>
    <w:rsid w:val="004C4621"/>
    <w:rsid w:val="004C48C5"/>
    <w:rsid w:val="004C4921"/>
    <w:rsid w:val="004C4943"/>
    <w:rsid w:val="004C4BA6"/>
    <w:rsid w:val="004C514F"/>
    <w:rsid w:val="004C5538"/>
    <w:rsid w:val="004C5CFA"/>
    <w:rsid w:val="004C5D62"/>
    <w:rsid w:val="004C5E0A"/>
    <w:rsid w:val="004C6440"/>
    <w:rsid w:val="004C669F"/>
    <w:rsid w:val="004C6A73"/>
    <w:rsid w:val="004C73D8"/>
    <w:rsid w:val="004C74CF"/>
    <w:rsid w:val="004C7DEB"/>
    <w:rsid w:val="004C7ED5"/>
    <w:rsid w:val="004C7F17"/>
    <w:rsid w:val="004C7F32"/>
    <w:rsid w:val="004D0094"/>
    <w:rsid w:val="004D068C"/>
    <w:rsid w:val="004D0766"/>
    <w:rsid w:val="004D1159"/>
    <w:rsid w:val="004D135B"/>
    <w:rsid w:val="004D14A0"/>
    <w:rsid w:val="004D1562"/>
    <w:rsid w:val="004D17FF"/>
    <w:rsid w:val="004D199D"/>
    <w:rsid w:val="004D1B12"/>
    <w:rsid w:val="004D2220"/>
    <w:rsid w:val="004D31FE"/>
    <w:rsid w:val="004D36DB"/>
    <w:rsid w:val="004D37BC"/>
    <w:rsid w:val="004D3909"/>
    <w:rsid w:val="004D3C91"/>
    <w:rsid w:val="004D402E"/>
    <w:rsid w:val="004D4053"/>
    <w:rsid w:val="004D441F"/>
    <w:rsid w:val="004D4F84"/>
    <w:rsid w:val="004D508C"/>
    <w:rsid w:val="004D5F14"/>
    <w:rsid w:val="004D637B"/>
    <w:rsid w:val="004D65A1"/>
    <w:rsid w:val="004D7322"/>
    <w:rsid w:val="004D7A38"/>
    <w:rsid w:val="004D7D79"/>
    <w:rsid w:val="004E0624"/>
    <w:rsid w:val="004E0D6C"/>
    <w:rsid w:val="004E113C"/>
    <w:rsid w:val="004E1531"/>
    <w:rsid w:val="004E1E45"/>
    <w:rsid w:val="004E23D0"/>
    <w:rsid w:val="004E281F"/>
    <w:rsid w:val="004E2858"/>
    <w:rsid w:val="004E2928"/>
    <w:rsid w:val="004E359C"/>
    <w:rsid w:val="004E36D3"/>
    <w:rsid w:val="004E38AE"/>
    <w:rsid w:val="004E394B"/>
    <w:rsid w:val="004E41C1"/>
    <w:rsid w:val="004E42EB"/>
    <w:rsid w:val="004E4379"/>
    <w:rsid w:val="004E479D"/>
    <w:rsid w:val="004E4896"/>
    <w:rsid w:val="004E4934"/>
    <w:rsid w:val="004E4E07"/>
    <w:rsid w:val="004E4E30"/>
    <w:rsid w:val="004E5110"/>
    <w:rsid w:val="004E548F"/>
    <w:rsid w:val="004E55B6"/>
    <w:rsid w:val="004E56F4"/>
    <w:rsid w:val="004E56F9"/>
    <w:rsid w:val="004E5834"/>
    <w:rsid w:val="004E5839"/>
    <w:rsid w:val="004E5AB4"/>
    <w:rsid w:val="004E5DC5"/>
    <w:rsid w:val="004E7AD1"/>
    <w:rsid w:val="004F05D9"/>
    <w:rsid w:val="004F0A6F"/>
    <w:rsid w:val="004F1108"/>
    <w:rsid w:val="004F122C"/>
    <w:rsid w:val="004F1288"/>
    <w:rsid w:val="004F17EB"/>
    <w:rsid w:val="004F1811"/>
    <w:rsid w:val="004F1AFA"/>
    <w:rsid w:val="004F1DF5"/>
    <w:rsid w:val="004F28E0"/>
    <w:rsid w:val="004F32E0"/>
    <w:rsid w:val="004F339A"/>
    <w:rsid w:val="004F3773"/>
    <w:rsid w:val="004F3AA7"/>
    <w:rsid w:val="004F408B"/>
    <w:rsid w:val="004F4348"/>
    <w:rsid w:val="004F43C5"/>
    <w:rsid w:val="004F4889"/>
    <w:rsid w:val="004F4C2C"/>
    <w:rsid w:val="004F5215"/>
    <w:rsid w:val="004F5289"/>
    <w:rsid w:val="004F52A8"/>
    <w:rsid w:val="004F54D8"/>
    <w:rsid w:val="004F5A3C"/>
    <w:rsid w:val="004F622E"/>
    <w:rsid w:val="004F6321"/>
    <w:rsid w:val="004F6325"/>
    <w:rsid w:val="004F64A0"/>
    <w:rsid w:val="004F67D5"/>
    <w:rsid w:val="004F710A"/>
    <w:rsid w:val="004F72C5"/>
    <w:rsid w:val="004F78EC"/>
    <w:rsid w:val="004F79FB"/>
    <w:rsid w:val="004F7AD7"/>
    <w:rsid w:val="005002EF"/>
    <w:rsid w:val="005008D7"/>
    <w:rsid w:val="00501ABB"/>
    <w:rsid w:val="00501E10"/>
    <w:rsid w:val="005021AF"/>
    <w:rsid w:val="00502829"/>
    <w:rsid w:val="005028F9"/>
    <w:rsid w:val="00503A34"/>
    <w:rsid w:val="00503C23"/>
    <w:rsid w:val="005043F5"/>
    <w:rsid w:val="005046F3"/>
    <w:rsid w:val="00504AF1"/>
    <w:rsid w:val="00504E25"/>
    <w:rsid w:val="00504F4E"/>
    <w:rsid w:val="0050529C"/>
    <w:rsid w:val="005053E8"/>
    <w:rsid w:val="00505B64"/>
    <w:rsid w:val="00505BC0"/>
    <w:rsid w:val="00505CCE"/>
    <w:rsid w:val="00505D36"/>
    <w:rsid w:val="005066ED"/>
    <w:rsid w:val="00506A6A"/>
    <w:rsid w:val="00506CAF"/>
    <w:rsid w:val="0050715A"/>
    <w:rsid w:val="00507635"/>
    <w:rsid w:val="00507663"/>
    <w:rsid w:val="00507F4C"/>
    <w:rsid w:val="00510408"/>
    <w:rsid w:val="00510607"/>
    <w:rsid w:val="00510DD2"/>
    <w:rsid w:val="00510EC1"/>
    <w:rsid w:val="005111B6"/>
    <w:rsid w:val="005112B5"/>
    <w:rsid w:val="005112C2"/>
    <w:rsid w:val="0051142D"/>
    <w:rsid w:val="00511891"/>
    <w:rsid w:val="00511A91"/>
    <w:rsid w:val="00511C1F"/>
    <w:rsid w:val="005122F2"/>
    <w:rsid w:val="00512334"/>
    <w:rsid w:val="00512DC1"/>
    <w:rsid w:val="005132F1"/>
    <w:rsid w:val="00513996"/>
    <w:rsid w:val="00513CF6"/>
    <w:rsid w:val="00514070"/>
    <w:rsid w:val="0051409B"/>
    <w:rsid w:val="00514BC1"/>
    <w:rsid w:val="00515321"/>
    <w:rsid w:val="00515576"/>
    <w:rsid w:val="00515768"/>
    <w:rsid w:val="00515776"/>
    <w:rsid w:val="00515DAC"/>
    <w:rsid w:val="00515E5C"/>
    <w:rsid w:val="00515E74"/>
    <w:rsid w:val="00516B29"/>
    <w:rsid w:val="00516BB2"/>
    <w:rsid w:val="00516E44"/>
    <w:rsid w:val="0051731C"/>
    <w:rsid w:val="005176E6"/>
    <w:rsid w:val="005179D1"/>
    <w:rsid w:val="005179F0"/>
    <w:rsid w:val="00520149"/>
    <w:rsid w:val="00520DB7"/>
    <w:rsid w:val="00520E06"/>
    <w:rsid w:val="005211B8"/>
    <w:rsid w:val="0052152B"/>
    <w:rsid w:val="005215AC"/>
    <w:rsid w:val="005216C9"/>
    <w:rsid w:val="0052212B"/>
    <w:rsid w:val="00522141"/>
    <w:rsid w:val="005223C8"/>
    <w:rsid w:val="00522BC4"/>
    <w:rsid w:val="00523F00"/>
    <w:rsid w:val="00523FFC"/>
    <w:rsid w:val="00524B58"/>
    <w:rsid w:val="00524C4F"/>
    <w:rsid w:val="0052552A"/>
    <w:rsid w:val="005259AD"/>
    <w:rsid w:val="00525E4A"/>
    <w:rsid w:val="00525EFB"/>
    <w:rsid w:val="00525FF9"/>
    <w:rsid w:val="00526194"/>
    <w:rsid w:val="00526251"/>
    <w:rsid w:val="005264A8"/>
    <w:rsid w:val="00526919"/>
    <w:rsid w:val="005277FF"/>
    <w:rsid w:val="00527A81"/>
    <w:rsid w:val="0053024D"/>
    <w:rsid w:val="005303D1"/>
    <w:rsid w:val="0053062D"/>
    <w:rsid w:val="005307F5"/>
    <w:rsid w:val="00530987"/>
    <w:rsid w:val="00530B7E"/>
    <w:rsid w:val="00530DAF"/>
    <w:rsid w:val="00530F17"/>
    <w:rsid w:val="00530F1F"/>
    <w:rsid w:val="00531438"/>
    <w:rsid w:val="005319BF"/>
    <w:rsid w:val="00531A21"/>
    <w:rsid w:val="00531D93"/>
    <w:rsid w:val="005325F8"/>
    <w:rsid w:val="005327F4"/>
    <w:rsid w:val="00532EA9"/>
    <w:rsid w:val="005331FD"/>
    <w:rsid w:val="005332B4"/>
    <w:rsid w:val="005335E7"/>
    <w:rsid w:val="005338C3"/>
    <w:rsid w:val="00533E2E"/>
    <w:rsid w:val="0053411D"/>
    <w:rsid w:val="0053418A"/>
    <w:rsid w:val="005341CA"/>
    <w:rsid w:val="00534452"/>
    <w:rsid w:val="00534D33"/>
    <w:rsid w:val="005350A1"/>
    <w:rsid w:val="005356E0"/>
    <w:rsid w:val="00535CC7"/>
    <w:rsid w:val="00535CD5"/>
    <w:rsid w:val="00535F55"/>
    <w:rsid w:val="0053610A"/>
    <w:rsid w:val="00536199"/>
    <w:rsid w:val="00536261"/>
    <w:rsid w:val="005363C0"/>
    <w:rsid w:val="00536753"/>
    <w:rsid w:val="00536BF3"/>
    <w:rsid w:val="00536CB3"/>
    <w:rsid w:val="00536E60"/>
    <w:rsid w:val="00536E90"/>
    <w:rsid w:val="005371D8"/>
    <w:rsid w:val="00537524"/>
    <w:rsid w:val="005375DA"/>
    <w:rsid w:val="00537812"/>
    <w:rsid w:val="00537A61"/>
    <w:rsid w:val="00537BE4"/>
    <w:rsid w:val="00537E5B"/>
    <w:rsid w:val="00537F00"/>
    <w:rsid w:val="0054016D"/>
    <w:rsid w:val="00540201"/>
    <w:rsid w:val="0054021C"/>
    <w:rsid w:val="00540261"/>
    <w:rsid w:val="005402EC"/>
    <w:rsid w:val="005408EE"/>
    <w:rsid w:val="00540B43"/>
    <w:rsid w:val="00540B5B"/>
    <w:rsid w:val="00540C62"/>
    <w:rsid w:val="00540ECC"/>
    <w:rsid w:val="00540F76"/>
    <w:rsid w:val="00542D8C"/>
    <w:rsid w:val="00542F2A"/>
    <w:rsid w:val="0054369F"/>
    <w:rsid w:val="00543766"/>
    <w:rsid w:val="00543A2B"/>
    <w:rsid w:val="00543F97"/>
    <w:rsid w:val="00543FD5"/>
    <w:rsid w:val="00544B84"/>
    <w:rsid w:val="00544DA5"/>
    <w:rsid w:val="00544EC4"/>
    <w:rsid w:val="005452E7"/>
    <w:rsid w:val="00545BD1"/>
    <w:rsid w:val="00547003"/>
    <w:rsid w:val="00547639"/>
    <w:rsid w:val="0054771A"/>
    <w:rsid w:val="00547858"/>
    <w:rsid w:val="00547917"/>
    <w:rsid w:val="00547BFD"/>
    <w:rsid w:val="00547CDB"/>
    <w:rsid w:val="00547CFD"/>
    <w:rsid w:val="0055046B"/>
    <w:rsid w:val="00551380"/>
    <w:rsid w:val="00551A24"/>
    <w:rsid w:val="00551CC2"/>
    <w:rsid w:val="00552787"/>
    <w:rsid w:val="00552BCB"/>
    <w:rsid w:val="00552EB8"/>
    <w:rsid w:val="00554187"/>
    <w:rsid w:val="005544B0"/>
    <w:rsid w:val="00554F42"/>
    <w:rsid w:val="005550EC"/>
    <w:rsid w:val="0055563C"/>
    <w:rsid w:val="00555F5C"/>
    <w:rsid w:val="0055621F"/>
    <w:rsid w:val="0055627B"/>
    <w:rsid w:val="005564EE"/>
    <w:rsid w:val="00556702"/>
    <w:rsid w:val="00556A54"/>
    <w:rsid w:val="00556BE2"/>
    <w:rsid w:val="00556C2E"/>
    <w:rsid w:val="00556C5D"/>
    <w:rsid w:val="00557CE7"/>
    <w:rsid w:val="00557D69"/>
    <w:rsid w:val="00560782"/>
    <w:rsid w:val="005607F7"/>
    <w:rsid w:val="00560C95"/>
    <w:rsid w:val="00560E56"/>
    <w:rsid w:val="00560F17"/>
    <w:rsid w:val="005611FB"/>
    <w:rsid w:val="005612DD"/>
    <w:rsid w:val="005613A4"/>
    <w:rsid w:val="005615BF"/>
    <w:rsid w:val="00561651"/>
    <w:rsid w:val="00561660"/>
    <w:rsid w:val="005618E1"/>
    <w:rsid w:val="005619D3"/>
    <w:rsid w:val="00561C42"/>
    <w:rsid w:val="0056279D"/>
    <w:rsid w:val="00562D42"/>
    <w:rsid w:val="00562DBF"/>
    <w:rsid w:val="00562EFE"/>
    <w:rsid w:val="00562FA6"/>
    <w:rsid w:val="00563DC9"/>
    <w:rsid w:val="0056437E"/>
    <w:rsid w:val="00564BAD"/>
    <w:rsid w:val="00564C97"/>
    <w:rsid w:val="005655B9"/>
    <w:rsid w:val="00565737"/>
    <w:rsid w:val="005657C6"/>
    <w:rsid w:val="00565A23"/>
    <w:rsid w:val="00565A4A"/>
    <w:rsid w:val="00565C43"/>
    <w:rsid w:val="00565C80"/>
    <w:rsid w:val="00565CFE"/>
    <w:rsid w:val="00565E2B"/>
    <w:rsid w:val="005665B7"/>
    <w:rsid w:val="00567378"/>
    <w:rsid w:val="00567565"/>
    <w:rsid w:val="005675CD"/>
    <w:rsid w:val="00567BDF"/>
    <w:rsid w:val="00567D4E"/>
    <w:rsid w:val="00567DAB"/>
    <w:rsid w:val="00570147"/>
    <w:rsid w:val="005705A1"/>
    <w:rsid w:val="005709B3"/>
    <w:rsid w:val="00570AAD"/>
    <w:rsid w:val="00570DBA"/>
    <w:rsid w:val="00570FB6"/>
    <w:rsid w:val="005716DE"/>
    <w:rsid w:val="00571F6A"/>
    <w:rsid w:val="005721E3"/>
    <w:rsid w:val="00572272"/>
    <w:rsid w:val="0057259E"/>
    <w:rsid w:val="00572A4C"/>
    <w:rsid w:val="0057313F"/>
    <w:rsid w:val="005731AB"/>
    <w:rsid w:val="0057349D"/>
    <w:rsid w:val="005735BB"/>
    <w:rsid w:val="00573FFE"/>
    <w:rsid w:val="00574617"/>
    <w:rsid w:val="00574E19"/>
    <w:rsid w:val="00574EBA"/>
    <w:rsid w:val="00574F49"/>
    <w:rsid w:val="00574FB7"/>
    <w:rsid w:val="0057525B"/>
    <w:rsid w:val="00576186"/>
    <w:rsid w:val="005761A5"/>
    <w:rsid w:val="00576283"/>
    <w:rsid w:val="00576375"/>
    <w:rsid w:val="00576926"/>
    <w:rsid w:val="00576A0C"/>
    <w:rsid w:val="00576C63"/>
    <w:rsid w:val="00577104"/>
    <w:rsid w:val="00577217"/>
    <w:rsid w:val="005777FC"/>
    <w:rsid w:val="00577FC0"/>
    <w:rsid w:val="00580353"/>
    <w:rsid w:val="0058061B"/>
    <w:rsid w:val="00581323"/>
    <w:rsid w:val="005816D4"/>
    <w:rsid w:val="00581989"/>
    <w:rsid w:val="005821B2"/>
    <w:rsid w:val="005827B6"/>
    <w:rsid w:val="00582821"/>
    <w:rsid w:val="00582880"/>
    <w:rsid w:val="00582CE0"/>
    <w:rsid w:val="00582D89"/>
    <w:rsid w:val="00582DF4"/>
    <w:rsid w:val="0058378A"/>
    <w:rsid w:val="0058398F"/>
    <w:rsid w:val="00583E12"/>
    <w:rsid w:val="00584540"/>
    <w:rsid w:val="00584E98"/>
    <w:rsid w:val="00584EA4"/>
    <w:rsid w:val="00584FE0"/>
    <w:rsid w:val="00585CC6"/>
    <w:rsid w:val="005860E7"/>
    <w:rsid w:val="0058633A"/>
    <w:rsid w:val="005866B0"/>
    <w:rsid w:val="00586A40"/>
    <w:rsid w:val="00586BF6"/>
    <w:rsid w:val="00586D1D"/>
    <w:rsid w:val="00586E5B"/>
    <w:rsid w:val="00586ED2"/>
    <w:rsid w:val="00587208"/>
    <w:rsid w:val="00587AA6"/>
    <w:rsid w:val="00590424"/>
    <w:rsid w:val="00590A4B"/>
    <w:rsid w:val="00590B63"/>
    <w:rsid w:val="00590BEB"/>
    <w:rsid w:val="005912CD"/>
    <w:rsid w:val="005916A3"/>
    <w:rsid w:val="005917ED"/>
    <w:rsid w:val="00592106"/>
    <w:rsid w:val="005922B2"/>
    <w:rsid w:val="0059239F"/>
    <w:rsid w:val="00592419"/>
    <w:rsid w:val="0059278E"/>
    <w:rsid w:val="00592BDF"/>
    <w:rsid w:val="00592C5F"/>
    <w:rsid w:val="00593305"/>
    <w:rsid w:val="0059352D"/>
    <w:rsid w:val="0059418F"/>
    <w:rsid w:val="00594BD0"/>
    <w:rsid w:val="00594C20"/>
    <w:rsid w:val="00594F68"/>
    <w:rsid w:val="00594F94"/>
    <w:rsid w:val="00595284"/>
    <w:rsid w:val="005965DF"/>
    <w:rsid w:val="00596B60"/>
    <w:rsid w:val="005977A7"/>
    <w:rsid w:val="005979F6"/>
    <w:rsid w:val="00597E4C"/>
    <w:rsid w:val="00597E70"/>
    <w:rsid w:val="005A014E"/>
    <w:rsid w:val="005A0214"/>
    <w:rsid w:val="005A0A1E"/>
    <w:rsid w:val="005A0E3C"/>
    <w:rsid w:val="005A1EF9"/>
    <w:rsid w:val="005A2190"/>
    <w:rsid w:val="005A2480"/>
    <w:rsid w:val="005A26BF"/>
    <w:rsid w:val="005A3059"/>
    <w:rsid w:val="005A3260"/>
    <w:rsid w:val="005A3377"/>
    <w:rsid w:val="005A33AD"/>
    <w:rsid w:val="005A359D"/>
    <w:rsid w:val="005A36FD"/>
    <w:rsid w:val="005A3C01"/>
    <w:rsid w:val="005A403B"/>
    <w:rsid w:val="005A4147"/>
    <w:rsid w:val="005A4850"/>
    <w:rsid w:val="005A5597"/>
    <w:rsid w:val="005A5903"/>
    <w:rsid w:val="005A5E72"/>
    <w:rsid w:val="005A5F31"/>
    <w:rsid w:val="005A5F91"/>
    <w:rsid w:val="005A627C"/>
    <w:rsid w:val="005A6308"/>
    <w:rsid w:val="005A67BE"/>
    <w:rsid w:val="005A6CF6"/>
    <w:rsid w:val="005A6FC4"/>
    <w:rsid w:val="005A75DA"/>
    <w:rsid w:val="005A76DF"/>
    <w:rsid w:val="005A77E8"/>
    <w:rsid w:val="005A7857"/>
    <w:rsid w:val="005B0260"/>
    <w:rsid w:val="005B086D"/>
    <w:rsid w:val="005B0BF6"/>
    <w:rsid w:val="005B0CC9"/>
    <w:rsid w:val="005B0EC3"/>
    <w:rsid w:val="005B10C5"/>
    <w:rsid w:val="005B1409"/>
    <w:rsid w:val="005B1B5C"/>
    <w:rsid w:val="005B1C35"/>
    <w:rsid w:val="005B21C7"/>
    <w:rsid w:val="005B2913"/>
    <w:rsid w:val="005B3204"/>
    <w:rsid w:val="005B3470"/>
    <w:rsid w:val="005B38CD"/>
    <w:rsid w:val="005B3A5B"/>
    <w:rsid w:val="005B3DD4"/>
    <w:rsid w:val="005B3E0F"/>
    <w:rsid w:val="005B43F9"/>
    <w:rsid w:val="005B486B"/>
    <w:rsid w:val="005B4B44"/>
    <w:rsid w:val="005B4BBA"/>
    <w:rsid w:val="005B5543"/>
    <w:rsid w:val="005B5731"/>
    <w:rsid w:val="005B5E72"/>
    <w:rsid w:val="005B6911"/>
    <w:rsid w:val="005B6ADD"/>
    <w:rsid w:val="005B7146"/>
    <w:rsid w:val="005B741B"/>
    <w:rsid w:val="005B75D2"/>
    <w:rsid w:val="005B7FED"/>
    <w:rsid w:val="005C01F5"/>
    <w:rsid w:val="005C0232"/>
    <w:rsid w:val="005C05D6"/>
    <w:rsid w:val="005C0769"/>
    <w:rsid w:val="005C0872"/>
    <w:rsid w:val="005C0AF6"/>
    <w:rsid w:val="005C132D"/>
    <w:rsid w:val="005C1525"/>
    <w:rsid w:val="005C155D"/>
    <w:rsid w:val="005C1C25"/>
    <w:rsid w:val="005C1C9E"/>
    <w:rsid w:val="005C22EB"/>
    <w:rsid w:val="005C282A"/>
    <w:rsid w:val="005C2A66"/>
    <w:rsid w:val="005C2E7D"/>
    <w:rsid w:val="005C319A"/>
    <w:rsid w:val="005C3344"/>
    <w:rsid w:val="005C36B3"/>
    <w:rsid w:val="005C3DE8"/>
    <w:rsid w:val="005C3EE6"/>
    <w:rsid w:val="005C44A7"/>
    <w:rsid w:val="005C4AEE"/>
    <w:rsid w:val="005C5103"/>
    <w:rsid w:val="005C5697"/>
    <w:rsid w:val="005C5B01"/>
    <w:rsid w:val="005C6AAE"/>
    <w:rsid w:val="005C6DA4"/>
    <w:rsid w:val="005C765A"/>
    <w:rsid w:val="005C7757"/>
    <w:rsid w:val="005C7856"/>
    <w:rsid w:val="005C7DF3"/>
    <w:rsid w:val="005C7E36"/>
    <w:rsid w:val="005D007B"/>
    <w:rsid w:val="005D046B"/>
    <w:rsid w:val="005D0501"/>
    <w:rsid w:val="005D07F3"/>
    <w:rsid w:val="005D0970"/>
    <w:rsid w:val="005D0A83"/>
    <w:rsid w:val="005D0BFC"/>
    <w:rsid w:val="005D0CAD"/>
    <w:rsid w:val="005D16E4"/>
    <w:rsid w:val="005D19E2"/>
    <w:rsid w:val="005D2940"/>
    <w:rsid w:val="005D29E1"/>
    <w:rsid w:val="005D2E76"/>
    <w:rsid w:val="005D3591"/>
    <w:rsid w:val="005D3882"/>
    <w:rsid w:val="005D3C04"/>
    <w:rsid w:val="005D3DF8"/>
    <w:rsid w:val="005D406F"/>
    <w:rsid w:val="005D42E4"/>
    <w:rsid w:val="005D4D10"/>
    <w:rsid w:val="005D5B70"/>
    <w:rsid w:val="005D5C79"/>
    <w:rsid w:val="005D5E48"/>
    <w:rsid w:val="005D6D38"/>
    <w:rsid w:val="005D7006"/>
    <w:rsid w:val="005D7327"/>
    <w:rsid w:val="005D74B3"/>
    <w:rsid w:val="005D751F"/>
    <w:rsid w:val="005D76BD"/>
    <w:rsid w:val="005E042A"/>
    <w:rsid w:val="005E051F"/>
    <w:rsid w:val="005E0660"/>
    <w:rsid w:val="005E06EB"/>
    <w:rsid w:val="005E1A1A"/>
    <w:rsid w:val="005E1A7C"/>
    <w:rsid w:val="005E21C7"/>
    <w:rsid w:val="005E2622"/>
    <w:rsid w:val="005E2632"/>
    <w:rsid w:val="005E2D78"/>
    <w:rsid w:val="005E3856"/>
    <w:rsid w:val="005E45EB"/>
    <w:rsid w:val="005E48A3"/>
    <w:rsid w:val="005E514F"/>
    <w:rsid w:val="005E52A2"/>
    <w:rsid w:val="005E53E1"/>
    <w:rsid w:val="005E5902"/>
    <w:rsid w:val="005E6225"/>
    <w:rsid w:val="005E6485"/>
    <w:rsid w:val="005E6D93"/>
    <w:rsid w:val="005E6E17"/>
    <w:rsid w:val="005E7064"/>
    <w:rsid w:val="005E727C"/>
    <w:rsid w:val="005E788A"/>
    <w:rsid w:val="005E795F"/>
    <w:rsid w:val="005E7A7C"/>
    <w:rsid w:val="005E7B40"/>
    <w:rsid w:val="005F053C"/>
    <w:rsid w:val="005F09BF"/>
    <w:rsid w:val="005F0E35"/>
    <w:rsid w:val="005F0EAD"/>
    <w:rsid w:val="005F11B5"/>
    <w:rsid w:val="005F12F3"/>
    <w:rsid w:val="005F13A8"/>
    <w:rsid w:val="005F1DB5"/>
    <w:rsid w:val="005F1F02"/>
    <w:rsid w:val="005F2950"/>
    <w:rsid w:val="005F29D4"/>
    <w:rsid w:val="005F2C71"/>
    <w:rsid w:val="005F2E83"/>
    <w:rsid w:val="005F3282"/>
    <w:rsid w:val="005F32AD"/>
    <w:rsid w:val="005F330A"/>
    <w:rsid w:val="005F3560"/>
    <w:rsid w:val="005F3615"/>
    <w:rsid w:val="005F4160"/>
    <w:rsid w:val="005F4462"/>
    <w:rsid w:val="005F44C0"/>
    <w:rsid w:val="005F4732"/>
    <w:rsid w:val="005F5029"/>
    <w:rsid w:val="005F5AE9"/>
    <w:rsid w:val="005F5B84"/>
    <w:rsid w:val="005F6147"/>
    <w:rsid w:val="005F6356"/>
    <w:rsid w:val="005F63C6"/>
    <w:rsid w:val="005F63F8"/>
    <w:rsid w:val="005F648F"/>
    <w:rsid w:val="005F66D4"/>
    <w:rsid w:val="005F6BFA"/>
    <w:rsid w:val="005F6F8E"/>
    <w:rsid w:val="005F709D"/>
    <w:rsid w:val="005F7858"/>
    <w:rsid w:val="006001BA"/>
    <w:rsid w:val="00600466"/>
    <w:rsid w:val="00600A13"/>
    <w:rsid w:val="00600ACD"/>
    <w:rsid w:val="00600BFA"/>
    <w:rsid w:val="00600F1F"/>
    <w:rsid w:val="00601140"/>
    <w:rsid w:val="006016DC"/>
    <w:rsid w:val="00601886"/>
    <w:rsid w:val="006018C5"/>
    <w:rsid w:val="00601A67"/>
    <w:rsid w:val="00602402"/>
    <w:rsid w:val="00602672"/>
    <w:rsid w:val="00602BD8"/>
    <w:rsid w:val="00602DAD"/>
    <w:rsid w:val="0060309B"/>
    <w:rsid w:val="0060313A"/>
    <w:rsid w:val="006033F8"/>
    <w:rsid w:val="00603451"/>
    <w:rsid w:val="00603869"/>
    <w:rsid w:val="00603BA8"/>
    <w:rsid w:val="00603D23"/>
    <w:rsid w:val="00604B5F"/>
    <w:rsid w:val="00604DA4"/>
    <w:rsid w:val="00604F3C"/>
    <w:rsid w:val="00604F81"/>
    <w:rsid w:val="00605653"/>
    <w:rsid w:val="006056FE"/>
    <w:rsid w:val="00605797"/>
    <w:rsid w:val="006069E1"/>
    <w:rsid w:val="006072F3"/>
    <w:rsid w:val="006074EC"/>
    <w:rsid w:val="006078E1"/>
    <w:rsid w:val="0060798C"/>
    <w:rsid w:val="00607ED5"/>
    <w:rsid w:val="0061038B"/>
    <w:rsid w:val="00610AC2"/>
    <w:rsid w:val="00610DD2"/>
    <w:rsid w:val="00610EA9"/>
    <w:rsid w:val="006110C8"/>
    <w:rsid w:val="00611147"/>
    <w:rsid w:val="00611CF5"/>
    <w:rsid w:val="00611DA2"/>
    <w:rsid w:val="006120C7"/>
    <w:rsid w:val="00612503"/>
    <w:rsid w:val="0061250B"/>
    <w:rsid w:val="0061282E"/>
    <w:rsid w:val="006129BD"/>
    <w:rsid w:val="00613249"/>
    <w:rsid w:val="00614596"/>
    <w:rsid w:val="00614BDB"/>
    <w:rsid w:val="0061503E"/>
    <w:rsid w:val="006154B8"/>
    <w:rsid w:val="00616026"/>
    <w:rsid w:val="0061608F"/>
    <w:rsid w:val="00616369"/>
    <w:rsid w:val="006164F9"/>
    <w:rsid w:val="00616501"/>
    <w:rsid w:val="006165F3"/>
    <w:rsid w:val="00616B2B"/>
    <w:rsid w:val="00616C03"/>
    <w:rsid w:val="00616F2C"/>
    <w:rsid w:val="00617240"/>
    <w:rsid w:val="006177EE"/>
    <w:rsid w:val="006179F4"/>
    <w:rsid w:val="00617A06"/>
    <w:rsid w:val="00617F68"/>
    <w:rsid w:val="00620275"/>
    <w:rsid w:val="0062039A"/>
    <w:rsid w:val="0062050A"/>
    <w:rsid w:val="0062089F"/>
    <w:rsid w:val="00620A5E"/>
    <w:rsid w:val="00620E4E"/>
    <w:rsid w:val="00620F29"/>
    <w:rsid w:val="00620F71"/>
    <w:rsid w:val="0062128D"/>
    <w:rsid w:val="006215B9"/>
    <w:rsid w:val="006218D5"/>
    <w:rsid w:val="006220B7"/>
    <w:rsid w:val="0062246A"/>
    <w:rsid w:val="006225CC"/>
    <w:rsid w:val="0062267C"/>
    <w:rsid w:val="00622DE5"/>
    <w:rsid w:val="00622F85"/>
    <w:rsid w:val="0062316C"/>
    <w:rsid w:val="006234DD"/>
    <w:rsid w:val="00623FC6"/>
    <w:rsid w:val="00624943"/>
    <w:rsid w:val="00624ADD"/>
    <w:rsid w:val="00624B2B"/>
    <w:rsid w:val="00624C0B"/>
    <w:rsid w:val="0062502D"/>
    <w:rsid w:val="006258FA"/>
    <w:rsid w:val="0062591A"/>
    <w:rsid w:val="00626296"/>
    <w:rsid w:val="006263A2"/>
    <w:rsid w:val="006265B0"/>
    <w:rsid w:val="00626AF0"/>
    <w:rsid w:val="006275D2"/>
    <w:rsid w:val="00627C5A"/>
    <w:rsid w:val="00627EFF"/>
    <w:rsid w:val="006309B0"/>
    <w:rsid w:val="00631038"/>
    <w:rsid w:val="00631147"/>
    <w:rsid w:val="00631559"/>
    <w:rsid w:val="00631A77"/>
    <w:rsid w:val="00631C6C"/>
    <w:rsid w:val="00632300"/>
    <w:rsid w:val="00632B3E"/>
    <w:rsid w:val="006333A2"/>
    <w:rsid w:val="0063363E"/>
    <w:rsid w:val="0063397C"/>
    <w:rsid w:val="00633C73"/>
    <w:rsid w:val="00633D55"/>
    <w:rsid w:val="00633DA1"/>
    <w:rsid w:val="00634423"/>
    <w:rsid w:val="00634D2E"/>
    <w:rsid w:val="006359A7"/>
    <w:rsid w:val="00635D5E"/>
    <w:rsid w:val="0063629F"/>
    <w:rsid w:val="006363D6"/>
    <w:rsid w:val="00636A53"/>
    <w:rsid w:val="006371A2"/>
    <w:rsid w:val="00637456"/>
    <w:rsid w:val="00637481"/>
    <w:rsid w:val="006376AF"/>
    <w:rsid w:val="00640769"/>
    <w:rsid w:val="00640BA0"/>
    <w:rsid w:val="00641407"/>
    <w:rsid w:val="00641472"/>
    <w:rsid w:val="0064169B"/>
    <w:rsid w:val="006418BF"/>
    <w:rsid w:val="00641B5C"/>
    <w:rsid w:val="00641BB3"/>
    <w:rsid w:val="00641D9B"/>
    <w:rsid w:val="00642163"/>
    <w:rsid w:val="0064332D"/>
    <w:rsid w:val="0064342D"/>
    <w:rsid w:val="0064378C"/>
    <w:rsid w:val="00643C70"/>
    <w:rsid w:val="00644A10"/>
    <w:rsid w:val="00644FB6"/>
    <w:rsid w:val="0064510C"/>
    <w:rsid w:val="0064598C"/>
    <w:rsid w:val="00646018"/>
    <w:rsid w:val="0064614B"/>
    <w:rsid w:val="00646A13"/>
    <w:rsid w:val="00647028"/>
    <w:rsid w:val="00647831"/>
    <w:rsid w:val="00647AF2"/>
    <w:rsid w:val="00647E56"/>
    <w:rsid w:val="0065004F"/>
    <w:rsid w:val="0065061B"/>
    <w:rsid w:val="006506CE"/>
    <w:rsid w:val="00650860"/>
    <w:rsid w:val="00650B0D"/>
    <w:rsid w:val="006511FC"/>
    <w:rsid w:val="00651D65"/>
    <w:rsid w:val="00651E1F"/>
    <w:rsid w:val="006521A7"/>
    <w:rsid w:val="00652684"/>
    <w:rsid w:val="006529EC"/>
    <w:rsid w:val="00652E81"/>
    <w:rsid w:val="00653192"/>
    <w:rsid w:val="00653348"/>
    <w:rsid w:val="006535FF"/>
    <w:rsid w:val="00653880"/>
    <w:rsid w:val="00654526"/>
    <w:rsid w:val="00654600"/>
    <w:rsid w:val="0065470F"/>
    <w:rsid w:val="00654C8C"/>
    <w:rsid w:val="00654CE3"/>
    <w:rsid w:val="00655155"/>
    <w:rsid w:val="0065536C"/>
    <w:rsid w:val="00655992"/>
    <w:rsid w:val="00655C5E"/>
    <w:rsid w:val="00655DFE"/>
    <w:rsid w:val="006563CC"/>
    <w:rsid w:val="00656486"/>
    <w:rsid w:val="006564A1"/>
    <w:rsid w:val="00656A11"/>
    <w:rsid w:val="00656D4E"/>
    <w:rsid w:val="0065716E"/>
    <w:rsid w:val="00657354"/>
    <w:rsid w:val="006575B7"/>
    <w:rsid w:val="006579F1"/>
    <w:rsid w:val="0066002F"/>
    <w:rsid w:val="00660308"/>
    <w:rsid w:val="00660543"/>
    <w:rsid w:val="00660C14"/>
    <w:rsid w:val="006610C7"/>
    <w:rsid w:val="006611C7"/>
    <w:rsid w:val="0066137D"/>
    <w:rsid w:val="0066161E"/>
    <w:rsid w:val="006619A8"/>
    <w:rsid w:val="006619E4"/>
    <w:rsid w:val="00661AF5"/>
    <w:rsid w:val="00661F27"/>
    <w:rsid w:val="006620B4"/>
    <w:rsid w:val="006620C8"/>
    <w:rsid w:val="00662176"/>
    <w:rsid w:val="006623DD"/>
    <w:rsid w:val="00662967"/>
    <w:rsid w:val="00662987"/>
    <w:rsid w:val="00662B09"/>
    <w:rsid w:val="00662B97"/>
    <w:rsid w:val="006630D7"/>
    <w:rsid w:val="0066373B"/>
    <w:rsid w:val="00665532"/>
    <w:rsid w:val="00665891"/>
    <w:rsid w:val="00665E45"/>
    <w:rsid w:val="00665FA7"/>
    <w:rsid w:val="00666087"/>
    <w:rsid w:val="00666267"/>
    <w:rsid w:val="0066664E"/>
    <w:rsid w:val="00666BC2"/>
    <w:rsid w:val="00667853"/>
    <w:rsid w:val="0066790E"/>
    <w:rsid w:val="006679C9"/>
    <w:rsid w:val="00667D35"/>
    <w:rsid w:val="00667F90"/>
    <w:rsid w:val="006703EF"/>
    <w:rsid w:val="006703F7"/>
    <w:rsid w:val="00670460"/>
    <w:rsid w:val="00670618"/>
    <w:rsid w:val="00670878"/>
    <w:rsid w:val="006709D9"/>
    <w:rsid w:val="006712D5"/>
    <w:rsid w:val="00671585"/>
    <w:rsid w:val="00671FDF"/>
    <w:rsid w:val="00672008"/>
    <w:rsid w:val="0067201F"/>
    <w:rsid w:val="00672287"/>
    <w:rsid w:val="0067245F"/>
    <w:rsid w:val="00672D3F"/>
    <w:rsid w:val="0067330E"/>
    <w:rsid w:val="0067343D"/>
    <w:rsid w:val="00673724"/>
    <w:rsid w:val="00673849"/>
    <w:rsid w:val="00673BFD"/>
    <w:rsid w:val="00673C53"/>
    <w:rsid w:val="00673FAA"/>
    <w:rsid w:val="006740EA"/>
    <w:rsid w:val="00674859"/>
    <w:rsid w:val="00674B40"/>
    <w:rsid w:val="006750B1"/>
    <w:rsid w:val="00675267"/>
    <w:rsid w:val="006753D6"/>
    <w:rsid w:val="00675AA8"/>
    <w:rsid w:val="00675E87"/>
    <w:rsid w:val="00675F03"/>
    <w:rsid w:val="00677195"/>
    <w:rsid w:val="0067797D"/>
    <w:rsid w:val="00677F27"/>
    <w:rsid w:val="0068011F"/>
    <w:rsid w:val="00680587"/>
    <w:rsid w:val="00680757"/>
    <w:rsid w:val="00681022"/>
    <w:rsid w:val="00681407"/>
    <w:rsid w:val="00681576"/>
    <w:rsid w:val="006818BF"/>
    <w:rsid w:val="006824E7"/>
    <w:rsid w:val="006826BF"/>
    <w:rsid w:val="006836BE"/>
    <w:rsid w:val="00683809"/>
    <w:rsid w:val="006847BC"/>
    <w:rsid w:val="00684CBD"/>
    <w:rsid w:val="006851B3"/>
    <w:rsid w:val="00685262"/>
    <w:rsid w:val="0068534A"/>
    <w:rsid w:val="0068582C"/>
    <w:rsid w:val="00685883"/>
    <w:rsid w:val="00685FEA"/>
    <w:rsid w:val="00686590"/>
    <w:rsid w:val="006868F6"/>
    <w:rsid w:val="00686BA2"/>
    <w:rsid w:val="006871ED"/>
    <w:rsid w:val="00687229"/>
    <w:rsid w:val="00687786"/>
    <w:rsid w:val="0068781C"/>
    <w:rsid w:val="00687AFD"/>
    <w:rsid w:val="006906B8"/>
    <w:rsid w:val="0069077A"/>
    <w:rsid w:val="00690C39"/>
    <w:rsid w:val="00690E2E"/>
    <w:rsid w:val="00690EE2"/>
    <w:rsid w:val="006915DD"/>
    <w:rsid w:val="006917AC"/>
    <w:rsid w:val="00691A44"/>
    <w:rsid w:val="006921F8"/>
    <w:rsid w:val="0069265E"/>
    <w:rsid w:val="00692738"/>
    <w:rsid w:val="006927FC"/>
    <w:rsid w:val="006928F7"/>
    <w:rsid w:val="00692C69"/>
    <w:rsid w:val="00692DC4"/>
    <w:rsid w:val="006931BB"/>
    <w:rsid w:val="00693666"/>
    <w:rsid w:val="0069392D"/>
    <w:rsid w:val="00693CF7"/>
    <w:rsid w:val="00693EC2"/>
    <w:rsid w:val="0069442D"/>
    <w:rsid w:val="006946D2"/>
    <w:rsid w:val="00694C49"/>
    <w:rsid w:val="006952CA"/>
    <w:rsid w:val="0069659F"/>
    <w:rsid w:val="006969F7"/>
    <w:rsid w:val="00696A30"/>
    <w:rsid w:val="00696BC0"/>
    <w:rsid w:val="00697251"/>
    <w:rsid w:val="006974BB"/>
    <w:rsid w:val="00697523"/>
    <w:rsid w:val="00697B5C"/>
    <w:rsid w:val="00697BC9"/>
    <w:rsid w:val="00697D79"/>
    <w:rsid w:val="00697F34"/>
    <w:rsid w:val="00697F9E"/>
    <w:rsid w:val="006A0D87"/>
    <w:rsid w:val="006A0E6A"/>
    <w:rsid w:val="006A105E"/>
    <w:rsid w:val="006A13C9"/>
    <w:rsid w:val="006A1655"/>
    <w:rsid w:val="006A1C97"/>
    <w:rsid w:val="006A1D28"/>
    <w:rsid w:val="006A1F5A"/>
    <w:rsid w:val="006A242C"/>
    <w:rsid w:val="006A24F8"/>
    <w:rsid w:val="006A2503"/>
    <w:rsid w:val="006A2631"/>
    <w:rsid w:val="006A2BE5"/>
    <w:rsid w:val="006A2C6E"/>
    <w:rsid w:val="006A3011"/>
    <w:rsid w:val="006A389C"/>
    <w:rsid w:val="006A39F8"/>
    <w:rsid w:val="006A3B45"/>
    <w:rsid w:val="006A4395"/>
    <w:rsid w:val="006A47B2"/>
    <w:rsid w:val="006A5446"/>
    <w:rsid w:val="006A593A"/>
    <w:rsid w:val="006A5D7C"/>
    <w:rsid w:val="006A667E"/>
    <w:rsid w:val="006A6B12"/>
    <w:rsid w:val="006A6BD8"/>
    <w:rsid w:val="006A70A4"/>
    <w:rsid w:val="006A74E5"/>
    <w:rsid w:val="006A78E5"/>
    <w:rsid w:val="006A7B93"/>
    <w:rsid w:val="006A7C01"/>
    <w:rsid w:val="006A7C46"/>
    <w:rsid w:val="006B038D"/>
    <w:rsid w:val="006B051E"/>
    <w:rsid w:val="006B05F5"/>
    <w:rsid w:val="006B09C5"/>
    <w:rsid w:val="006B1147"/>
    <w:rsid w:val="006B19D0"/>
    <w:rsid w:val="006B1C26"/>
    <w:rsid w:val="006B1CF3"/>
    <w:rsid w:val="006B1D02"/>
    <w:rsid w:val="006B1D6B"/>
    <w:rsid w:val="006B2800"/>
    <w:rsid w:val="006B304E"/>
    <w:rsid w:val="006B352E"/>
    <w:rsid w:val="006B3A73"/>
    <w:rsid w:val="006B3D9A"/>
    <w:rsid w:val="006B4079"/>
    <w:rsid w:val="006B44ED"/>
    <w:rsid w:val="006B451A"/>
    <w:rsid w:val="006B5229"/>
    <w:rsid w:val="006B61D5"/>
    <w:rsid w:val="006B626A"/>
    <w:rsid w:val="006B64EF"/>
    <w:rsid w:val="006B6547"/>
    <w:rsid w:val="006B6993"/>
    <w:rsid w:val="006B69BB"/>
    <w:rsid w:val="006B6CCE"/>
    <w:rsid w:val="006B71EB"/>
    <w:rsid w:val="006B73E6"/>
    <w:rsid w:val="006B7797"/>
    <w:rsid w:val="006B7EB5"/>
    <w:rsid w:val="006C0779"/>
    <w:rsid w:val="006C0787"/>
    <w:rsid w:val="006C08F0"/>
    <w:rsid w:val="006C0B52"/>
    <w:rsid w:val="006C1246"/>
    <w:rsid w:val="006C1390"/>
    <w:rsid w:val="006C13AA"/>
    <w:rsid w:val="006C256C"/>
    <w:rsid w:val="006C258D"/>
    <w:rsid w:val="006C2784"/>
    <w:rsid w:val="006C2BB5"/>
    <w:rsid w:val="006C2D47"/>
    <w:rsid w:val="006C2F2E"/>
    <w:rsid w:val="006C2FE3"/>
    <w:rsid w:val="006C3093"/>
    <w:rsid w:val="006C3504"/>
    <w:rsid w:val="006C352B"/>
    <w:rsid w:val="006C36F8"/>
    <w:rsid w:val="006C38E3"/>
    <w:rsid w:val="006C3B23"/>
    <w:rsid w:val="006C465B"/>
    <w:rsid w:val="006C4832"/>
    <w:rsid w:val="006C4B4F"/>
    <w:rsid w:val="006C4EF3"/>
    <w:rsid w:val="006C53E1"/>
    <w:rsid w:val="006C555E"/>
    <w:rsid w:val="006C55AF"/>
    <w:rsid w:val="006C60AE"/>
    <w:rsid w:val="006C633D"/>
    <w:rsid w:val="006C6C73"/>
    <w:rsid w:val="006C7050"/>
    <w:rsid w:val="006C77C4"/>
    <w:rsid w:val="006C79AD"/>
    <w:rsid w:val="006C7A7F"/>
    <w:rsid w:val="006C7BC5"/>
    <w:rsid w:val="006C7E3C"/>
    <w:rsid w:val="006D04D1"/>
    <w:rsid w:val="006D0744"/>
    <w:rsid w:val="006D16A0"/>
    <w:rsid w:val="006D16AE"/>
    <w:rsid w:val="006D1BCA"/>
    <w:rsid w:val="006D23F8"/>
    <w:rsid w:val="006D2F7E"/>
    <w:rsid w:val="006D2FC6"/>
    <w:rsid w:val="006D3105"/>
    <w:rsid w:val="006D33DF"/>
    <w:rsid w:val="006D3416"/>
    <w:rsid w:val="006D36CA"/>
    <w:rsid w:val="006D37C9"/>
    <w:rsid w:val="006D38F6"/>
    <w:rsid w:val="006D3A14"/>
    <w:rsid w:val="006D3D18"/>
    <w:rsid w:val="006D3EFE"/>
    <w:rsid w:val="006D4042"/>
    <w:rsid w:val="006D40B2"/>
    <w:rsid w:val="006D496E"/>
    <w:rsid w:val="006D5322"/>
    <w:rsid w:val="006D6177"/>
    <w:rsid w:val="006D63CE"/>
    <w:rsid w:val="006D64FF"/>
    <w:rsid w:val="006D6630"/>
    <w:rsid w:val="006D681D"/>
    <w:rsid w:val="006D686D"/>
    <w:rsid w:val="006D6922"/>
    <w:rsid w:val="006D6FF6"/>
    <w:rsid w:val="006E0C4D"/>
    <w:rsid w:val="006E0E89"/>
    <w:rsid w:val="006E0F91"/>
    <w:rsid w:val="006E1142"/>
    <w:rsid w:val="006E15A2"/>
    <w:rsid w:val="006E164F"/>
    <w:rsid w:val="006E1C28"/>
    <w:rsid w:val="006E23A3"/>
    <w:rsid w:val="006E2893"/>
    <w:rsid w:val="006E28C6"/>
    <w:rsid w:val="006E2B1E"/>
    <w:rsid w:val="006E2DC5"/>
    <w:rsid w:val="006E33B1"/>
    <w:rsid w:val="006E340B"/>
    <w:rsid w:val="006E3EE7"/>
    <w:rsid w:val="006E4ADB"/>
    <w:rsid w:val="006E5073"/>
    <w:rsid w:val="006E56DF"/>
    <w:rsid w:val="006E5942"/>
    <w:rsid w:val="006E5B56"/>
    <w:rsid w:val="006E5BDA"/>
    <w:rsid w:val="006E5CCF"/>
    <w:rsid w:val="006E5F0D"/>
    <w:rsid w:val="006E6639"/>
    <w:rsid w:val="006E69E0"/>
    <w:rsid w:val="006E6BD5"/>
    <w:rsid w:val="006E6CFC"/>
    <w:rsid w:val="006E7761"/>
    <w:rsid w:val="006E7BCD"/>
    <w:rsid w:val="006F0298"/>
    <w:rsid w:val="006F18B1"/>
    <w:rsid w:val="006F18EA"/>
    <w:rsid w:val="006F2667"/>
    <w:rsid w:val="006F28A2"/>
    <w:rsid w:val="006F2C63"/>
    <w:rsid w:val="006F30DA"/>
    <w:rsid w:val="006F33FA"/>
    <w:rsid w:val="006F3B3F"/>
    <w:rsid w:val="006F467B"/>
    <w:rsid w:val="006F47C0"/>
    <w:rsid w:val="006F4816"/>
    <w:rsid w:val="006F4990"/>
    <w:rsid w:val="006F4E15"/>
    <w:rsid w:val="006F4F54"/>
    <w:rsid w:val="006F51D1"/>
    <w:rsid w:val="006F5237"/>
    <w:rsid w:val="006F560A"/>
    <w:rsid w:val="006F6159"/>
    <w:rsid w:val="006F6DF3"/>
    <w:rsid w:val="006F6F98"/>
    <w:rsid w:val="006F71FA"/>
    <w:rsid w:val="006F782B"/>
    <w:rsid w:val="006F782C"/>
    <w:rsid w:val="006F7930"/>
    <w:rsid w:val="006F7B8B"/>
    <w:rsid w:val="007005FB"/>
    <w:rsid w:val="00700996"/>
    <w:rsid w:val="00700D1B"/>
    <w:rsid w:val="00700E09"/>
    <w:rsid w:val="007010CE"/>
    <w:rsid w:val="00701925"/>
    <w:rsid w:val="007020A4"/>
    <w:rsid w:val="007026F3"/>
    <w:rsid w:val="00702D7D"/>
    <w:rsid w:val="007033B9"/>
    <w:rsid w:val="00703666"/>
    <w:rsid w:val="00703A4C"/>
    <w:rsid w:val="007040AD"/>
    <w:rsid w:val="00704170"/>
    <w:rsid w:val="00704278"/>
    <w:rsid w:val="0070442B"/>
    <w:rsid w:val="00704629"/>
    <w:rsid w:val="00704837"/>
    <w:rsid w:val="007049B7"/>
    <w:rsid w:val="00704AF8"/>
    <w:rsid w:val="00704BF7"/>
    <w:rsid w:val="00704C35"/>
    <w:rsid w:val="00704D89"/>
    <w:rsid w:val="00704EB9"/>
    <w:rsid w:val="007060CE"/>
    <w:rsid w:val="00706164"/>
    <w:rsid w:val="0070679B"/>
    <w:rsid w:val="00706992"/>
    <w:rsid w:val="007069E7"/>
    <w:rsid w:val="00706B97"/>
    <w:rsid w:val="00706C3C"/>
    <w:rsid w:val="00706CCF"/>
    <w:rsid w:val="007075C7"/>
    <w:rsid w:val="00707C14"/>
    <w:rsid w:val="00707DB7"/>
    <w:rsid w:val="00707E0E"/>
    <w:rsid w:val="00707FA2"/>
    <w:rsid w:val="007102C8"/>
    <w:rsid w:val="00710621"/>
    <w:rsid w:val="007108AB"/>
    <w:rsid w:val="00710D9F"/>
    <w:rsid w:val="0071118B"/>
    <w:rsid w:val="007114F3"/>
    <w:rsid w:val="0071157D"/>
    <w:rsid w:val="00711CAB"/>
    <w:rsid w:val="00711F6A"/>
    <w:rsid w:val="007122E5"/>
    <w:rsid w:val="00712BF4"/>
    <w:rsid w:val="00713408"/>
    <w:rsid w:val="0071360D"/>
    <w:rsid w:val="00713EF8"/>
    <w:rsid w:val="007142C2"/>
    <w:rsid w:val="007144B5"/>
    <w:rsid w:val="00714732"/>
    <w:rsid w:val="007147FD"/>
    <w:rsid w:val="00714960"/>
    <w:rsid w:val="00714E7F"/>
    <w:rsid w:val="0071503A"/>
    <w:rsid w:val="0071532E"/>
    <w:rsid w:val="00715600"/>
    <w:rsid w:val="007158B8"/>
    <w:rsid w:val="00715A2C"/>
    <w:rsid w:val="00715B1A"/>
    <w:rsid w:val="00715D19"/>
    <w:rsid w:val="00715DCD"/>
    <w:rsid w:val="0071683E"/>
    <w:rsid w:val="00716BEE"/>
    <w:rsid w:val="00717D51"/>
    <w:rsid w:val="00717FE4"/>
    <w:rsid w:val="00717FF7"/>
    <w:rsid w:val="0072171E"/>
    <w:rsid w:val="00721BE1"/>
    <w:rsid w:val="00721F39"/>
    <w:rsid w:val="00722944"/>
    <w:rsid w:val="00722F06"/>
    <w:rsid w:val="00722FB5"/>
    <w:rsid w:val="007231C3"/>
    <w:rsid w:val="00723624"/>
    <w:rsid w:val="007238BD"/>
    <w:rsid w:val="007240A1"/>
    <w:rsid w:val="007243A8"/>
    <w:rsid w:val="0072448C"/>
    <w:rsid w:val="007247B8"/>
    <w:rsid w:val="00724ED5"/>
    <w:rsid w:val="007250C6"/>
    <w:rsid w:val="00725BBE"/>
    <w:rsid w:val="007264DC"/>
    <w:rsid w:val="007269F4"/>
    <w:rsid w:val="0072736B"/>
    <w:rsid w:val="00727573"/>
    <w:rsid w:val="0072771C"/>
    <w:rsid w:val="00727734"/>
    <w:rsid w:val="00730086"/>
    <w:rsid w:val="0073035C"/>
    <w:rsid w:val="00731609"/>
    <w:rsid w:val="0073197D"/>
    <w:rsid w:val="0073199C"/>
    <w:rsid w:val="00731ED2"/>
    <w:rsid w:val="0073388B"/>
    <w:rsid w:val="00733E96"/>
    <w:rsid w:val="007343D9"/>
    <w:rsid w:val="00734A27"/>
    <w:rsid w:val="007352FB"/>
    <w:rsid w:val="00735D55"/>
    <w:rsid w:val="00735D6E"/>
    <w:rsid w:val="00735DA7"/>
    <w:rsid w:val="00736217"/>
    <w:rsid w:val="00736865"/>
    <w:rsid w:val="007369A0"/>
    <w:rsid w:val="00736E24"/>
    <w:rsid w:val="007370A3"/>
    <w:rsid w:val="00737197"/>
    <w:rsid w:val="0073736E"/>
    <w:rsid w:val="00737567"/>
    <w:rsid w:val="007375A3"/>
    <w:rsid w:val="0073788C"/>
    <w:rsid w:val="007379B3"/>
    <w:rsid w:val="00737AF0"/>
    <w:rsid w:val="0074036E"/>
    <w:rsid w:val="00740605"/>
    <w:rsid w:val="00740F3A"/>
    <w:rsid w:val="00740F96"/>
    <w:rsid w:val="0074111E"/>
    <w:rsid w:val="007418D1"/>
    <w:rsid w:val="00741C3C"/>
    <w:rsid w:val="00741FB4"/>
    <w:rsid w:val="0074278C"/>
    <w:rsid w:val="00742A1D"/>
    <w:rsid w:val="00742DF6"/>
    <w:rsid w:val="00742E71"/>
    <w:rsid w:val="00742F4E"/>
    <w:rsid w:val="00743847"/>
    <w:rsid w:val="007438EC"/>
    <w:rsid w:val="00743BE0"/>
    <w:rsid w:val="0074470B"/>
    <w:rsid w:val="007449A7"/>
    <w:rsid w:val="007454E1"/>
    <w:rsid w:val="007457A7"/>
    <w:rsid w:val="00745A0C"/>
    <w:rsid w:val="00745A78"/>
    <w:rsid w:val="00746325"/>
    <w:rsid w:val="007467F6"/>
    <w:rsid w:val="00746BF3"/>
    <w:rsid w:val="00746DBA"/>
    <w:rsid w:val="00746F12"/>
    <w:rsid w:val="007470BB"/>
    <w:rsid w:val="00747199"/>
    <w:rsid w:val="007474E0"/>
    <w:rsid w:val="00747EBA"/>
    <w:rsid w:val="00747EC7"/>
    <w:rsid w:val="00747FA7"/>
    <w:rsid w:val="00750433"/>
    <w:rsid w:val="00750D8B"/>
    <w:rsid w:val="00750DA6"/>
    <w:rsid w:val="00750FDA"/>
    <w:rsid w:val="0075100C"/>
    <w:rsid w:val="0075129F"/>
    <w:rsid w:val="007513F5"/>
    <w:rsid w:val="00751945"/>
    <w:rsid w:val="007519AF"/>
    <w:rsid w:val="00751B1F"/>
    <w:rsid w:val="00751B50"/>
    <w:rsid w:val="007520B9"/>
    <w:rsid w:val="007521FC"/>
    <w:rsid w:val="007529C6"/>
    <w:rsid w:val="00752A0A"/>
    <w:rsid w:val="00752C6C"/>
    <w:rsid w:val="0075314A"/>
    <w:rsid w:val="0075331D"/>
    <w:rsid w:val="00753CB0"/>
    <w:rsid w:val="00753CC1"/>
    <w:rsid w:val="00753F38"/>
    <w:rsid w:val="00754FA8"/>
    <w:rsid w:val="0075547D"/>
    <w:rsid w:val="00755687"/>
    <w:rsid w:val="00755C0E"/>
    <w:rsid w:val="00756355"/>
    <w:rsid w:val="00756F36"/>
    <w:rsid w:val="007570FC"/>
    <w:rsid w:val="00757313"/>
    <w:rsid w:val="0075749B"/>
    <w:rsid w:val="00757879"/>
    <w:rsid w:val="00757AB9"/>
    <w:rsid w:val="00757BA3"/>
    <w:rsid w:val="00760053"/>
    <w:rsid w:val="00760136"/>
    <w:rsid w:val="007607D7"/>
    <w:rsid w:val="00760A42"/>
    <w:rsid w:val="00760AF7"/>
    <w:rsid w:val="00760B82"/>
    <w:rsid w:val="007611DA"/>
    <w:rsid w:val="00761263"/>
    <w:rsid w:val="007614C8"/>
    <w:rsid w:val="007615B4"/>
    <w:rsid w:val="00762120"/>
    <w:rsid w:val="00762340"/>
    <w:rsid w:val="00762771"/>
    <w:rsid w:val="007628BA"/>
    <w:rsid w:val="00762C67"/>
    <w:rsid w:val="00762F0E"/>
    <w:rsid w:val="00763949"/>
    <w:rsid w:val="007644DA"/>
    <w:rsid w:val="007649AD"/>
    <w:rsid w:val="00764A48"/>
    <w:rsid w:val="00764AE7"/>
    <w:rsid w:val="00764CEB"/>
    <w:rsid w:val="0076540B"/>
    <w:rsid w:val="0076578B"/>
    <w:rsid w:val="00765D2A"/>
    <w:rsid w:val="007665F7"/>
    <w:rsid w:val="0076752C"/>
    <w:rsid w:val="00767EC5"/>
    <w:rsid w:val="007706D1"/>
    <w:rsid w:val="00770818"/>
    <w:rsid w:val="00770828"/>
    <w:rsid w:val="00771373"/>
    <w:rsid w:val="0077163B"/>
    <w:rsid w:val="00771832"/>
    <w:rsid w:val="00771B2D"/>
    <w:rsid w:val="00772130"/>
    <w:rsid w:val="007722A3"/>
    <w:rsid w:val="00772B4D"/>
    <w:rsid w:val="00772B6C"/>
    <w:rsid w:val="00772DA1"/>
    <w:rsid w:val="00772EC1"/>
    <w:rsid w:val="00772FD1"/>
    <w:rsid w:val="00773438"/>
    <w:rsid w:val="00774063"/>
    <w:rsid w:val="007741DE"/>
    <w:rsid w:val="00774D27"/>
    <w:rsid w:val="00775036"/>
    <w:rsid w:val="0077505B"/>
    <w:rsid w:val="007753CA"/>
    <w:rsid w:val="007753E4"/>
    <w:rsid w:val="007763C3"/>
    <w:rsid w:val="007766E8"/>
    <w:rsid w:val="00776802"/>
    <w:rsid w:val="00776AEF"/>
    <w:rsid w:val="00776E66"/>
    <w:rsid w:val="007770C9"/>
    <w:rsid w:val="00777107"/>
    <w:rsid w:val="007772B6"/>
    <w:rsid w:val="00777816"/>
    <w:rsid w:val="0077789A"/>
    <w:rsid w:val="00777FDC"/>
    <w:rsid w:val="00780937"/>
    <w:rsid w:val="00780C2A"/>
    <w:rsid w:val="007811DC"/>
    <w:rsid w:val="007813C9"/>
    <w:rsid w:val="007815E6"/>
    <w:rsid w:val="00781799"/>
    <w:rsid w:val="00781A38"/>
    <w:rsid w:val="00781A48"/>
    <w:rsid w:val="00781D44"/>
    <w:rsid w:val="0078204C"/>
    <w:rsid w:val="007826BB"/>
    <w:rsid w:val="00782A1E"/>
    <w:rsid w:val="00782B70"/>
    <w:rsid w:val="00782EDE"/>
    <w:rsid w:val="007836F7"/>
    <w:rsid w:val="00783C9D"/>
    <w:rsid w:val="00784568"/>
    <w:rsid w:val="00784584"/>
    <w:rsid w:val="007849E4"/>
    <w:rsid w:val="00784A67"/>
    <w:rsid w:val="00784DA7"/>
    <w:rsid w:val="00784ECD"/>
    <w:rsid w:val="00785319"/>
    <w:rsid w:val="007853D3"/>
    <w:rsid w:val="007856C8"/>
    <w:rsid w:val="00785731"/>
    <w:rsid w:val="00785A53"/>
    <w:rsid w:val="00785C26"/>
    <w:rsid w:val="00785CAA"/>
    <w:rsid w:val="00785CFF"/>
    <w:rsid w:val="00785F5F"/>
    <w:rsid w:val="00786502"/>
    <w:rsid w:val="00786539"/>
    <w:rsid w:val="007868D8"/>
    <w:rsid w:val="00786DE0"/>
    <w:rsid w:val="00787562"/>
    <w:rsid w:val="00787644"/>
    <w:rsid w:val="00787922"/>
    <w:rsid w:val="00787F76"/>
    <w:rsid w:val="00787FC2"/>
    <w:rsid w:val="0079046E"/>
    <w:rsid w:val="00790825"/>
    <w:rsid w:val="007908EE"/>
    <w:rsid w:val="00790F64"/>
    <w:rsid w:val="00791065"/>
    <w:rsid w:val="007911F9"/>
    <w:rsid w:val="007912BD"/>
    <w:rsid w:val="007916B5"/>
    <w:rsid w:val="00791A71"/>
    <w:rsid w:val="00791E77"/>
    <w:rsid w:val="00791FBE"/>
    <w:rsid w:val="0079259E"/>
    <w:rsid w:val="00792BDE"/>
    <w:rsid w:val="00792DCC"/>
    <w:rsid w:val="00792E5E"/>
    <w:rsid w:val="0079306B"/>
    <w:rsid w:val="007930DC"/>
    <w:rsid w:val="00793BF4"/>
    <w:rsid w:val="00793D92"/>
    <w:rsid w:val="00793E5C"/>
    <w:rsid w:val="00794073"/>
    <w:rsid w:val="00795C55"/>
    <w:rsid w:val="00795EC1"/>
    <w:rsid w:val="00796152"/>
    <w:rsid w:val="007962D9"/>
    <w:rsid w:val="00796473"/>
    <w:rsid w:val="007965A1"/>
    <w:rsid w:val="007968CB"/>
    <w:rsid w:val="007969A5"/>
    <w:rsid w:val="00796B54"/>
    <w:rsid w:val="00796E6E"/>
    <w:rsid w:val="0079720A"/>
    <w:rsid w:val="00797427"/>
    <w:rsid w:val="00797494"/>
    <w:rsid w:val="00797846"/>
    <w:rsid w:val="00797B4B"/>
    <w:rsid w:val="00797D72"/>
    <w:rsid w:val="00797E52"/>
    <w:rsid w:val="007A03A7"/>
    <w:rsid w:val="007A07E4"/>
    <w:rsid w:val="007A160A"/>
    <w:rsid w:val="007A1D2E"/>
    <w:rsid w:val="007A2095"/>
    <w:rsid w:val="007A2516"/>
    <w:rsid w:val="007A2625"/>
    <w:rsid w:val="007A30BC"/>
    <w:rsid w:val="007A373A"/>
    <w:rsid w:val="007A3B8D"/>
    <w:rsid w:val="007A3E81"/>
    <w:rsid w:val="007A408D"/>
    <w:rsid w:val="007A42AA"/>
    <w:rsid w:val="007A43B6"/>
    <w:rsid w:val="007A4775"/>
    <w:rsid w:val="007A4858"/>
    <w:rsid w:val="007A5125"/>
    <w:rsid w:val="007A524B"/>
    <w:rsid w:val="007A524E"/>
    <w:rsid w:val="007A52C7"/>
    <w:rsid w:val="007A52F8"/>
    <w:rsid w:val="007A5375"/>
    <w:rsid w:val="007A549F"/>
    <w:rsid w:val="007A5753"/>
    <w:rsid w:val="007A5946"/>
    <w:rsid w:val="007A5AEA"/>
    <w:rsid w:val="007A5BC4"/>
    <w:rsid w:val="007A5F2C"/>
    <w:rsid w:val="007A6364"/>
    <w:rsid w:val="007A71AD"/>
    <w:rsid w:val="007A738E"/>
    <w:rsid w:val="007A73FE"/>
    <w:rsid w:val="007A7658"/>
    <w:rsid w:val="007A79C8"/>
    <w:rsid w:val="007A7B2F"/>
    <w:rsid w:val="007A7F75"/>
    <w:rsid w:val="007B01DE"/>
    <w:rsid w:val="007B037E"/>
    <w:rsid w:val="007B0629"/>
    <w:rsid w:val="007B0683"/>
    <w:rsid w:val="007B06EF"/>
    <w:rsid w:val="007B085A"/>
    <w:rsid w:val="007B0BBD"/>
    <w:rsid w:val="007B0CDC"/>
    <w:rsid w:val="007B150A"/>
    <w:rsid w:val="007B179C"/>
    <w:rsid w:val="007B1BF3"/>
    <w:rsid w:val="007B1E6D"/>
    <w:rsid w:val="007B21B9"/>
    <w:rsid w:val="007B2323"/>
    <w:rsid w:val="007B23A3"/>
    <w:rsid w:val="007B2565"/>
    <w:rsid w:val="007B27AE"/>
    <w:rsid w:val="007B2C4F"/>
    <w:rsid w:val="007B2E5D"/>
    <w:rsid w:val="007B328B"/>
    <w:rsid w:val="007B36B5"/>
    <w:rsid w:val="007B3F8C"/>
    <w:rsid w:val="007B4004"/>
    <w:rsid w:val="007B4377"/>
    <w:rsid w:val="007B451D"/>
    <w:rsid w:val="007B47B5"/>
    <w:rsid w:val="007B4A56"/>
    <w:rsid w:val="007B4CD2"/>
    <w:rsid w:val="007B532A"/>
    <w:rsid w:val="007B54EE"/>
    <w:rsid w:val="007B5800"/>
    <w:rsid w:val="007B5D78"/>
    <w:rsid w:val="007B5EFF"/>
    <w:rsid w:val="007B60D9"/>
    <w:rsid w:val="007B645D"/>
    <w:rsid w:val="007B679F"/>
    <w:rsid w:val="007B6A91"/>
    <w:rsid w:val="007B6F47"/>
    <w:rsid w:val="007B6FDE"/>
    <w:rsid w:val="007B7516"/>
    <w:rsid w:val="007B76DA"/>
    <w:rsid w:val="007B7746"/>
    <w:rsid w:val="007B7AE5"/>
    <w:rsid w:val="007C0F5E"/>
    <w:rsid w:val="007C15D0"/>
    <w:rsid w:val="007C1D45"/>
    <w:rsid w:val="007C1F07"/>
    <w:rsid w:val="007C1F5C"/>
    <w:rsid w:val="007C34AF"/>
    <w:rsid w:val="007C35D9"/>
    <w:rsid w:val="007C38DF"/>
    <w:rsid w:val="007C3B87"/>
    <w:rsid w:val="007C445A"/>
    <w:rsid w:val="007C475E"/>
    <w:rsid w:val="007C476B"/>
    <w:rsid w:val="007C56C0"/>
    <w:rsid w:val="007C58FB"/>
    <w:rsid w:val="007C5912"/>
    <w:rsid w:val="007C5B4C"/>
    <w:rsid w:val="007C5BC2"/>
    <w:rsid w:val="007C5D2B"/>
    <w:rsid w:val="007C5DDD"/>
    <w:rsid w:val="007C60CD"/>
    <w:rsid w:val="007C673B"/>
    <w:rsid w:val="007C6820"/>
    <w:rsid w:val="007C69DE"/>
    <w:rsid w:val="007C6B9D"/>
    <w:rsid w:val="007C6DDC"/>
    <w:rsid w:val="007C6FEA"/>
    <w:rsid w:val="007C6FF0"/>
    <w:rsid w:val="007C705A"/>
    <w:rsid w:val="007C7613"/>
    <w:rsid w:val="007C7AB6"/>
    <w:rsid w:val="007D0111"/>
    <w:rsid w:val="007D02C0"/>
    <w:rsid w:val="007D03EA"/>
    <w:rsid w:val="007D0B7A"/>
    <w:rsid w:val="007D0BCF"/>
    <w:rsid w:val="007D0CCC"/>
    <w:rsid w:val="007D0EC6"/>
    <w:rsid w:val="007D10C7"/>
    <w:rsid w:val="007D186D"/>
    <w:rsid w:val="007D1934"/>
    <w:rsid w:val="007D1BC0"/>
    <w:rsid w:val="007D1D97"/>
    <w:rsid w:val="007D1E1F"/>
    <w:rsid w:val="007D223E"/>
    <w:rsid w:val="007D25B8"/>
    <w:rsid w:val="007D25F5"/>
    <w:rsid w:val="007D282C"/>
    <w:rsid w:val="007D2C01"/>
    <w:rsid w:val="007D2D3C"/>
    <w:rsid w:val="007D322F"/>
    <w:rsid w:val="007D32C8"/>
    <w:rsid w:val="007D33BF"/>
    <w:rsid w:val="007D3C05"/>
    <w:rsid w:val="007D3D4E"/>
    <w:rsid w:val="007D4118"/>
    <w:rsid w:val="007D4562"/>
    <w:rsid w:val="007D4C61"/>
    <w:rsid w:val="007D4DEC"/>
    <w:rsid w:val="007D54CF"/>
    <w:rsid w:val="007D552F"/>
    <w:rsid w:val="007D589A"/>
    <w:rsid w:val="007D5D4B"/>
    <w:rsid w:val="007D5D96"/>
    <w:rsid w:val="007D5EB3"/>
    <w:rsid w:val="007D625C"/>
    <w:rsid w:val="007D655C"/>
    <w:rsid w:val="007D66D8"/>
    <w:rsid w:val="007D6C5D"/>
    <w:rsid w:val="007D6DA2"/>
    <w:rsid w:val="007D7314"/>
    <w:rsid w:val="007D7A24"/>
    <w:rsid w:val="007E006C"/>
    <w:rsid w:val="007E00D7"/>
    <w:rsid w:val="007E023C"/>
    <w:rsid w:val="007E0594"/>
    <w:rsid w:val="007E08C2"/>
    <w:rsid w:val="007E096D"/>
    <w:rsid w:val="007E0F70"/>
    <w:rsid w:val="007E1511"/>
    <w:rsid w:val="007E1695"/>
    <w:rsid w:val="007E1811"/>
    <w:rsid w:val="007E2692"/>
    <w:rsid w:val="007E3368"/>
    <w:rsid w:val="007E377C"/>
    <w:rsid w:val="007E3F6F"/>
    <w:rsid w:val="007E4021"/>
    <w:rsid w:val="007E42D2"/>
    <w:rsid w:val="007E4497"/>
    <w:rsid w:val="007E4A70"/>
    <w:rsid w:val="007E5127"/>
    <w:rsid w:val="007E516D"/>
    <w:rsid w:val="007E5478"/>
    <w:rsid w:val="007E554C"/>
    <w:rsid w:val="007E6120"/>
    <w:rsid w:val="007E635D"/>
    <w:rsid w:val="007E66A0"/>
    <w:rsid w:val="007E6A0F"/>
    <w:rsid w:val="007E6ACC"/>
    <w:rsid w:val="007E6B24"/>
    <w:rsid w:val="007E7118"/>
    <w:rsid w:val="007E760B"/>
    <w:rsid w:val="007E7910"/>
    <w:rsid w:val="007E7A82"/>
    <w:rsid w:val="007E7C29"/>
    <w:rsid w:val="007E7DD8"/>
    <w:rsid w:val="007F00F8"/>
    <w:rsid w:val="007F01E2"/>
    <w:rsid w:val="007F0832"/>
    <w:rsid w:val="007F08A1"/>
    <w:rsid w:val="007F1410"/>
    <w:rsid w:val="007F15C8"/>
    <w:rsid w:val="007F1AA7"/>
    <w:rsid w:val="007F1B7B"/>
    <w:rsid w:val="007F1F31"/>
    <w:rsid w:val="007F213B"/>
    <w:rsid w:val="007F243C"/>
    <w:rsid w:val="007F2AC7"/>
    <w:rsid w:val="007F2D64"/>
    <w:rsid w:val="007F35C0"/>
    <w:rsid w:val="007F3665"/>
    <w:rsid w:val="007F3BB7"/>
    <w:rsid w:val="007F3C38"/>
    <w:rsid w:val="007F3C97"/>
    <w:rsid w:val="007F41A3"/>
    <w:rsid w:val="007F4B97"/>
    <w:rsid w:val="007F4FB4"/>
    <w:rsid w:val="007F506E"/>
    <w:rsid w:val="007F5241"/>
    <w:rsid w:val="007F5331"/>
    <w:rsid w:val="007F59AF"/>
    <w:rsid w:val="007F5AEF"/>
    <w:rsid w:val="007F6119"/>
    <w:rsid w:val="007F624E"/>
    <w:rsid w:val="007F65B6"/>
    <w:rsid w:val="007F68A7"/>
    <w:rsid w:val="007F6A0D"/>
    <w:rsid w:val="007F75B0"/>
    <w:rsid w:val="007F76C9"/>
    <w:rsid w:val="00800096"/>
    <w:rsid w:val="0080031D"/>
    <w:rsid w:val="00800876"/>
    <w:rsid w:val="00800AF8"/>
    <w:rsid w:val="00800C60"/>
    <w:rsid w:val="00800E68"/>
    <w:rsid w:val="008012F1"/>
    <w:rsid w:val="0080160A"/>
    <w:rsid w:val="00801799"/>
    <w:rsid w:val="00801C99"/>
    <w:rsid w:val="0080213A"/>
    <w:rsid w:val="00802B54"/>
    <w:rsid w:val="00802F00"/>
    <w:rsid w:val="00802F74"/>
    <w:rsid w:val="00803182"/>
    <w:rsid w:val="00803444"/>
    <w:rsid w:val="008034D7"/>
    <w:rsid w:val="0080350F"/>
    <w:rsid w:val="00803DD0"/>
    <w:rsid w:val="00804158"/>
    <w:rsid w:val="008042F6"/>
    <w:rsid w:val="008046E5"/>
    <w:rsid w:val="00804CBA"/>
    <w:rsid w:val="0080502B"/>
    <w:rsid w:val="0080520C"/>
    <w:rsid w:val="00805FE9"/>
    <w:rsid w:val="00806190"/>
    <w:rsid w:val="008062B9"/>
    <w:rsid w:val="008064A0"/>
    <w:rsid w:val="0080677C"/>
    <w:rsid w:val="00806F5D"/>
    <w:rsid w:val="00806F7F"/>
    <w:rsid w:val="008072DD"/>
    <w:rsid w:val="008078A4"/>
    <w:rsid w:val="00807909"/>
    <w:rsid w:val="00807C25"/>
    <w:rsid w:val="00810056"/>
    <w:rsid w:val="008102F3"/>
    <w:rsid w:val="008104C4"/>
    <w:rsid w:val="00811B95"/>
    <w:rsid w:val="00811BB7"/>
    <w:rsid w:val="00811EDB"/>
    <w:rsid w:val="00811FB8"/>
    <w:rsid w:val="008122E4"/>
    <w:rsid w:val="0081274A"/>
    <w:rsid w:val="00812BEF"/>
    <w:rsid w:val="00813463"/>
    <w:rsid w:val="008136DA"/>
    <w:rsid w:val="00813C7A"/>
    <w:rsid w:val="008144D5"/>
    <w:rsid w:val="00814CFC"/>
    <w:rsid w:val="008150A8"/>
    <w:rsid w:val="008150FB"/>
    <w:rsid w:val="00815609"/>
    <w:rsid w:val="00815A4A"/>
    <w:rsid w:val="00815C1D"/>
    <w:rsid w:val="00815DF4"/>
    <w:rsid w:val="00816089"/>
    <w:rsid w:val="008162CB"/>
    <w:rsid w:val="00816772"/>
    <w:rsid w:val="0081709A"/>
    <w:rsid w:val="00817410"/>
    <w:rsid w:val="008176EB"/>
    <w:rsid w:val="00817C17"/>
    <w:rsid w:val="0082009B"/>
    <w:rsid w:val="008204CC"/>
    <w:rsid w:val="0082064C"/>
    <w:rsid w:val="00820B60"/>
    <w:rsid w:val="00820B7F"/>
    <w:rsid w:val="00820BEB"/>
    <w:rsid w:val="00820C3A"/>
    <w:rsid w:val="00820F2F"/>
    <w:rsid w:val="00821199"/>
    <w:rsid w:val="00821AC8"/>
    <w:rsid w:val="00821BCD"/>
    <w:rsid w:val="008223EB"/>
    <w:rsid w:val="00822589"/>
    <w:rsid w:val="00822845"/>
    <w:rsid w:val="00822A6B"/>
    <w:rsid w:val="00823EB0"/>
    <w:rsid w:val="008242FE"/>
    <w:rsid w:val="008244DE"/>
    <w:rsid w:val="0082471F"/>
    <w:rsid w:val="008248F5"/>
    <w:rsid w:val="00824CF0"/>
    <w:rsid w:val="0082530E"/>
    <w:rsid w:val="008254CC"/>
    <w:rsid w:val="00825723"/>
    <w:rsid w:val="00825740"/>
    <w:rsid w:val="00825934"/>
    <w:rsid w:val="00825B13"/>
    <w:rsid w:val="008265E5"/>
    <w:rsid w:val="00826908"/>
    <w:rsid w:val="0082739B"/>
    <w:rsid w:val="00830647"/>
    <w:rsid w:val="00831069"/>
    <w:rsid w:val="00831368"/>
    <w:rsid w:val="00831547"/>
    <w:rsid w:val="00832195"/>
    <w:rsid w:val="008322CF"/>
    <w:rsid w:val="0083239E"/>
    <w:rsid w:val="0083298C"/>
    <w:rsid w:val="00832BF4"/>
    <w:rsid w:val="008332AC"/>
    <w:rsid w:val="008350C6"/>
    <w:rsid w:val="008354EB"/>
    <w:rsid w:val="0083595F"/>
    <w:rsid w:val="00835D0D"/>
    <w:rsid w:val="00836351"/>
    <w:rsid w:val="0083684B"/>
    <w:rsid w:val="00836AB2"/>
    <w:rsid w:val="00836AD9"/>
    <w:rsid w:val="00837822"/>
    <w:rsid w:val="0083785F"/>
    <w:rsid w:val="00837F07"/>
    <w:rsid w:val="00840149"/>
    <w:rsid w:val="0084031D"/>
    <w:rsid w:val="0084057E"/>
    <w:rsid w:val="00840629"/>
    <w:rsid w:val="00840DFE"/>
    <w:rsid w:val="00841491"/>
    <w:rsid w:val="008415A9"/>
    <w:rsid w:val="00841635"/>
    <w:rsid w:val="0084164D"/>
    <w:rsid w:val="008418C7"/>
    <w:rsid w:val="0084239F"/>
    <w:rsid w:val="008426FA"/>
    <w:rsid w:val="00842723"/>
    <w:rsid w:val="00842949"/>
    <w:rsid w:val="008430F9"/>
    <w:rsid w:val="00843189"/>
    <w:rsid w:val="00843477"/>
    <w:rsid w:val="008434D3"/>
    <w:rsid w:val="008435F0"/>
    <w:rsid w:val="00843879"/>
    <w:rsid w:val="008439E0"/>
    <w:rsid w:val="00843F2B"/>
    <w:rsid w:val="00844206"/>
    <w:rsid w:val="00844967"/>
    <w:rsid w:val="00845155"/>
    <w:rsid w:val="00845C5F"/>
    <w:rsid w:val="00846403"/>
    <w:rsid w:val="008468EE"/>
    <w:rsid w:val="00846F4D"/>
    <w:rsid w:val="00846FD4"/>
    <w:rsid w:val="00847453"/>
    <w:rsid w:val="008475F6"/>
    <w:rsid w:val="008477F0"/>
    <w:rsid w:val="008479AC"/>
    <w:rsid w:val="008500B1"/>
    <w:rsid w:val="008501B4"/>
    <w:rsid w:val="00850239"/>
    <w:rsid w:val="008506BC"/>
    <w:rsid w:val="0085094D"/>
    <w:rsid w:val="00850CB5"/>
    <w:rsid w:val="00851043"/>
    <w:rsid w:val="008515C0"/>
    <w:rsid w:val="00851CEC"/>
    <w:rsid w:val="00852388"/>
    <w:rsid w:val="0085268A"/>
    <w:rsid w:val="008528F1"/>
    <w:rsid w:val="00852EAD"/>
    <w:rsid w:val="00852FE9"/>
    <w:rsid w:val="00853370"/>
    <w:rsid w:val="00853436"/>
    <w:rsid w:val="00853856"/>
    <w:rsid w:val="008541E7"/>
    <w:rsid w:val="00854259"/>
    <w:rsid w:val="008548B8"/>
    <w:rsid w:val="00854ED7"/>
    <w:rsid w:val="0085567B"/>
    <w:rsid w:val="00855802"/>
    <w:rsid w:val="008563BC"/>
    <w:rsid w:val="0085671C"/>
    <w:rsid w:val="00856FA6"/>
    <w:rsid w:val="00856FE5"/>
    <w:rsid w:val="008570B0"/>
    <w:rsid w:val="008570E4"/>
    <w:rsid w:val="00857621"/>
    <w:rsid w:val="0086013E"/>
    <w:rsid w:val="00860788"/>
    <w:rsid w:val="00861625"/>
    <w:rsid w:val="0086188D"/>
    <w:rsid w:val="00862222"/>
    <w:rsid w:val="00862267"/>
    <w:rsid w:val="00862691"/>
    <w:rsid w:val="0086276E"/>
    <w:rsid w:val="0086360F"/>
    <w:rsid w:val="008639CB"/>
    <w:rsid w:val="00864649"/>
    <w:rsid w:val="0086477E"/>
    <w:rsid w:val="00864D9E"/>
    <w:rsid w:val="00864DB3"/>
    <w:rsid w:val="00864DFA"/>
    <w:rsid w:val="00865455"/>
    <w:rsid w:val="0086553A"/>
    <w:rsid w:val="00865548"/>
    <w:rsid w:val="00865E36"/>
    <w:rsid w:val="00865EF6"/>
    <w:rsid w:val="00866096"/>
    <w:rsid w:val="00866532"/>
    <w:rsid w:val="008669C4"/>
    <w:rsid w:val="008678AB"/>
    <w:rsid w:val="00867AE5"/>
    <w:rsid w:val="00870198"/>
    <w:rsid w:val="00870D78"/>
    <w:rsid w:val="00870D8A"/>
    <w:rsid w:val="00870DC0"/>
    <w:rsid w:val="00871A3C"/>
    <w:rsid w:val="00871EE5"/>
    <w:rsid w:val="0087270C"/>
    <w:rsid w:val="00872E7F"/>
    <w:rsid w:val="0087305B"/>
    <w:rsid w:val="00873099"/>
    <w:rsid w:val="008732BA"/>
    <w:rsid w:val="008732E5"/>
    <w:rsid w:val="008738CB"/>
    <w:rsid w:val="00873FD3"/>
    <w:rsid w:val="00874367"/>
    <w:rsid w:val="008748C2"/>
    <w:rsid w:val="00874CAA"/>
    <w:rsid w:val="0087530C"/>
    <w:rsid w:val="008753A9"/>
    <w:rsid w:val="00875A80"/>
    <w:rsid w:val="00876514"/>
    <w:rsid w:val="00876B50"/>
    <w:rsid w:val="008770B5"/>
    <w:rsid w:val="008770E8"/>
    <w:rsid w:val="00877784"/>
    <w:rsid w:val="0088005D"/>
    <w:rsid w:val="0088055C"/>
    <w:rsid w:val="00880815"/>
    <w:rsid w:val="00880A5D"/>
    <w:rsid w:val="00880D5B"/>
    <w:rsid w:val="00881010"/>
    <w:rsid w:val="008814D6"/>
    <w:rsid w:val="00881D3C"/>
    <w:rsid w:val="00881EE0"/>
    <w:rsid w:val="008823D2"/>
    <w:rsid w:val="008824EE"/>
    <w:rsid w:val="008828C6"/>
    <w:rsid w:val="00882A91"/>
    <w:rsid w:val="00882C6F"/>
    <w:rsid w:val="00882CDD"/>
    <w:rsid w:val="00882D20"/>
    <w:rsid w:val="00882E61"/>
    <w:rsid w:val="00882EBF"/>
    <w:rsid w:val="00882FB9"/>
    <w:rsid w:val="00883AE8"/>
    <w:rsid w:val="00883B8F"/>
    <w:rsid w:val="0088430B"/>
    <w:rsid w:val="00884330"/>
    <w:rsid w:val="00884620"/>
    <w:rsid w:val="00884C92"/>
    <w:rsid w:val="008850BC"/>
    <w:rsid w:val="008854D6"/>
    <w:rsid w:val="00886292"/>
    <w:rsid w:val="008865BE"/>
    <w:rsid w:val="00886FA8"/>
    <w:rsid w:val="008871C0"/>
    <w:rsid w:val="008872C8"/>
    <w:rsid w:val="00887857"/>
    <w:rsid w:val="00887A55"/>
    <w:rsid w:val="00887C97"/>
    <w:rsid w:val="00887F34"/>
    <w:rsid w:val="008904CC"/>
    <w:rsid w:val="0089082B"/>
    <w:rsid w:val="008908F6"/>
    <w:rsid w:val="00891168"/>
    <w:rsid w:val="00891BD7"/>
    <w:rsid w:val="00891DCF"/>
    <w:rsid w:val="0089216B"/>
    <w:rsid w:val="008922D2"/>
    <w:rsid w:val="0089316D"/>
    <w:rsid w:val="00893CBD"/>
    <w:rsid w:val="00894182"/>
    <w:rsid w:val="008942D6"/>
    <w:rsid w:val="0089475E"/>
    <w:rsid w:val="00894BBF"/>
    <w:rsid w:val="008956F0"/>
    <w:rsid w:val="00895D4D"/>
    <w:rsid w:val="00895D77"/>
    <w:rsid w:val="008966E6"/>
    <w:rsid w:val="00896A34"/>
    <w:rsid w:val="008972D4"/>
    <w:rsid w:val="00897400"/>
    <w:rsid w:val="0089744F"/>
    <w:rsid w:val="008976B5"/>
    <w:rsid w:val="00897794"/>
    <w:rsid w:val="00897B7D"/>
    <w:rsid w:val="00897D66"/>
    <w:rsid w:val="00897DF7"/>
    <w:rsid w:val="008A05BA"/>
    <w:rsid w:val="008A05EB"/>
    <w:rsid w:val="008A065A"/>
    <w:rsid w:val="008A0DBE"/>
    <w:rsid w:val="008A0E66"/>
    <w:rsid w:val="008A12B1"/>
    <w:rsid w:val="008A1B7E"/>
    <w:rsid w:val="008A1FD3"/>
    <w:rsid w:val="008A2717"/>
    <w:rsid w:val="008A28BD"/>
    <w:rsid w:val="008A2B70"/>
    <w:rsid w:val="008A2C04"/>
    <w:rsid w:val="008A3052"/>
    <w:rsid w:val="008A32D2"/>
    <w:rsid w:val="008A378E"/>
    <w:rsid w:val="008A37A2"/>
    <w:rsid w:val="008A39E8"/>
    <w:rsid w:val="008A3BAD"/>
    <w:rsid w:val="008A4288"/>
    <w:rsid w:val="008A4B11"/>
    <w:rsid w:val="008A518D"/>
    <w:rsid w:val="008A5B2C"/>
    <w:rsid w:val="008A5C9E"/>
    <w:rsid w:val="008A6BAD"/>
    <w:rsid w:val="008A6DFE"/>
    <w:rsid w:val="008A7A2D"/>
    <w:rsid w:val="008A7CCB"/>
    <w:rsid w:val="008A7CE5"/>
    <w:rsid w:val="008A7D67"/>
    <w:rsid w:val="008B0147"/>
    <w:rsid w:val="008B01BB"/>
    <w:rsid w:val="008B0355"/>
    <w:rsid w:val="008B04D3"/>
    <w:rsid w:val="008B04D5"/>
    <w:rsid w:val="008B04FA"/>
    <w:rsid w:val="008B0725"/>
    <w:rsid w:val="008B0C71"/>
    <w:rsid w:val="008B0CDB"/>
    <w:rsid w:val="008B27AC"/>
    <w:rsid w:val="008B39D7"/>
    <w:rsid w:val="008B44FA"/>
    <w:rsid w:val="008B45C4"/>
    <w:rsid w:val="008B479E"/>
    <w:rsid w:val="008B49A8"/>
    <w:rsid w:val="008B4E2A"/>
    <w:rsid w:val="008B556F"/>
    <w:rsid w:val="008B5B6E"/>
    <w:rsid w:val="008B6050"/>
    <w:rsid w:val="008B625D"/>
    <w:rsid w:val="008B660C"/>
    <w:rsid w:val="008B7152"/>
    <w:rsid w:val="008B77A3"/>
    <w:rsid w:val="008B77D1"/>
    <w:rsid w:val="008B78C9"/>
    <w:rsid w:val="008B79C5"/>
    <w:rsid w:val="008B7AAB"/>
    <w:rsid w:val="008B7B12"/>
    <w:rsid w:val="008B7D45"/>
    <w:rsid w:val="008B7FEF"/>
    <w:rsid w:val="008C07AB"/>
    <w:rsid w:val="008C07D6"/>
    <w:rsid w:val="008C0961"/>
    <w:rsid w:val="008C12C2"/>
    <w:rsid w:val="008C1A0C"/>
    <w:rsid w:val="008C1A4B"/>
    <w:rsid w:val="008C1A59"/>
    <w:rsid w:val="008C1C6D"/>
    <w:rsid w:val="008C1DA6"/>
    <w:rsid w:val="008C2093"/>
    <w:rsid w:val="008C2281"/>
    <w:rsid w:val="008C23A5"/>
    <w:rsid w:val="008C253B"/>
    <w:rsid w:val="008C2DB5"/>
    <w:rsid w:val="008C3104"/>
    <w:rsid w:val="008C32D6"/>
    <w:rsid w:val="008C3477"/>
    <w:rsid w:val="008C3507"/>
    <w:rsid w:val="008C3535"/>
    <w:rsid w:val="008C3626"/>
    <w:rsid w:val="008C370F"/>
    <w:rsid w:val="008C39A4"/>
    <w:rsid w:val="008C3A8F"/>
    <w:rsid w:val="008C3B4F"/>
    <w:rsid w:val="008C3BAE"/>
    <w:rsid w:val="008C3EF8"/>
    <w:rsid w:val="008C4EA6"/>
    <w:rsid w:val="008C4FBA"/>
    <w:rsid w:val="008C5900"/>
    <w:rsid w:val="008C637A"/>
    <w:rsid w:val="008C66A7"/>
    <w:rsid w:val="008C674D"/>
    <w:rsid w:val="008D01FC"/>
    <w:rsid w:val="008D0649"/>
    <w:rsid w:val="008D07F5"/>
    <w:rsid w:val="008D09D8"/>
    <w:rsid w:val="008D0A42"/>
    <w:rsid w:val="008D0CFB"/>
    <w:rsid w:val="008D0F0E"/>
    <w:rsid w:val="008D108C"/>
    <w:rsid w:val="008D124A"/>
    <w:rsid w:val="008D13C3"/>
    <w:rsid w:val="008D140F"/>
    <w:rsid w:val="008D1661"/>
    <w:rsid w:val="008D17CD"/>
    <w:rsid w:val="008D192B"/>
    <w:rsid w:val="008D1BD5"/>
    <w:rsid w:val="008D1F71"/>
    <w:rsid w:val="008D24C6"/>
    <w:rsid w:val="008D2904"/>
    <w:rsid w:val="008D2AD2"/>
    <w:rsid w:val="008D2C94"/>
    <w:rsid w:val="008D2D24"/>
    <w:rsid w:val="008D3041"/>
    <w:rsid w:val="008D315F"/>
    <w:rsid w:val="008D34B7"/>
    <w:rsid w:val="008D3B91"/>
    <w:rsid w:val="008D42D3"/>
    <w:rsid w:val="008D473A"/>
    <w:rsid w:val="008D4808"/>
    <w:rsid w:val="008D4CA7"/>
    <w:rsid w:val="008D4F16"/>
    <w:rsid w:val="008D503B"/>
    <w:rsid w:val="008D5480"/>
    <w:rsid w:val="008D55D3"/>
    <w:rsid w:val="008D55DC"/>
    <w:rsid w:val="008D5BF1"/>
    <w:rsid w:val="008D636F"/>
    <w:rsid w:val="008D6695"/>
    <w:rsid w:val="008D6817"/>
    <w:rsid w:val="008D6833"/>
    <w:rsid w:val="008D68D8"/>
    <w:rsid w:val="008D6B53"/>
    <w:rsid w:val="008D6CDF"/>
    <w:rsid w:val="008D753C"/>
    <w:rsid w:val="008D75A3"/>
    <w:rsid w:val="008D7924"/>
    <w:rsid w:val="008D7A84"/>
    <w:rsid w:val="008D7D5C"/>
    <w:rsid w:val="008D7E13"/>
    <w:rsid w:val="008E006D"/>
    <w:rsid w:val="008E02C3"/>
    <w:rsid w:val="008E1025"/>
    <w:rsid w:val="008E1E6D"/>
    <w:rsid w:val="008E2341"/>
    <w:rsid w:val="008E2408"/>
    <w:rsid w:val="008E278B"/>
    <w:rsid w:val="008E27B7"/>
    <w:rsid w:val="008E293B"/>
    <w:rsid w:val="008E2A4E"/>
    <w:rsid w:val="008E2CD6"/>
    <w:rsid w:val="008E2CE8"/>
    <w:rsid w:val="008E2D3E"/>
    <w:rsid w:val="008E2F8F"/>
    <w:rsid w:val="008E3060"/>
    <w:rsid w:val="008E3888"/>
    <w:rsid w:val="008E3E78"/>
    <w:rsid w:val="008E413A"/>
    <w:rsid w:val="008E42B4"/>
    <w:rsid w:val="008E434C"/>
    <w:rsid w:val="008E4401"/>
    <w:rsid w:val="008E45AE"/>
    <w:rsid w:val="008E4A49"/>
    <w:rsid w:val="008E5090"/>
    <w:rsid w:val="008E50B5"/>
    <w:rsid w:val="008E5725"/>
    <w:rsid w:val="008E625C"/>
    <w:rsid w:val="008E66BF"/>
    <w:rsid w:val="008E6C99"/>
    <w:rsid w:val="008E73F6"/>
    <w:rsid w:val="008E76AA"/>
    <w:rsid w:val="008E77BE"/>
    <w:rsid w:val="008E7BAB"/>
    <w:rsid w:val="008E7C7B"/>
    <w:rsid w:val="008E7D65"/>
    <w:rsid w:val="008F01F3"/>
    <w:rsid w:val="008F04C2"/>
    <w:rsid w:val="008F0B40"/>
    <w:rsid w:val="008F1339"/>
    <w:rsid w:val="008F133F"/>
    <w:rsid w:val="008F1A9D"/>
    <w:rsid w:val="008F1BF5"/>
    <w:rsid w:val="008F1E64"/>
    <w:rsid w:val="008F1E6D"/>
    <w:rsid w:val="008F2532"/>
    <w:rsid w:val="008F2A4D"/>
    <w:rsid w:val="008F32B1"/>
    <w:rsid w:val="008F3933"/>
    <w:rsid w:val="008F483B"/>
    <w:rsid w:val="008F54DF"/>
    <w:rsid w:val="008F5BC9"/>
    <w:rsid w:val="008F5DFE"/>
    <w:rsid w:val="008F63AA"/>
    <w:rsid w:val="008F650B"/>
    <w:rsid w:val="008F6620"/>
    <w:rsid w:val="008F6ABD"/>
    <w:rsid w:val="008F726B"/>
    <w:rsid w:val="008F73D6"/>
    <w:rsid w:val="008F7597"/>
    <w:rsid w:val="008F7946"/>
    <w:rsid w:val="008F7972"/>
    <w:rsid w:val="009004AE"/>
    <w:rsid w:val="00900CA3"/>
    <w:rsid w:val="0090112F"/>
    <w:rsid w:val="009011A3"/>
    <w:rsid w:val="00901284"/>
    <w:rsid w:val="00901518"/>
    <w:rsid w:val="009019D2"/>
    <w:rsid w:val="00901AF4"/>
    <w:rsid w:val="0090245C"/>
    <w:rsid w:val="00902990"/>
    <w:rsid w:val="00902A1C"/>
    <w:rsid w:val="00902B9C"/>
    <w:rsid w:val="00902D9D"/>
    <w:rsid w:val="009032DE"/>
    <w:rsid w:val="0090398E"/>
    <w:rsid w:val="00903A36"/>
    <w:rsid w:val="00903C8E"/>
    <w:rsid w:val="00903EFB"/>
    <w:rsid w:val="0090407D"/>
    <w:rsid w:val="0090476E"/>
    <w:rsid w:val="00904D1B"/>
    <w:rsid w:val="00904D85"/>
    <w:rsid w:val="009053F6"/>
    <w:rsid w:val="00905531"/>
    <w:rsid w:val="0090573A"/>
    <w:rsid w:val="0090574D"/>
    <w:rsid w:val="00905CAD"/>
    <w:rsid w:val="00906049"/>
    <w:rsid w:val="009062C9"/>
    <w:rsid w:val="009068C2"/>
    <w:rsid w:val="00906EA0"/>
    <w:rsid w:val="00906ED0"/>
    <w:rsid w:val="00907612"/>
    <w:rsid w:val="00907827"/>
    <w:rsid w:val="00907DA0"/>
    <w:rsid w:val="00907DC0"/>
    <w:rsid w:val="00907E8C"/>
    <w:rsid w:val="00907F5B"/>
    <w:rsid w:val="00910800"/>
    <w:rsid w:val="00910ACC"/>
    <w:rsid w:val="00910BC4"/>
    <w:rsid w:val="00910BC9"/>
    <w:rsid w:val="00910DDE"/>
    <w:rsid w:val="00910F88"/>
    <w:rsid w:val="00911317"/>
    <w:rsid w:val="0091134D"/>
    <w:rsid w:val="00911404"/>
    <w:rsid w:val="0091142D"/>
    <w:rsid w:val="009114A5"/>
    <w:rsid w:val="0091160B"/>
    <w:rsid w:val="009120B3"/>
    <w:rsid w:val="00913295"/>
    <w:rsid w:val="00913368"/>
    <w:rsid w:val="0091362C"/>
    <w:rsid w:val="00913A9C"/>
    <w:rsid w:val="009146A6"/>
    <w:rsid w:val="009146B6"/>
    <w:rsid w:val="009148B5"/>
    <w:rsid w:val="0091493E"/>
    <w:rsid w:val="00915100"/>
    <w:rsid w:val="009151E9"/>
    <w:rsid w:val="009153BE"/>
    <w:rsid w:val="0091559C"/>
    <w:rsid w:val="009156B8"/>
    <w:rsid w:val="009157EB"/>
    <w:rsid w:val="00915A75"/>
    <w:rsid w:val="00915C9A"/>
    <w:rsid w:val="00915D5C"/>
    <w:rsid w:val="00915E5E"/>
    <w:rsid w:val="0091608B"/>
    <w:rsid w:val="00916513"/>
    <w:rsid w:val="009168A8"/>
    <w:rsid w:val="00916AD7"/>
    <w:rsid w:val="00916F43"/>
    <w:rsid w:val="009170CF"/>
    <w:rsid w:val="009175D9"/>
    <w:rsid w:val="009177A4"/>
    <w:rsid w:val="009178FD"/>
    <w:rsid w:val="009201D3"/>
    <w:rsid w:val="00920490"/>
    <w:rsid w:val="00920968"/>
    <w:rsid w:val="00920A73"/>
    <w:rsid w:val="00921092"/>
    <w:rsid w:val="00921156"/>
    <w:rsid w:val="00922365"/>
    <w:rsid w:val="00923159"/>
    <w:rsid w:val="009235E1"/>
    <w:rsid w:val="00923F12"/>
    <w:rsid w:val="00923FA9"/>
    <w:rsid w:val="009241A0"/>
    <w:rsid w:val="0092470F"/>
    <w:rsid w:val="009247CA"/>
    <w:rsid w:val="00924B24"/>
    <w:rsid w:val="009251A8"/>
    <w:rsid w:val="00925707"/>
    <w:rsid w:val="00925A01"/>
    <w:rsid w:val="00925CFF"/>
    <w:rsid w:val="00926710"/>
    <w:rsid w:val="00926930"/>
    <w:rsid w:val="00926934"/>
    <w:rsid w:val="00927345"/>
    <w:rsid w:val="00927375"/>
    <w:rsid w:val="0092783D"/>
    <w:rsid w:val="00927B2E"/>
    <w:rsid w:val="0093027F"/>
    <w:rsid w:val="00930809"/>
    <w:rsid w:val="00930989"/>
    <w:rsid w:val="00930B63"/>
    <w:rsid w:val="00930F34"/>
    <w:rsid w:val="00931094"/>
    <w:rsid w:val="009311B9"/>
    <w:rsid w:val="009312F5"/>
    <w:rsid w:val="00931C77"/>
    <w:rsid w:val="00931DDC"/>
    <w:rsid w:val="00931FF2"/>
    <w:rsid w:val="00932008"/>
    <w:rsid w:val="00932468"/>
    <w:rsid w:val="00932BCA"/>
    <w:rsid w:val="0093322A"/>
    <w:rsid w:val="00933769"/>
    <w:rsid w:val="00933859"/>
    <w:rsid w:val="0093472E"/>
    <w:rsid w:val="00934AD1"/>
    <w:rsid w:val="00934F1C"/>
    <w:rsid w:val="009351AA"/>
    <w:rsid w:val="009354F3"/>
    <w:rsid w:val="0093565E"/>
    <w:rsid w:val="00935870"/>
    <w:rsid w:val="00935930"/>
    <w:rsid w:val="00935BCC"/>
    <w:rsid w:val="00935E81"/>
    <w:rsid w:val="009361D8"/>
    <w:rsid w:val="009368D5"/>
    <w:rsid w:val="00936C5B"/>
    <w:rsid w:val="00937CE2"/>
    <w:rsid w:val="00937DC1"/>
    <w:rsid w:val="00940481"/>
    <w:rsid w:val="00940B32"/>
    <w:rsid w:val="0094132E"/>
    <w:rsid w:val="0094171A"/>
    <w:rsid w:val="00942072"/>
    <w:rsid w:val="009420B2"/>
    <w:rsid w:val="00943050"/>
    <w:rsid w:val="009432FE"/>
    <w:rsid w:val="00943361"/>
    <w:rsid w:val="0094382F"/>
    <w:rsid w:val="00943921"/>
    <w:rsid w:val="00943A03"/>
    <w:rsid w:val="00943AE5"/>
    <w:rsid w:val="0094433B"/>
    <w:rsid w:val="0094498A"/>
    <w:rsid w:val="00944E9A"/>
    <w:rsid w:val="00944F0E"/>
    <w:rsid w:val="009453F7"/>
    <w:rsid w:val="009458A2"/>
    <w:rsid w:val="00945CE8"/>
    <w:rsid w:val="009461EF"/>
    <w:rsid w:val="0094633E"/>
    <w:rsid w:val="00946345"/>
    <w:rsid w:val="009463FC"/>
    <w:rsid w:val="00947144"/>
    <w:rsid w:val="00947912"/>
    <w:rsid w:val="00947A11"/>
    <w:rsid w:val="009502AB"/>
    <w:rsid w:val="0095087E"/>
    <w:rsid w:val="00950F2B"/>
    <w:rsid w:val="00951122"/>
    <w:rsid w:val="00952CAE"/>
    <w:rsid w:val="00952DD0"/>
    <w:rsid w:val="00952EA8"/>
    <w:rsid w:val="00953C68"/>
    <w:rsid w:val="0095432A"/>
    <w:rsid w:val="009544BA"/>
    <w:rsid w:val="00954C8A"/>
    <w:rsid w:val="00954E23"/>
    <w:rsid w:val="00954FAA"/>
    <w:rsid w:val="00955452"/>
    <w:rsid w:val="009556E8"/>
    <w:rsid w:val="00955BD8"/>
    <w:rsid w:val="00955BE5"/>
    <w:rsid w:val="0095640C"/>
    <w:rsid w:val="009565E5"/>
    <w:rsid w:val="00956B16"/>
    <w:rsid w:val="00956FBF"/>
    <w:rsid w:val="0095761C"/>
    <w:rsid w:val="00957C9F"/>
    <w:rsid w:val="00960244"/>
    <w:rsid w:val="00960618"/>
    <w:rsid w:val="00960CF8"/>
    <w:rsid w:val="00960D00"/>
    <w:rsid w:val="0096124C"/>
    <w:rsid w:val="00961930"/>
    <w:rsid w:val="009619E9"/>
    <w:rsid w:val="00962D1D"/>
    <w:rsid w:val="00963909"/>
    <w:rsid w:val="009639B4"/>
    <w:rsid w:val="00963B98"/>
    <w:rsid w:val="00963C92"/>
    <w:rsid w:val="009644C5"/>
    <w:rsid w:val="00964973"/>
    <w:rsid w:val="00964AF9"/>
    <w:rsid w:val="00964D58"/>
    <w:rsid w:val="00964EBD"/>
    <w:rsid w:val="009650BA"/>
    <w:rsid w:val="00965294"/>
    <w:rsid w:val="009655A1"/>
    <w:rsid w:val="0096584E"/>
    <w:rsid w:val="0096590D"/>
    <w:rsid w:val="00965F58"/>
    <w:rsid w:val="0096686E"/>
    <w:rsid w:val="00966AB1"/>
    <w:rsid w:val="00967297"/>
    <w:rsid w:val="00967371"/>
    <w:rsid w:val="00967D36"/>
    <w:rsid w:val="0097008B"/>
    <w:rsid w:val="00970175"/>
    <w:rsid w:val="00970E3F"/>
    <w:rsid w:val="009711FF"/>
    <w:rsid w:val="009716D8"/>
    <w:rsid w:val="0097257D"/>
    <w:rsid w:val="00972A53"/>
    <w:rsid w:val="00972E7A"/>
    <w:rsid w:val="009736E3"/>
    <w:rsid w:val="009739C1"/>
    <w:rsid w:val="00973BC2"/>
    <w:rsid w:val="00973DA3"/>
    <w:rsid w:val="00973E12"/>
    <w:rsid w:val="009743E4"/>
    <w:rsid w:val="0097498D"/>
    <w:rsid w:val="00974ECD"/>
    <w:rsid w:val="00975583"/>
    <w:rsid w:val="00975A05"/>
    <w:rsid w:val="00976149"/>
    <w:rsid w:val="009766D6"/>
    <w:rsid w:val="00976DCF"/>
    <w:rsid w:val="00976E05"/>
    <w:rsid w:val="0097734A"/>
    <w:rsid w:val="0097741A"/>
    <w:rsid w:val="00977436"/>
    <w:rsid w:val="00977468"/>
    <w:rsid w:val="00977674"/>
    <w:rsid w:val="00977A4B"/>
    <w:rsid w:val="00980719"/>
    <w:rsid w:val="009807D5"/>
    <w:rsid w:val="009808B4"/>
    <w:rsid w:val="00980CC7"/>
    <w:rsid w:val="00981068"/>
    <w:rsid w:val="0098113C"/>
    <w:rsid w:val="00981920"/>
    <w:rsid w:val="00981ABF"/>
    <w:rsid w:val="00981D9E"/>
    <w:rsid w:val="00982338"/>
    <w:rsid w:val="00982402"/>
    <w:rsid w:val="00982488"/>
    <w:rsid w:val="009825B5"/>
    <w:rsid w:val="00982DC9"/>
    <w:rsid w:val="00983262"/>
    <w:rsid w:val="009836B6"/>
    <w:rsid w:val="00984457"/>
    <w:rsid w:val="00984D0A"/>
    <w:rsid w:val="00985128"/>
    <w:rsid w:val="0098522D"/>
    <w:rsid w:val="00985495"/>
    <w:rsid w:val="009854A7"/>
    <w:rsid w:val="00986444"/>
    <w:rsid w:val="00986516"/>
    <w:rsid w:val="00986796"/>
    <w:rsid w:val="00986B5B"/>
    <w:rsid w:val="00986D65"/>
    <w:rsid w:val="009870DF"/>
    <w:rsid w:val="00987495"/>
    <w:rsid w:val="009878AD"/>
    <w:rsid w:val="00987A3B"/>
    <w:rsid w:val="00987FF9"/>
    <w:rsid w:val="0099029D"/>
    <w:rsid w:val="00990473"/>
    <w:rsid w:val="00990505"/>
    <w:rsid w:val="00990A24"/>
    <w:rsid w:val="00990C34"/>
    <w:rsid w:val="00991283"/>
    <w:rsid w:val="0099150A"/>
    <w:rsid w:val="00991814"/>
    <w:rsid w:val="009926D3"/>
    <w:rsid w:val="00992E15"/>
    <w:rsid w:val="0099326E"/>
    <w:rsid w:val="009937CC"/>
    <w:rsid w:val="00993A1D"/>
    <w:rsid w:val="00993AAA"/>
    <w:rsid w:val="009943B0"/>
    <w:rsid w:val="00994657"/>
    <w:rsid w:val="00994747"/>
    <w:rsid w:val="00994FB2"/>
    <w:rsid w:val="009954B4"/>
    <w:rsid w:val="009956DB"/>
    <w:rsid w:val="00995B10"/>
    <w:rsid w:val="00995BE6"/>
    <w:rsid w:val="00995EF5"/>
    <w:rsid w:val="00996AA7"/>
    <w:rsid w:val="00996BBA"/>
    <w:rsid w:val="00996EC0"/>
    <w:rsid w:val="0099736C"/>
    <w:rsid w:val="009977B2"/>
    <w:rsid w:val="00997838"/>
    <w:rsid w:val="00997C60"/>
    <w:rsid w:val="00997D17"/>
    <w:rsid w:val="00997DB8"/>
    <w:rsid w:val="009A1229"/>
    <w:rsid w:val="009A1384"/>
    <w:rsid w:val="009A1759"/>
    <w:rsid w:val="009A17F0"/>
    <w:rsid w:val="009A1CAA"/>
    <w:rsid w:val="009A1DF5"/>
    <w:rsid w:val="009A1F7B"/>
    <w:rsid w:val="009A20F8"/>
    <w:rsid w:val="009A243E"/>
    <w:rsid w:val="009A2856"/>
    <w:rsid w:val="009A2B57"/>
    <w:rsid w:val="009A2D71"/>
    <w:rsid w:val="009A36FC"/>
    <w:rsid w:val="009A517C"/>
    <w:rsid w:val="009A51E7"/>
    <w:rsid w:val="009A5662"/>
    <w:rsid w:val="009A5F0C"/>
    <w:rsid w:val="009A64C3"/>
    <w:rsid w:val="009A65D0"/>
    <w:rsid w:val="009A65EB"/>
    <w:rsid w:val="009A6D50"/>
    <w:rsid w:val="009A6D61"/>
    <w:rsid w:val="009A6DA4"/>
    <w:rsid w:val="009A6E68"/>
    <w:rsid w:val="009A6E7E"/>
    <w:rsid w:val="009A70E2"/>
    <w:rsid w:val="009A777F"/>
    <w:rsid w:val="009A781F"/>
    <w:rsid w:val="009B015A"/>
    <w:rsid w:val="009B040B"/>
    <w:rsid w:val="009B0BBA"/>
    <w:rsid w:val="009B0C20"/>
    <w:rsid w:val="009B0C91"/>
    <w:rsid w:val="009B0E2B"/>
    <w:rsid w:val="009B1C29"/>
    <w:rsid w:val="009B1D68"/>
    <w:rsid w:val="009B2697"/>
    <w:rsid w:val="009B272F"/>
    <w:rsid w:val="009B2855"/>
    <w:rsid w:val="009B2DD5"/>
    <w:rsid w:val="009B2FB8"/>
    <w:rsid w:val="009B303F"/>
    <w:rsid w:val="009B3250"/>
    <w:rsid w:val="009B32FA"/>
    <w:rsid w:val="009B35C3"/>
    <w:rsid w:val="009B3855"/>
    <w:rsid w:val="009B39A8"/>
    <w:rsid w:val="009B3BC6"/>
    <w:rsid w:val="009B464B"/>
    <w:rsid w:val="009B47A1"/>
    <w:rsid w:val="009B4CEE"/>
    <w:rsid w:val="009B4E94"/>
    <w:rsid w:val="009B5436"/>
    <w:rsid w:val="009B59CB"/>
    <w:rsid w:val="009B6024"/>
    <w:rsid w:val="009B6370"/>
    <w:rsid w:val="009B6433"/>
    <w:rsid w:val="009B64FE"/>
    <w:rsid w:val="009B73B8"/>
    <w:rsid w:val="009B7588"/>
    <w:rsid w:val="009B7CED"/>
    <w:rsid w:val="009B7ED8"/>
    <w:rsid w:val="009C005E"/>
    <w:rsid w:val="009C0194"/>
    <w:rsid w:val="009C04A8"/>
    <w:rsid w:val="009C081C"/>
    <w:rsid w:val="009C0880"/>
    <w:rsid w:val="009C0D8A"/>
    <w:rsid w:val="009C11E0"/>
    <w:rsid w:val="009C141F"/>
    <w:rsid w:val="009C197C"/>
    <w:rsid w:val="009C1D8D"/>
    <w:rsid w:val="009C2234"/>
    <w:rsid w:val="009C285E"/>
    <w:rsid w:val="009C2A9F"/>
    <w:rsid w:val="009C2F27"/>
    <w:rsid w:val="009C3038"/>
    <w:rsid w:val="009C31A9"/>
    <w:rsid w:val="009C31CF"/>
    <w:rsid w:val="009C3608"/>
    <w:rsid w:val="009C3A9D"/>
    <w:rsid w:val="009C3E7D"/>
    <w:rsid w:val="009C409B"/>
    <w:rsid w:val="009C4377"/>
    <w:rsid w:val="009C46A2"/>
    <w:rsid w:val="009C4926"/>
    <w:rsid w:val="009C4DC3"/>
    <w:rsid w:val="009C5126"/>
    <w:rsid w:val="009C516D"/>
    <w:rsid w:val="009C54C3"/>
    <w:rsid w:val="009C55A9"/>
    <w:rsid w:val="009C5FC6"/>
    <w:rsid w:val="009C63B0"/>
    <w:rsid w:val="009C687D"/>
    <w:rsid w:val="009C68D9"/>
    <w:rsid w:val="009C6908"/>
    <w:rsid w:val="009C6CF6"/>
    <w:rsid w:val="009C73D6"/>
    <w:rsid w:val="009C76BE"/>
    <w:rsid w:val="009C774B"/>
    <w:rsid w:val="009D03AE"/>
    <w:rsid w:val="009D074D"/>
    <w:rsid w:val="009D11EE"/>
    <w:rsid w:val="009D1646"/>
    <w:rsid w:val="009D1862"/>
    <w:rsid w:val="009D1943"/>
    <w:rsid w:val="009D1C1D"/>
    <w:rsid w:val="009D2069"/>
    <w:rsid w:val="009D2311"/>
    <w:rsid w:val="009D24EF"/>
    <w:rsid w:val="009D2980"/>
    <w:rsid w:val="009D2D5C"/>
    <w:rsid w:val="009D373F"/>
    <w:rsid w:val="009D3B48"/>
    <w:rsid w:val="009D3E1C"/>
    <w:rsid w:val="009D40D2"/>
    <w:rsid w:val="009D4406"/>
    <w:rsid w:val="009D4A3A"/>
    <w:rsid w:val="009D5B97"/>
    <w:rsid w:val="009D5C7D"/>
    <w:rsid w:val="009D6026"/>
    <w:rsid w:val="009D632F"/>
    <w:rsid w:val="009D63C7"/>
    <w:rsid w:val="009D66B3"/>
    <w:rsid w:val="009D6B20"/>
    <w:rsid w:val="009D6E66"/>
    <w:rsid w:val="009D75CB"/>
    <w:rsid w:val="009D7A8B"/>
    <w:rsid w:val="009D7C2E"/>
    <w:rsid w:val="009D7FD3"/>
    <w:rsid w:val="009E05A9"/>
    <w:rsid w:val="009E08DE"/>
    <w:rsid w:val="009E1434"/>
    <w:rsid w:val="009E18E3"/>
    <w:rsid w:val="009E1A2E"/>
    <w:rsid w:val="009E1B6B"/>
    <w:rsid w:val="009E1E05"/>
    <w:rsid w:val="009E2681"/>
    <w:rsid w:val="009E26BC"/>
    <w:rsid w:val="009E336F"/>
    <w:rsid w:val="009E34C5"/>
    <w:rsid w:val="009E3A33"/>
    <w:rsid w:val="009E4349"/>
    <w:rsid w:val="009E4565"/>
    <w:rsid w:val="009E4744"/>
    <w:rsid w:val="009E4979"/>
    <w:rsid w:val="009E52A6"/>
    <w:rsid w:val="009E52B5"/>
    <w:rsid w:val="009E552A"/>
    <w:rsid w:val="009E5B50"/>
    <w:rsid w:val="009E61AE"/>
    <w:rsid w:val="009E66FB"/>
    <w:rsid w:val="009E67D2"/>
    <w:rsid w:val="009E6A68"/>
    <w:rsid w:val="009E6B25"/>
    <w:rsid w:val="009E6E7A"/>
    <w:rsid w:val="009E731A"/>
    <w:rsid w:val="009E7C2C"/>
    <w:rsid w:val="009F0241"/>
    <w:rsid w:val="009F0BD3"/>
    <w:rsid w:val="009F0F5A"/>
    <w:rsid w:val="009F12D8"/>
    <w:rsid w:val="009F1324"/>
    <w:rsid w:val="009F158C"/>
    <w:rsid w:val="009F1742"/>
    <w:rsid w:val="009F2142"/>
    <w:rsid w:val="009F22DC"/>
    <w:rsid w:val="009F2519"/>
    <w:rsid w:val="009F25D7"/>
    <w:rsid w:val="009F2782"/>
    <w:rsid w:val="009F30FB"/>
    <w:rsid w:val="009F39D2"/>
    <w:rsid w:val="009F39E4"/>
    <w:rsid w:val="009F3D7E"/>
    <w:rsid w:val="009F4014"/>
    <w:rsid w:val="009F41ED"/>
    <w:rsid w:val="009F4250"/>
    <w:rsid w:val="009F428C"/>
    <w:rsid w:val="009F44F6"/>
    <w:rsid w:val="009F4F37"/>
    <w:rsid w:val="009F519B"/>
    <w:rsid w:val="009F541A"/>
    <w:rsid w:val="009F54E7"/>
    <w:rsid w:val="009F552F"/>
    <w:rsid w:val="009F58C0"/>
    <w:rsid w:val="009F58DB"/>
    <w:rsid w:val="009F5AF8"/>
    <w:rsid w:val="009F5B53"/>
    <w:rsid w:val="009F6609"/>
    <w:rsid w:val="009F6B69"/>
    <w:rsid w:val="009F6EDA"/>
    <w:rsid w:val="009F7332"/>
    <w:rsid w:val="009F753C"/>
    <w:rsid w:val="009F75B2"/>
    <w:rsid w:val="009F762C"/>
    <w:rsid w:val="009F78EC"/>
    <w:rsid w:val="009F7923"/>
    <w:rsid w:val="009F79FE"/>
    <w:rsid w:val="009F7B7D"/>
    <w:rsid w:val="009F7C8F"/>
    <w:rsid w:val="009F7D6A"/>
    <w:rsid w:val="009F7DDC"/>
    <w:rsid w:val="009F7F7A"/>
    <w:rsid w:val="00A000E7"/>
    <w:rsid w:val="00A004D2"/>
    <w:rsid w:val="00A0090F"/>
    <w:rsid w:val="00A00A9F"/>
    <w:rsid w:val="00A01732"/>
    <w:rsid w:val="00A018EF"/>
    <w:rsid w:val="00A01C5B"/>
    <w:rsid w:val="00A01FA9"/>
    <w:rsid w:val="00A01FFD"/>
    <w:rsid w:val="00A02D78"/>
    <w:rsid w:val="00A033EB"/>
    <w:rsid w:val="00A0343E"/>
    <w:rsid w:val="00A0392D"/>
    <w:rsid w:val="00A03C27"/>
    <w:rsid w:val="00A03DBA"/>
    <w:rsid w:val="00A0427A"/>
    <w:rsid w:val="00A050E2"/>
    <w:rsid w:val="00A05266"/>
    <w:rsid w:val="00A0599F"/>
    <w:rsid w:val="00A05EC7"/>
    <w:rsid w:val="00A06040"/>
    <w:rsid w:val="00A061D0"/>
    <w:rsid w:val="00A062DA"/>
    <w:rsid w:val="00A0675E"/>
    <w:rsid w:val="00A0688F"/>
    <w:rsid w:val="00A069A7"/>
    <w:rsid w:val="00A06BE6"/>
    <w:rsid w:val="00A06D63"/>
    <w:rsid w:val="00A06F26"/>
    <w:rsid w:val="00A06F3B"/>
    <w:rsid w:val="00A06FFB"/>
    <w:rsid w:val="00A073B4"/>
    <w:rsid w:val="00A07C9F"/>
    <w:rsid w:val="00A07FC9"/>
    <w:rsid w:val="00A10168"/>
    <w:rsid w:val="00A103E1"/>
    <w:rsid w:val="00A10491"/>
    <w:rsid w:val="00A1050C"/>
    <w:rsid w:val="00A10EDF"/>
    <w:rsid w:val="00A10EFF"/>
    <w:rsid w:val="00A10F74"/>
    <w:rsid w:val="00A117F7"/>
    <w:rsid w:val="00A11913"/>
    <w:rsid w:val="00A11A4E"/>
    <w:rsid w:val="00A11E75"/>
    <w:rsid w:val="00A1211B"/>
    <w:rsid w:val="00A123FC"/>
    <w:rsid w:val="00A12501"/>
    <w:rsid w:val="00A12715"/>
    <w:rsid w:val="00A12D9A"/>
    <w:rsid w:val="00A12EB5"/>
    <w:rsid w:val="00A13374"/>
    <w:rsid w:val="00A139E5"/>
    <w:rsid w:val="00A13B2F"/>
    <w:rsid w:val="00A13B7B"/>
    <w:rsid w:val="00A141DC"/>
    <w:rsid w:val="00A14950"/>
    <w:rsid w:val="00A14E13"/>
    <w:rsid w:val="00A15708"/>
    <w:rsid w:val="00A15807"/>
    <w:rsid w:val="00A15876"/>
    <w:rsid w:val="00A15D5D"/>
    <w:rsid w:val="00A1633E"/>
    <w:rsid w:val="00A168C8"/>
    <w:rsid w:val="00A16CD4"/>
    <w:rsid w:val="00A171FB"/>
    <w:rsid w:val="00A17B02"/>
    <w:rsid w:val="00A17F23"/>
    <w:rsid w:val="00A20366"/>
    <w:rsid w:val="00A20577"/>
    <w:rsid w:val="00A2076B"/>
    <w:rsid w:val="00A2089B"/>
    <w:rsid w:val="00A20A6C"/>
    <w:rsid w:val="00A20DE2"/>
    <w:rsid w:val="00A2129C"/>
    <w:rsid w:val="00A2132A"/>
    <w:rsid w:val="00A21740"/>
    <w:rsid w:val="00A2180A"/>
    <w:rsid w:val="00A221D4"/>
    <w:rsid w:val="00A224C4"/>
    <w:rsid w:val="00A229C4"/>
    <w:rsid w:val="00A23401"/>
    <w:rsid w:val="00A23480"/>
    <w:rsid w:val="00A234BD"/>
    <w:rsid w:val="00A237B5"/>
    <w:rsid w:val="00A239B9"/>
    <w:rsid w:val="00A23F16"/>
    <w:rsid w:val="00A24245"/>
    <w:rsid w:val="00A24623"/>
    <w:rsid w:val="00A24A53"/>
    <w:rsid w:val="00A25000"/>
    <w:rsid w:val="00A25082"/>
    <w:rsid w:val="00A2558E"/>
    <w:rsid w:val="00A25EF8"/>
    <w:rsid w:val="00A2600C"/>
    <w:rsid w:val="00A260F5"/>
    <w:rsid w:val="00A27667"/>
    <w:rsid w:val="00A278F0"/>
    <w:rsid w:val="00A27C4A"/>
    <w:rsid w:val="00A27EA1"/>
    <w:rsid w:val="00A27F50"/>
    <w:rsid w:val="00A30921"/>
    <w:rsid w:val="00A3149D"/>
    <w:rsid w:val="00A3181D"/>
    <w:rsid w:val="00A31871"/>
    <w:rsid w:val="00A31B12"/>
    <w:rsid w:val="00A31D30"/>
    <w:rsid w:val="00A31D5C"/>
    <w:rsid w:val="00A31F4D"/>
    <w:rsid w:val="00A3227E"/>
    <w:rsid w:val="00A323D4"/>
    <w:rsid w:val="00A32660"/>
    <w:rsid w:val="00A326F8"/>
    <w:rsid w:val="00A32715"/>
    <w:rsid w:val="00A32B2D"/>
    <w:rsid w:val="00A32F3F"/>
    <w:rsid w:val="00A33FB0"/>
    <w:rsid w:val="00A34037"/>
    <w:rsid w:val="00A344D2"/>
    <w:rsid w:val="00A34E4C"/>
    <w:rsid w:val="00A35112"/>
    <w:rsid w:val="00A35322"/>
    <w:rsid w:val="00A3564B"/>
    <w:rsid w:val="00A35C0B"/>
    <w:rsid w:val="00A3613B"/>
    <w:rsid w:val="00A3643B"/>
    <w:rsid w:val="00A3672D"/>
    <w:rsid w:val="00A371B9"/>
    <w:rsid w:val="00A3734C"/>
    <w:rsid w:val="00A37385"/>
    <w:rsid w:val="00A37514"/>
    <w:rsid w:val="00A3796E"/>
    <w:rsid w:val="00A37B5E"/>
    <w:rsid w:val="00A37CE7"/>
    <w:rsid w:val="00A37FDD"/>
    <w:rsid w:val="00A4001A"/>
    <w:rsid w:val="00A403CA"/>
    <w:rsid w:val="00A4092A"/>
    <w:rsid w:val="00A40E16"/>
    <w:rsid w:val="00A40EAF"/>
    <w:rsid w:val="00A40F5C"/>
    <w:rsid w:val="00A40F9B"/>
    <w:rsid w:val="00A412A2"/>
    <w:rsid w:val="00A414FC"/>
    <w:rsid w:val="00A41861"/>
    <w:rsid w:val="00A41D80"/>
    <w:rsid w:val="00A41E2D"/>
    <w:rsid w:val="00A41F2F"/>
    <w:rsid w:val="00A42377"/>
    <w:rsid w:val="00A42648"/>
    <w:rsid w:val="00A42866"/>
    <w:rsid w:val="00A431DC"/>
    <w:rsid w:val="00A43543"/>
    <w:rsid w:val="00A43B1F"/>
    <w:rsid w:val="00A43F9B"/>
    <w:rsid w:val="00A440D3"/>
    <w:rsid w:val="00A442A7"/>
    <w:rsid w:val="00A446B8"/>
    <w:rsid w:val="00A44963"/>
    <w:rsid w:val="00A453F2"/>
    <w:rsid w:val="00A4547C"/>
    <w:rsid w:val="00A456F6"/>
    <w:rsid w:val="00A4586B"/>
    <w:rsid w:val="00A45BA8"/>
    <w:rsid w:val="00A46B48"/>
    <w:rsid w:val="00A475AE"/>
    <w:rsid w:val="00A479F1"/>
    <w:rsid w:val="00A50069"/>
    <w:rsid w:val="00A51018"/>
    <w:rsid w:val="00A51198"/>
    <w:rsid w:val="00A520F7"/>
    <w:rsid w:val="00A5236F"/>
    <w:rsid w:val="00A5246E"/>
    <w:rsid w:val="00A52689"/>
    <w:rsid w:val="00A527B5"/>
    <w:rsid w:val="00A53125"/>
    <w:rsid w:val="00A53421"/>
    <w:rsid w:val="00A53909"/>
    <w:rsid w:val="00A53E05"/>
    <w:rsid w:val="00A54731"/>
    <w:rsid w:val="00A549F9"/>
    <w:rsid w:val="00A54BD9"/>
    <w:rsid w:val="00A54E2D"/>
    <w:rsid w:val="00A555DC"/>
    <w:rsid w:val="00A5648B"/>
    <w:rsid w:val="00A564E3"/>
    <w:rsid w:val="00A565D9"/>
    <w:rsid w:val="00A56857"/>
    <w:rsid w:val="00A56872"/>
    <w:rsid w:val="00A56A75"/>
    <w:rsid w:val="00A5716C"/>
    <w:rsid w:val="00A57396"/>
    <w:rsid w:val="00A5751E"/>
    <w:rsid w:val="00A57565"/>
    <w:rsid w:val="00A60571"/>
    <w:rsid w:val="00A60691"/>
    <w:rsid w:val="00A609FF"/>
    <w:rsid w:val="00A60C2A"/>
    <w:rsid w:val="00A60DFE"/>
    <w:rsid w:val="00A60E14"/>
    <w:rsid w:val="00A61435"/>
    <w:rsid w:val="00A61727"/>
    <w:rsid w:val="00A617CA"/>
    <w:rsid w:val="00A6191A"/>
    <w:rsid w:val="00A61B44"/>
    <w:rsid w:val="00A61E25"/>
    <w:rsid w:val="00A62A8B"/>
    <w:rsid w:val="00A62BFD"/>
    <w:rsid w:val="00A62C7A"/>
    <w:rsid w:val="00A62CDA"/>
    <w:rsid w:val="00A633EC"/>
    <w:rsid w:val="00A63942"/>
    <w:rsid w:val="00A63C14"/>
    <w:rsid w:val="00A63C31"/>
    <w:rsid w:val="00A645C2"/>
    <w:rsid w:val="00A6462D"/>
    <w:rsid w:val="00A646FE"/>
    <w:rsid w:val="00A64E4A"/>
    <w:rsid w:val="00A64FCA"/>
    <w:rsid w:val="00A6554D"/>
    <w:rsid w:val="00A6556F"/>
    <w:rsid w:val="00A65605"/>
    <w:rsid w:val="00A65735"/>
    <w:rsid w:val="00A65BAD"/>
    <w:rsid w:val="00A65D26"/>
    <w:rsid w:val="00A66487"/>
    <w:rsid w:val="00A67179"/>
    <w:rsid w:val="00A673A6"/>
    <w:rsid w:val="00A67A4F"/>
    <w:rsid w:val="00A67FB0"/>
    <w:rsid w:val="00A70288"/>
    <w:rsid w:val="00A7044A"/>
    <w:rsid w:val="00A706B5"/>
    <w:rsid w:val="00A70B23"/>
    <w:rsid w:val="00A71BDE"/>
    <w:rsid w:val="00A721FA"/>
    <w:rsid w:val="00A729D6"/>
    <w:rsid w:val="00A7313A"/>
    <w:rsid w:val="00A731B8"/>
    <w:rsid w:val="00A73518"/>
    <w:rsid w:val="00A73876"/>
    <w:rsid w:val="00A7396A"/>
    <w:rsid w:val="00A73972"/>
    <w:rsid w:val="00A73C46"/>
    <w:rsid w:val="00A73FFE"/>
    <w:rsid w:val="00A743E3"/>
    <w:rsid w:val="00A747CC"/>
    <w:rsid w:val="00A749DE"/>
    <w:rsid w:val="00A74CC2"/>
    <w:rsid w:val="00A75369"/>
    <w:rsid w:val="00A75604"/>
    <w:rsid w:val="00A756C8"/>
    <w:rsid w:val="00A75713"/>
    <w:rsid w:val="00A7587C"/>
    <w:rsid w:val="00A75B8D"/>
    <w:rsid w:val="00A75D6E"/>
    <w:rsid w:val="00A75DC4"/>
    <w:rsid w:val="00A761B3"/>
    <w:rsid w:val="00A76ACE"/>
    <w:rsid w:val="00A76DA7"/>
    <w:rsid w:val="00A7779C"/>
    <w:rsid w:val="00A778C9"/>
    <w:rsid w:val="00A779BE"/>
    <w:rsid w:val="00A77DF5"/>
    <w:rsid w:val="00A80072"/>
    <w:rsid w:val="00A8069F"/>
    <w:rsid w:val="00A80CEA"/>
    <w:rsid w:val="00A80CF0"/>
    <w:rsid w:val="00A80F4D"/>
    <w:rsid w:val="00A812F5"/>
    <w:rsid w:val="00A81735"/>
    <w:rsid w:val="00A81DA8"/>
    <w:rsid w:val="00A820EA"/>
    <w:rsid w:val="00A8250E"/>
    <w:rsid w:val="00A8282E"/>
    <w:rsid w:val="00A82E01"/>
    <w:rsid w:val="00A82E2B"/>
    <w:rsid w:val="00A83080"/>
    <w:rsid w:val="00A836E5"/>
    <w:rsid w:val="00A838E0"/>
    <w:rsid w:val="00A83C48"/>
    <w:rsid w:val="00A83CC6"/>
    <w:rsid w:val="00A8403A"/>
    <w:rsid w:val="00A840DE"/>
    <w:rsid w:val="00A84333"/>
    <w:rsid w:val="00A8447E"/>
    <w:rsid w:val="00A845F9"/>
    <w:rsid w:val="00A84658"/>
    <w:rsid w:val="00A84697"/>
    <w:rsid w:val="00A8478E"/>
    <w:rsid w:val="00A84FA8"/>
    <w:rsid w:val="00A85321"/>
    <w:rsid w:val="00A85920"/>
    <w:rsid w:val="00A85DC2"/>
    <w:rsid w:val="00A85FD2"/>
    <w:rsid w:val="00A861D5"/>
    <w:rsid w:val="00A863A8"/>
    <w:rsid w:val="00A863F5"/>
    <w:rsid w:val="00A8649B"/>
    <w:rsid w:val="00A8670A"/>
    <w:rsid w:val="00A8674C"/>
    <w:rsid w:val="00A876BA"/>
    <w:rsid w:val="00A87746"/>
    <w:rsid w:val="00A877F3"/>
    <w:rsid w:val="00A87D27"/>
    <w:rsid w:val="00A87E8A"/>
    <w:rsid w:val="00A900C9"/>
    <w:rsid w:val="00A900DD"/>
    <w:rsid w:val="00A90140"/>
    <w:rsid w:val="00A90309"/>
    <w:rsid w:val="00A90312"/>
    <w:rsid w:val="00A90878"/>
    <w:rsid w:val="00A90D69"/>
    <w:rsid w:val="00A90DD3"/>
    <w:rsid w:val="00A91282"/>
    <w:rsid w:val="00A9128C"/>
    <w:rsid w:val="00A913C5"/>
    <w:rsid w:val="00A9144E"/>
    <w:rsid w:val="00A91DDC"/>
    <w:rsid w:val="00A921E5"/>
    <w:rsid w:val="00A92235"/>
    <w:rsid w:val="00A92289"/>
    <w:rsid w:val="00A92B96"/>
    <w:rsid w:val="00A92F99"/>
    <w:rsid w:val="00A94010"/>
    <w:rsid w:val="00A940BF"/>
    <w:rsid w:val="00A9423A"/>
    <w:rsid w:val="00A948EC"/>
    <w:rsid w:val="00A952BD"/>
    <w:rsid w:val="00A95AF9"/>
    <w:rsid w:val="00A95DAB"/>
    <w:rsid w:val="00A961AE"/>
    <w:rsid w:val="00A965B8"/>
    <w:rsid w:val="00A96E4E"/>
    <w:rsid w:val="00A97B57"/>
    <w:rsid w:val="00A97C3F"/>
    <w:rsid w:val="00AA003A"/>
    <w:rsid w:val="00AA027F"/>
    <w:rsid w:val="00AA040C"/>
    <w:rsid w:val="00AA0A32"/>
    <w:rsid w:val="00AA0D34"/>
    <w:rsid w:val="00AA10BE"/>
    <w:rsid w:val="00AA124E"/>
    <w:rsid w:val="00AA16F8"/>
    <w:rsid w:val="00AA2387"/>
    <w:rsid w:val="00AA29ED"/>
    <w:rsid w:val="00AA2A89"/>
    <w:rsid w:val="00AA2FB5"/>
    <w:rsid w:val="00AA317D"/>
    <w:rsid w:val="00AA3195"/>
    <w:rsid w:val="00AA3932"/>
    <w:rsid w:val="00AA3AAE"/>
    <w:rsid w:val="00AA4752"/>
    <w:rsid w:val="00AA4D0F"/>
    <w:rsid w:val="00AA4E1B"/>
    <w:rsid w:val="00AA53A4"/>
    <w:rsid w:val="00AA5732"/>
    <w:rsid w:val="00AA5C36"/>
    <w:rsid w:val="00AA5DE5"/>
    <w:rsid w:val="00AA5EDE"/>
    <w:rsid w:val="00AA6396"/>
    <w:rsid w:val="00AA66C7"/>
    <w:rsid w:val="00AA67E7"/>
    <w:rsid w:val="00AA6DC1"/>
    <w:rsid w:val="00AA7478"/>
    <w:rsid w:val="00AA770A"/>
    <w:rsid w:val="00AB01B4"/>
    <w:rsid w:val="00AB0478"/>
    <w:rsid w:val="00AB0859"/>
    <w:rsid w:val="00AB08E1"/>
    <w:rsid w:val="00AB0C59"/>
    <w:rsid w:val="00AB1053"/>
    <w:rsid w:val="00AB1C7A"/>
    <w:rsid w:val="00AB260D"/>
    <w:rsid w:val="00AB2D62"/>
    <w:rsid w:val="00AB37CB"/>
    <w:rsid w:val="00AB45A1"/>
    <w:rsid w:val="00AB46AD"/>
    <w:rsid w:val="00AB48EF"/>
    <w:rsid w:val="00AB4A4E"/>
    <w:rsid w:val="00AB4DC6"/>
    <w:rsid w:val="00AB763C"/>
    <w:rsid w:val="00AB7BA1"/>
    <w:rsid w:val="00AB7BF8"/>
    <w:rsid w:val="00AB7F96"/>
    <w:rsid w:val="00AB7FB6"/>
    <w:rsid w:val="00AC0223"/>
    <w:rsid w:val="00AC0823"/>
    <w:rsid w:val="00AC093C"/>
    <w:rsid w:val="00AC0FA6"/>
    <w:rsid w:val="00AC0FE5"/>
    <w:rsid w:val="00AC11FD"/>
    <w:rsid w:val="00AC180B"/>
    <w:rsid w:val="00AC2AFD"/>
    <w:rsid w:val="00AC2B19"/>
    <w:rsid w:val="00AC2E6E"/>
    <w:rsid w:val="00AC3636"/>
    <w:rsid w:val="00AC36B2"/>
    <w:rsid w:val="00AC386F"/>
    <w:rsid w:val="00AC3A50"/>
    <w:rsid w:val="00AC3A8A"/>
    <w:rsid w:val="00AC4191"/>
    <w:rsid w:val="00AC439A"/>
    <w:rsid w:val="00AC466B"/>
    <w:rsid w:val="00AC4AFF"/>
    <w:rsid w:val="00AC4B71"/>
    <w:rsid w:val="00AC4C04"/>
    <w:rsid w:val="00AC4D82"/>
    <w:rsid w:val="00AC4F04"/>
    <w:rsid w:val="00AC5364"/>
    <w:rsid w:val="00AC576A"/>
    <w:rsid w:val="00AC5B9A"/>
    <w:rsid w:val="00AC5DE7"/>
    <w:rsid w:val="00AC6197"/>
    <w:rsid w:val="00AC6424"/>
    <w:rsid w:val="00AC6880"/>
    <w:rsid w:val="00AC6CD5"/>
    <w:rsid w:val="00AC76D3"/>
    <w:rsid w:val="00AC7E54"/>
    <w:rsid w:val="00AD0167"/>
    <w:rsid w:val="00AD027F"/>
    <w:rsid w:val="00AD0624"/>
    <w:rsid w:val="00AD0998"/>
    <w:rsid w:val="00AD09CF"/>
    <w:rsid w:val="00AD0BFF"/>
    <w:rsid w:val="00AD0E81"/>
    <w:rsid w:val="00AD1121"/>
    <w:rsid w:val="00AD1180"/>
    <w:rsid w:val="00AD133E"/>
    <w:rsid w:val="00AD1EFD"/>
    <w:rsid w:val="00AD209F"/>
    <w:rsid w:val="00AD2275"/>
    <w:rsid w:val="00AD22BF"/>
    <w:rsid w:val="00AD25C0"/>
    <w:rsid w:val="00AD2655"/>
    <w:rsid w:val="00AD28D5"/>
    <w:rsid w:val="00AD28FA"/>
    <w:rsid w:val="00AD2A51"/>
    <w:rsid w:val="00AD2D85"/>
    <w:rsid w:val="00AD31B3"/>
    <w:rsid w:val="00AD3645"/>
    <w:rsid w:val="00AD3B85"/>
    <w:rsid w:val="00AD3F7F"/>
    <w:rsid w:val="00AD42DC"/>
    <w:rsid w:val="00AD496C"/>
    <w:rsid w:val="00AD5B06"/>
    <w:rsid w:val="00AD615C"/>
    <w:rsid w:val="00AD641D"/>
    <w:rsid w:val="00AD65C9"/>
    <w:rsid w:val="00AD6908"/>
    <w:rsid w:val="00AD6E15"/>
    <w:rsid w:val="00AD6E2D"/>
    <w:rsid w:val="00AD6EFC"/>
    <w:rsid w:val="00AD75C9"/>
    <w:rsid w:val="00AD7B56"/>
    <w:rsid w:val="00AD7CD7"/>
    <w:rsid w:val="00AE08D8"/>
    <w:rsid w:val="00AE09D6"/>
    <w:rsid w:val="00AE14BE"/>
    <w:rsid w:val="00AE1B3E"/>
    <w:rsid w:val="00AE2148"/>
    <w:rsid w:val="00AE2AC4"/>
    <w:rsid w:val="00AE2C74"/>
    <w:rsid w:val="00AE2D57"/>
    <w:rsid w:val="00AE3401"/>
    <w:rsid w:val="00AE392F"/>
    <w:rsid w:val="00AE423A"/>
    <w:rsid w:val="00AE4299"/>
    <w:rsid w:val="00AE4B65"/>
    <w:rsid w:val="00AE5097"/>
    <w:rsid w:val="00AE5551"/>
    <w:rsid w:val="00AE574E"/>
    <w:rsid w:val="00AE606D"/>
    <w:rsid w:val="00AE751C"/>
    <w:rsid w:val="00AE7D29"/>
    <w:rsid w:val="00AE7DF9"/>
    <w:rsid w:val="00AF02F4"/>
    <w:rsid w:val="00AF06CD"/>
    <w:rsid w:val="00AF0B05"/>
    <w:rsid w:val="00AF0F4F"/>
    <w:rsid w:val="00AF139F"/>
    <w:rsid w:val="00AF1BC4"/>
    <w:rsid w:val="00AF1C47"/>
    <w:rsid w:val="00AF1FE5"/>
    <w:rsid w:val="00AF212F"/>
    <w:rsid w:val="00AF23E4"/>
    <w:rsid w:val="00AF25A0"/>
    <w:rsid w:val="00AF2639"/>
    <w:rsid w:val="00AF276F"/>
    <w:rsid w:val="00AF2B98"/>
    <w:rsid w:val="00AF2EB0"/>
    <w:rsid w:val="00AF301E"/>
    <w:rsid w:val="00AF3D38"/>
    <w:rsid w:val="00AF3F71"/>
    <w:rsid w:val="00AF4259"/>
    <w:rsid w:val="00AF47FD"/>
    <w:rsid w:val="00AF48F4"/>
    <w:rsid w:val="00AF4E77"/>
    <w:rsid w:val="00AF4F17"/>
    <w:rsid w:val="00AF4F7B"/>
    <w:rsid w:val="00AF51A0"/>
    <w:rsid w:val="00AF5880"/>
    <w:rsid w:val="00AF58FB"/>
    <w:rsid w:val="00AF67A1"/>
    <w:rsid w:val="00AF69AB"/>
    <w:rsid w:val="00AF6DB0"/>
    <w:rsid w:val="00AF731A"/>
    <w:rsid w:val="00AF7502"/>
    <w:rsid w:val="00AF7688"/>
    <w:rsid w:val="00AF7ABB"/>
    <w:rsid w:val="00AF7C3C"/>
    <w:rsid w:val="00AF7FEC"/>
    <w:rsid w:val="00B001B9"/>
    <w:rsid w:val="00B00C71"/>
    <w:rsid w:val="00B00EF0"/>
    <w:rsid w:val="00B012BD"/>
    <w:rsid w:val="00B01EC3"/>
    <w:rsid w:val="00B01F44"/>
    <w:rsid w:val="00B02251"/>
    <w:rsid w:val="00B027E4"/>
    <w:rsid w:val="00B0315C"/>
    <w:rsid w:val="00B03C5A"/>
    <w:rsid w:val="00B03E2B"/>
    <w:rsid w:val="00B03E7F"/>
    <w:rsid w:val="00B03ECD"/>
    <w:rsid w:val="00B041F7"/>
    <w:rsid w:val="00B047D5"/>
    <w:rsid w:val="00B0494D"/>
    <w:rsid w:val="00B04D36"/>
    <w:rsid w:val="00B04D49"/>
    <w:rsid w:val="00B050CE"/>
    <w:rsid w:val="00B05211"/>
    <w:rsid w:val="00B053B6"/>
    <w:rsid w:val="00B05D56"/>
    <w:rsid w:val="00B05E8F"/>
    <w:rsid w:val="00B05FA1"/>
    <w:rsid w:val="00B063E7"/>
    <w:rsid w:val="00B06717"/>
    <w:rsid w:val="00B06A45"/>
    <w:rsid w:val="00B06F3A"/>
    <w:rsid w:val="00B072F8"/>
    <w:rsid w:val="00B07360"/>
    <w:rsid w:val="00B074FD"/>
    <w:rsid w:val="00B07DD2"/>
    <w:rsid w:val="00B07F25"/>
    <w:rsid w:val="00B1054D"/>
    <w:rsid w:val="00B10670"/>
    <w:rsid w:val="00B108A6"/>
    <w:rsid w:val="00B108D0"/>
    <w:rsid w:val="00B109A8"/>
    <w:rsid w:val="00B10A75"/>
    <w:rsid w:val="00B10E4B"/>
    <w:rsid w:val="00B11731"/>
    <w:rsid w:val="00B11972"/>
    <w:rsid w:val="00B11CD8"/>
    <w:rsid w:val="00B12574"/>
    <w:rsid w:val="00B1292B"/>
    <w:rsid w:val="00B12B13"/>
    <w:rsid w:val="00B1351A"/>
    <w:rsid w:val="00B136BB"/>
    <w:rsid w:val="00B13F19"/>
    <w:rsid w:val="00B14228"/>
    <w:rsid w:val="00B1436A"/>
    <w:rsid w:val="00B146F8"/>
    <w:rsid w:val="00B14704"/>
    <w:rsid w:val="00B14DCD"/>
    <w:rsid w:val="00B156F5"/>
    <w:rsid w:val="00B158F4"/>
    <w:rsid w:val="00B15C34"/>
    <w:rsid w:val="00B15D1D"/>
    <w:rsid w:val="00B16ED5"/>
    <w:rsid w:val="00B170D3"/>
    <w:rsid w:val="00B17716"/>
    <w:rsid w:val="00B178D3"/>
    <w:rsid w:val="00B17AE1"/>
    <w:rsid w:val="00B17B07"/>
    <w:rsid w:val="00B206DE"/>
    <w:rsid w:val="00B2085C"/>
    <w:rsid w:val="00B212EA"/>
    <w:rsid w:val="00B21A17"/>
    <w:rsid w:val="00B21FA8"/>
    <w:rsid w:val="00B21FB5"/>
    <w:rsid w:val="00B22955"/>
    <w:rsid w:val="00B22BBA"/>
    <w:rsid w:val="00B22C6E"/>
    <w:rsid w:val="00B22D8F"/>
    <w:rsid w:val="00B22D9D"/>
    <w:rsid w:val="00B22F35"/>
    <w:rsid w:val="00B23070"/>
    <w:rsid w:val="00B238C7"/>
    <w:rsid w:val="00B23A58"/>
    <w:rsid w:val="00B241C0"/>
    <w:rsid w:val="00B243C0"/>
    <w:rsid w:val="00B24437"/>
    <w:rsid w:val="00B2450B"/>
    <w:rsid w:val="00B245DB"/>
    <w:rsid w:val="00B2479F"/>
    <w:rsid w:val="00B250DD"/>
    <w:rsid w:val="00B25879"/>
    <w:rsid w:val="00B25A89"/>
    <w:rsid w:val="00B26D9A"/>
    <w:rsid w:val="00B26FB1"/>
    <w:rsid w:val="00B27615"/>
    <w:rsid w:val="00B27AC4"/>
    <w:rsid w:val="00B30311"/>
    <w:rsid w:val="00B304C3"/>
    <w:rsid w:val="00B30504"/>
    <w:rsid w:val="00B30870"/>
    <w:rsid w:val="00B30C04"/>
    <w:rsid w:val="00B30E73"/>
    <w:rsid w:val="00B30FA2"/>
    <w:rsid w:val="00B311D4"/>
    <w:rsid w:val="00B31423"/>
    <w:rsid w:val="00B31825"/>
    <w:rsid w:val="00B31E60"/>
    <w:rsid w:val="00B32094"/>
    <w:rsid w:val="00B32188"/>
    <w:rsid w:val="00B3232C"/>
    <w:rsid w:val="00B324C8"/>
    <w:rsid w:val="00B32710"/>
    <w:rsid w:val="00B32A50"/>
    <w:rsid w:val="00B32FBD"/>
    <w:rsid w:val="00B33037"/>
    <w:rsid w:val="00B33B68"/>
    <w:rsid w:val="00B340CE"/>
    <w:rsid w:val="00B342D5"/>
    <w:rsid w:val="00B34678"/>
    <w:rsid w:val="00B3479F"/>
    <w:rsid w:val="00B348EB"/>
    <w:rsid w:val="00B35126"/>
    <w:rsid w:val="00B3535B"/>
    <w:rsid w:val="00B3591F"/>
    <w:rsid w:val="00B35999"/>
    <w:rsid w:val="00B35C2C"/>
    <w:rsid w:val="00B35F02"/>
    <w:rsid w:val="00B369D1"/>
    <w:rsid w:val="00B36CF0"/>
    <w:rsid w:val="00B36EAE"/>
    <w:rsid w:val="00B37781"/>
    <w:rsid w:val="00B37FFC"/>
    <w:rsid w:val="00B40522"/>
    <w:rsid w:val="00B40867"/>
    <w:rsid w:val="00B40A6B"/>
    <w:rsid w:val="00B40AD7"/>
    <w:rsid w:val="00B40AFD"/>
    <w:rsid w:val="00B40FE6"/>
    <w:rsid w:val="00B41042"/>
    <w:rsid w:val="00B410D8"/>
    <w:rsid w:val="00B41858"/>
    <w:rsid w:val="00B41DB5"/>
    <w:rsid w:val="00B42839"/>
    <w:rsid w:val="00B429D7"/>
    <w:rsid w:val="00B429DB"/>
    <w:rsid w:val="00B43241"/>
    <w:rsid w:val="00B43392"/>
    <w:rsid w:val="00B43731"/>
    <w:rsid w:val="00B43F26"/>
    <w:rsid w:val="00B4432D"/>
    <w:rsid w:val="00B4459F"/>
    <w:rsid w:val="00B44612"/>
    <w:rsid w:val="00B44810"/>
    <w:rsid w:val="00B44BDD"/>
    <w:rsid w:val="00B44FF5"/>
    <w:rsid w:val="00B45265"/>
    <w:rsid w:val="00B45730"/>
    <w:rsid w:val="00B45DAE"/>
    <w:rsid w:val="00B45EF2"/>
    <w:rsid w:val="00B45FB2"/>
    <w:rsid w:val="00B45FF0"/>
    <w:rsid w:val="00B46505"/>
    <w:rsid w:val="00B46926"/>
    <w:rsid w:val="00B46E2B"/>
    <w:rsid w:val="00B46E69"/>
    <w:rsid w:val="00B47160"/>
    <w:rsid w:val="00B473EC"/>
    <w:rsid w:val="00B479D0"/>
    <w:rsid w:val="00B47A63"/>
    <w:rsid w:val="00B5039C"/>
    <w:rsid w:val="00B503EF"/>
    <w:rsid w:val="00B50642"/>
    <w:rsid w:val="00B5072A"/>
    <w:rsid w:val="00B50B23"/>
    <w:rsid w:val="00B51020"/>
    <w:rsid w:val="00B51446"/>
    <w:rsid w:val="00B5185B"/>
    <w:rsid w:val="00B51970"/>
    <w:rsid w:val="00B526A4"/>
    <w:rsid w:val="00B52E9C"/>
    <w:rsid w:val="00B52F0F"/>
    <w:rsid w:val="00B530C0"/>
    <w:rsid w:val="00B53324"/>
    <w:rsid w:val="00B5344A"/>
    <w:rsid w:val="00B537EB"/>
    <w:rsid w:val="00B5411D"/>
    <w:rsid w:val="00B54CE0"/>
    <w:rsid w:val="00B550E7"/>
    <w:rsid w:val="00B55727"/>
    <w:rsid w:val="00B55766"/>
    <w:rsid w:val="00B55A7F"/>
    <w:rsid w:val="00B55CC5"/>
    <w:rsid w:val="00B55F15"/>
    <w:rsid w:val="00B560FA"/>
    <w:rsid w:val="00B56152"/>
    <w:rsid w:val="00B563F3"/>
    <w:rsid w:val="00B56758"/>
    <w:rsid w:val="00B56F12"/>
    <w:rsid w:val="00B56F47"/>
    <w:rsid w:val="00B574C6"/>
    <w:rsid w:val="00B57743"/>
    <w:rsid w:val="00B60242"/>
    <w:rsid w:val="00B604EA"/>
    <w:rsid w:val="00B60596"/>
    <w:rsid w:val="00B6083F"/>
    <w:rsid w:val="00B6089C"/>
    <w:rsid w:val="00B609A8"/>
    <w:rsid w:val="00B60BEE"/>
    <w:rsid w:val="00B60EE6"/>
    <w:rsid w:val="00B61068"/>
    <w:rsid w:val="00B611F6"/>
    <w:rsid w:val="00B61291"/>
    <w:rsid w:val="00B612C5"/>
    <w:rsid w:val="00B615E2"/>
    <w:rsid w:val="00B61859"/>
    <w:rsid w:val="00B61F39"/>
    <w:rsid w:val="00B62066"/>
    <w:rsid w:val="00B6220A"/>
    <w:rsid w:val="00B6263A"/>
    <w:rsid w:val="00B634AD"/>
    <w:rsid w:val="00B63569"/>
    <w:rsid w:val="00B636CB"/>
    <w:rsid w:val="00B63B3D"/>
    <w:rsid w:val="00B64A2B"/>
    <w:rsid w:val="00B64A8A"/>
    <w:rsid w:val="00B64B47"/>
    <w:rsid w:val="00B64BE4"/>
    <w:rsid w:val="00B64F6F"/>
    <w:rsid w:val="00B650CA"/>
    <w:rsid w:val="00B65F7D"/>
    <w:rsid w:val="00B66033"/>
    <w:rsid w:val="00B66427"/>
    <w:rsid w:val="00B66443"/>
    <w:rsid w:val="00B66937"/>
    <w:rsid w:val="00B66C1D"/>
    <w:rsid w:val="00B66C99"/>
    <w:rsid w:val="00B67337"/>
    <w:rsid w:val="00B67385"/>
    <w:rsid w:val="00B675BF"/>
    <w:rsid w:val="00B679D0"/>
    <w:rsid w:val="00B7000B"/>
    <w:rsid w:val="00B707FA"/>
    <w:rsid w:val="00B708A5"/>
    <w:rsid w:val="00B711AE"/>
    <w:rsid w:val="00B7138D"/>
    <w:rsid w:val="00B713A4"/>
    <w:rsid w:val="00B71738"/>
    <w:rsid w:val="00B71BC7"/>
    <w:rsid w:val="00B71F81"/>
    <w:rsid w:val="00B7208C"/>
    <w:rsid w:val="00B7209D"/>
    <w:rsid w:val="00B72902"/>
    <w:rsid w:val="00B72C7F"/>
    <w:rsid w:val="00B73863"/>
    <w:rsid w:val="00B73FEF"/>
    <w:rsid w:val="00B74078"/>
    <w:rsid w:val="00B745B6"/>
    <w:rsid w:val="00B75177"/>
    <w:rsid w:val="00B75504"/>
    <w:rsid w:val="00B75C94"/>
    <w:rsid w:val="00B763D0"/>
    <w:rsid w:val="00B765D8"/>
    <w:rsid w:val="00B7688E"/>
    <w:rsid w:val="00B76E5B"/>
    <w:rsid w:val="00B7741F"/>
    <w:rsid w:val="00B7780A"/>
    <w:rsid w:val="00B77A07"/>
    <w:rsid w:val="00B77B76"/>
    <w:rsid w:val="00B77C76"/>
    <w:rsid w:val="00B77F16"/>
    <w:rsid w:val="00B8099A"/>
    <w:rsid w:val="00B80FD7"/>
    <w:rsid w:val="00B81331"/>
    <w:rsid w:val="00B817BF"/>
    <w:rsid w:val="00B8180C"/>
    <w:rsid w:val="00B819C5"/>
    <w:rsid w:val="00B81D09"/>
    <w:rsid w:val="00B82334"/>
    <w:rsid w:val="00B82C24"/>
    <w:rsid w:val="00B82DC8"/>
    <w:rsid w:val="00B82DF0"/>
    <w:rsid w:val="00B8351C"/>
    <w:rsid w:val="00B8353C"/>
    <w:rsid w:val="00B836FC"/>
    <w:rsid w:val="00B83C89"/>
    <w:rsid w:val="00B83D12"/>
    <w:rsid w:val="00B83E4A"/>
    <w:rsid w:val="00B83E68"/>
    <w:rsid w:val="00B84280"/>
    <w:rsid w:val="00B847B3"/>
    <w:rsid w:val="00B848D5"/>
    <w:rsid w:val="00B849D8"/>
    <w:rsid w:val="00B85537"/>
    <w:rsid w:val="00B85682"/>
    <w:rsid w:val="00B85E18"/>
    <w:rsid w:val="00B860AF"/>
    <w:rsid w:val="00B86695"/>
    <w:rsid w:val="00B869BF"/>
    <w:rsid w:val="00B869D4"/>
    <w:rsid w:val="00B87452"/>
    <w:rsid w:val="00B87495"/>
    <w:rsid w:val="00B875BF"/>
    <w:rsid w:val="00B876C8"/>
    <w:rsid w:val="00B87A0B"/>
    <w:rsid w:val="00B87A4E"/>
    <w:rsid w:val="00B903A2"/>
    <w:rsid w:val="00B90486"/>
    <w:rsid w:val="00B918BF"/>
    <w:rsid w:val="00B918EB"/>
    <w:rsid w:val="00B92118"/>
    <w:rsid w:val="00B923FB"/>
    <w:rsid w:val="00B924B3"/>
    <w:rsid w:val="00B92626"/>
    <w:rsid w:val="00B92DF2"/>
    <w:rsid w:val="00B9338B"/>
    <w:rsid w:val="00B93390"/>
    <w:rsid w:val="00B93983"/>
    <w:rsid w:val="00B93A25"/>
    <w:rsid w:val="00B93A84"/>
    <w:rsid w:val="00B93CF9"/>
    <w:rsid w:val="00B9522F"/>
    <w:rsid w:val="00B95295"/>
    <w:rsid w:val="00B95BDE"/>
    <w:rsid w:val="00B96028"/>
    <w:rsid w:val="00B967E8"/>
    <w:rsid w:val="00B9691C"/>
    <w:rsid w:val="00B96FA1"/>
    <w:rsid w:val="00B97C9D"/>
    <w:rsid w:val="00B97CDA"/>
    <w:rsid w:val="00BA05A4"/>
    <w:rsid w:val="00BA0737"/>
    <w:rsid w:val="00BA0803"/>
    <w:rsid w:val="00BA0E87"/>
    <w:rsid w:val="00BA1C09"/>
    <w:rsid w:val="00BA1CCC"/>
    <w:rsid w:val="00BA20EF"/>
    <w:rsid w:val="00BA25CD"/>
    <w:rsid w:val="00BA276A"/>
    <w:rsid w:val="00BA2AE8"/>
    <w:rsid w:val="00BA2BE8"/>
    <w:rsid w:val="00BA2E69"/>
    <w:rsid w:val="00BA334D"/>
    <w:rsid w:val="00BA3488"/>
    <w:rsid w:val="00BA3512"/>
    <w:rsid w:val="00BA45FF"/>
    <w:rsid w:val="00BA50A7"/>
    <w:rsid w:val="00BA5837"/>
    <w:rsid w:val="00BA5A36"/>
    <w:rsid w:val="00BA5B08"/>
    <w:rsid w:val="00BA603F"/>
    <w:rsid w:val="00BA6D41"/>
    <w:rsid w:val="00BA6EFE"/>
    <w:rsid w:val="00BA6F7A"/>
    <w:rsid w:val="00BA7CDA"/>
    <w:rsid w:val="00BA7E68"/>
    <w:rsid w:val="00BB00A9"/>
    <w:rsid w:val="00BB07DB"/>
    <w:rsid w:val="00BB09A8"/>
    <w:rsid w:val="00BB105A"/>
    <w:rsid w:val="00BB11E1"/>
    <w:rsid w:val="00BB126D"/>
    <w:rsid w:val="00BB1E75"/>
    <w:rsid w:val="00BB2005"/>
    <w:rsid w:val="00BB28AC"/>
    <w:rsid w:val="00BB2F40"/>
    <w:rsid w:val="00BB2FBE"/>
    <w:rsid w:val="00BB2FCB"/>
    <w:rsid w:val="00BB2FCC"/>
    <w:rsid w:val="00BB37A2"/>
    <w:rsid w:val="00BB38FF"/>
    <w:rsid w:val="00BB391F"/>
    <w:rsid w:val="00BB393A"/>
    <w:rsid w:val="00BB3FA0"/>
    <w:rsid w:val="00BB4401"/>
    <w:rsid w:val="00BB475E"/>
    <w:rsid w:val="00BB4A08"/>
    <w:rsid w:val="00BB52BB"/>
    <w:rsid w:val="00BB5AFC"/>
    <w:rsid w:val="00BB5D40"/>
    <w:rsid w:val="00BB5D6A"/>
    <w:rsid w:val="00BB5E47"/>
    <w:rsid w:val="00BB60A5"/>
    <w:rsid w:val="00BB6C9A"/>
    <w:rsid w:val="00BB76EA"/>
    <w:rsid w:val="00BB7779"/>
    <w:rsid w:val="00BB7960"/>
    <w:rsid w:val="00BB7E38"/>
    <w:rsid w:val="00BB7E3E"/>
    <w:rsid w:val="00BB7E96"/>
    <w:rsid w:val="00BC00FB"/>
    <w:rsid w:val="00BC054D"/>
    <w:rsid w:val="00BC0C7F"/>
    <w:rsid w:val="00BC0D98"/>
    <w:rsid w:val="00BC0DF3"/>
    <w:rsid w:val="00BC1194"/>
    <w:rsid w:val="00BC17BA"/>
    <w:rsid w:val="00BC1BE9"/>
    <w:rsid w:val="00BC1DC1"/>
    <w:rsid w:val="00BC1E1C"/>
    <w:rsid w:val="00BC1F51"/>
    <w:rsid w:val="00BC232C"/>
    <w:rsid w:val="00BC24B3"/>
    <w:rsid w:val="00BC2A30"/>
    <w:rsid w:val="00BC2B86"/>
    <w:rsid w:val="00BC2D29"/>
    <w:rsid w:val="00BC32FC"/>
    <w:rsid w:val="00BC34BA"/>
    <w:rsid w:val="00BC3A6C"/>
    <w:rsid w:val="00BC3E3C"/>
    <w:rsid w:val="00BC40C3"/>
    <w:rsid w:val="00BC45E4"/>
    <w:rsid w:val="00BC47B9"/>
    <w:rsid w:val="00BC486E"/>
    <w:rsid w:val="00BC561A"/>
    <w:rsid w:val="00BC56F6"/>
    <w:rsid w:val="00BC58DA"/>
    <w:rsid w:val="00BC59A3"/>
    <w:rsid w:val="00BC5AB3"/>
    <w:rsid w:val="00BC5BFD"/>
    <w:rsid w:val="00BC62A8"/>
    <w:rsid w:val="00BC65FA"/>
    <w:rsid w:val="00BC67CD"/>
    <w:rsid w:val="00BC709B"/>
    <w:rsid w:val="00BC76EE"/>
    <w:rsid w:val="00BC7BD7"/>
    <w:rsid w:val="00BD03E4"/>
    <w:rsid w:val="00BD06CB"/>
    <w:rsid w:val="00BD0A78"/>
    <w:rsid w:val="00BD0C42"/>
    <w:rsid w:val="00BD115E"/>
    <w:rsid w:val="00BD1168"/>
    <w:rsid w:val="00BD154F"/>
    <w:rsid w:val="00BD163F"/>
    <w:rsid w:val="00BD1DED"/>
    <w:rsid w:val="00BD2097"/>
    <w:rsid w:val="00BD25F1"/>
    <w:rsid w:val="00BD2D95"/>
    <w:rsid w:val="00BD2FF5"/>
    <w:rsid w:val="00BD3557"/>
    <w:rsid w:val="00BD3778"/>
    <w:rsid w:val="00BD3A9B"/>
    <w:rsid w:val="00BD3B2F"/>
    <w:rsid w:val="00BD3B31"/>
    <w:rsid w:val="00BD3E3D"/>
    <w:rsid w:val="00BD3F4E"/>
    <w:rsid w:val="00BD4277"/>
    <w:rsid w:val="00BD4465"/>
    <w:rsid w:val="00BD48C6"/>
    <w:rsid w:val="00BD48E9"/>
    <w:rsid w:val="00BD4E46"/>
    <w:rsid w:val="00BD5163"/>
    <w:rsid w:val="00BD52BA"/>
    <w:rsid w:val="00BD53E1"/>
    <w:rsid w:val="00BD5778"/>
    <w:rsid w:val="00BD57AC"/>
    <w:rsid w:val="00BD614D"/>
    <w:rsid w:val="00BD6504"/>
    <w:rsid w:val="00BD6623"/>
    <w:rsid w:val="00BD67E7"/>
    <w:rsid w:val="00BD6BA6"/>
    <w:rsid w:val="00BD6BF9"/>
    <w:rsid w:val="00BD6CDD"/>
    <w:rsid w:val="00BD6FC4"/>
    <w:rsid w:val="00BD75AC"/>
    <w:rsid w:val="00BD767C"/>
    <w:rsid w:val="00BD785A"/>
    <w:rsid w:val="00BD7BFC"/>
    <w:rsid w:val="00BE0108"/>
    <w:rsid w:val="00BE01DE"/>
    <w:rsid w:val="00BE049B"/>
    <w:rsid w:val="00BE06D1"/>
    <w:rsid w:val="00BE06E6"/>
    <w:rsid w:val="00BE0724"/>
    <w:rsid w:val="00BE0790"/>
    <w:rsid w:val="00BE08C7"/>
    <w:rsid w:val="00BE08D4"/>
    <w:rsid w:val="00BE0F08"/>
    <w:rsid w:val="00BE0F4F"/>
    <w:rsid w:val="00BE0FE4"/>
    <w:rsid w:val="00BE16B5"/>
    <w:rsid w:val="00BE1DD0"/>
    <w:rsid w:val="00BE24C2"/>
    <w:rsid w:val="00BE2983"/>
    <w:rsid w:val="00BE2BEB"/>
    <w:rsid w:val="00BE3D4E"/>
    <w:rsid w:val="00BE3DE9"/>
    <w:rsid w:val="00BE3F0F"/>
    <w:rsid w:val="00BE4620"/>
    <w:rsid w:val="00BE4991"/>
    <w:rsid w:val="00BE4A15"/>
    <w:rsid w:val="00BE4F9F"/>
    <w:rsid w:val="00BE5509"/>
    <w:rsid w:val="00BE551D"/>
    <w:rsid w:val="00BE56D7"/>
    <w:rsid w:val="00BE5A31"/>
    <w:rsid w:val="00BE5DE4"/>
    <w:rsid w:val="00BE5E61"/>
    <w:rsid w:val="00BE60C9"/>
    <w:rsid w:val="00BE65DD"/>
    <w:rsid w:val="00BE6734"/>
    <w:rsid w:val="00BE6D7C"/>
    <w:rsid w:val="00BE7607"/>
    <w:rsid w:val="00BF0986"/>
    <w:rsid w:val="00BF0C0E"/>
    <w:rsid w:val="00BF11F0"/>
    <w:rsid w:val="00BF15BD"/>
    <w:rsid w:val="00BF1F72"/>
    <w:rsid w:val="00BF23A2"/>
    <w:rsid w:val="00BF25F0"/>
    <w:rsid w:val="00BF3212"/>
    <w:rsid w:val="00BF346A"/>
    <w:rsid w:val="00BF3AEF"/>
    <w:rsid w:val="00BF4443"/>
    <w:rsid w:val="00BF4CA6"/>
    <w:rsid w:val="00BF5222"/>
    <w:rsid w:val="00BF52E2"/>
    <w:rsid w:val="00BF53D6"/>
    <w:rsid w:val="00BF5599"/>
    <w:rsid w:val="00BF5B92"/>
    <w:rsid w:val="00BF5B96"/>
    <w:rsid w:val="00BF5E52"/>
    <w:rsid w:val="00BF5EFA"/>
    <w:rsid w:val="00BF63A7"/>
    <w:rsid w:val="00BF6879"/>
    <w:rsid w:val="00BF6DC6"/>
    <w:rsid w:val="00BF72FA"/>
    <w:rsid w:val="00BF77AB"/>
    <w:rsid w:val="00C00950"/>
    <w:rsid w:val="00C00EB3"/>
    <w:rsid w:val="00C01594"/>
    <w:rsid w:val="00C016C6"/>
    <w:rsid w:val="00C01906"/>
    <w:rsid w:val="00C022EC"/>
    <w:rsid w:val="00C025D1"/>
    <w:rsid w:val="00C0270A"/>
    <w:rsid w:val="00C02763"/>
    <w:rsid w:val="00C02805"/>
    <w:rsid w:val="00C0313F"/>
    <w:rsid w:val="00C03193"/>
    <w:rsid w:val="00C031E1"/>
    <w:rsid w:val="00C032B4"/>
    <w:rsid w:val="00C0338E"/>
    <w:rsid w:val="00C0380F"/>
    <w:rsid w:val="00C03AD5"/>
    <w:rsid w:val="00C03C2F"/>
    <w:rsid w:val="00C03FC3"/>
    <w:rsid w:val="00C040A1"/>
    <w:rsid w:val="00C04238"/>
    <w:rsid w:val="00C0425E"/>
    <w:rsid w:val="00C051AA"/>
    <w:rsid w:val="00C059F5"/>
    <w:rsid w:val="00C05A22"/>
    <w:rsid w:val="00C05CBB"/>
    <w:rsid w:val="00C0667C"/>
    <w:rsid w:val="00C06EAE"/>
    <w:rsid w:val="00C074BD"/>
    <w:rsid w:val="00C07B37"/>
    <w:rsid w:val="00C07EBF"/>
    <w:rsid w:val="00C07F1A"/>
    <w:rsid w:val="00C107CF"/>
    <w:rsid w:val="00C109FA"/>
    <w:rsid w:val="00C10C50"/>
    <w:rsid w:val="00C10CD1"/>
    <w:rsid w:val="00C10D63"/>
    <w:rsid w:val="00C11055"/>
    <w:rsid w:val="00C11621"/>
    <w:rsid w:val="00C1173D"/>
    <w:rsid w:val="00C1197B"/>
    <w:rsid w:val="00C1245A"/>
    <w:rsid w:val="00C12D75"/>
    <w:rsid w:val="00C12F9A"/>
    <w:rsid w:val="00C131A6"/>
    <w:rsid w:val="00C13C2C"/>
    <w:rsid w:val="00C13CB7"/>
    <w:rsid w:val="00C13E83"/>
    <w:rsid w:val="00C14453"/>
    <w:rsid w:val="00C149CA"/>
    <w:rsid w:val="00C14DCF"/>
    <w:rsid w:val="00C15434"/>
    <w:rsid w:val="00C15626"/>
    <w:rsid w:val="00C15960"/>
    <w:rsid w:val="00C15978"/>
    <w:rsid w:val="00C15C17"/>
    <w:rsid w:val="00C15DEF"/>
    <w:rsid w:val="00C15E43"/>
    <w:rsid w:val="00C15F8A"/>
    <w:rsid w:val="00C1643D"/>
    <w:rsid w:val="00C16ADD"/>
    <w:rsid w:val="00C16B7D"/>
    <w:rsid w:val="00C16BC6"/>
    <w:rsid w:val="00C171B8"/>
    <w:rsid w:val="00C171DC"/>
    <w:rsid w:val="00C172D7"/>
    <w:rsid w:val="00C17468"/>
    <w:rsid w:val="00C17700"/>
    <w:rsid w:val="00C17C58"/>
    <w:rsid w:val="00C17EA1"/>
    <w:rsid w:val="00C17F1C"/>
    <w:rsid w:val="00C201E5"/>
    <w:rsid w:val="00C20D0A"/>
    <w:rsid w:val="00C20E64"/>
    <w:rsid w:val="00C2122C"/>
    <w:rsid w:val="00C2138E"/>
    <w:rsid w:val="00C21447"/>
    <w:rsid w:val="00C21920"/>
    <w:rsid w:val="00C21C08"/>
    <w:rsid w:val="00C21D13"/>
    <w:rsid w:val="00C21EA6"/>
    <w:rsid w:val="00C21F68"/>
    <w:rsid w:val="00C22661"/>
    <w:rsid w:val="00C226A6"/>
    <w:rsid w:val="00C22710"/>
    <w:rsid w:val="00C2296F"/>
    <w:rsid w:val="00C229DC"/>
    <w:rsid w:val="00C22C3D"/>
    <w:rsid w:val="00C22E38"/>
    <w:rsid w:val="00C230FC"/>
    <w:rsid w:val="00C2336B"/>
    <w:rsid w:val="00C23BCA"/>
    <w:rsid w:val="00C23CA3"/>
    <w:rsid w:val="00C23F45"/>
    <w:rsid w:val="00C24172"/>
    <w:rsid w:val="00C246D0"/>
    <w:rsid w:val="00C24C00"/>
    <w:rsid w:val="00C24ECB"/>
    <w:rsid w:val="00C2525D"/>
    <w:rsid w:val="00C2543C"/>
    <w:rsid w:val="00C2553C"/>
    <w:rsid w:val="00C258CF"/>
    <w:rsid w:val="00C25AE4"/>
    <w:rsid w:val="00C25F09"/>
    <w:rsid w:val="00C26127"/>
    <w:rsid w:val="00C2618C"/>
    <w:rsid w:val="00C26BFA"/>
    <w:rsid w:val="00C26CAD"/>
    <w:rsid w:val="00C27060"/>
    <w:rsid w:val="00C2731D"/>
    <w:rsid w:val="00C27AC8"/>
    <w:rsid w:val="00C27D50"/>
    <w:rsid w:val="00C27F94"/>
    <w:rsid w:val="00C303B1"/>
    <w:rsid w:val="00C30768"/>
    <w:rsid w:val="00C30B01"/>
    <w:rsid w:val="00C30C13"/>
    <w:rsid w:val="00C30D1E"/>
    <w:rsid w:val="00C30D75"/>
    <w:rsid w:val="00C30F72"/>
    <w:rsid w:val="00C31067"/>
    <w:rsid w:val="00C310AF"/>
    <w:rsid w:val="00C312CC"/>
    <w:rsid w:val="00C3132E"/>
    <w:rsid w:val="00C31827"/>
    <w:rsid w:val="00C31917"/>
    <w:rsid w:val="00C31A54"/>
    <w:rsid w:val="00C31A6A"/>
    <w:rsid w:val="00C31AFE"/>
    <w:rsid w:val="00C321CB"/>
    <w:rsid w:val="00C3255C"/>
    <w:rsid w:val="00C32583"/>
    <w:rsid w:val="00C32DBE"/>
    <w:rsid w:val="00C3357D"/>
    <w:rsid w:val="00C339F9"/>
    <w:rsid w:val="00C33FB6"/>
    <w:rsid w:val="00C3458E"/>
    <w:rsid w:val="00C3468B"/>
    <w:rsid w:val="00C346CF"/>
    <w:rsid w:val="00C349F4"/>
    <w:rsid w:val="00C34B95"/>
    <w:rsid w:val="00C3509E"/>
    <w:rsid w:val="00C35357"/>
    <w:rsid w:val="00C355C3"/>
    <w:rsid w:val="00C35C79"/>
    <w:rsid w:val="00C35D8A"/>
    <w:rsid w:val="00C35DEE"/>
    <w:rsid w:val="00C36482"/>
    <w:rsid w:val="00C36C72"/>
    <w:rsid w:val="00C373B2"/>
    <w:rsid w:val="00C37D03"/>
    <w:rsid w:val="00C37E27"/>
    <w:rsid w:val="00C37F33"/>
    <w:rsid w:val="00C400DB"/>
    <w:rsid w:val="00C40103"/>
    <w:rsid w:val="00C40207"/>
    <w:rsid w:val="00C40712"/>
    <w:rsid w:val="00C40A8A"/>
    <w:rsid w:val="00C40BB3"/>
    <w:rsid w:val="00C411C5"/>
    <w:rsid w:val="00C42032"/>
    <w:rsid w:val="00C422A9"/>
    <w:rsid w:val="00C42959"/>
    <w:rsid w:val="00C42A00"/>
    <w:rsid w:val="00C42A65"/>
    <w:rsid w:val="00C42BEE"/>
    <w:rsid w:val="00C42CC1"/>
    <w:rsid w:val="00C43491"/>
    <w:rsid w:val="00C436CD"/>
    <w:rsid w:val="00C43808"/>
    <w:rsid w:val="00C4380A"/>
    <w:rsid w:val="00C43834"/>
    <w:rsid w:val="00C43B11"/>
    <w:rsid w:val="00C44003"/>
    <w:rsid w:val="00C44096"/>
    <w:rsid w:val="00C440E9"/>
    <w:rsid w:val="00C44334"/>
    <w:rsid w:val="00C448F6"/>
    <w:rsid w:val="00C44B34"/>
    <w:rsid w:val="00C44CFE"/>
    <w:rsid w:val="00C45137"/>
    <w:rsid w:val="00C4577F"/>
    <w:rsid w:val="00C45A00"/>
    <w:rsid w:val="00C45C58"/>
    <w:rsid w:val="00C4619B"/>
    <w:rsid w:val="00C46282"/>
    <w:rsid w:val="00C464EA"/>
    <w:rsid w:val="00C466B2"/>
    <w:rsid w:val="00C46AF5"/>
    <w:rsid w:val="00C46B90"/>
    <w:rsid w:val="00C46D9B"/>
    <w:rsid w:val="00C47A9D"/>
    <w:rsid w:val="00C47C96"/>
    <w:rsid w:val="00C47F25"/>
    <w:rsid w:val="00C50052"/>
    <w:rsid w:val="00C50063"/>
    <w:rsid w:val="00C500AA"/>
    <w:rsid w:val="00C50740"/>
    <w:rsid w:val="00C512A3"/>
    <w:rsid w:val="00C51425"/>
    <w:rsid w:val="00C51443"/>
    <w:rsid w:val="00C52704"/>
    <w:rsid w:val="00C52A2D"/>
    <w:rsid w:val="00C52D9F"/>
    <w:rsid w:val="00C52DC1"/>
    <w:rsid w:val="00C52EEE"/>
    <w:rsid w:val="00C53004"/>
    <w:rsid w:val="00C53E5D"/>
    <w:rsid w:val="00C5405D"/>
    <w:rsid w:val="00C54E23"/>
    <w:rsid w:val="00C55E3D"/>
    <w:rsid w:val="00C56042"/>
    <w:rsid w:val="00C56201"/>
    <w:rsid w:val="00C56407"/>
    <w:rsid w:val="00C56E14"/>
    <w:rsid w:val="00C56F21"/>
    <w:rsid w:val="00C57853"/>
    <w:rsid w:val="00C5787D"/>
    <w:rsid w:val="00C57AB1"/>
    <w:rsid w:val="00C57C7C"/>
    <w:rsid w:val="00C60118"/>
    <w:rsid w:val="00C60387"/>
    <w:rsid w:val="00C6140E"/>
    <w:rsid w:val="00C61502"/>
    <w:rsid w:val="00C61ABC"/>
    <w:rsid w:val="00C61C49"/>
    <w:rsid w:val="00C6231C"/>
    <w:rsid w:val="00C626B0"/>
    <w:rsid w:val="00C628E6"/>
    <w:rsid w:val="00C6358F"/>
    <w:rsid w:val="00C63950"/>
    <w:rsid w:val="00C639FD"/>
    <w:rsid w:val="00C63F2E"/>
    <w:rsid w:val="00C641BD"/>
    <w:rsid w:val="00C6440A"/>
    <w:rsid w:val="00C6477C"/>
    <w:rsid w:val="00C65C11"/>
    <w:rsid w:val="00C65D9C"/>
    <w:rsid w:val="00C65E3D"/>
    <w:rsid w:val="00C66697"/>
    <w:rsid w:val="00C6669B"/>
    <w:rsid w:val="00C66730"/>
    <w:rsid w:val="00C676AA"/>
    <w:rsid w:val="00C67B83"/>
    <w:rsid w:val="00C67D4D"/>
    <w:rsid w:val="00C67F3D"/>
    <w:rsid w:val="00C704C8"/>
    <w:rsid w:val="00C70AD7"/>
    <w:rsid w:val="00C70C62"/>
    <w:rsid w:val="00C70CC8"/>
    <w:rsid w:val="00C71099"/>
    <w:rsid w:val="00C7160C"/>
    <w:rsid w:val="00C716BC"/>
    <w:rsid w:val="00C7186B"/>
    <w:rsid w:val="00C718AA"/>
    <w:rsid w:val="00C71A30"/>
    <w:rsid w:val="00C7237A"/>
    <w:rsid w:val="00C72839"/>
    <w:rsid w:val="00C72A25"/>
    <w:rsid w:val="00C72D39"/>
    <w:rsid w:val="00C739FA"/>
    <w:rsid w:val="00C7428B"/>
    <w:rsid w:val="00C7445D"/>
    <w:rsid w:val="00C749FD"/>
    <w:rsid w:val="00C74AEA"/>
    <w:rsid w:val="00C753F5"/>
    <w:rsid w:val="00C75628"/>
    <w:rsid w:val="00C75F3A"/>
    <w:rsid w:val="00C75F47"/>
    <w:rsid w:val="00C761BC"/>
    <w:rsid w:val="00C76DC7"/>
    <w:rsid w:val="00C774E9"/>
    <w:rsid w:val="00C77940"/>
    <w:rsid w:val="00C77CED"/>
    <w:rsid w:val="00C77E4A"/>
    <w:rsid w:val="00C8035A"/>
    <w:rsid w:val="00C80A7F"/>
    <w:rsid w:val="00C80F00"/>
    <w:rsid w:val="00C80F44"/>
    <w:rsid w:val="00C8113F"/>
    <w:rsid w:val="00C819E9"/>
    <w:rsid w:val="00C81A43"/>
    <w:rsid w:val="00C81A68"/>
    <w:rsid w:val="00C81B90"/>
    <w:rsid w:val="00C82556"/>
    <w:rsid w:val="00C8257C"/>
    <w:rsid w:val="00C8276A"/>
    <w:rsid w:val="00C829F3"/>
    <w:rsid w:val="00C82E78"/>
    <w:rsid w:val="00C82EF3"/>
    <w:rsid w:val="00C83182"/>
    <w:rsid w:val="00C8326B"/>
    <w:rsid w:val="00C835B8"/>
    <w:rsid w:val="00C8372C"/>
    <w:rsid w:val="00C841E6"/>
    <w:rsid w:val="00C84ABA"/>
    <w:rsid w:val="00C84C17"/>
    <w:rsid w:val="00C8503F"/>
    <w:rsid w:val="00C85318"/>
    <w:rsid w:val="00C85443"/>
    <w:rsid w:val="00C85898"/>
    <w:rsid w:val="00C85ABC"/>
    <w:rsid w:val="00C86460"/>
    <w:rsid w:val="00C86983"/>
    <w:rsid w:val="00C86AD5"/>
    <w:rsid w:val="00C86E64"/>
    <w:rsid w:val="00C87442"/>
    <w:rsid w:val="00C87866"/>
    <w:rsid w:val="00C879F5"/>
    <w:rsid w:val="00C87BB3"/>
    <w:rsid w:val="00C87C00"/>
    <w:rsid w:val="00C87F0B"/>
    <w:rsid w:val="00C90016"/>
    <w:rsid w:val="00C9011C"/>
    <w:rsid w:val="00C907DA"/>
    <w:rsid w:val="00C90ACE"/>
    <w:rsid w:val="00C90DB5"/>
    <w:rsid w:val="00C911C4"/>
    <w:rsid w:val="00C914A3"/>
    <w:rsid w:val="00C91699"/>
    <w:rsid w:val="00C92192"/>
    <w:rsid w:val="00C924F1"/>
    <w:rsid w:val="00C9256E"/>
    <w:rsid w:val="00C92894"/>
    <w:rsid w:val="00C92A02"/>
    <w:rsid w:val="00C92B7C"/>
    <w:rsid w:val="00C93006"/>
    <w:rsid w:val="00C93462"/>
    <w:rsid w:val="00C934B8"/>
    <w:rsid w:val="00C93501"/>
    <w:rsid w:val="00C938F1"/>
    <w:rsid w:val="00C93DA5"/>
    <w:rsid w:val="00C95183"/>
    <w:rsid w:val="00C951A6"/>
    <w:rsid w:val="00C953F1"/>
    <w:rsid w:val="00C95558"/>
    <w:rsid w:val="00C957FE"/>
    <w:rsid w:val="00C959BE"/>
    <w:rsid w:val="00C95B26"/>
    <w:rsid w:val="00C96898"/>
    <w:rsid w:val="00C96927"/>
    <w:rsid w:val="00C96960"/>
    <w:rsid w:val="00C97FE7"/>
    <w:rsid w:val="00CA0008"/>
    <w:rsid w:val="00CA0362"/>
    <w:rsid w:val="00CA0364"/>
    <w:rsid w:val="00CA04F3"/>
    <w:rsid w:val="00CA0682"/>
    <w:rsid w:val="00CA06AC"/>
    <w:rsid w:val="00CA0773"/>
    <w:rsid w:val="00CA16F8"/>
    <w:rsid w:val="00CA1F88"/>
    <w:rsid w:val="00CA2244"/>
    <w:rsid w:val="00CA26B4"/>
    <w:rsid w:val="00CA27D0"/>
    <w:rsid w:val="00CA284A"/>
    <w:rsid w:val="00CA29D5"/>
    <w:rsid w:val="00CA2FAD"/>
    <w:rsid w:val="00CA307A"/>
    <w:rsid w:val="00CA36E2"/>
    <w:rsid w:val="00CA3B1E"/>
    <w:rsid w:val="00CA41D6"/>
    <w:rsid w:val="00CA423B"/>
    <w:rsid w:val="00CA462C"/>
    <w:rsid w:val="00CA4F9E"/>
    <w:rsid w:val="00CA6141"/>
    <w:rsid w:val="00CA61AF"/>
    <w:rsid w:val="00CA6224"/>
    <w:rsid w:val="00CA6343"/>
    <w:rsid w:val="00CA65C3"/>
    <w:rsid w:val="00CA66CD"/>
    <w:rsid w:val="00CA733A"/>
    <w:rsid w:val="00CA7571"/>
    <w:rsid w:val="00CA7874"/>
    <w:rsid w:val="00CA79D1"/>
    <w:rsid w:val="00CA7ADB"/>
    <w:rsid w:val="00CB046E"/>
    <w:rsid w:val="00CB04F6"/>
    <w:rsid w:val="00CB06B5"/>
    <w:rsid w:val="00CB0951"/>
    <w:rsid w:val="00CB09DD"/>
    <w:rsid w:val="00CB0D74"/>
    <w:rsid w:val="00CB1566"/>
    <w:rsid w:val="00CB16D2"/>
    <w:rsid w:val="00CB1993"/>
    <w:rsid w:val="00CB1B7B"/>
    <w:rsid w:val="00CB1DE0"/>
    <w:rsid w:val="00CB1ED5"/>
    <w:rsid w:val="00CB2908"/>
    <w:rsid w:val="00CB2914"/>
    <w:rsid w:val="00CB2AEF"/>
    <w:rsid w:val="00CB35A2"/>
    <w:rsid w:val="00CB40A4"/>
    <w:rsid w:val="00CB4172"/>
    <w:rsid w:val="00CB4850"/>
    <w:rsid w:val="00CB4EFB"/>
    <w:rsid w:val="00CB51E1"/>
    <w:rsid w:val="00CB5288"/>
    <w:rsid w:val="00CB5326"/>
    <w:rsid w:val="00CB57B4"/>
    <w:rsid w:val="00CB5BB8"/>
    <w:rsid w:val="00CB62B3"/>
    <w:rsid w:val="00CB6644"/>
    <w:rsid w:val="00CB6751"/>
    <w:rsid w:val="00CB711F"/>
    <w:rsid w:val="00CB72B1"/>
    <w:rsid w:val="00CB73DD"/>
    <w:rsid w:val="00CB7C2A"/>
    <w:rsid w:val="00CB7E50"/>
    <w:rsid w:val="00CC0726"/>
    <w:rsid w:val="00CC083C"/>
    <w:rsid w:val="00CC08A1"/>
    <w:rsid w:val="00CC09CD"/>
    <w:rsid w:val="00CC1592"/>
    <w:rsid w:val="00CC2F8E"/>
    <w:rsid w:val="00CC3072"/>
    <w:rsid w:val="00CC33A9"/>
    <w:rsid w:val="00CC356E"/>
    <w:rsid w:val="00CC371B"/>
    <w:rsid w:val="00CC3988"/>
    <w:rsid w:val="00CC4F9C"/>
    <w:rsid w:val="00CC4FFB"/>
    <w:rsid w:val="00CC5285"/>
    <w:rsid w:val="00CC5E12"/>
    <w:rsid w:val="00CC64A3"/>
    <w:rsid w:val="00CC65DD"/>
    <w:rsid w:val="00CC6A33"/>
    <w:rsid w:val="00CC6DE1"/>
    <w:rsid w:val="00CC7050"/>
    <w:rsid w:val="00CC72A7"/>
    <w:rsid w:val="00CC77D4"/>
    <w:rsid w:val="00CC78CE"/>
    <w:rsid w:val="00CC7B9D"/>
    <w:rsid w:val="00CD04ED"/>
    <w:rsid w:val="00CD10E3"/>
    <w:rsid w:val="00CD13CA"/>
    <w:rsid w:val="00CD18BB"/>
    <w:rsid w:val="00CD18D0"/>
    <w:rsid w:val="00CD1B61"/>
    <w:rsid w:val="00CD1B76"/>
    <w:rsid w:val="00CD20C0"/>
    <w:rsid w:val="00CD22A1"/>
    <w:rsid w:val="00CD28F8"/>
    <w:rsid w:val="00CD2E76"/>
    <w:rsid w:val="00CD3010"/>
    <w:rsid w:val="00CD3158"/>
    <w:rsid w:val="00CD3390"/>
    <w:rsid w:val="00CD34C7"/>
    <w:rsid w:val="00CD4412"/>
    <w:rsid w:val="00CD498C"/>
    <w:rsid w:val="00CD60F8"/>
    <w:rsid w:val="00CD621C"/>
    <w:rsid w:val="00CD6274"/>
    <w:rsid w:val="00CD665E"/>
    <w:rsid w:val="00CD68DB"/>
    <w:rsid w:val="00CD6A05"/>
    <w:rsid w:val="00CD6ADC"/>
    <w:rsid w:val="00CD6DB8"/>
    <w:rsid w:val="00CD6EC5"/>
    <w:rsid w:val="00CD6F18"/>
    <w:rsid w:val="00CD7112"/>
    <w:rsid w:val="00CD7119"/>
    <w:rsid w:val="00CD71A4"/>
    <w:rsid w:val="00CD725D"/>
    <w:rsid w:val="00CD7621"/>
    <w:rsid w:val="00CE03FD"/>
    <w:rsid w:val="00CE04D6"/>
    <w:rsid w:val="00CE0517"/>
    <w:rsid w:val="00CE05E8"/>
    <w:rsid w:val="00CE07B7"/>
    <w:rsid w:val="00CE07D2"/>
    <w:rsid w:val="00CE08E2"/>
    <w:rsid w:val="00CE0FB7"/>
    <w:rsid w:val="00CE1963"/>
    <w:rsid w:val="00CE1F3D"/>
    <w:rsid w:val="00CE202F"/>
    <w:rsid w:val="00CE290A"/>
    <w:rsid w:val="00CE3659"/>
    <w:rsid w:val="00CE375E"/>
    <w:rsid w:val="00CE3912"/>
    <w:rsid w:val="00CE39B2"/>
    <w:rsid w:val="00CE39BA"/>
    <w:rsid w:val="00CE3C66"/>
    <w:rsid w:val="00CE3E4B"/>
    <w:rsid w:val="00CE46F7"/>
    <w:rsid w:val="00CE4838"/>
    <w:rsid w:val="00CE5F85"/>
    <w:rsid w:val="00CE6414"/>
    <w:rsid w:val="00CE642D"/>
    <w:rsid w:val="00CE6778"/>
    <w:rsid w:val="00CE688A"/>
    <w:rsid w:val="00CE7B86"/>
    <w:rsid w:val="00CE7EA5"/>
    <w:rsid w:val="00CF0138"/>
    <w:rsid w:val="00CF0881"/>
    <w:rsid w:val="00CF0BD6"/>
    <w:rsid w:val="00CF0C75"/>
    <w:rsid w:val="00CF0EB5"/>
    <w:rsid w:val="00CF0F0D"/>
    <w:rsid w:val="00CF1B71"/>
    <w:rsid w:val="00CF1F60"/>
    <w:rsid w:val="00CF269E"/>
    <w:rsid w:val="00CF31CF"/>
    <w:rsid w:val="00CF33E0"/>
    <w:rsid w:val="00CF36EF"/>
    <w:rsid w:val="00CF37BD"/>
    <w:rsid w:val="00CF393B"/>
    <w:rsid w:val="00CF40DC"/>
    <w:rsid w:val="00CF44BB"/>
    <w:rsid w:val="00CF476C"/>
    <w:rsid w:val="00CF4D22"/>
    <w:rsid w:val="00CF5E4B"/>
    <w:rsid w:val="00CF6876"/>
    <w:rsid w:val="00CF6B7B"/>
    <w:rsid w:val="00CF6FB9"/>
    <w:rsid w:val="00CF71A5"/>
    <w:rsid w:val="00CF7422"/>
    <w:rsid w:val="00CF74C2"/>
    <w:rsid w:val="00CF7583"/>
    <w:rsid w:val="00CF7666"/>
    <w:rsid w:val="00CF7706"/>
    <w:rsid w:val="00CF7B4D"/>
    <w:rsid w:val="00D0046F"/>
    <w:rsid w:val="00D01661"/>
    <w:rsid w:val="00D01B6D"/>
    <w:rsid w:val="00D01DA0"/>
    <w:rsid w:val="00D022A9"/>
    <w:rsid w:val="00D0244F"/>
    <w:rsid w:val="00D036EF"/>
    <w:rsid w:val="00D038F5"/>
    <w:rsid w:val="00D03ABB"/>
    <w:rsid w:val="00D03AF9"/>
    <w:rsid w:val="00D03E55"/>
    <w:rsid w:val="00D03F2A"/>
    <w:rsid w:val="00D04096"/>
    <w:rsid w:val="00D0417D"/>
    <w:rsid w:val="00D0423F"/>
    <w:rsid w:val="00D04401"/>
    <w:rsid w:val="00D04727"/>
    <w:rsid w:val="00D04994"/>
    <w:rsid w:val="00D04EC5"/>
    <w:rsid w:val="00D050A3"/>
    <w:rsid w:val="00D053ED"/>
    <w:rsid w:val="00D053FC"/>
    <w:rsid w:val="00D055BD"/>
    <w:rsid w:val="00D058E8"/>
    <w:rsid w:val="00D05C99"/>
    <w:rsid w:val="00D06230"/>
    <w:rsid w:val="00D064A0"/>
    <w:rsid w:val="00D067A9"/>
    <w:rsid w:val="00D06AD9"/>
    <w:rsid w:val="00D07926"/>
    <w:rsid w:val="00D07A9F"/>
    <w:rsid w:val="00D07CC9"/>
    <w:rsid w:val="00D07DB2"/>
    <w:rsid w:val="00D1003C"/>
    <w:rsid w:val="00D10595"/>
    <w:rsid w:val="00D10BEE"/>
    <w:rsid w:val="00D10D43"/>
    <w:rsid w:val="00D11912"/>
    <w:rsid w:val="00D11EBD"/>
    <w:rsid w:val="00D122E0"/>
    <w:rsid w:val="00D12E4F"/>
    <w:rsid w:val="00D12F56"/>
    <w:rsid w:val="00D13529"/>
    <w:rsid w:val="00D13707"/>
    <w:rsid w:val="00D13719"/>
    <w:rsid w:val="00D13C6D"/>
    <w:rsid w:val="00D140BB"/>
    <w:rsid w:val="00D141A8"/>
    <w:rsid w:val="00D14AF1"/>
    <w:rsid w:val="00D1592E"/>
    <w:rsid w:val="00D15A36"/>
    <w:rsid w:val="00D15A78"/>
    <w:rsid w:val="00D1674A"/>
    <w:rsid w:val="00D167F4"/>
    <w:rsid w:val="00D1693C"/>
    <w:rsid w:val="00D16BA7"/>
    <w:rsid w:val="00D17459"/>
    <w:rsid w:val="00D174A8"/>
    <w:rsid w:val="00D175AC"/>
    <w:rsid w:val="00D178FD"/>
    <w:rsid w:val="00D17C52"/>
    <w:rsid w:val="00D20040"/>
    <w:rsid w:val="00D2010B"/>
    <w:rsid w:val="00D2028E"/>
    <w:rsid w:val="00D203B7"/>
    <w:rsid w:val="00D2083D"/>
    <w:rsid w:val="00D2103E"/>
    <w:rsid w:val="00D21439"/>
    <w:rsid w:val="00D21530"/>
    <w:rsid w:val="00D2172C"/>
    <w:rsid w:val="00D21734"/>
    <w:rsid w:val="00D219E4"/>
    <w:rsid w:val="00D21B41"/>
    <w:rsid w:val="00D21DE4"/>
    <w:rsid w:val="00D22241"/>
    <w:rsid w:val="00D22258"/>
    <w:rsid w:val="00D224C9"/>
    <w:rsid w:val="00D2297E"/>
    <w:rsid w:val="00D2325E"/>
    <w:rsid w:val="00D239FA"/>
    <w:rsid w:val="00D240AE"/>
    <w:rsid w:val="00D2513E"/>
    <w:rsid w:val="00D2549C"/>
    <w:rsid w:val="00D25B4E"/>
    <w:rsid w:val="00D25C72"/>
    <w:rsid w:val="00D261D4"/>
    <w:rsid w:val="00D2675A"/>
    <w:rsid w:val="00D26A56"/>
    <w:rsid w:val="00D26E32"/>
    <w:rsid w:val="00D270FD"/>
    <w:rsid w:val="00D2717F"/>
    <w:rsid w:val="00D271B9"/>
    <w:rsid w:val="00D274F5"/>
    <w:rsid w:val="00D27C3D"/>
    <w:rsid w:val="00D3066E"/>
    <w:rsid w:val="00D309F0"/>
    <w:rsid w:val="00D30CAB"/>
    <w:rsid w:val="00D30E56"/>
    <w:rsid w:val="00D30ED8"/>
    <w:rsid w:val="00D31AF3"/>
    <w:rsid w:val="00D31B3D"/>
    <w:rsid w:val="00D31BEA"/>
    <w:rsid w:val="00D31F87"/>
    <w:rsid w:val="00D3206B"/>
    <w:rsid w:val="00D32195"/>
    <w:rsid w:val="00D32383"/>
    <w:rsid w:val="00D324FA"/>
    <w:rsid w:val="00D325ED"/>
    <w:rsid w:val="00D32D0F"/>
    <w:rsid w:val="00D32E59"/>
    <w:rsid w:val="00D33979"/>
    <w:rsid w:val="00D33ED6"/>
    <w:rsid w:val="00D34143"/>
    <w:rsid w:val="00D34527"/>
    <w:rsid w:val="00D34CB3"/>
    <w:rsid w:val="00D34DD1"/>
    <w:rsid w:val="00D35167"/>
    <w:rsid w:val="00D3543B"/>
    <w:rsid w:val="00D354C4"/>
    <w:rsid w:val="00D357EC"/>
    <w:rsid w:val="00D358E4"/>
    <w:rsid w:val="00D358FF"/>
    <w:rsid w:val="00D3614B"/>
    <w:rsid w:val="00D3678E"/>
    <w:rsid w:val="00D36B0E"/>
    <w:rsid w:val="00D36C28"/>
    <w:rsid w:val="00D36C96"/>
    <w:rsid w:val="00D37081"/>
    <w:rsid w:val="00D372C6"/>
    <w:rsid w:val="00D374D7"/>
    <w:rsid w:val="00D377E2"/>
    <w:rsid w:val="00D37ACF"/>
    <w:rsid w:val="00D37AFD"/>
    <w:rsid w:val="00D37D54"/>
    <w:rsid w:val="00D40415"/>
    <w:rsid w:val="00D40B1C"/>
    <w:rsid w:val="00D40B23"/>
    <w:rsid w:val="00D41509"/>
    <w:rsid w:val="00D41566"/>
    <w:rsid w:val="00D41889"/>
    <w:rsid w:val="00D41EE7"/>
    <w:rsid w:val="00D4273A"/>
    <w:rsid w:val="00D432B7"/>
    <w:rsid w:val="00D43502"/>
    <w:rsid w:val="00D43A15"/>
    <w:rsid w:val="00D43BEC"/>
    <w:rsid w:val="00D4484E"/>
    <w:rsid w:val="00D44CEF"/>
    <w:rsid w:val="00D44CF9"/>
    <w:rsid w:val="00D44F46"/>
    <w:rsid w:val="00D4511E"/>
    <w:rsid w:val="00D451FF"/>
    <w:rsid w:val="00D45295"/>
    <w:rsid w:val="00D457CB"/>
    <w:rsid w:val="00D45B8F"/>
    <w:rsid w:val="00D4605F"/>
    <w:rsid w:val="00D4623A"/>
    <w:rsid w:val="00D472ED"/>
    <w:rsid w:val="00D474D5"/>
    <w:rsid w:val="00D47513"/>
    <w:rsid w:val="00D4795B"/>
    <w:rsid w:val="00D47FD8"/>
    <w:rsid w:val="00D503CE"/>
    <w:rsid w:val="00D50CF1"/>
    <w:rsid w:val="00D51635"/>
    <w:rsid w:val="00D516D3"/>
    <w:rsid w:val="00D521BC"/>
    <w:rsid w:val="00D522C8"/>
    <w:rsid w:val="00D5253D"/>
    <w:rsid w:val="00D526BF"/>
    <w:rsid w:val="00D52F47"/>
    <w:rsid w:val="00D534A0"/>
    <w:rsid w:val="00D53B09"/>
    <w:rsid w:val="00D53C64"/>
    <w:rsid w:val="00D5468D"/>
    <w:rsid w:val="00D54B54"/>
    <w:rsid w:val="00D54C9C"/>
    <w:rsid w:val="00D5557C"/>
    <w:rsid w:val="00D557B2"/>
    <w:rsid w:val="00D55924"/>
    <w:rsid w:val="00D55B76"/>
    <w:rsid w:val="00D55BB0"/>
    <w:rsid w:val="00D56176"/>
    <w:rsid w:val="00D561AF"/>
    <w:rsid w:val="00D5689C"/>
    <w:rsid w:val="00D56C59"/>
    <w:rsid w:val="00D56FEB"/>
    <w:rsid w:val="00D574F7"/>
    <w:rsid w:val="00D57B54"/>
    <w:rsid w:val="00D57BDB"/>
    <w:rsid w:val="00D57E22"/>
    <w:rsid w:val="00D60211"/>
    <w:rsid w:val="00D605E0"/>
    <w:rsid w:val="00D605E2"/>
    <w:rsid w:val="00D60826"/>
    <w:rsid w:val="00D60C7E"/>
    <w:rsid w:val="00D60F2B"/>
    <w:rsid w:val="00D61045"/>
    <w:rsid w:val="00D61B27"/>
    <w:rsid w:val="00D61CA5"/>
    <w:rsid w:val="00D624D0"/>
    <w:rsid w:val="00D62683"/>
    <w:rsid w:val="00D627AA"/>
    <w:rsid w:val="00D62C92"/>
    <w:rsid w:val="00D63056"/>
    <w:rsid w:val="00D63299"/>
    <w:rsid w:val="00D632C1"/>
    <w:rsid w:val="00D6334D"/>
    <w:rsid w:val="00D63BB0"/>
    <w:rsid w:val="00D63C6C"/>
    <w:rsid w:val="00D63EF0"/>
    <w:rsid w:val="00D640CF"/>
    <w:rsid w:val="00D6425E"/>
    <w:rsid w:val="00D6438E"/>
    <w:rsid w:val="00D6452D"/>
    <w:rsid w:val="00D64647"/>
    <w:rsid w:val="00D64684"/>
    <w:rsid w:val="00D646E2"/>
    <w:rsid w:val="00D64A65"/>
    <w:rsid w:val="00D64B3D"/>
    <w:rsid w:val="00D64DE6"/>
    <w:rsid w:val="00D64EC9"/>
    <w:rsid w:val="00D64FA6"/>
    <w:rsid w:val="00D65243"/>
    <w:rsid w:val="00D65339"/>
    <w:rsid w:val="00D654F0"/>
    <w:rsid w:val="00D65553"/>
    <w:rsid w:val="00D6570F"/>
    <w:rsid w:val="00D65757"/>
    <w:rsid w:val="00D6599E"/>
    <w:rsid w:val="00D65DE7"/>
    <w:rsid w:val="00D66300"/>
    <w:rsid w:val="00D66453"/>
    <w:rsid w:val="00D66B8F"/>
    <w:rsid w:val="00D66D52"/>
    <w:rsid w:val="00D66D5C"/>
    <w:rsid w:val="00D66F18"/>
    <w:rsid w:val="00D66FB6"/>
    <w:rsid w:val="00D6721A"/>
    <w:rsid w:val="00D674F7"/>
    <w:rsid w:val="00D67697"/>
    <w:rsid w:val="00D67F0E"/>
    <w:rsid w:val="00D70053"/>
    <w:rsid w:val="00D70102"/>
    <w:rsid w:val="00D701AF"/>
    <w:rsid w:val="00D701C2"/>
    <w:rsid w:val="00D701D9"/>
    <w:rsid w:val="00D7024E"/>
    <w:rsid w:val="00D7074B"/>
    <w:rsid w:val="00D7099F"/>
    <w:rsid w:val="00D70B6F"/>
    <w:rsid w:val="00D71415"/>
    <w:rsid w:val="00D71450"/>
    <w:rsid w:val="00D71862"/>
    <w:rsid w:val="00D71C45"/>
    <w:rsid w:val="00D71FFA"/>
    <w:rsid w:val="00D7207B"/>
    <w:rsid w:val="00D72184"/>
    <w:rsid w:val="00D72384"/>
    <w:rsid w:val="00D726C5"/>
    <w:rsid w:val="00D72771"/>
    <w:rsid w:val="00D728B1"/>
    <w:rsid w:val="00D728BF"/>
    <w:rsid w:val="00D72C66"/>
    <w:rsid w:val="00D73083"/>
    <w:rsid w:val="00D730AD"/>
    <w:rsid w:val="00D731DA"/>
    <w:rsid w:val="00D733A7"/>
    <w:rsid w:val="00D73581"/>
    <w:rsid w:val="00D73917"/>
    <w:rsid w:val="00D73B16"/>
    <w:rsid w:val="00D749A3"/>
    <w:rsid w:val="00D750B3"/>
    <w:rsid w:val="00D75651"/>
    <w:rsid w:val="00D75FCD"/>
    <w:rsid w:val="00D762F6"/>
    <w:rsid w:val="00D7694D"/>
    <w:rsid w:val="00D76B82"/>
    <w:rsid w:val="00D7702A"/>
    <w:rsid w:val="00D77095"/>
    <w:rsid w:val="00D771C6"/>
    <w:rsid w:val="00D772DC"/>
    <w:rsid w:val="00D773D4"/>
    <w:rsid w:val="00D77DEC"/>
    <w:rsid w:val="00D80CFB"/>
    <w:rsid w:val="00D80D4A"/>
    <w:rsid w:val="00D80EB1"/>
    <w:rsid w:val="00D80EB5"/>
    <w:rsid w:val="00D81942"/>
    <w:rsid w:val="00D819A9"/>
    <w:rsid w:val="00D81C6C"/>
    <w:rsid w:val="00D81F19"/>
    <w:rsid w:val="00D8208C"/>
    <w:rsid w:val="00D82E3E"/>
    <w:rsid w:val="00D82E78"/>
    <w:rsid w:val="00D82F85"/>
    <w:rsid w:val="00D83087"/>
    <w:rsid w:val="00D8320C"/>
    <w:rsid w:val="00D83865"/>
    <w:rsid w:val="00D8391D"/>
    <w:rsid w:val="00D83A48"/>
    <w:rsid w:val="00D83B35"/>
    <w:rsid w:val="00D83C6A"/>
    <w:rsid w:val="00D84210"/>
    <w:rsid w:val="00D84433"/>
    <w:rsid w:val="00D84447"/>
    <w:rsid w:val="00D84A06"/>
    <w:rsid w:val="00D84D20"/>
    <w:rsid w:val="00D84F7B"/>
    <w:rsid w:val="00D84FC6"/>
    <w:rsid w:val="00D8519A"/>
    <w:rsid w:val="00D8527F"/>
    <w:rsid w:val="00D85C3C"/>
    <w:rsid w:val="00D860BA"/>
    <w:rsid w:val="00D861FC"/>
    <w:rsid w:val="00D86477"/>
    <w:rsid w:val="00D864D2"/>
    <w:rsid w:val="00D86778"/>
    <w:rsid w:val="00D871BA"/>
    <w:rsid w:val="00D871FD"/>
    <w:rsid w:val="00D878FF"/>
    <w:rsid w:val="00D87A60"/>
    <w:rsid w:val="00D87AFB"/>
    <w:rsid w:val="00D90238"/>
    <w:rsid w:val="00D90363"/>
    <w:rsid w:val="00D903A2"/>
    <w:rsid w:val="00D90580"/>
    <w:rsid w:val="00D905A9"/>
    <w:rsid w:val="00D91165"/>
    <w:rsid w:val="00D913EA"/>
    <w:rsid w:val="00D915B6"/>
    <w:rsid w:val="00D9178E"/>
    <w:rsid w:val="00D91AAC"/>
    <w:rsid w:val="00D92006"/>
    <w:rsid w:val="00D928A2"/>
    <w:rsid w:val="00D92A71"/>
    <w:rsid w:val="00D92CC3"/>
    <w:rsid w:val="00D93396"/>
    <w:rsid w:val="00D939BB"/>
    <w:rsid w:val="00D93F80"/>
    <w:rsid w:val="00D9430D"/>
    <w:rsid w:val="00D9439A"/>
    <w:rsid w:val="00D94622"/>
    <w:rsid w:val="00D94E10"/>
    <w:rsid w:val="00D95040"/>
    <w:rsid w:val="00D9512D"/>
    <w:rsid w:val="00D9523C"/>
    <w:rsid w:val="00D95732"/>
    <w:rsid w:val="00D95996"/>
    <w:rsid w:val="00D95DD6"/>
    <w:rsid w:val="00D9697E"/>
    <w:rsid w:val="00D96989"/>
    <w:rsid w:val="00D969C1"/>
    <w:rsid w:val="00D97080"/>
    <w:rsid w:val="00D972D8"/>
    <w:rsid w:val="00D9762A"/>
    <w:rsid w:val="00D97672"/>
    <w:rsid w:val="00D9780B"/>
    <w:rsid w:val="00D97D18"/>
    <w:rsid w:val="00DA0A6E"/>
    <w:rsid w:val="00DA0DE1"/>
    <w:rsid w:val="00DA1193"/>
    <w:rsid w:val="00DA1232"/>
    <w:rsid w:val="00DA16F9"/>
    <w:rsid w:val="00DA1D86"/>
    <w:rsid w:val="00DA2073"/>
    <w:rsid w:val="00DA21F2"/>
    <w:rsid w:val="00DA2301"/>
    <w:rsid w:val="00DA2756"/>
    <w:rsid w:val="00DA293A"/>
    <w:rsid w:val="00DA3334"/>
    <w:rsid w:val="00DA3BA0"/>
    <w:rsid w:val="00DA3D40"/>
    <w:rsid w:val="00DA534B"/>
    <w:rsid w:val="00DA5360"/>
    <w:rsid w:val="00DA5531"/>
    <w:rsid w:val="00DA5574"/>
    <w:rsid w:val="00DA5816"/>
    <w:rsid w:val="00DA5CEB"/>
    <w:rsid w:val="00DA5DEB"/>
    <w:rsid w:val="00DA6477"/>
    <w:rsid w:val="00DA6A93"/>
    <w:rsid w:val="00DA6F54"/>
    <w:rsid w:val="00DA76B1"/>
    <w:rsid w:val="00DA77DD"/>
    <w:rsid w:val="00DA7AD2"/>
    <w:rsid w:val="00DB00C0"/>
    <w:rsid w:val="00DB04F6"/>
    <w:rsid w:val="00DB0604"/>
    <w:rsid w:val="00DB14A9"/>
    <w:rsid w:val="00DB18D4"/>
    <w:rsid w:val="00DB24BD"/>
    <w:rsid w:val="00DB2650"/>
    <w:rsid w:val="00DB2A4C"/>
    <w:rsid w:val="00DB2F2A"/>
    <w:rsid w:val="00DB330E"/>
    <w:rsid w:val="00DB33BD"/>
    <w:rsid w:val="00DB377A"/>
    <w:rsid w:val="00DB3869"/>
    <w:rsid w:val="00DB3E1C"/>
    <w:rsid w:val="00DB5197"/>
    <w:rsid w:val="00DB54AF"/>
    <w:rsid w:val="00DB57B2"/>
    <w:rsid w:val="00DB57B6"/>
    <w:rsid w:val="00DB5855"/>
    <w:rsid w:val="00DB58F2"/>
    <w:rsid w:val="00DB612E"/>
    <w:rsid w:val="00DB64AD"/>
    <w:rsid w:val="00DB7030"/>
    <w:rsid w:val="00DB71B9"/>
    <w:rsid w:val="00DB7237"/>
    <w:rsid w:val="00DB76C8"/>
    <w:rsid w:val="00DB7D0B"/>
    <w:rsid w:val="00DC0303"/>
    <w:rsid w:val="00DC04A4"/>
    <w:rsid w:val="00DC06C2"/>
    <w:rsid w:val="00DC07CA"/>
    <w:rsid w:val="00DC0AC4"/>
    <w:rsid w:val="00DC17BA"/>
    <w:rsid w:val="00DC1C94"/>
    <w:rsid w:val="00DC219E"/>
    <w:rsid w:val="00DC21F5"/>
    <w:rsid w:val="00DC252B"/>
    <w:rsid w:val="00DC2963"/>
    <w:rsid w:val="00DC2D63"/>
    <w:rsid w:val="00DC389E"/>
    <w:rsid w:val="00DC3D65"/>
    <w:rsid w:val="00DC3D83"/>
    <w:rsid w:val="00DC3FDB"/>
    <w:rsid w:val="00DC421B"/>
    <w:rsid w:val="00DC4B31"/>
    <w:rsid w:val="00DC4C92"/>
    <w:rsid w:val="00DC56EA"/>
    <w:rsid w:val="00DC5B9C"/>
    <w:rsid w:val="00DC5EB5"/>
    <w:rsid w:val="00DC5FFA"/>
    <w:rsid w:val="00DC614A"/>
    <w:rsid w:val="00DC633A"/>
    <w:rsid w:val="00DC672B"/>
    <w:rsid w:val="00DC69D6"/>
    <w:rsid w:val="00DC6CB1"/>
    <w:rsid w:val="00DC6F1E"/>
    <w:rsid w:val="00DC7100"/>
    <w:rsid w:val="00DC7631"/>
    <w:rsid w:val="00DC7C10"/>
    <w:rsid w:val="00DC7FCA"/>
    <w:rsid w:val="00DD0CE1"/>
    <w:rsid w:val="00DD0D0F"/>
    <w:rsid w:val="00DD0D97"/>
    <w:rsid w:val="00DD0E38"/>
    <w:rsid w:val="00DD0E4D"/>
    <w:rsid w:val="00DD11BA"/>
    <w:rsid w:val="00DD1AB1"/>
    <w:rsid w:val="00DD1BFE"/>
    <w:rsid w:val="00DD1CCD"/>
    <w:rsid w:val="00DD2136"/>
    <w:rsid w:val="00DD22A2"/>
    <w:rsid w:val="00DD2AE0"/>
    <w:rsid w:val="00DD2D45"/>
    <w:rsid w:val="00DD3122"/>
    <w:rsid w:val="00DD327C"/>
    <w:rsid w:val="00DD38C8"/>
    <w:rsid w:val="00DD4634"/>
    <w:rsid w:val="00DD4660"/>
    <w:rsid w:val="00DD4786"/>
    <w:rsid w:val="00DD4A35"/>
    <w:rsid w:val="00DD4DE0"/>
    <w:rsid w:val="00DD5175"/>
    <w:rsid w:val="00DD531E"/>
    <w:rsid w:val="00DD5320"/>
    <w:rsid w:val="00DD5A25"/>
    <w:rsid w:val="00DD5AF5"/>
    <w:rsid w:val="00DD5B2A"/>
    <w:rsid w:val="00DD5C3F"/>
    <w:rsid w:val="00DD632D"/>
    <w:rsid w:val="00DD65AD"/>
    <w:rsid w:val="00DD6A4B"/>
    <w:rsid w:val="00DD6C1F"/>
    <w:rsid w:val="00DD6C49"/>
    <w:rsid w:val="00DD6CED"/>
    <w:rsid w:val="00DD7027"/>
    <w:rsid w:val="00DD7078"/>
    <w:rsid w:val="00DD714D"/>
    <w:rsid w:val="00DD72D5"/>
    <w:rsid w:val="00DD736D"/>
    <w:rsid w:val="00DD77DB"/>
    <w:rsid w:val="00DD79C0"/>
    <w:rsid w:val="00DD7A68"/>
    <w:rsid w:val="00DD7AE8"/>
    <w:rsid w:val="00DD7E5C"/>
    <w:rsid w:val="00DE0485"/>
    <w:rsid w:val="00DE0499"/>
    <w:rsid w:val="00DE054E"/>
    <w:rsid w:val="00DE0651"/>
    <w:rsid w:val="00DE069A"/>
    <w:rsid w:val="00DE0CBE"/>
    <w:rsid w:val="00DE0D53"/>
    <w:rsid w:val="00DE0DE2"/>
    <w:rsid w:val="00DE14BE"/>
    <w:rsid w:val="00DE1D49"/>
    <w:rsid w:val="00DE2C65"/>
    <w:rsid w:val="00DE2E56"/>
    <w:rsid w:val="00DE3420"/>
    <w:rsid w:val="00DE3566"/>
    <w:rsid w:val="00DE3E2F"/>
    <w:rsid w:val="00DE40A6"/>
    <w:rsid w:val="00DE4544"/>
    <w:rsid w:val="00DE471C"/>
    <w:rsid w:val="00DE47AE"/>
    <w:rsid w:val="00DE48B0"/>
    <w:rsid w:val="00DE505E"/>
    <w:rsid w:val="00DE52AA"/>
    <w:rsid w:val="00DE52F2"/>
    <w:rsid w:val="00DE55C5"/>
    <w:rsid w:val="00DE5C54"/>
    <w:rsid w:val="00DE5E6C"/>
    <w:rsid w:val="00DE61C1"/>
    <w:rsid w:val="00DE6535"/>
    <w:rsid w:val="00DE69DD"/>
    <w:rsid w:val="00DE6A0E"/>
    <w:rsid w:val="00DE6A3A"/>
    <w:rsid w:val="00DE6B64"/>
    <w:rsid w:val="00DE6BEE"/>
    <w:rsid w:val="00DE71A2"/>
    <w:rsid w:val="00DE7354"/>
    <w:rsid w:val="00DE7592"/>
    <w:rsid w:val="00DE76D4"/>
    <w:rsid w:val="00DE7CC8"/>
    <w:rsid w:val="00DF025C"/>
    <w:rsid w:val="00DF03F8"/>
    <w:rsid w:val="00DF05C1"/>
    <w:rsid w:val="00DF06CA"/>
    <w:rsid w:val="00DF07BE"/>
    <w:rsid w:val="00DF0B2A"/>
    <w:rsid w:val="00DF0E29"/>
    <w:rsid w:val="00DF1078"/>
    <w:rsid w:val="00DF17B9"/>
    <w:rsid w:val="00DF19F8"/>
    <w:rsid w:val="00DF1A4A"/>
    <w:rsid w:val="00DF1CD5"/>
    <w:rsid w:val="00DF232F"/>
    <w:rsid w:val="00DF2739"/>
    <w:rsid w:val="00DF2872"/>
    <w:rsid w:val="00DF2C3B"/>
    <w:rsid w:val="00DF359D"/>
    <w:rsid w:val="00DF4078"/>
    <w:rsid w:val="00DF43A0"/>
    <w:rsid w:val="00DF440C"/>
    <w:rsid w:val="00DF4570"/>
    <w:rsid w:val="00DF45BD"/>
    <w:rsid w:val="00DF4BDA"/>
    <w:rsid w:val="00DF535F"/>
    <w:rsid w:val="00DF57E3"/>
    <w:rsid w:val="00DF5D14"/>
    <w:rsid w:val="00DF5D9E"/>
    <w:rsid w:val="00DF5FE1"/>
    <w:rsid w:val="00DF61AE"/>
    <w:rsid w:val="00DF61EF"/>
    <w:rsid w:val="00DF62FF"/>
    <w:rsid w:val="00DF6AAB"/>
    <w:rsid w:val="00DF73B9"/>
    <w:rsid w:val="00DF73FF"/>
    <w:rsid w:val="00DF75D1"/>
    <w:rsid w:val="00DF7631"/>
    <w:rsid w:val="00DF7687"/>
    <w:rsid w:val="00DF78CC"/>
    <w:rsid w:val="00E002A6"/>
    <w:rsid w:val="00E007B2"/>
    <w:rsid w:val="00E00A8C"/>
    <w:rsid w:val="00E00B1A"/>
    <w:rsid w:val="00E00FEC"/>
    <w:rsid w:val="00E0125C"/>
    <w:rsid w:val="00E0127B"/>
    <w:rsid w:val="00E01670"/>
    <w:rsid w:val="00E02123"/>
    <w:rsid w:val="00E02305"/>
    <w:rsid w:val="00E02661"/>
    <w:rsid w:val="00E02735"/>
    <w:rsid w:val="00E02767"/>
    <w:rsid w:val="00E028E0"/>
    <w:rsid w:val="00E0309B"/>
    <w:rsid w:val="00E0319B"/>
    <w:rsid w:val="00E035DA"/>
    <w:rsid w:val="00E03E68"/>
    <w:rsid w:val="00E03F15"/>
    <w:rsid w:val="00E04891"/>
    <w:rsid w:val="00E04DFF"/>
    <w:rsid w:val="00E0516D"/>
    <w:rsid w:val="00E05991"/>
    <w:rsid w:val="00E05B14"/>
    <w:rsid w:val="00E0627C"/>
    <w:rsid w:val="00E064B6"/>
    <w:rsid w:val="00E070F1"/>
    <w:rsid w:val="00E07D13"/>
    <w:rsid w:val="00E1082F"/>
    <w:rsid w:val="00E109CE"/>
    <w:rsid w:val="00E10C8D"/>
    <w:rsid w:val="00E10FE7"/>
    <w:rsid w:val="00E11704"/>
    <w:rsid w:val="00E11E67"/>
    <w:rsid w:val="00E1216B"/>
    <w:rsid w:val="00E121A5"/>
    <w:rsid w:val="00E128E0"/>
    <w:rsid w:val="00E12A3F"/>
    <w:rsid w:val="00E132E4"/>
    <w:rsid w:val="00E1356A"/>
    <w:rsid w:val="00E13A99"/>
    <w:rsid w:val="00E13BD1"/>
    <w:rsid w:val="00E13C4E"/>
    <w:rsid w:val="00E13DAE"/>
    <w:rsid w:val="00E13F93"/>
    <w:rsid w:val="00E14007"/>
    <w:rsid w:val="00E149E9"/>
    <w:rsid w:val="00E14D9F"/>
    <w:rsid w:val="00E14E32"/>
    <w:rsid w:val="00E15716"/>
    <w:rsid w:val="00E15A19"/>
    <w:rsid w:val="00E16814"/>
    <w:rsid w:val="00E16E03"/>
    <w:rsid w:val="00E176A7"/>
    <w:rsid w:val="00E17838"/>
    <w:rsid w:val="00E17D1F"/>
    <w:rsid w:val="00E200B5"/>
    <w:rsid w:val="00E202A9"/>
    <w:rsid w:val="00E20CBD"/>
    <w:rsid w:val="00E20EC3"/>
    <w:rsid w:val="00E20F48"/>
    <w:rsid w:val="00E2101D"/>
    <w:rsid w:val="00E210E5"/>
    <w:rsid w:val="00E2133F"/>
    <w:rsid w:val="00E218BC"/>
    <w:rsid w:val="00E219FF"/>
    <w:rsid w:val="00E21B31"/>
    <w:rsid w:val="00E21E87"/>
    <w:rsid w:val="00E21ECF"/>
    <w:rsid w:val="00E230A8"/>
    <w:rsid w:val="00E23142"/>
    <w:rsid w:val="00E234EA"/>
    <w:rsid w:val="00E236DE"/>
    <w:rsid w:val="00E23F2C"/>
    <w:rsid w:val="00E240F9"/>
    <w:rsid w:val="00E2425E"/>
    <w:rsid w:val="00E24984"/>
    <w:rsid w:val="00E249B8"/>
    <w:rsid w:val="00E24FE8"/>
    <w:rsid w:val="00E24FF4"/>
    <w:rsid w:val="00E25335"/>
    <w:rsid w:val="00E254D6"/>
    <w:rsid w:val="00E2592D"/>
    <w:rsid w:val="00E25F95"/>
    <w:rsid w:val="00E262DD"/>
    <w:rsid w:val="00E263B6"/>
    <w:rsid w:val="00E265DE"/>
    <w:rsid w:val="00E26AB9"/>
    <w:rsid w:val="00E26AFB"/>
    <w:rsid w:val="00E26C82"/>
    <w:rsid w:val="00E2723D"/>
    <w:rsid w:val="00E27993"/>
    <w:rsid w:val="00E27BCB"/>
    <w:rsid w:val="00E27E61"/>
    <w:rsid w:val="00E30003"/>
    <w:rsid w:val="00E3029D"/>
    <w:rsid w:val="00E306CD"/>
    <w:rsid w:val="00E3099C"/>
    <w:rsid w:val="00E30A5F"/>
    <w:rsid w:val="00E3145F"/>
    <w:rsid w:val="00E315DB"/>
    <w:rsid w:val="00E31B57"/>
    <w:rsid w:val="00E31F6A"/>
    <w:rsid w:val="00E320AD"/>
    <w:rsid w:val="00E32183"/>
    <w:rsid w:val="00E323B9"/>
    <w:rsid w:val="00E33000"/>
    <w:rsid w:val="00E33194"/>
    <w:rsid w:val="00E3346E"/>
    <w:rsid w:val="00E334D0"/>
    <w:rsid w:val="00E337EE"/>
    <w:rsid w:val="00E33893"/>
    <w:rsid w:val="00E33C8D"/>
    <w:rsid w:val="00E33DE2"/>
    <w:rsid w:val="00E342C2"/>
    <w:rsid w:val="00E34611"/>
    <w:rsid w:val="00E34821"/>
    <w:rsid w:val="00E35432"/>
    <w:rsid w:val="00E356A1"/>
    <w:rsid w:val="00E35708"/>
    <w:rsid w:val="00E359C0"/>
    <w:rsid w:val="00E363DF"/>
    <w:rsid w:val="00E364D2"/>
    <w:rsid w:val="00E366C2"/>
    <w:rsid w:val="00E366C8"/>
    <w:rsid w:val="00E367BD"/>
    <w:rsid w:val="00E3692A"/>
    <w:rsid w:val="00E37347"/>
    <w:rsid w:val="00E373AC"/>
    <w:rsid w:val="00E3777D"/>
    <w:rsid w:val="00E377DA"/>
    <w:rsid w:val="00E4029F"/>
    <w:rsid w:val="00E402C8"/>
    <w:rsid w:val="00E40434"/>
    <w:rsid w:val="00E40724"/>
    <w:rsid w:val="00E40AB8"/>
    <w:rsid w:val="00E40B75"/>
    <w:rsid w:val="00E40BC2"/>
    <w:rsid w:val="00E40C9A"/>
    <w:rsid w:val="00E40E6F"/>
    <w:rsid w:val="00E4104D"/>
    <w:rsid w:val="00E4118C"/>
    <w:rsid w:val="00E417E9"/>
    <w:rsid w:val="00E41A40"/>
    <w:rsid w:val="00E41A41"/>
    <w:rsid w:val="00E41AAE"/>
    <w:rsid w:val="00E41B31"/>
    <w:rsid w:val="00E43030"/>
    <w:rsid w:val="00E43299"/>
    <w:rsid w:val="00E439E3"/>
    <w:rsid w:val="00E43C8D"/>
    <w:rsid w:val="00E43F98"/>
    <w:rsid w:val="00E44A95"/>
    <w:rsid w:val="00E44B93"/>
    <w:rsid w:val="00E451C7"/>
    <w:rsid w:val="00E45846"/>
    <w:rsid w:val="00E45895"/>
    <w:rsid w:val="00E45A65"/>
    <w:rsid w:val="00E45ACE"/>
    <w:rsid w:val="00E45F3A"/>
    <w:rsid w:val="00E46158"/>
    <w:rsid w:val="00E467FC"/>
    <w:rsid w:val="00E46E3C"/>
    <w:rsid w:val="00E47048"/>
    <w:rsid w:val="00E47CF3"/>
    <w:rsid w:val="00E47F99"/>
    <w:rsid w:val="00E50184"/>
    <w:rsid w:val="00E50765"/>
    <w:rsid w:val="00E5094E"/>
    <w:rsid w:val="00E50B9E"/>
    <w:rsid w:val="00E51226"/>
    <w:rsid w:val="00E513FC"/>
    <w:rsid w:val="00E519A6"/>
    <w:rsid w:val="00E51CBB"/>
    <w:rsid w:val="00E51FD8"/>
    <w:rsid w:val="00E5237E"/>
    <w:rsid w:val="00E5241C"/>
    <w:rsid w:val="00E52E03"/>
    <w:rsid w:val="00E5309E"/>
    <w:rsid w:val="00E5339D"/>
    <w:rsid w:val="00E53989"/>
    <w:rsid w:val="00E5417A"/>
    <w:rsid w:val="00E541F9"/>
    <w:rsid w:val="00E5437C"/>
    <w:rsid w:val="00E54676"/>
    <w:rsid w:val="00E54999"/>
    <w:rsid w:val="00E550B0"/>
    <w:rsid w:val="00E55327"/>
    <w:rsid w:val="00E5548B"/>
    <w:rsid w:val="00E557E2"/>
    <w:rsid w:val="00E55BD7"/>
    <w:rsid w:val="00E55C43"/>
    <w:rsid w:val="00E563DA"/>
    <w:rsid w:val="00E564C7"/>
    <w:rsid w:val="00E56588"/>
    <w:rsid w:val="00E5670D"/>
    <w:rsid w:val="00E56B27"/>
    <w:rsid w:val="00E56C45"/>
    <w:rsid w:val="00E56FB3"/>
    <w:rsid w:val="00E56FDF"/>
    <w:rsid w:val="00E5780C"/>
    <w:rsid w:val="00E579A1"/>
    <w:rsid w:val="00E60638"/>
    <w:rsid w:val="00E60D0C"/>
    <w:rsid w:val="00E60EA9"/>
    <w:rsid w:val="00E61194"/>
    <w:rsid w:val="00E616E6"/>
    <w:rsid w:val="00E61A02"/>
    <w:rsid w:val="00E61EC5"/>
    <w:rsid w:val="00E61F95"/>
    <w:rsid w:val="00E6208D"/>
    <w:rsid w:val="00E624BE"/>
    <w:rsid w:val="00E626EC"/>
    <w:rsid w:val="00E62E14"/>
    <w:rsid w:val="00E63618"/>
    <w:rsid w:val="00E64156"/>
    <w:rsid w:val="00E642E3"/>
    <w:rsid w:val="00E64BDB"/>
    <w:rsid w:val="00E64D32"/>
    <w:rsid w:val="00E65568"/>
    <w:rsid w:val="00E656D3"/>
    <w:rsid w:val="00E656FB"/>
    <w:rsid w:val="00E65CAA"/>
    <w:rsid w:val="00E65D36"/>
    <w:rsid w:val="00E65E76"/>
    <w:rsid w:val="00E66207"/>
    <w:rsid w:val="00E66514"/>
    <w:rsid w:val="00E6667F"/>
    <w:rsid w:val="00E6679C"/>
    <w:rsid w:val="00E667ED"/>
    <w:rsid w:val="00E66B0D"/>
    <w:rsid w:val="00E66EFF"/>
    <w:rsid w:val="00E672AF"/>
    <w:rsid w:val="00E678CD"/>
    <w:rsid w:val="00E67F2B"/>
    <w:rsid w:val="00E70828"/>
    <w:rsid w:val="00E710A5"/>
    <w:rsid w:val="00E71124"/>
    <w:rsid w:val="00E71CA2"/>
    <w:rsid w:val="00E71E7A"/>
    <w:rsid w:val="00E725CA"/>
    <w:rsid w:val="00E727B4"/>
    <w:rsid w:val="00E728A2"/>
    <w:rsid w:val="00E72C28"/>
    <w:rsid w:val="00E72C9B"/>
    <w:rsid w:val="00E73128"/>
    <w:rsid w:val="00E738E4"/>
    <w:rsid w:val="00E73955"/>
    <w:rsid w:val="00E73A52"/>
    <w:rsid w:val="00E73E0C"/>
    <w:rsid w:val="00E7441A"/>
    <w:rsid w:val="00E7455D"/>
    <w:rsid w:val="00E74597"/>
    <w:rsid w:val="00E747B2"/>
    <w:rsid w:val="00E748E2"/>
    <w:rsid w:val="00E751F0"/>
    <w:rsid w:val="00E7632A"/>
    <w:rsid w:val="00E76FE5"/>
    <w:rsid w:val="00E77095"/>
    <w:rsid w:val="00E770FB"/>
    <w:rsid w:val="00E775B6"/>
    <w:rsid w:val="00E80B6D"/>
    <w:rsid w:val="00E80B74"/>
    <w:rsid w:val="00E81013"/>
    <w:rsid w:val="00E8126C"/>
    <w:rsid w:val="00E812DB"/>
    <w:rsid w:val="00E815FF"/>
    <w:rsid w:val="00E8167C"/>
    <w:rsid w:val="00E81860"/>
    <w:rsid w:val="00E81F28"/>
    <w:rsid w:val="00E82197"/>
    <w:rsid w:val="00E82876"/>
    <w:rsid w:val="00E82E1B"/>
    <w:rsid w:val="00E833D4"/>
    <w:rsid w:val="00E841B5"/>
    <w:rsid w:val="00E84797"/>
    <w:rsid w:val="00E84A2E"/>
    <w:rsid w:val="00E84A3E"/>
    <w:rsid w:val="00E84ADC"/>
    <w:rsid w:val="00E84B30"/>
    <w:rsid w:val="00E8560E"/>
    <w:rsid w:val="00E85B81"/>
    <w:rsid w:val="00E85BB5"/>
    <w:rsid w:val="00E85DB1"/>
    <w:rsid w:val="00E85FC7"/>
    <w:rsid w:val="00E86515"/>
    <w:rsid w:val="00E86553"/>
    <w:rsid w:val="00E866C4"/>
    <w:rsid w:val="00E86875"/>
    <w:rsid w:val="00E86C02"/>
    <w:rsid w:val="00E86D77"/>
    <w:rsid w:val="00E86F67"/>
    <w:rsid w:val="00E87401"/>
    <w:rsid w:val="00E8744F"/>
    <w:rsid w:val="00E878FE"/>
    <w:rsid w:val="00E87B38"/>
    <w:rsid w:val="00E87B63"/>
    <w:rsid w:val="00E87DD2"/>
    <w:rsid w:val="00E9001F"/>
    <w:rsid w:val="00E90217"/>
    <w:rsid w:val="00E90278"/>
    <w:rsid w:val="00E90314"/>
    <w:rsid w:val="00E909AC"/>
    <w:rsid w:val="00E909E8"/>
    <w:rsid w:val="00E90CAE"/>
    <w:rsid w:val="00E90FFD"/>
    <w:rsid w:val="00E9116A"/>
    <w:rsid w:val="00E92040"/>
    <w:rsid w:val="00E92470"/>
    <w:rsid w:val="00E925E7"/>
    <w:rsid w:val="00E92C26"/>
    <w:rsid w:val="00E92DA3"/>
    <w:rsid w:val="00E92DAA"/>
    <w:rsid w:val="00E92E57"/>
    <w:rsid w:val="00E92FF2"/>
    <w:rsid w:val="00E93BE5"/>
    <w:rsid w:val="00E93DAA"/>
    <w:rsid w:val="00E93DFF"/>
    <w:rsid w:val="00E943FF"/>
    <w:rsid w:val="00E9450A"/>
    <w:rsid w:val="00E94AD0"/>
    <w:rsid w:val="00E94E1B"/>
    <w:rsid w:val="00E94E37"/>
    <w:rsid w:val="00E94F7D"/>
    <w:rsid w:val="00E95042"/>
    <w:rsid w:val="00E951A3"/>
    <w:rsid w:val="00E9525D"/>
    <w:rsid w:val="00E954F2"/>
    <w:rsid w:val="00E9585C"/>
    <w:rsid w:val="00E95EEF"/>
    <w:rsid w:val="00E9646D"/>
    <w:rsid w:val="00E965DB"/>
    <w:rsid w:val="00E9702D"/>
    <w:rsid w:val="00E977D8"/>
    <w:rsid w:val="00E97A14"/>
    <w:rsid w:val="00E97BEF"/>
    <w:rsid w:val="00E97D09"/>
    <w:rsid w:val="00EA05E5"/>
    <w:rsid w:val="00EA071E"/>
    <w:rsid w:val="00EA095D"/>
    <w:rsid w:val="00EA1462"/>
    <w:rsid w:val="00EA15F7"/>
    <w:rsid w:val="00EA1B0F"/>
    <w:rsid w:val="00EA207E"/>
    <w:rsid w:val="00EA21A1"/>
    <w:rsid w:val="00EA249C"/>
    <w:rsid w:val="00EA25B8"/>
    <w:rsid w:val="00EA2D2D"/>
    <w:rsid w:val="00EA2F14"/>
    <w:rsid w:val="00EA301F"/>
    <w:rsid w:val="00EA3287"/>
    <w:rsid w:val="00EA3B6F"/>
    <w:rsid w:val="00EA3E69"/>
    <w:rsid w:val="00EA4165"/>
    <w:rsid w:val="00EA44F0"/>
    <w:rsid w:val="00EA45A8"/>
    <w:rsid w:val="00EA46B0"/>
    <w:rsid w:val="00EA4782"/>
    <w:rsid w:val="00EA4902"/>
    <w:rsid w:val="00EA4D5E"/>
    <w:rsid w:val="00EA54EC"/>
    <w:rsid w:val="00EA55C2"/>
    <w:rsid w:val="00EA578F"/>
    <w:rsid w:val="00EA5C19"/>
    <w:rsid w:val="00EA5D0A"/>
    <w:rsid w:val="00EA5E1C"/>
    <w:rsid w:val="00EA6729"/>
    <w:rsid w:val="00EA73F3"/>
    <w:rsid w:val="00EA75DB"/>
    <w:rsid w:val="00EA7794"/>
    <w:rsid w:val="00EA7958"/>
    <w:rsid w:val="00EA7968"/>
    <w:rsid w:val="00EA7C11"/>
    <w:rsid w:val="00EB0326"/>
    <w:rsid w:val="00EB0446"/>
    <w:rsid w:val="00EB0986"/>
    <w:rsid w:val="00EB0A3E"/>
    <w:rsid w:val="00EB0AAB"/>
    <w:rsid w:val="00EB135E"/>
    <w:rsid w:val="00EB1A96"/>
    <w:rsid w:val="00EB1AA3"/>
    <w:rsid w:val="00EB1E0C"/>
    <w:rsid w:val="00EB2353"/>
    <w:rsid w:val="00EB2B0C"/>
    <w:rsid w:val="00EB3070"/>
    <w:rsid w:val="00EB34FE"/>
    <w:rsid w:val="00EB3595"/>
    <w:rsid w:val="00EB363B"/>
    <w:rsid w:val="00EB39A8"/>
    <w:rsid w:val="00EB3B60"/>
    <w:rsid w:val="00EB40D4"/>
    <w:rsid w:val="00EB4490"/>
    <w:rsid w:val="00EB46B5"/>
    <w:rsid w:val="00EB4CFF"/>
    <w:rsid w:val="00EB528E"/>
    <w:rsid w:val="00EB5809"/>
    <w:rsid w:val="00EB585E"/>
    <w:rsid w:val="00EB5C19"/>
    <w:rsid w:val="00EB5D05"/>
    <w:rsid w:val="00EB5F2B"/>
    <w:rsid w:val="00EB5F8B"/>
    <w:rsid w:val="00EB62E3"/>
    <w:rsid w:val="00EB63D2"/>
    <w:rsid w:val="00EB64E9"/>
    <w:rsid w:val="00EB6788"/>
    <w:rsid w:val="00EB730B"/>
    <w:rsid w:val="00EB741D"/>
    <w:rsid w:val="00EB749B"/>
    <w:rsid w:val="00EB7592"/>
    <w:rsid w:val="00EB7804"/>
    <w:rsid w:val="00EC0034"/>
    <w:rsid w:val="00EC0717"/>
    <w:rsid w:val="00EC0912"/>
    <w:rsid w:val="00EC1216"/>
    <w:rsid w:val="00EC1261"/>
    <w:rsid w:val="00EC158C"/>
    <w:rsid w:val="00EC1F65"/>
    <w:rsid w:val="00EC2012"/>
    <w:rsid w:val="00EC24A8"/>
    <w:rsid w:val="00EC2891"/>
    <w:rsid w:val="00EC2A32"/>
    <w:rsid w:val="00EC2A7B"/>
    <w:rsid w:val="00EC2B80"/>
    <w:rsid w:val="00EC2BBF"/>
    <w:rsid w:val="00EC2C0E"/>
    <w:rsid w:val="00EC303E"/>
    <w:rsid w:val="00EC3DC3"/>
    <w:rsid w:val="00EC4018"/>
    <w:rsid w:val="00EC4327"/>
    <w:rsid w:val="00EC4579"/>
    <w:rsid w:val="00EC4625"/>
    <w:rsid w:val="00EC478A"/>
    <w:rsid w:val="00EC494F"/>
    <w:rsid w:val="00EC4C3B"/>
    <w:rsid w:val="00EC4FB6"/>
    <w:rsid w:val="00EC59F1"/>
    <w:rsid w:val="00EC610D"/>
    <w:rsid w:val="00EC62FB"/>
    <w:rsid w:val="00EC641E"/>
    <w:rsid w:val="00EC6A3A"/>
    <w:rsid w:val="00EC6B65"/>
    <w:rsid w:val="00EC6BD1"/>
    <w:rsid w:val="00EC6CDE"/>
    <w:rsid w:val="00EC6CF5"/>
    <w:rsid w:val="00EC6E37"/>
    <w:rsid w:val="00EC6F07"/>
    <w:rsid w:val="00EC7467"/>
    <w:rsid w:val="00EC77A8"/>
    <w:rsid w:val="00ED04C4"/>
    <w:rsid w:val="00ED0561"/>
    <w:rsid w:val="00ED0C17"/>
    <w:rsid w:val="00ED0D2A"/>
    <w:rsid w:val="00ED126F"/>
    <w:rsid w:val="00ED1416"/>
    <w:rsid w:val="00ED1D44"/>
    <w:rsid w:val="00ED373E"/>
    <w:rsid w:val="00ED382C"/>
    <w:rsid w:val="00ED3991"/>
    <w:rsid w:val="00ED3AFA"/>
    <w:rsid w:val="00ED3C8F"/>
    <w:rsid w:val="00ED43AB"/>
    <w:rsid w:val="00ED4B50"/>
    <w:rsid w:val="00ED4EE3"/>
    <w:rsid w:val="00ED5238"/>
    <w:rsid w:val="00ED57FC"/>
    <w:rsid w:val="00ED588A"/>
    <w:rsid w:val="00ED5F6C"/>
    <w:rsid w:val="00ED643E"/>
    <w:rsid w:val="00ED65B8"/>
    <w:rsid w:val="00ED68F8"/>
    <w:rsid w:val="00ED6FB5"/>
    <w:rsid w:val="00ED7191"/>
    <w:rsid w:val="00ED7548"/>
    <w:rsid w:val="00ED7A29"/>
    <w:rsid w:val="00ED7C1D"/>
    <w:rsid w:val="00EE0107"/>
    <w:rsid w:val="00EE04D9"/>
    <w:rsid w:val="00EE09EF"/>
    <w:rsid w:val="00EE14D7"/>
    <w:rsid w:val="00EE1629"/>
    <w:rsid w:val="00EE184A"/>
    <w:rsid w:val="00EE1A02"/>
    <w:rsid w:val="00EE1D2A"/>
    <w:rsid w:val="00EE2628"/>
    <w:rsid w:val="00EE2753"/>
    <w:rsid w:val="00EE27DC"/>
    <w:rsid w:val="00EE2940"/>
    <w:rsid w:val="00EE31FC"/>
    <w:rsid w:val="00EE3AD3"/>
    <w:rsid w:val="00EE3F49"/>
    <w:rsid w:val="00EE3FE1"/>
    <w:rsid w:val="00EE4862"/>
    <w:rsid w:val="00EE4B73"/>
    <w:rsid w:val="00EE4E6A"/>
    <w:rsid w:val="00EE5014"/>
    <w:rsid w:val="00EE61EA"/>
    <w:rsid w:val="00EE6229"/>
    <w:rsid w:val="00EE6317"/>
    <w:rsid w:val="00EE6B5D"/>
    <w:rsid w:val="00EE714D"/>
    <w:rsid w:val="00EE73BC"/>
    <w:rsid w:val="00EE7725"/>
    <w:rsid w:val="00EE7905"/>
    <w:rsid w:val="00EE7BAA"/>
    <w:rsid w:val="00EF0014"/>
    <w:rsid w:val="00EF0417"/>
    <w:rsid w:val="00EF0BBC"/>
    <w:rsid w:val="00EF0D3E"/>
    <w:rsid w:val="00EF0EE2"/>
    <w:rsid w:val="00EF1444"/>
    <w:rsid w:val="00EF14B9"/>
    <w:rsid w:val="00EF1603"/>
    <w:rsid w:val="00EF1851"/>
    <w:rsid w:val="00EF1857"/>
    <w:rsid w:val="00EF1E33"/>
    <w:rsid w:val="00EF20E1"/>
    <w:rsid w:val="00EF2340"/>
    <w:rsid w:val="00EF2552"/>
    <w:rsid w:val="00EF282D"/>
    <w:rsid w:val="00EF2A92"/>
    <w:rsid w:val="00EF2EAB"/>
    <w:rsid w:val="00EF36DC"/>
    <w:rsid w:val="00EF3CAF"/>
    <w:rsid w:val="00EF3D7A"/>
    <w:rsid w:val="00EF3EF1"/>
    <w:rsid w:val="00EF47DF"/>
    <w:rsid w:val="00EF49F9"/>
    <w:rsid w:val="00EF4E1A"/>
    <w:rsid w:val="00EF4F59"/>
    <w:rsid w:val="00EF533E"/>
    <w:rsid w:val="00EF538E"/>
    <w:rsid w:val="00EF5672"/>
    <w:rsid w:val="00EF5707"/>
    <w:rsid w:val="00EF5B5D"/>
    <w:rsid w:val="00EF5B9B"/>
    <w:rsid w:val="00EF5E4F"/>
    <w:rsid w:val="00EF6072"/>
    <w:rsid w:val="00EF61BF"/>
    <w:rsid w:val="00EF6DC1"/>
    <w:rsid w:val="00EF6E65"/>
    <w:rsid w:val="00EF71D7"/>
    <w:rsid w:val="00EF733F"/>
    <w:rsid w:val="00EF73C9"/>
    <w:rsid w:val="00EF75D7"/>
    <w:rsid w:val="00EF76F3"/>
    <w:rsid w:val="00F007BA"/>
    <w:rsid w:val="00F00C2A"/>
    <w:rsid w:val="00F00D07"/>
    <w:rsid w:val="00F00D41"/>
    <w:rsid w:val="00F011AA"/>
    <w:rsid w:val="00F01646"/>
    <w:rsid w:val="00F016E5"/>
    <w:rsid w:val="00F02BFD"/>
    <w:rsid w:val="00F02D21"/>
    <w:rsid w:val="00F02D28"/>
    <w:rsid w:val="00F03019"/>
    <w:rsid w:val="00F03501"/>
    <w:rsid w:val="00F0363F"/>
    <w:rsid w:val="00F03914"/>
    <w:rsid w:val="00F04060"/>
    <w:rsid w:val="00F057F9"/>
    <w:rsid w:val="00F0592A"/>
    <w:rsid w:val="00F05E6D"/>
    <w:rsid w:val="00F0668F"/>
    <w:rsid w:val="00F06E0F"/>
    <w:rsid w:val="00F06F70"/>
    <w:rsid w:val="00F070EB"/>
    <w:rsid w:val="00F07200"/>
    <w:rsid w:val="00F07251"/>
    <w:rsid w:val="00F07548"/>
    <w:rsid w:val="00F07683"/>
    <w:rsid w:val="00F079C7"/>
    <w:rsid w:val="00F07F65"/>
    <w:rsid w:val="00F10607"/>
    <w:rsid w:val="00F1076B"/>
    <w:rsid w:val="00F10774"/>
    <w:rsid w:val="00F10886"/>
    <w:rsid w:val="00F110A1"/>
    <w:rsid w:val="00F11444"/>
    <w:rsid w:val="00F11723"/>
    <w:rsid w:val="00F11739"/>
    <w:rsid w:val="00F11A0B"/>
    <w:rsid w:val="00F11A41"/>
    <w:rsid w:val="00F11F59"/>
    <w:rsid w:val="00F121CB"/>
    <w:rsid w:val="00F12224"/>
    <w:rsid w:val="00F12328"/>
    <w:rsid w:val="00F12569"/>
    <w:rsid w:val="00F128E3"/>
    <w:rsid w:val="00F12A21"/>
    <w:rsid w:val="00F12FC1"/>
    <w:rsid w:val="00F13962"/>
    <w:rsid w:val="00F13BB6"/>
    <w:rsid w:val="00F14871"/>
    <w:rsid w:val="00F15135"/>
    <w:rsid w:val="00F15158"/>
    <w:rsid w:val="00F15232"/>
    <w:rsid w:val="00F1527B"/>
    <w:rsid w:val="00F154AB"/>
    <w:rsid w:val="00F156A1"/>
    <w:rsid w:val="00F15E80"/>
    <w:rsid w:val="00F1658C"/>
    <w:rsid w:val="00F165FD"/>
    <w:rsid w:val="00F168FF"/>
    <w:rsid w:val="00F16A5E"/>
    <w:rsid w:val="00F16CE1"/>
    <w:rsid w:val="00F16F81"/>
    <w:rsid w:val="00F16FC3"/>
    <w:rsid w:val="00F177F9"/>
    <w:rsid w:val="00F17A50"/>
    <w:rsid w:val="00F17A62"/>
    <w:rsid w:val="00F17C56"/>
    <w:rsid w:val="00F17C96"/>
    <w:rsid w:val="00F201E5"/>
    <w:rsid w:val="00F20314"/>
    <w:rsid w:val="00F21075"/>
    <w:rsid w:val="00F21CE9"/>
    <w:rsid w:val="00F22001"/>
    <w:rsid w:val="00F2257B"/>
    <w:rsid w:val="00F22EBB"/>
    <w:rsid w:val="00F23574"/>
    <w:rsid w:val="00F236C3"/>
    <w:rsid w:val="00F23BC2"/>
    <w:rsid w:val="00F24626"/>
    <w:rsid w:val="00F248FB"/>
    <w:rsid w:val="00F24BA9"/>
    <w:rsid w:val="00F25089"/>
    <w:rsid w:val="00F2558C"/>
    <w:rsid w:val="00F25ABF"/>
    <w:rsid w:val="00F260D5"/>
    <w:rsid w:val="00F263AE"/>
    <w:rsid w:val="00F26468"/>
    <w:rsid w:val="00F26AF6"/>
    <w:rsid w:val="00F26D95"/>
    <w:rsid w:val="00F271FC"/>
    <w:rsid w:val="00F27801"/>
    <w:rsid w:val="00F27E9C"/>
    <w:rsid w:val="00F302ED"/>
    <w:rsid w:val="00F30A81"/>
    <w:rsid w:val="00F30EA0"/>
    <w:rsid w:val="00F3152A"/>
    <w:rsid w:val="00F315E9"/>
    <w:rsid w:val="00F316E2"/>
    <w:rsid w:val="00F317FA"/>
    <w:rsid w:val="00F31973"/>
    <w:rsid w:val="00F31AAD"/>
    <w:rsid w:val="00F31D60"/>
    <w:rsid w:val="00F328B3"/>
    <w:rsid w:val="00F32918"/>
    <w:rsid w:val="00F32A58"/>
    <w:rsid w:val="00F32CA0"/>
    <w:rsid w:val="00F3368F"/>
    <w:rsid w:val="00F33C88"/>
    <w:rsid w:val="00F34169"/>
    <w:rsid w:val="00F34189"/>
    <w:rsid w:val="00F341ED"/>
    <w:rsid w:val="00F34233"/>
    <w:rsid w:val="00F34838"/>
    <w:rsid w:val="00F34C7E"/>
    <w:rsid w:val="00F35CB1"/>
    <w:rsid w:val="00F35CF5"/>
    <w:rsid w:val="00F35DE2"/>
    <w:rsid w:val="00F35FD2"/>
    <w:rsid w:val="00F3609F"/>
    <w:rsid w:val="00F36940"/>
    <w:rsid w:val="00F36990"/>
    <w:rsid w:val="00F370C5"/>
    <w:rsid w:val="00F37555"/>
    <w:rsid w:val="00F37619"/>
    <w:rsid w:val="00F40222"/>
    <w:rsid w:val="00F40239"/>
    <w:rsid w:val="00F41819"/>
    <w:rsid w:val="00F41E5B"/>
    <w:rsid w:val="00F42A09"/>
    <w:rsid w:val="00F42CBD"/>
    <w:rsid w:val="00F43663"/>
    <w:rsid w:val="00F43B88"/>
    <w:rsid w:val="00F43C9A"/>
    <w:rsid w:val="00F43CBF"/>
    <w:rsid w:val="00F43EB1"/>
    <w:rsid w:val="00F44A59"/>
    <w:rsid w:val="00F44E7A"/>
    <w:rsid w:val="00F4513B"/>
    <w:rsid w:val="00F45256"/>
    <w:rsid w:val="00F45781"/>
    <w:rsid w:val="00F45845"/>
    <w:rsid w:val="00F4589C"/>
    <w:rsid w:val="00F459AD"/>
    <w:rsid w:val="00F46B15"/>
    <w:rsid w:val="00F46D87"/>
    <w:rsid w:val="00F47FD8"/>
    <w:rsid w:val="00F5078D"/>
    <w:rsid w:val="00F509E4"/>
    <w:rsid w:val="00F50ECB"/>
    <w:rsid w:val="00F50F32"/>
    <w:rsid w:val="00F510AD"/>
    <w:rsid w:val="00F510EA"/>
    <w:rsid w:val="00F51447"/>
    <w:rsid w:val="00F51B71"/>
    <w:rsid w:val="00F51BB3"/>
    <w:rsid w:val="00F51F76"/>
    <w:rsid w:val="00F522A1"/>
    <w:rsid w:val="00F53741"/>
    <w:rsid w:val="00F5399E"/>
    <w:rsid w:val="00F5418A"/>
    <w:rsid w:val="00F54319"/>
    <w:rsid w:val="00F544A6"/>
    <w:rsid w:val="00F54927"/>
    <w:rsid w:val="00F552FA"/>
    <w:rsid w:val="00F56356"/>
    <w:rsid w:val="00F566CB"/>
    <w:rsid w:val="00F5678C"/>
    <w:rsid w:val="00F5680F"/>
    <w:rsid w:val="00F5683B"/>
    <w:rsid w:val="00F56B04"/>
    <w:rsid w:val="00F56CB4"/>
    <w:rsid w:val="00F56F00"/>
    <w:rsid w:val="00F5729C"/>
    <w:rsid w:val="00F574AD"/>
    <w:rsid w:val="00F575B7"/>
    <w:rsid w:val="00F6047B"/>
    <w:rsid w:val="00F60815"/>
    <w:rsid w:val="00F60932"/>
    <w:rsid w:val="00F611C1"/>
    <w:rsid w:val="00F6151B"/>
    <w:rsid w:val="00F6152A"/>
    <w:rsid w:val="00F61554"/>
    <w:rsid w:val="00F61A54"/>
    <w:rsid w:val="00F61C37"/>
    <w:rsid w:val="00F61E70"/>
    <w:rsid w:val="00F620D9"/>
    <w:rsid w:val="00F62497"/>
    <w:rsid w:val="00F62517"/>
    <w:rsid w:val="00F629ED"/>
    <w:rsid w:val="00F62D40"/>
    <w:rsid w:val="00F62D83"/>
    <w:rsid w:val="00F63064"/>
    <w:rsid w:val="00F631F5"/>
    <w:rsid w:val="00F634E5"/>
    <w:rsid w:val="00F64689"/>
    <w:rsid w:val="00F64C33"/>
    <w:rsid w:val="00F64CF4"/>
    <w:rsid w:val="00F652FE"/>
    <w:rsid w:val="00F653D7"/>
    <w:rsid w:val="00F653DB"/>
    <w:rsid w:val="00F6552A"/>
    <w:rsid w:val="00F6569B"/>
    <w:rsid w:val="00F6576E"/>
    <w:rsid w:val="00F658C4"/>
    <w:rsid w:val="00F6593A"/>
    <w:rsid w:val="00F65CFF"/>
    <w:rsid w:val="00F66320"/>
    <w:rsid w:val="00F66A16"/>
    <w:rsid w:val="00F66E4D"/>
    <w:rsid w:val="00F673FD"/>
    <w:rsid w:val="00F67D30"/>
    <w:rsid w:val="00F7076B"/>
    <w:rsid w:val="00F70D9A"/>
    <w:rsid w:val="00F71085"/>
    <w:rsid w:val="00F714A9"/>
    <w:rsid w:val="00F720A7"/>
    <w:rsid w:val="00F721C8"/>
    <w:rsid w:val="00F72201"/>
    <w:rsid w:val="00F72573"/>
    <w:rsid w:val="00F7269A"/>
    <w:rsid w:val="00F727EE"/>
    <w:rsid w:val="00F72C09"/>
    <w:rsid w:val="00F72C37"/>
    <w:rsid w:val="00F72D83"/>
    <w:rsid w:val="00F7310E"/>
    <w:rsid w:val="00F73609"/>
    <w:rsid w:val="00F73CD2"/>
    <w:rsid w:val="00F73E19"/>
    <w:rsid w:val="00F73FA6"/>
    <w:rsid w:val="00F742BE"/>
    <w:rsid w:val="00F74797"/>
    <w:rsid w:val="00F74DE0"/>
    <w:rsid w:val="00F74EF7"/>
    <w:rsid w:val="00F74F17"/>
    <w:rsid w:val="00F7545F"/>
    <w:rsid w:val="00F762C8"/>
    <w:rsid w:val="00F77500"/>
    <w:rsid w:val="00F77666"/>
    <w:rsid w:val="00F776AB"/>
    <w:rsid w:val="00F7795E"/>
    <w:rsid w:val="00F80107"/>
    <w:rsid w:val="00F804DB"/>
    <w:rsid w:val="00F80654"/>
    <w:rsid w:val="00F807A3"/>
    <w:rsid w:val="00F80B4F"/>
    <w:rsid w:val="00F80DA7"/>
    <w:rsid w:val="00F81260"/>
    <w:rsid w:val="00F82100"/>
    <w:rsid w:val="00F82DB2"/>
    <w:rsid w:val="00F82E9F"/>
    <w:rsid w:val="00F83489"/>
    <w:rsid w:val="00F83763"/>
    <w:rsid w:val="00F83BC6"/>
    <w:rsid w:val="00F84771"/>
    <w:rsid w:val="00F84881"/>
    <w:rsid w:val="00F85527"/>
    <w:rsid w:val="00F85880"/>
    <w:rsid w:val="00F85F5F"/>
    <w:rsid w:val="00F860F7"/>
    <w:rsid w:val="00F8620D"/>
    <w:rsid w:val="00F8670B"/>
    <w:rsid w:val="00F86A68"/>
    <w:rsid w:val="00F871B8"/>
    <w:rsid w:val="00F87DCD"/>
    <w:rsid w:val="00F87ED6"/>
    <w:rsid w:val="00F87F95"/>
    <w:rsid w:val="00F901F7"/>
    <w:rsid w:val="00F9039D"/>
    <w:rsid w:val="00F9045F"/>
    <w:rsid w:val="00F90500"/>
    <w:rsid w:val="00F9070A"/>
    <w:rsid w:val="00F90EC6"/>
    <w:rsid w:val="00F90EDD"/>
    <w:rsid w:val="00F91B85"/>
    <w:rsid w:val="00F92510"/>
    <w:rsid w:val="00F92578"/>
    <w:rsid w:val="00F925B0"/>
    <w:rsid w:val="00F925D2"/>
    <w:rsid w:val="00F928C3"/>
    <w:rsid w:val="00F92904"/>
    <w:rsid w:val="00F92950"/>
    <w:rsid w:val="00F9304D"/>
    <w:rsid w:val="00F93237"/>
    <w:rsid w:val="00F934AC"/>
    <w:rsid w:val="00F93D56"/>
    <w:rsid w:val="00F9403A"/>
    <w:rsid w:val="00F943F2"/>
    <w:rsid w:val="00F94747"/>
    <w:rsid w:val="00F94783"/>
    <w:rsid w:val="00F94DBB"/>
    <w:rsid w:val="00F95118"/>
    <w:rsid w:val="00F95AB5"/>
    <w:rsid w:val="00F962AA"/>
    <w:rsid w:val="00F966E1"/>
    <w:rsid w:val="00F96B10"/>
    <w:rsid w:val="00F96E04"/>
    <w:rsid w:val="00F96FB3"/>
    <w:rsid w:val="00F97239"/>
    <w:rsid w:val="00F973EF"/>
    <w:rsid w:val="00F974C6"/>
    <w:rsid w:val="00F975CB"/>
    <w:rsid w:val="00F97A63"/>
    <w:rsid w:val="00F97AB5"/>
    <w:rsid w:val="00F97E72"/>
    <w:rsid w:val="00FA045F"/>
    <w:rsid w:val="00FA05C2"/>
    <w:rsid w:val="00FA05F1"/>
    <w:rsid w:val="00FA1503"/>
    <w:rsid w:val="00FA19A9"/>
    <w:rsid w:val="00FA1D31"/>
    <w:rsid w:val="00FA1F7A"/>
    <w:rsid w:val="00FA24BC"/>
    <w:rsid w:val="00FA24EF"/>
    <w:rsid w:val="00FA26C7"/>
    <w:rsid w:val="00FA2A66"/>
    <w:rsid w:val="00FA2C8F"/>
    <w:rsid w:val="00FA2DFA"/>
    <w:rsid w:val="00FA32D1"/>
    <w:rsid w:val="00FA330F"/>
    <w:rsid w:val="00FA3380"/>
    <w:rsid w:val="00FA3E71"/>
    <w:rsid w:val="00FA4343"/>
    <w:rsid w:val="00FA4940"/>
    <w:rsid w:val="00FA5371"/>
    <w:rsid w:val="00FA5D56"/>
    <w:rsid w:val="00FA5F04"/>
    <w:rsid w:val="00FA6326"/>
    <w:rsid w:val="00FA6442"/>
    <w:rsid w:val="00FA64EE"/>
    <w:rsid w:val="00FA6BA6"/>
    <w:rsid w:val="00FA6C51"/>
    <w:rsid w:val="00FA6CFF"/>
    <w:rsid w:val="00FA6D0D"/>
    <w:rsid w:val="00FA6D51"/>
    <w:rsid w:val="00FA6EF0"/>
    <w:rsid w:val="00FA76ED"/>
    <w:rsid w:val="00FA7C17"/>
    <w:rsid w:val="00FB0577"/>
    <w:rsid w:val="00FB08EB"/>
    <w:rsid w:val="00FB093A"/>
    <w:rsid w:val="00FB15F3"/>
    <w:rsid w:val="00FB1745"/>
    <w:rsid w:val="00FB18EE"/>
    <w:rsid w:val="00FB19B3"/>
    <w:rsid w:val="00FB1AC2"/>
    <w:rsid w:val="00FB1DC3"/>
    <w:rsid w:val="00FB28D4"/>
    <w:rsid w:val="00FB363A"/>
    <w:rsid w:val="00FB368D"/>
    <w:rsid w:val="00FB3976"/>
    <w:rsid w:val="00FB39AB"/>
    <w:rsid w:val="00FB3A00"/>
    <w:rsid w:val="00FB3F74"/>
    <w:rsid w:val="00FB4601"/>
    <w:rsid w:val="00FB4655"/>
    <w:rsid w:val="00FB4757"/>
    <w:rsid w:val="00FB4A77"/>
    <w:rsid w:val="00FB5095"/>
    <w:rsid w:val="00FB5542"/>
    <w:rsid w:val="00FB5664"/>
    <w:rsid w:val="00FB679B"/>
    <w:rsid w:val="00FB6B5B"/>
    <w:rsid w:val="00FB6B6C"/>
    <w:rsid w:val="00FB70EA"/>
    <w:rsid w:val="00FB72DA"/>
    <w:rsid w:val="00FB73DC"/>
    <w:rsid w:val="00FC01A8"/>
    <w:rsid w:val="00FC0469"/>
    <w:rsid w:val="00FC074C"/>
    <w:rsid w:val="00FC1017"/>
    <w:rsid w:val="00FC104D"/>
    <w:rsid w:val="00FC1279"/>
    <w:rsid w:val="00FC1AA5"/>
    <w:rsid w:val="00FC1F85"/>
    <w:rsid w:val="00FC20A7"/>
    <w:rsid w:val="00FC229D"/>
    <w:rsid w:val="00FC2E76"/>
    <w:rsid w:val="00FC34A6"/>
    <w:rsid w:val="00FC40AA"/>
    <w:rsid w:val="00FC4437"/>
    <w:rsid w:val="00FC489F"/>
    <w:rsid w:val="00FC4CA3"/>
    <w:rsid w:val="00FC4F63"/>
    <w:rsid w:val="00FC54E5"/>
    <w:rsid w:val="00FC59F0"/>
    <w:rsid w:val="00FC5E20"/>
    <w:rsid w:val="00FC5EAD"/>
    <w:rsid w:val="00FC628F"/>
    <w:rsid w:val="00FC6CA4"/>
    <w:rsid w:val="00FC71E1"/>
    <w:rsid w:val="00FC740E"/>
    <w:rsid w:val="00FC756D"/>
    <w:rsid w:val="00FC774F"/>
    <w:rsid w:val="00FC7758"/>
    <w:rsid w:val="00FC78A1"/>
    <w:rsid w:val="00FD0251"/>
    <w:rsid w:val="00FD08D7"/>
    <w:rsid w:val="00FD0E15"/>
    <w:rsid w:val="00FD1693"/>
    <w:rsid w:val="00FD1A0C"/>
    <w:rsid w:val="00FD1A4B"/>
    <w:rsid w:val="00FD1A58"/>
    <w:rsid w:val="00FD224D"/>
    <w:rsid w:val="00FD22C7"/>
    <w:rsid w:val="00FD2B58"/>
    <w:rsid w:val="00FD3214"/>
    <w:rsid w:val="00FD3445"/>
    <w:rsid w:val="00FD3571"/>
    <w:rsid w:val="00FD3B3B"/>
    <w:rsid w:val="00FD3F91"/>
    <w:rsid w:val="00FD4359"/>
    <w:rsid w:val="00FD45F3"/>
    <w:rsid w:val="00FD461A"/>
    <w:rsid w:val="00FD4675"/>
    <w:rsid w:val="00FD4B86"/>
    <w:rsid w:val="00FD4C8E"/>
    <w:rsid w:val="00FD4F1C"/>
    <w:rsid w:val="00FD558A"/>
    <w:rsid w:val="00FD58BE"/>
    <w:rsid w:val="00FD5B02"/>
    <w:rsid w:val="00FD5BA5"/>
    <w:rsid w:val="00FD5D61"/>
    <w:rsid w:val="00FD5DEC"/>
    <w:rsid w:val="00FD61A3"/>
    <w:rsid w:val="00FD6213"/>
    <w:rsid w:val="00FD636C"/>
    <w:rsid w:val="00FD64A1"/>
    <w:rsid w:val="00FD692C"/>
    <w:rsid w:val="00FD7086"/>
    <w:rsid w:val="00FD76D5"/>
    <w:rsid w:val="00FD7B0E"/>
    <w:rsid w:val="00FE0010"/>
    <w:rsid w:val="00FE0150"/>
    <w:rsid w:val="00FE0351"/>
    <w:rsid w:val="00FE0394"/>
    <w:rsid w:val="00FE08E3"/>
    <w:rsid w:val="00FE08F1"/>
    <w:rsid w:val="00FE0A05"/>
    <w:rsid w:val="00FE0B13"/>
    <w:rsid w:val="00FE0C3E"/>
    <w:rsid w:val="00FE0FB8"/>
    <w:rsid w:val="00FE0FCA"/>
    <w:rsid w:val="00FE10A2"/>
    <w:rsid w:val="00FE10FF"/>
    <w:rsid w:val="00FE1441"/>
    <w:rsid w:val="00FE15FF"/>
    <w:rsid w:val="00FE1C16"/>
    <w:rsid w:val="00FE2404"/>
    <w:rsid w:val="00FE2412"/>
    <w:rsid w:val="00FE246B"/>
    <w:rsid w:val="00FE2A44"/>
    <w:rsid w:val="00FE2A60"/>
    <w:rsid w:val="00FE2AF2"/>
    <w:rsid w:val="00FE3193"/>
    <w:rsid w:val="00FE31F0"/>
    <w:rsid w:val="00FE3A28"/>
    <w:rsid w:val="00FE3F33"/>
    <w:rsid w:val="00FE4273"/>
    <w:rsid w:val="00FE4609"/>
    <w:rsid w:val="00FE49FC"/>
    <w:rsid w:val="00FE4B92"/>
    <w:rsid w:val="00FE4F50"/>
    <w:rsid w:val="00FE560D"/>
    <w:rsid w:val="00FE586F"/>
    <w:rsid w:val="00FE5F5B"/>
    <w:rsid w:val="00FE601F"/>
    <w:rsid w:val="00FE6A26"/>
    <w:rsid w:val="00FE6B7A"/>
    <w:rsid w:val="00FE71D0"/>
    <w:rsid w:val="00FE7276"/>
    <w:rsid w:val="00FE74E3"/>
    <w:rsid w:val="00FE764B"/>
    <w:rsid w:val="00FE7747"/>
    <w:rsid w:val="00FE799C"/>
    <w:rsid w:val="00FE79B9"/>
    <w:rsid w:val="00FE7B94"/>
    <w:rsid w:val="00FE7E6A"/>
    <w:rsid w:val="00FE7E8F"/>
    <w:rsid w:val="00FF01F9"/>
    <w:rsid w:val="00FF0444"/>
    <w:rsid w:val="00FF04A2"/>
    <w:rsid w:val="00FF10C3"/>
    <w:rsid w:val="00FF160D"/>
    <w:rsid w:val="00FF19CE"/>
    <w:rsid w:val="00FF1EE4"/>
    <w:rsid w:val="00FF1F63"/>
    <w:rsid w:val="00FF2478"/>
    <w:rsid w:val="00FF24AC"/>
    <w:rsid w:val="00FF2BB9"/>
    <w:rsid w:val="00FF311D"/>
    <w:rsid w:val="00FF33BE"/>
    <w:rsid w:val="00FF349A"/>
    <w:rsid w:val="00FF38A2"/>
    <w:rsid w:val="00FF39A5"/>
    <w:rsid w:val="00FF3FEF"/>
    <w:rsid w:val="00FF40BD"/>
    <w:rsid w:val="00FF428F"/>
    <w:rsid w:val="00FF437E"/>
    <w:rsid w:val="00FF47DD"/>
    <w:rsid w:val="00FF5805"/>
    <w:rsid w:val="00FF58B4"/>
    <w:rsid w:val="00FF5AAD"/>
    <w:rsid w:val="00FF5C9F"/>
    <w:rsid w:val="00FF6510"/>
    <w:rsid w:val="00FF6C55"/>
    <w:rsid w:val="00FF6FD0"/>
    <w:rsid w:val="00FF7018"/>
    <w:rsid w:val="00FF70AE"/>
    <w:rsid w:val="00FF758A"/>
    <w:rsid w:val="00FF7633"/>
    <w:rsid w:val="00FF777C"/>
    <w:rsid w:val="00FF77D0"/>
    <w:rsid w:val="00FF7CA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7"/>
    <o:shapelayout v:ext="edit">
      <o:idmap v:ext="edit" data="1"/>
    </o:shapelayout>
  </w:shapeDefaults>
  <w:decimalSymbol w:val="."/>
  <w:listSeparator w:val=","/>
  <w14:docId w14:val="7394F52B"/>
  <w15:docId w15:val="{7F7E9294-CE35-4822-A5B8-AEA6B163CC1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David" w:eastAsia="Calibri" w:hAnsi="David" w:cs="David"/>
        <w:caps/>
        <w:sz w:val="24"/>
        <w:szCs w:val="24"/>
        <w:lang w:val="en-US" w:eastAsia="en-US" w:bidi="he-IL"/>
      </w:rPr>
    </w:rPrDefault>
    <w:pPrDefault/>
  </w:docDefaults>
  <w:latentStyles w:defLockedState="0" w:defUIPriority="99" w:defSemiHidden="0" w:defUnhideWhenUsed="0" w:defQFormat="0" w:count="376">
    <w:lsdException w:name="Normal" w:uiPriority="0" w:qFormat="1"/>
    <w:lsdException w:name="heading 1" w:uiPriority="0"/>
    <w:lsdException w:name="heading 2" w:uiPriority="0"/>
    <w:lsdException w:name="heading 3" w:semiHidden="1" w:uiPriority="0" w:unhideWhenUsed="1"/>
    <w:lsdException w:name="heading 4" w:semiHidden="1" w:uiPriority="0" w:unhideWhenUsed="1"/>
    <w:lsdException w:name="heading 5" w:semiHidden="1" w:uiPriority="0" w:unhideWhenUsed="1"/>
    <w:lsdException w:name="heading 6" w:semiHidden="1" w:uiPriority="0" w:unhideWhenUsed="1"/>
    <w:lsdException w:name="heading 7" w:semiHidden="1" w:uiPriority="0" w:unhideWhenUsed="1"/>
    <w:lsdException w:name="heading 8" w:semiHidden="1" w:uiPriority="0" w:unhideWhenUsed="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nhideWhenUsed="1"/>
  </w:latentStyles>
  <w:style w:type="paragraph" w:default="1" w:styleId="ac">
    <w:name w:val="Normal"/>
    <w:rsid w:val="006B626A"/>
    <w:pPr>
      <w:bidi/>
    </w:pPr>
  </w:style>
  <w:style w:type="paragraph" w:styleId="15">
    <w:name w:val="heading 1"/>
    <w:aliases w:val=" תו, תו2 תו תו,#1 - כותרת,1 כניסות,ASAPHeading 1,Char Char Char,H2,H2 Char,H2 Char Char,H2 Char Char תו,H2 Char Char תו Char Char Char Char Char,H2 תו,h1,hdg1,כותרת 1 תו תו,כותרת 1 תו1,כותרת 1 תו2,כותרת 1 תו2 תו,ראשי גת,תו2 תו תו"/>
    <w:basedOn w:val="ac"/>
    <w:next w:val="ac"/>
    <w:link w:val="16"/>
    <w:rsid w:val="003A1D7A"/>
    <w:pPr>
      <w:widowControl w:val="0"/>
      <w:outlineLvl w:val="0"/>
    </w:pPr>
    <w:rPr>
      <w:b/>
      <w:bCs/>
      <w:caps w:val="0"/>
      <w:spacing w:val="15"/>
      <w:sz w:val="36"/>
      <w:szCs w:val="36"/>
    </w:rPr>
  </w:style>
  <w:style w:type="paragraph" w:styleId="25">
    <w:name w:val="heading 2"/>
    <w:aliases w:val="#2 - כותרת,ASAPHeading 2,E,H21,H211,H2111,H21111,H2112,H212,H2121,H213,H22,H221,H2211,H222,H23,H231,H24,H25,Heading 2 תו,Heading Contents,Reset numbering,h2,h21,כותרת 2 תו תו תו,כותרת 2 תו תו תו תו תו תו,כותרת 2 תו תו תו תו תו תו תו,סעיף ראשי"/>
    <w:basedOn w:val="ac"/>
    <w:next w:val="ac"/>
    <w:link w:val="26"/>
    <w:unhideWhenUsed/>
    <w:rsid w:val="003A1D7A"/>
    <w:pPr>
      <w:widowControl w:val="0"/>
      <w:outlineLvl w:val="1"/>
    </w:pPr>
    <w:rPr>
      <w:b/>
      <w:bCs/>
      <w:caps w:val="0"/>
      <w:spacing w:val="15"/>
      <w:sz w:val="32"/>
      <w:szCs w:val="32"/>
    </w:rPr>
  </w:style>
  <w:style w:type="paragraph" w:styleId="32">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
    <w:basedOn w:val="ac"/>
    <w:next w:val="ac"/>
    <w:link w:val="33"/>
    <w:unhideWhenUsed/>
    <w:rsid w:val="001611C6"/>
    <w:pPr>
      <w:widowControl w:val="0"/>
      <w:bidi w:val="0"/>
      <w:spacing w:before="300"/>
      <w:outlineLvl w:val="2"/>
    </w:pPr>
    <w:rPr>
      <w:bCs/>
      <w:caps w:val="0"/>
      <w:spacing w:val="15"/>
      <w:sz w:val="28"/>
      <w:szCs w:val="28"/>
    </w:rPr>
  </w:style>
  <w:style w:type="paragraph" w:styleId="43">
    <w:name w:val="heading 4"/>
    <w:aliases w:val=" תו13,ASAPHeading 4,Heading 4 Char תו,Heading 4 תו,Heading 4 תו תו,Heading 4 תו תו Char1 תו,Heading 4 תו תו תו תו,Heading 4 תו תו תו תו תו1,Heading 4 תו תו תו2,Heading 4 תו תו2,Heading 4 תו1 תו,כותרת 4 תו תו,כותרת 4 תו1,תו13"/>
    <w:basedOn w:val="ac"/>
    <w:next w:val="ac"/>
    <w:link w:val="44"/>
    <w:unhideWhenUsed/>
    <w:rsid w:val="003A1D7A"/>
    <w:pPr>
      <w:bidi w:val="0"/>
      <w:spacing w:before="300"/>
      <w:outlineLvl w:val="3"/>
    </w:pPr>
    <w:rPr>
      <w:b/>
      <w:bCs/>
      <w:caps w:val="0"/>
      <w:spacing w:val="10"/>
    </w:rPr>
  </w:style>
  <w:style w:type="paragraph" w:styleId="55">
    <w:name w:val="heading 5"/>
    <w:aliases w:val=" תו12,ASAPHeading 5,Heading 5 Char Char,Heading 5 תו,תו12"/>
    <w:basedOn w:val="ac"/>
    <w:next w:val="ac"/>
    <w:link w:val="56"/>
    <w:unhideWhenUsed/>
    <w:rsid w:val="003A1D7A"/>
    <w:pPr>
      <w:widowControl w:val="0"/>
      <w:bidi w:val="0"/>
      <w:spacing w:before="300"/>
      <w:outlineLvl w:val="4"/>
    </w:pPr>
    <w:rPr>
      <w:b/>
      <w:bCs/>
      <w:caps w:val="0"/>
      <w:spacing w:val="10"/>
    </w:rPr>
  </w:style>
  <w:style w:type="paragraph" w:styleId="62">
    <w:name w:val="heading 6"/>
    <w:aliases w:val="ASAPHeading 6"/>
    <w:basedOn w:val="ac"/>
    <w:next w:val="ac"/>
    <w:link w:val="63"/>
    <w:unhideWhenUsed/>
    <w:rsid w:val="00066383"/>
    <w:pPr>
      <w:widowControl w:val="0"/>
      <w:bidi w:val="0"/>
      <w:spacing w:before="300"/>
      <w:outlineLvl w:val="5"/>
    </w:pPr>
    <w:rPr>
      <w:b/>
      <w:bCs/>
      <w:caps w:val="0"/>
      <w:spacing w:val="10"/>
    </w:rPr>
  </w:style>
  <w:style w:type="paragraph" w:styleId="71">
    <w:name w:val="heading 7"/>
    <w:aliases w:val="ASAPHeading 7"/>
    <w:basedOn w:val="ac"/>
    <w:next w:val="ac"/>
    <w:link w:val="72"/>
    <w:unhideWhenUsed/>
    <w:rsid w:val="003A1D7A"/>
    <w:pPr>
      <w:widowControl w:val="0"/>
      <w:bidi w:val="0"/>
      <w:spacing w:before="300"/>
      <w:outlineLvl w:val="6"/>
    </w:pPr>
    <w:rPr>
      <w:b/>
      <w:bCs/>
      <w:caps w:val="0"/>
      <w:spacing w:val="10"/>
    </w:rPr>
  </w:style>
  <w:style w:type="paragraph" w:styleId="8">
    <w:name w:val="heading 8"/>
    <w:aliases w:val="ASAPHeading 8"/>
    <w:basedOn w:val="ac"/>
    <w:next w:val="ac"/>
    <w:link w:val="80"/>
    <w:unhideWhenUsed/>
    <w:rsid w:val="00014182"/>
    <w:pPr>
      <w:bidi w:val="0"/>
      <w:spacing w:before="300"/>
      <w:outlineLvl w:val="7"/>
    </w:pPr>
    <w:rPr>
      <w:caps w:val="0"/>
      <w:spacing w:val="10"/>
      <w:sz w:val="18"/>
      <w:szCs w:val="18"/>
    </w:rPr>
  </w:style>
  <w:style w:type="paragraph" w:styleId="9">
    <w:name w:val="heading 9"/>
    <w:aliases w:val="ASAPHeading 9"/>
    <w:basedOn w:val="ac"/>
    <w:next w:val="ac"/>
    <w:link w:val="90"/>
    <w:unhideWhenUsed/>
    <w:rsid w:val="00014182"/>
    <w:pPr>
      <w:bidi w:val="0"/>
      <w:spacing w:before="300"/>
      <w:outlineLvl w:val="8"/>
    </w:pPr>
    <w:rPr>
      <w:i/>
      <w:caps w:val="0"/>
      <w:spacing w:val="10"/>
      <w:sz w:val="18"/>
      <w:szCs w:val="18"/>
    </w:r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character" w:customStyle="1" w:styleId="16">
    <w:name w:val="כותרת 1 תו"/>
    <w:aliases w:val=" תו תו, תו2 תו תו תו,#1 - כותרת תו,1 כניסות תו,ASAPHeading 1 תו,Char Char Char תו,H2 תו1,H2 Char תו,H2 Char Char תו1,H2 Char Char תו תו,H2 Char Char תו Char Char Char Char Char תו,H2 תו תו,h1 תו,hdg1 תו,כותרת 1 תו תו תו,כותרת 1 תו1 תו"/>
    <w:link w:val="15"/>
    <w:rsid w:val="003A1D7A"/>
    <w:rPr>
      <w:rFonts w:ascii="Times New Roman" w:hAnsi="Times New Roman" w:cs="David"/>
      <w:b/>
      <w:bCs/>
      <w:caps w:val="0"/>
      <w:spacing w:val="15"/>
      <w:sz w:val="36"/>
      <w:szCs w:val="36"/>
    </w:rPr>
  </w:style>
  <w:style w:type="paragraph" w:styleId="af0">
    <w:name w:val="Quote"/>
    <w:basedOn w:val="ac"/>
    <w:next w:val="ac"/>
    <w:link w:val="af1"/>
    <w:rsid w:val="003A1D7A"/>
    <w:pPr>
      <w:widowControl w:val="0"/>
      <w:ind w:left="567" w:right="567"/>
    </w:pPr>
    <w:rPr>
      <w:i/>
      <w:iCs/>
    </w:rPr>
  </w:style>
  <w:style w:type="character" w:customStyle="1" w:styleId="af1">
    <w:name w:val="ציטוט תו"/>
    <w:link w:val="af0"/>
    <w:rsid w:val="003A1D7A"/>
    <w:rPr>
      <w:rFonts w:ascii="Times New Roman" w:hAnsi="Times New Roman" w:cs="David"/>
      <w:i/>
      <w:iCs/>
      <w:sz w:val="24"/>
      <w:szCs w:val="24"/>
    </w:rPr>
  </w:style>
  <w:style w:type="character" w:customStyle="1" w:styleId="26">
    <w:name w:val="כותרת 2 תו"/>
    <w:aliases w:val="#2 - כותרת תו,ASAPHeading 2 תו1,E תו1,H21 תו,H211 תו,H2111 תו,H21111 תו,H2112 תו,H212 תו,H2121 תו,H213 תו,H22 תו,H221 תו,H2211 תו,H222 תו,H23 תו,H231 תו,H24 תו,H25 תו,Heading 2 תו תו,Heading Contents תו,Reset numbering תו,h2 תו1,h21 תו1"/>
    <w:link w:val="25"/>
    <w:rsid w:val="003A1D7A"/>
    <w:rPr>
      <w:rFonts w:ascii="Times New Roman" w:hAnsi="Times New Roman" w:cs="David"/>
      <w:b/>
      <w:bCs/>
      <w:caps w:val="0"/>
      <w:spacing w:val="15"/>
      <w:sz w:val="32"/>
      <w:szCs w:val="32"/>
    </w:rPr>
  </w:style>
  <w:style w:type="character" w:customStyle="1" w:styleId="33">
    <w:name w:val="כותרת 3 תו"/>
    <w:aliases w:val="3heading תו3,3heading תו תו2,3heading תו תו תו תו2,H3 תו2,HHHeading תו2,Heading 3 Char תו תו תו תו2,Heading 3 תו תו תו2,Heading 3 תו תו תו תו1 תו,Heading 3 תו1 תו,Kop 3V תו2,Level 3 Head תו2,h3 תו2,l3 תו2,t?tulo 3 תו2,כותרת 3 תו תו תו תו"/>
    <w:link w:val="32"/>
    <w:rsid w:val="001611C6"/>
    <w:rPr>
      <w:rFonts w:ascii="Times New Roman" w:hAnsi="Times New Roman" w:cs="David"/>
      <w:bCs/>
      <w:caps w:val="0"/>
      <w:spacing w:val="15"/>
      <w:sz w:val="28"/>
      <w:szCs w:val="28"/>
    </w:rPr>
  </w:style>
  <w:style w:type="character" w:customStyle="1" w:styleId="44">
    <w:name w:val="כותרת 4 תו"/>
    <w:aliases w:val=" תו13 תו,ASAPHeading 4 תו,Heading 4 Char תו תו,Heading 4 תו תו1,Heading 4 תו תו תו,Heading 4 תו תו Char1 תו תו,Heading 4 תו תו תו תו תו,Heading 4 תו תו תו תו תו1 תו,Heading 4 תו תו תו2 תו,Heading 4 תו תו2 תו,Heading 4 תו1 תו תו,כותרת 4 תו1 תו"/>
    <w:link w:val="43"/>
    <w:rsid w:val="003A1D7A"/>
    <w:rPr>
      <w:rFonts w:ascii="Times New Roman" w:hAnsi="Times New Roman" w:cs="David"/>
      <w:b/>
      <w:bCs/>
      <w:caps w:val="0"/>
      <w:spacing w:val="10"/>
      <w:sz w:val="24"/>
      <w:szCs w:val="24"/>
    </w:rPr>
  </w:style>
  <w:style w:type="character" w:customStyle="1" w:styleId="56">
    <w:name w:val="כותרת 5 תו"/>
    <w:aliases w:val=" תו12 תו,ASAPHeading 5 תו,Heading 5 Char Char תו,Heading 5 תו תו,תו12 תו"/>
    <w:link w:val="55"/>
    <w:rsid w:val="003A1D7A"/>
    <w:rPr>
      <w:rFonts w:ascii="Times New Roman" w:hAnsi="Times New Roman" w:cs="David"/>
      <w:b/>
      <w:bCs/>
      <w:caps w:val="0"/>
      <w:spacing w:val="10"/>
      <w:sz w:val="24"/>
      <w:szCs w:val="24"/>
    </w:rPr>
  </w:style>
  <w:style w:type="character" w:customStyle="1" w:styleId="63">
    <w:name w:val="כותרת 6 תו"/>
    <w:aliases w:val="ASAPHeading 6 תו"/>
    <w:link w:val="62"/>
    <w:rsid w:val="00066383"/>
    <w:rPr>
      <w:rFonts w:ascii="Times New Roman" w:hAnsi="Times New Roman" w:cs="David"/>
      <w:b/>
      <w:bCs/>
      <w:caps w:val="0"/>
      <w:spacing w:val="10"/>
      <w:sz w:val="24"/>
      <w:szCs w:val="24"/>
    </w:rPr>
  </w:style>
  <w:style w:type="character" w:customStyle="1" w:styleId="72">
    <w:name w:val="כותרת 7 תו"/>
    <w:aliases w:val="ASAPHeading 7 תו"/>
    <w:link w:val="71"/>
    <w:rsid w:val="003A1D7A"/>
    <w:rPr>
      <w:rFonts w:ascii="Times New Roman" w:hAnsi="Times New Roman" w:cs="David"/>
      <w:b/>
      <w:bCs/>
      <w:caps w:val="0"/>
      <w:spacing w:val="10"/>
      <w:sz w:val="24"/>
      <w:szCs w:val="24"/>
    </w:rPr>
  </w:style>
  <w:style w:type="character" w:customStyle="1" w:styleId="80">
    <w:name w:val="כותרת 8 תו"/>
    <w:aliases w:val="ASAPHeading 8 תו"/>
    <w:link w:val="8"/>
    <w:rsid w:val="00014182"/>
    <w:rPr>
      <w:caps w:val="0"/>
      <w:spacing w:val="10"/>
      <w:sz w:val="18"/>
      <w:szCs w:val="18"/>
    </w:rPr>
  </w:style>
  <w:style w:type="character" w:customStyle="1" w:styleId="90">
    <w:name w:val="כותרת 9 תו"/>
    <w:aliases w:val="ASAPHeading 9 תו"/>
    <w:link w:val="9"/>
    <w:rsid w:val="00014182"/>
    <w:rPr>
      <w:i/>
      <w:caps w:val="0"/>
      <w:spacing w:val="10"/>
      <w:sz w:val="18"/>
      <w:szCs w:val="18"/>
    </w:rPr>
  </w:style>
  <w:style w:type="paragraph" w:styleId="af2">
    <w:name w:val="caption"/>
    <w:basedOn w:val="ac"/>
    <w:next w:val="ac"/>
    <w:uiPriority w:val="35"/>
    <w:semiHidden/>
    <w:unhideWhenUsed/>
    <w:qFormat/>
    <w:rsid w:val="00014182"/>
    <w:pPr>
      <w:bidi w:val="0"/>
    </w:pPr>
    <w:rPr>
      <w:b/>
      <w:bCs/>
      <w:color w:val="365F91"/>
      <w:sz w:val="16"/>
      <w:szCs w:val="16"/>
    </w:rPr>
  </w:style>
  <w:style w:type="paragraph" w:styleId="af3">
    <w:name w:val="TOC Heading"/>
    <w:basedOn w:val="15"/>
    <w:next w:val="ac"/>
    <w:uiPriority w:val="39"/>
    <w:unhideWhenUsed/>
    <w:rsid w:val="00014182"/>
    <w:pPr>
      <w:bidi w:val="0"/>
      <w:outlineLvl w:val="9"/>
    </w:pPr>
    <w:rPr>
      <w:lang w:bidi="en-US"/>
    </w:rPr>
  </w:style>
  <w:style w:type="paragraph" w:styleId="TOC3">
    <w:name w:val="toc 3"/>
    <w:basedOn w:val="ac"/>
    <w:next w:val="ac"/>
    <w:autoRedefine/>
    <w:uiPriority w:val="39"/>
    <w:unhideWhenUsed/>
    <w:rsid w:val="00600BFA"/>
    <w:pPr>
      <w:ind w:left="480"/>
    </w:pPr>
    <w:rPr>
      <w:rFonts w:ascii="Calibri" w:hAnsi="Calibri" w:cs="Calibri"/>
      <w:i/>
      <w:iCs/>
      <w:sz w:val="20"/>
      <w:szCs w:val="20"/>
    </w:rPr>
  </w:style>
  <w:style w:type="paragraph" w:styleId="TOC1">
    <w:name w:val="toc 1"/>
    <w:basedOn w:val="ac"/>
    <w:next w:val="ac"/>
    <w:autoRedefine/>
    <w:uiPriority w:val="39"/>
    <w:unhideWhenUsed/>
    <w:qFormat/>
    <w:rsid w:val="002C3820"/>
    <w:rPr>
      <w:rFonts w:ascii="Times New Roman" w:hAnsi="Times New Roman" w:cs="Calibri"/>
      <w:bCs/>
      <w:caps w:val="0"/>
      <w:sz w:val="20"/>
      <w:szCs w:val="20"/>
    </w:rPr>
  </w:style>
  <w:style w:type="paragraph" w:styleId="TOC2">
    <w:name w:val="toc 2"/>
    <w:basedOn w:val="ac"/>
    <w:next w:val="ac"/>
    <w:autoRedefine/>
    <w:uiPriority w:val="39"/>
    <w:unhideWhenUsed/>
    <w:qFormat/>
    <w:rsid w:val="002C3820"/>
    <w:pPr>
      <w:ind w:left="240"/>
    </w:pPr>
    <w:rPr>
      <w:rFonts w:ascii="Calibri" w:hAnsi="Calibri" w:cs="Calibri"/>
      <w:smallCaps/>
      <w:noProof/>
      <w:sz w:val="20"/>
      <w:szCs w:val="20"/>
    </w:rPr>
  </w:style>
  <w:style w:type="paragraph" w:styleId="TOC7">
    <w:name w:val="toc 7"/>
    <w:basedOn w:val="ac"/>
    <w:next w:val="ac"/>
    <w:autoRedefine/>
    <w:uiPriority w:val="39"/>
    <w:unhideWhenUsed/>
    <w:rsid w:val="00600BFA"/>
    <w:pPr>
      <w:ind w:left="1440"/>
    </w:pPr>
    <w:rPr>
      <w:rFonts w:ascii="Calibri" w:hAnsi="Calibri" w:cs="Calibri"/>
      <w:sz w:val="18"/>
      <w:szCs w:val="18"/>
    </w:rPr>
  </w:style>
  <w:style w:type="paragraph" w:styleId="TOC6">
    <w:name w:val="toc 6"/>
    <w:basedOn w:val="ac"/>
    <w:next w:val="ac"/>
    <w:autoRedefine/>
    <w:uiPriority w:val="39"/>
    <w:unhideWhenUsed/>
    <w:rsid w:val="00600BFA"/>
    <w:pPr>
      <w:ind w:left="1200"/>
    </w:pPr>
    <w:rPr>
      <w:rFonts w:ascii="Calibri" w:hAnsi="Calibri" w:cs="Calibri"/>
      <w:sz w:val="18"/>
      <w:szCs w:val="18"/>
    </w:rPr>
  </w:style>
  <w:style w:type="paragraph" w:styleId="TOC5">
    <w:name w:val="toc 5"/>
    <w:basedOn w:val="ac"/>
    <w:next w:val="ac"/>
    <w:autoRedefine/>
    <w:uiPriority w:val="39"/>
    <w:unhideWhenUsed/>
    <w:rsid w:val="00600BFA"/>
    <w:pPr>
      <w:ind w:left="960"/>
    </w:pPr>
    <w:rPr>
      <w:rFonts w:ascii="Calibri" w:hAnsi="Calibri" w:cs="Calibri"/>
      <w:sz w:val="18"/>
      <w:szCs w:val="18"/>
    </w:rPr>
  </w:style>
  <w:style w:type="paragraph" w:styleId="TOC4">
    <w:name w:val="toc 4"/>
    <w:basedOn w:val="ac"/>
    <w:next w:val="ac"/>
    <w:autoRedefine/>
    <w:uiPriority w:val="39"/>
    <w:unhideWhenUsed/>
    <w:rsid w:val="00600BFA"/>
    <w:pPr>
      <w:ind w:left="720"/>
    </w:pPr>
    <w:rPr>
      <w:rFonts w:ascii="Calibri" w:hAnsi="Calibri" w:cs="Calibri"/>
      <w:sz w:val="18"/>
      <w:szCs w:val="18"/>
    </w:rPr>
  </w:style>
  <w:style w:type="paragraph" w:styleId="af4">
    <w:name w:val="List Paragraph"/>
    <w:aliases w:val="LP1,פיסקת bullets,פיסקת רשימה11"/>
    <w:basedOn w:val="ac"/>
    <w:link w:val="af5"/>
    <w:uiPriority w:val="34"/>
    <w:qFormat/>
    <w:rsid w:val="00FE3193"/>
    <w:pPr>
      <w:ind w:left="720"/>
      <w:contextualSpacing/>
    </w:pPr>
  </w:style>
  <w:style w:type="numbering" w:customStyle="1" w:styleId="-1">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7">
    <w:name w:val="כותרת2 מכרז"/>
    <w:basedOn w:val="ac"/>
    <w:uiPriority w:val="99"/>
    <w:rsid w:val="001015D6"/>
    <w:pPr>
      <w:keepNext/>
      <w:tabs>
        <w:tab w:val="left" w:pos="283"/>
      </w:tabs>
      <w:spacing w:before="240" w:after="240" w:line="360" w:lineRule="auto"/>
      <w:outlineLvl w:val="0"/>
    </w:pPr>
    <w:rPr>
      <w:rFonts w:cs="FrankRuehl"/>
      <w:b/>
      <w:bCs/>
      <w:i/>
      <w:iCs/>
      <w:caps w:val="0"/>
      <w:spacing w:val="40"/>
      <w:kern w:val="40"/>
      <w:sz w:val="26"/>
      <w:szCs w:val="30"/>
    </w:rPr>
  </w:style>
  <w:style w:type="paragraph" w:customStyle="1" w:styleId="RonnyBase">
    <w:name w:val="RonnyBase"/>
    <w:link w:val="RonnyBase1"/>
    <w:uiPriority w:val="99"/>
    <w:rsid w:val="001015D6"/>
    <w:pPr>
      <w:keepLines/>
      <w:bidi/>
      <w:spacing w:before="120"/>
      <w:jc w:val="both"/>
    </w:pPr>
    <w:rPr>
      <w:rFonts w:ascii="Times New Roman" w:eastAsia="Times New Roman" w:hAnsi="Times New Roman"/>
    </w:rPr>
  </w:style>
  <w:style w:type="character" w:customStyle="1" w:styleId="RonnyBase1">
    <w:name w:val="RonnyBase תו1"/>
    <w:link w:val="RonnyBase"/>
    <w:uiPriority w:val="99"/>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link w:val="RonnyHeading"/>
    <w:uiPriority w:val="99"/>
    <w:rsid w:val="001015D6"/>
    <w:rPr>
      <w:rFonts w:ascii="Times New Roman" w:eastAsia="Times New Roman" w:hAnsi="Times New Roman" w:cs="David"/>
    </w:rPr>
  </w:style>
  <w:style w:type="character" w:customStyle="1" w:styleId="210">
    <w:name w:val="כותרת 2 תו1"/>
    <w:aliases w:val="ASAPHeading 2 תו,E תו,h2 תו,h21 תו,כותרת 2 תו תו תו תו,כותרת 2 תו תו תו תו תו תו תו תו,כותרת 2 תו תו תו תו תו תו תו1,סעיף ראשי תו"/>
    <w:rsid w:val="001015D6"/>
    <w:rPr>
      <w:rFonts w:cs="David"/>
      <w:b/>
      <w:bCs/>
      <w:sz w:val="36"/>
      <w:szCs w:val="36"/>
    </w:rPr>
  </w:style>
  <w:style w:type="paragraph" w:customStyle="1" w:styleId="Normal3">
    <w:name w:val="Normal3"/>
    <w:basedOn w:val="RonnyBase"/>
    <w:rsid w:val="001015D6"/>
    <w:pPr>
      <w:spacing w:line="360" w:lineRule="auto"/>
      <w:ind w:left="1617"/>
    </w:pPr>
  </w:style>
  <w:style w:type="character" w:customStyle="1" w:styleId="310">
    <w:name w:val="כותרת 3 תו1"/>
    <w:aliases w:val="3heading תו תו,3heading תו תו תו תו,3heading תו1,H3 תו,HHHeading תו,Heading 3 Char תו תו תו תו,Heading 3 תו תו תו,Kop 3V תו,Level 3 Head תו,h3 תו,l3 תו,t?tulo 3 תו,כותרת 3 תו תו,כותרת 3 תו תו1 תו,כותרת 3 תו1 תו תו,כותרת 3 תו2 תו"/>
    <w:rsid w:val="001015D6"/>
    <w:rPr>
      <w:rFonts w:cs="David"/>
      <w:b/>
      <w:bCs/>
      <w:sz w:val="36"/>
      <w:szCs w:val="36"/>
    </w:rPr>
  </w:style>
  <w:style w:type="paragraph" w:customStyle="1" w:styleId="45">
    <w:name w:val="ממוספר 4"/>
    <w:basedOn w:val="34"/>
    <w:link w:val="46"/>
    <w:rsid w:val="001015D6"/>
    <w:pPr>
      <w:tabs>
        <w:tab w:val="clear" w:pos="1476"/>
        <w:tab w:val="left" w:pos="1759"/>
      </w:tabs>
      <w:snapToGrid w:val="0"/>
      <w:ind w:left="1759" w:hanging="648"/>
    </w:pPr>
    <w:rPr>
      <w:b w:val="0"/>
      <w:bCs w:val="0"/>
      <w:color w:val="000000"/>
    </w:rPr>
  </w:style>
  <w:style w:type="paragraph" w:customStyle="1" w:styleId="34">
    <w:name w:val="ממוספר 3 תו"/>
    <w:basedOn w:val="35"/>
    <w:next w:val="Normal3"/>
    <w:link w:val="36"/>
    <w:rsid w:val="001015D6"/>
    <w:pPr>
      <w:tabs>
        <w:tab w:val="left" w:pos="1476"/>
      </w:tabs>
      <w:spacing w:line="360" w:lineRule="auto"/>
    </w:pPr>
    <w:rPr>
      <w:sz w:val="24"/>
      <w:szCs w:val="24"/>
    </w:rPr>
  </w:style>
  <w:style w:type="paragraph" w:customStyle="1" w:styleId="35">
    <w:name w:val="כותרת 3 חדש"/>
    <w:basedOn w:val="28"/>
    <w:next w:val="Normal3"/>
    <w:rsid w:val="001015D6"/>
    <w:pPr>
      <w:keepNext w:val="0"/>
      <w:keepLines w:val="0"/>
      <w:tabs>
        <w:tab w:val="right" w:pos="1192"/>
      </w:tabs>
      <w:ind w:left="1496" w:hanging="504"/>
    </w:pPr>
    <w:rPr>
      <w:sz w:val="32"/>
      <w:szCs w:val="32"/>
    </w:rPr>
  </w:style>
  <w:style w:type="paragraph" w:customStyle="1" w:styleId="28">
    <w:name w:val="כותרת2"/>
    <w:basedOn w:val="25"/>
    <w:next w:val="ac"/>
    <w:link w:val="29"/>
    <w:uiPriority w:val="99"/>
    <w:rsid w:val="001015D6"/>
    <w:pPr>
      <w:keepNext/>
      <w:keepLines/>
      <w:widowControl/>
      <w:tabs>
        <w:tab w:val="left" w:pos="1050"/>
      </w:tabs>
      <w:spacing w:before="240" w:after="240"/>
    </w:pPr>
    <w:rPr>
      <w:caps/>
      <w:spacing w:val="0"/>
      <w:sz w:val="36"/>
      <w:szCs w:val="36"/>
    </w:rPr>
  </w:style>
  <w:style w:type="character" w:customStyle="1" w:styleId="36">
    <w:name w:val="ממוספר 3 תו תו"/>
    <w:link w:val="34"/>
    <w:rsid w:val="001015D6"/>
    <w:rPr>
      <w:rFonts w:ascii="Times New Roman" w:eastAsia="Times New Roman" w:hAnsi="Times New Roman" w:cs="David"/>
      <w:b/>
      <w:bCs/>
      <w:sz w:val="24"/>
      <w:szCs w:val="24"/>
    </w:rPr>
  </w:style>
  <w:style w:type="character" w:customStyle="1" w:styleId="46">
    <w:name w:val="ממוספר 4 תו"/>
    <w:link w:val="45"/>
    <w:rsid w:val="001015D6"/>
    <w:rPr>
      <w:rFonts w:ascii="Times New Roman" w:eastAsia="Times New Roman" w:hAnsi="Times New Roman" w:cs="David"/>
      <w:color w:val="000000"/>
      <w:sz w:val="24"/>
      <w:szCs w:val="24"/>
    </w:rPr>
  </w:style>
  <w:style w:type="paragraph" w:customStyle="1" w:styleId="57">
    <w:name w:val="ממוספר 5 תו תו תו תו תו"/>
    <w:basedOn w:val="45"/>
    <w:rsid w:val="001015D6"/>
    <w:pPr>
      <w:tabs>
        <w:tab w:val="clear" w:pos="1759"/>
        <w:tab w:val="num" w:pos="360"/>
        <w:tab w:val="left" w:pos="2043"/>
      </w:tabs>
      <w:ind w:left="2043" w:hanging="1028"/>
    </w:pPr>
  </w:style>
  <w:style w:type="paragraph" w:customStyle="1" w:styleId="13">
    <w:name w:val="כותרת1"/>
    <w:basedOn w:val="ac"/>
    <w:next w:val="ac"/>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7">
    <w:name w:val="ממוספר 3"/>
    <w:basedOn w:val="35"/>
    <w:next w:val="Normal3"/>
    <w:link w:val="311"/>
    <w:rsid w:val="001015D6"/>
    <w:pPr>
      <w:tabs>
        <w:tab w:val="clear" w:pos="1050"/>
        <w:tab w:val="clear" w:pos="1192"/>
        <w:tab w:val="left" w:pos="1334"/>
      </w:tabs>
      <w:spacing w:line="360" w:lineRule="auto"/>
    </w:pPr>
    <w:rPr>
      <w:b w:val="0"/>
      <w:bCs w:val="0"/>
      <w:sz w:val="24"/>
      <w:szCs w:val="24"/>
    </w:rPr>
  </w:style>
  <w:style w:type="character" w:customStyle="1" w:styleId="af6">
    <w:name w:val="טקסט בסיסי תו"/>
    <w:link w:val="af7"/>
    <w:rsid w:val="001015D6"/>
    <w:rPr>
      <w:rFonts w:cs="Narkisim"/>
      <w:sz w:val="24"/>
      <w:szCs w:val="24"/>
    </w:rPr>
  </w:style>
  <w:style w:type="paragraph" w:customStyle="1" w:styleId="af7">
    <w:name w:val="טקסט בסיסי"/>
    <w:link w:val="af6"/>
    <w:rsid w:val="001015D6"/>
    <w:pPr>
      <w:keepLines/>
      <w:bidi/>
      <w:spacing w:before="100" w:beforeAutospacing="1" w:after="240" w:line="320" w:lineRule="atLeast"/>
    </w:pPr>
    <w:rPr>
      <w:rFonts w:cs="Narkisim"/>
    </w:rPr>
  </w:style>
  <w:style w:type="character" w:customStyle="1" w:styleId="af8">
    <w:name w:val="טקסט הערה תו"/>
    <w:basedOn w:val="ad"/>
    <w:link w:val="af9"/>
    <w:uiPriority w:val="99"/>
    <w:rsid w:val="001015D6"/>
  </w:style>
  <w:style w:type="paragraph" w:styleId="af9">
    <w:name w:val="annotation text"/>
    <w:basedOn w:val="ac"/>
    <w:link w:val="af8"/>
    <w:uiPriority w:val="99"/>
    <w:rsid w:val="001015D6"/>
    <w:rPr>
      <w:rFonts w:ascii="Calibri" w:hAnsi="Calibri" w:cs="Arial"/>
      <w:sz w:val="22"/>
      <w:szCs w:val="22"/>
    </w:rPr>
  </w:style>
  <w:style w:type="character" w:customStyle="1" w:styleId="17">
    <w:name w:val="טקסט הערה תו1"/>
    <w:aliases w:val="Comment Text תו1"/>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uiPriority w:val="99"/>
    <w:rsid w:val="001015D6"/>
    <w:rPr>
      <w:rFonts w:cs="David"/>
      <w:sz w:val="22"/>
      <w:szCs w:val="22"/>
      <w:lang w:val="en-US" w:eastAsia="en-US" w:bidi="he-IL"/>
    </w:rPr>
  </w:style>
  <w:style w:type="paragraph" w:customStyle="1" w:styleId="Normal2">
    <w:name w:val="Normal2"/>
    <w:basedOn w:val="Normal3"/>
    <w:link w:val="Normal20"/>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c"/>
    <w:link w:val="afa"/>
    <w:uiPriority w:val="99"/>
    <w:rsid w:val="001015D6"/>
    <w:pPr>
      <w:numPr>
        <w:numId w:val="12"/>
      </w:numPr>
      <w:tabs>
        <w:tab w:val="center" w:pos="4153"/>
        <w:tab w:val="right" w:pos="8306"/>
      </w:tabs>
      <w:spacing w:before="240"/>
      <w:ind w:left="0" w:right="0" w:firstLine="0"/>
      <w:jc w:val="right"/>
    </w:pPr>
    <w:rPr>
      <w:noProof/>
    </w:rPr>
  </w:style>
  <w:style w:type="character" w:customStyle="1" w:styleId="afa">
    <w:name w:val="כותרת תחתונה תו"/>
    <w:link w:val="a"/>
    <w:uiPriority w:val="99"/>
    <w:rsid w:val="001015D6"/>
    <w:rPr>
      <w:noProof/>
    </w:rPr>
  </w:style>
  <w:style w:type="paragraph" w:styleId="afb">
    <w:name w:val="header"/>
    <w:aliases w:val="כותרת ראשית"/>
    <w:basedOn w:val="ac"/>
    <w:link w:val="afc"/>
    <w:rsid w:val="001015D6"/>
    <w:pPr>
      <w:tabs>
        <w:tab w:val="center" w:pos="4153"/>
        <w:tab w:val="right" w:pos="8306"/>
      </w:tabs>
      <w:spacing w:before="240"/>
      <w:jc w:val="right"/>
    </w:pPr>
    <w:rPr>
      <w:noProof/>
    </w:rPr>
  </w:style>
  <w:style w:type="character" w:customStyle="1" w:styleId="afc">
    <w:name w:val="כותרת עליונה תו"/>
    <w:aliases w:val="כותרת ראשית תו"/>
    <w:link w:val="afb"/>
    <w:rsid w:val="001015D6"/>
    <w:rPr>
      <w:rFonts w:ascii="Times New Roman" w:eastAsia="Times New Roman" w:hAnsi="Times New Roman" w:cs="Times New Roman"/>
      <w:noProof/>
      <w:sz w:val="24"/>
      <w:szCs w:val="24"/>
    </w:rPr>
  </w:style>
  <w:style w:type="paragraph" w:customStyle="1" w:styleId="text2">
    <w:name w:val="text 2"/>
    <w:basedOn w:val="ac"/>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noProof/>
      <w:sz w:val="20"/>
      <w:szCs w:val="20"/>
    </w:rPr>
  </w:style>
  <w:style w:type="paragraph" w:customStyle="1" w:styleId="ListBullet1">
    <w:name w:val="List Bullet  1"/>
    <w:basedOn w:val="afd"/>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d">
    <w:name w:val="List Bullet"/>
    <w:basedOn w:val="RonnyBase"/>
    <w:autoRedefine/>
    <w:uiPriority w:val="99"/>
    <w:rsid w:val="001015D6"/>
    <w:pPr>
      <w:tabs>
        <w:tab w:val="num" w:pos="360"/>
      </w:tabs>
      <w:spacing w:before="0"/>
      <w:ind w:left="360" w:right="360" w:hanging="360"/>
    </w:pPr>
  </w:style>
  <w:style w:type="paragraph" w:styleId="23">
    <w:name w:val="List Bullet 2"/>
    <w:basedOn w:val="afd"/>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d"/>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3"/>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uiPriority w:val="99"/>
    <w:rsid w:val="001015D6"/>
  </w:style>
  <w:style w:type="character" w:customStyle="1" w:styleId="Normal10">
    <w:name w:val="Normal1 תו"/>
    <w:link w:val="Normal1"/>
    <w:uiPriority w:val="99"/>
    <w:rsid w:val="001015D6"/>
    <w:rPr>
      <w:rFonts w:ascii="Times New Roman" w:eastAsia="Times New Roman" w:hAnsi="Times New Roman" w:cs="David"/>
    </w:rPr>
  </w:style>
  <w:style w:type="paragraph" w:customStyle="1" w:styleId="-3">
    <w:name w:val="טבלת דרישות  - כותרת"/>
    <w:basedOn w:val="ac"/>
    <w:uiPriority w:val="99"/>
    <w:rsid w:val="001015D6"/>
    <w:pPr>
      <w:keepNext/>
      <w:overflowPunct w:val="0"/>
      <w:autoSpaceDE w:val="0"/>
      <w:autoSpaceDN w:val="0"/>
      <w:adjustRightInd w:val="0"/>
      <w:spacing w:before="120"/>
      <w:jc w:val="center"/>
      <w:textAlignment w:val="baseline"/>
    </w:pPr>
    <w:rPr>
      <w:b/>
      <w:bCs/>
      <w:lang w:eastAsia="he-IL"/>
    </w:rPr>
  </w:style>
  <w:style w:type="paragraph" w:customStyle="1" w:styleId="-4">
    <w:name w:val="טבלת דרישות - שורה"/>
    <w:basedOn w:val="ac"/>
    <w:uiPriority w:val="99"/>
    <w:rsid w:val="001015D6"/>
    <w:pPr>
      <w:keepLines/>
      <w:overflowPunct w:val="0"/>
      <w:autoSpaceDE w:val="0"/>
      <w:autoSpaceDN w:val="0"/>
      <w:adjustRightInd w:val="0"/>
      <w:spacing w:before="120"/>
      <w:textAlignment w:val="baseline"/>
    </w:pPr>
    <w:rPr>
      <w:lang w:eastAsia="he-IL"/>
    </w:rPr>
  </w:style>
  <w:style w:type="paragraph" w:customStyle="1" w:styleId="-5">
    <w:name w:val="טבלת דרישות - כותרת ביניים"/>
    <w:basedOn w:val="-4"/>
    <w:uiPriority w:val="99"/>
    <w:rsid w:val="001015D6"/>
    <w:pPr>
      <w:keepNext/>
      <w:jc w:val="center"/>
    </w:pPr>
    <w:rPr>
      <w:b/>
      <w:bCs/>
    </w:rPr>
  </w:style>
  <w:style w:type="paragraph" w:styleId="afe">
    <w:name w:val="Body Text"/>
    <w:basedOn w:val="ac"/>
    <w:link w:val="aff"/>
    <w:uiPriority w:val="99"/>
    <w:rsid w:val="001015D6"/>
    <w:rPr>
      <w:sz w:val="26"/>
      <w:szCs w:val="26"/>
    </w:rPr>
  </w:style>
  <w:style w:type="character" w:customStyle="1" w:styleId="aff">
    <w:name w:val="גוף טקסט תו"/>
    <w:link w:val="afe"/>
    <w:uiPriority w:val="99"/>
    <w:rsid w:val="001015D6"/>
    <w:rPr>
      <w:rFonts w:ascii="Times New Roman" w:eastAsia="Times New Roman" w:hAnsi="Times New Roman" w:cs="Times New Roman"/>
      <w:sz w:val="26"/>
      <w:szCs w:val="26"/>
    </w:rPr>
  </w:style>
  <w:style w:type="paragraph" w:styleId="2a">
    <w:name w:val="Body Text 2"/>
    <w:basedOn w:val="ac"/>
    <w:link w:val="2b"/>
    <w:uiPriority w:val="99"/>
    <w:rsid w:val="001015D6"/>
    <w:pPr>
      <w:spacing w:before="240" w:line="360" w:lineRule="auto"/>
    </w:pPr>
    <w:rPr>
      <w:noProof/>
      <w:sz w:val="26"/>
      <w:szCs w:val="22"/>
    </w:rPr>
  </w:style>
  <w:style w:type="character" w:customStyle="1" w:styleId="2b">
    <w:name w:val="גוף טקסט 2 תו"/>
    <w:link w:val="2a"/>
    <w:uiPriority w:val="99"/>
    <w:rsid w:val="001015D6"/>
    <w:rPr>
      <w:rFonts w:ascii="Times New Roman" w:eastAsia="Times New Roman" w:hAnsi="Times New Roman" w:cs="David"/>
      <w:noProof/>
      <w:sz w:val="26"/>
    </w:rPr>
  </w:style>
  <w:style w:type="paragraph" w:styleId="38">
    <w:name w:val="Body Text 3"/>
    <w:basedOn w:val="ac"/>
    <w:link w:val="39"/>
    <w:uiPriority w:val="99"/>
    <w:rsid w:val="001015D6"/>
    <w:pPr>
      <w:jc w:val="center"/>
    </w:pPr>
    <w:rPr>
      <w:rFonts w:cs="Narkisim"/>
      <w:sz w:val="26"/>
    </w:rPr>
  </w:style>
  <w:style w:type="character" w:customStyle="1" w:styleId="39">
    <w:name w:val="גוף טקסט 3 תו"/>
    <w:link w:val="38"/>
    <w:uiPriority w:val="99"/>
    <w:rsid w:val="001015D6"/>
    <w:rPr>
      <w:rFonts w:ascii="Times New Roman" w:eastAsia="Times New Roman" w:hAnsi="Times New Roman" w:cs="Narkisim"/>
      <w:sz w:val="26"/>
      <w:szCs w:val="24"/>
    </w:rPr>
  </w:style>
  <w:style w:type="paragraph" w:styleId="aff0">
    <w:name w:val="Body Text Indent"/>
    <w:basedOn w:val="ac"/>
    <w:link w:val="aff1"/>
    <w:rsid w:val="001015D6"/>
    <w:pPr>
      <w:overflowPunct w:val="0"/>
      <w:autoSpaceDE w:val="0"/>
      <w:autoSpaceDN w:val="0"/>
      <w:adjustRightInd w:val="0"/>
      <w:spacing w:before="120"/>
      <w:ind w:left="567"/>
      <w:jc w:val="both"/>
      <w:textAlignment w:val="baseline"/>
    </w:pPr>
    <w:rPr>
      <w:lang w:eastAsia="he-IL"/>
    </w:rPr>
  </w:style>
  <w:style w:type="character" w:customStyle="1" w:styleId="aff1">
    <w:name w:val="כניסה בגוף טקסט תו"/>
    <w:link w:val="aff0"/>
    <w:rsid w:val="001015D6"/>
    <w:rPr>
      <w:rFonts w:ascii="Times New Roman" w:eastAsia="Times New Roman" w:hAnsi="Times New Roman" w:cs="Times New Roman"/>
      <w:sz w:val="24"/>
      <w:szCs w:val="24"/>
      <w:lang w:eastAsia="he-IL"/>
    </w:rPr>
  </w:style>
  <w:style w:type="paragraph" w:customStyle="1" w:styleId="HeadChap">
    <w:name w:val="HeadChap"/>
    <w:basedOn w:val="15"/>
    <w:next w:val="Normal1"/>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spacing w:val="0"/>
      <w:kern w:val="40"/>
      <w:sz w:val="40"/>
      <w:szCs w:val="40"/>
    </w:rPr>
  </w:style>
  <w:style w:type="paragraph" w:customStyle="1" w:styleId="IndentPara">
    <w:name w:val="Indent Para"/>
    <w:basedOn w:val="ac"/>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lang w:eastAsia="he-IL"/>
    </w:rPr>
  </w:style>
  <w:style w:type="paragraph" w:styleId="50">
    <w:name w:val="List Bullet 5"/>
    <w:basedOn w:val="Normal5"/>
    <w:autoRedefine/>
    <w:uiPriority w:val="99"/>
    <w:rsid w:val="001015D6"/>
    <w:pPr>
      <w:numPr>
        <w:numId w:val="24"/>
      </w:numPr>
      <w:tabs>
        <w:tab w:val="num" w:pos="2880"/>
      </w:tabs>
      <w:ind w:left="1418" w:right="0" w:firstLine="0"/>
    </w:pPr>
  </w:style>
  <w:style w:type="paragraph" w:styleId="a4">
    <w:name w:val="List Number"/>
    <w:basedOn w:val="ac"/>
    <w:uiPriority w:val="99"/>
    <w:rsid w:val="001015D6"/>
    <w:pPr>
      <w:numPr>
        <w:numId w:val="25"/>
      </w:numPr>
      <w:spacing w:before="240"/>
      <w:ind w:left="0" w:right="360"/>
    </w:pPr>
    <w:rPr>
      <w:noProof/>
    </w:rPr>
  </w:style>
  <w:style w:type="paragraph" w:customStyle="1" w:styleId="ListNumber1">
    <w:name w:val="List Number 1"/>
    <w:basedOn w:val="a4"/>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c">
    <w:name w:val="List Number 2"/>
    <w:basedOn w:val="23"/>
    <w:uiPriority w:val="99"/>
    <w:rsid w:val="001015D6"/>
    <w:pPr>
      <w:numPr>
        <w:numId w:val="0"/>
      </w:numPr>
      <w:ind w:left="1418" w:right="0" w:hanging="284"/>
    </w:pPr>
  </w:style>
  <w:style w:type="paragraph" w:styleId="41">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2">
    <w:name w:val="page number"/>
    <w:uiPriority w:val="99"/>
    <w:rsid w:val="001015D6"/>
    <w:rPr>
      <w:rFonts w:ascii="Times New Roman" w:hAnsi="Times New Roman" w:cs="Times New Roman"/>
    </w:rPr>
  </w:style>
  <w:style w:type="paragraph" w:customStyle="1" w:styleId="aff3">
    <w:name w:val="טבלה רגיל"/>
    <w:basedOn w:val="RonnyBase"/>
    <w:uiPriority w:val="99"/>
    <w:rsid w:val="001015D6"/>
    <w:pPr>
      <w:overflowPunct w:val="0"/>
      <w:autoSpaceDE w:val="0"/>
      <w:autoSpaceDN w:val="0"/>
      <w:adjustRightInd w:val="0"/>
      <w:textAlignment w:val="baseline"/>
    </w:pPr>
    <w:rPr>
      <w:lang w:eastAsia="he-IL"/>
    </w:rPr>
  </w:style>
  <w:style w:type="paragraph" w:styleId="aff4">
    <w:name w:val="Title"/>
    <w:basedOn w:val="ac"/>
    <w:link w:val="aff5"/>
    <w:uiPriority w:val="99"/>
    <w:rsid w:val="001015D6"/>
    <w:pPr>
      <w:spacing w:before="240"/>
      <w:jc w:val="center"/>
    </w:pPr>
    <w:rPr>
      <w:noProof/>
      <w:sz w:val="20"/>
      <w:u w:val="single"/>
    </w:rPr>
  </w:style>
  <w:style w:type="character" w:customStyle="1" w:styleId="aff5">
    <w:name w:val="כותרת טקסט תו"/>
    <w:link w:val="aff4"/>
    <w:uiPriority w:val="99"/>
    <w:rsid w:val="001015D6"/>
    <w:rPr>
      <w:rFonts w:ascii="Times New Roman" w:eastAsia="Times New Roman" w:hAnsi="Times New Roman" w:cs="David"/>
      <w:noProof/>
      <w:sz w:val="20"/>
      <w:szCs w:val="24"/>
      <w:u w:val="single"/>
    </w:rPr>
  </w:style>
  <w:style w:type="paragraph" w:styleId="TOC8">
    <w:name w:val="toc 8"/>
    <w:basedOn w:val="ac"/>
    <w:next w:val="ac"/>
    <w:autoRedefine/>
    <w:uiPriority w:val="39"/>
    <w:rsid w:val="001015D6"/>
    <w:pPr>
      <w:ind w:left="1680"/>
    </w:pPr>
    <w:rPr>
      <w:rFonts w:ascii="Calibri" w:hAnsi="Calibri" w:cs="Calibri"/>
      <w:sz w:val="18"/>
      <w:szCs w:val="18"/>
    </w:rPr>
  </w:style>
  <w:style w:type="paragraph" w:styleId="TOC9">
    <w:name w:val="toc 9"/>
    <w:basedOn w:val="ac"/>
    <w:next w:val="ac"/>
    <w:autoRedefine/>
    <w:uiPriority w:val="39"/>
    <w:rsid w:val="001015D6"/>
    <w:pPr>
      <w:ind w:left="1920"/>
    </w:pPr>
    <w:rPr>
      <w:rFonts w:ascii="Calibri" w:hAnsi="Calibri" w:cs="Calibri"/>
      <w:sz w:val="18"/>
      <w:szCs w:val="18"/>
    </w:rPr>
  </w:style>
  <w:style w:type="paragraph" w:customStyle="1" w:styleId="a6">
    <w:name w:val="אב"/>
    <w:basedOn w:val="ac"/>
    <w:uiPriority w:val="99"/>
    <w:rsid w:val="001015D6"/>
    <w:pPr>
      <w:numPr>
        <w:numId w:val="6"/>
      </w:numPr>
      <w:spacing w:before="240" w:line="360" w:lineRule="auto"/>
      <w:ind w:left="1254" w:right="0" w:hanging="596"/>
    </w:pPr>
    <w:rPr>
      <w:rFonts w:cs="Narkisim"/>
      <w:noProof/>
      <w:sz w:val="26"/>
      <w:szCs w:val="26"/>
    </w:rPr>
  </w:style>
  <w:style w:type="paragraph" w:customStyle="1" w:styleId="a2">
    <w:name w:val="בולט בטבלא"/>
    <w:basedOn w:val="ac"/>
    <w:uiPriority w:val="99"/>
    <w:rsid w:val="001015D6"/>
    <w:pPr>
      <w:numPr>
        <w:numId w:val="7"/>
      </w:numPr>
      <w:tabs>
        <w:tab w:val="clear" w:pos="360"/>
        <w:tab w:val="left" w:pos="317"/>
      </w:tabs>
      <w:spacing w:before="120" w:line="360" w:lineRule="auto"/>
      <w:ind w:left="849" w:hanging="283"/>
    </w:pPr>
    <w:rPr>
      <w:sz w:val="26"/>
    </w:rPr>
  </w:style>
  <w:style w:type="paragraph" w:customStyle="1" w:styleId="ab">
    <w:name w:val="בולט פנימי בפסקה"/>
    <w:basedOn w:val="ac"/>
    <w:uiPriority w:val="99"/>
    <w:rsid w:val="001015D6"/>
    <w:pPr>
      <w:numPr>
        <w:numId w:val="26"/>
      </w:numPr>
      <w:spacing w:before="120" w:line="360" w:lineRule="auto"/>
      <w:ind w:right="0"/>
    </w:pPr>
    <w:rPr>
      <w:sz w:val="20"/>
      <w:szCs w:val="26"/>
    </w:rPr>
  </w:style>
  <w:style w:type="paragraph" w:customStyle="1" w:styleId="18">
    <w:name w:val="סגנון1"/>
    <w:basedOn w:val="ListNumber1"/>
    <w:uiPriority w:val="99"/>
    <w:rsid w:val="001015D6"/>
  </w:style>
  <w:style w:type="paragraph" w:customStyle="1" w:styleId="a0">
    <w:name w:val="פסקה"/>
    <w:basedOn w:val="18"/>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1015D6"/>
    <w:pPr>
      <w:numPr>
        <w:numId w:val="27"/>
      </w:numPr>
      <w:tabs>
        <w:tab w:val="left" w:pos="1587"/>
      </w:tabs>
      <w:ind w:right="0"/>
    </w:pPr>
  </w:style>
  <w:style w:type="paragraph" w:customStyle="1" w:styleId="aff6">
    <w:name w:val="דרישה בטבלא"/>
    <w:basedOn w:val="RonnyBase"/>
    <w:uiPriority w:val="99"/>
    <w:rsid w:val="001015D6"/>
    <w:pPr>
      <w:spacing w:before="40" w:after="40"/>
    </w:pPr>
  </w:style>
  <w:style w:type="paragraph" w:customStyle="1" w:styleId="19">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d">
    <w:name w:val="מסגרת2"/>
    <w:basedOn w:val="19"/>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7">
    <w:name w:val="זכויות"/>
    <w:basedOn w:val="2d"/>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8">
    <w:name w:val="כותרת בטבלא"/>
    <w:basedOn w:val="ab"/>
    <w:uiPriority w:val="99"/>
    <w:rsid w:val="001015D6"/>
    <w:pPr>
      <w:numPr>
        <w:numId w:val="0"/>
      </w:numPr>
      <w:spacing w:before="40" w:after="40" w:line="240" w:lineRule="auto"/>
      <w:ind w:right="0"/>
      <w:jc w:val="center"/>
    </w:pPr>
    <w:rPr>
      <w:b/>
      <w:bCs/>
      <w:szCs w:val="24"/>
    </w:rPr>
  </w:style>
  <w:style w:type="paragraph" w:customStyle="1" w:styleId="aff9">
    <w:name w:val="מוסתר"/>
    <w:basedOn w:val="aff7"/>
    <w:uiPriority w:val="99"/>
    <w:rsid w:val="001015D6"/>
    <w:pPr>
      <w:jc w:val="left"/>
    </w:pPr>
    <w:rPr>
      <w:smallCaps/>
      <w:vanish/>
      <w:sz w:val="16"/>
      <w:szCs w:val="16"/>
    </w:rPr>
  </w:style>
  <w:style w:type="paragraph" w:customStyle="1" w:styleId="affa">
    <w:name w:val="מלל בטבלא"/>
    <w:basedOn w:val="32"/>
    <w:uiPriority w:val="99"/>
    <w:rsid w:val="001015D6"/>
    <w:pPr>
      <w:keepNext/>
      <w:keepLines/>
      <w:widowControl/>
      <w:tabs>
        <w:tab w:val="left" w:pos="1050"/>
        <w:tab w:val="num" w:pos="1134"/>
      </w:tabs>
      <w:bidi/>
      <w:spacing w:before="40" w:after="40" w:line="25" w:lineRule="atLeast"/>
      <w:ind w:left="1440" w:hanging="567"/>
    </w:pPr>
    <w:rPr>
      <w:bCs w:val="0"/>
      <w:i/>
      <w:iCs/>
      <w:caps/>
      <w:smallCaps/>
      <w:spacing w:val="0"/>
      <w:sz w:val="24"/>
      <w:szCs w:val="36"/>
    </w:rPr>
  </w:style>
  <w:style w:type="paragraph" w:customStyle="1" w:styleId="affb">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2">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1">
    <w:name w:val="בולט בטבלה"/>
    <w:uiPriority w:val="99"/>
    <w:rsid w:val="001015D6"/>
    <w:pPr>
      <w:numPr>
        <w:numId w:val="31"/>
      </w:numPr>
      <w:bidi/>
      <w:spacing w:line="300" w:lineRule="auto"/>
      <w:ind w:left="0"/>
    </w:pPr>
    <w:rPr>
      <w:rFonts w:ascii="Times New Roman" w:eastAsia="Times New Roman" w:hAnsi="Times New Roman"/>
    </w:rPr>
  </w:style>
  <w:style w:type="paragraph" w:customStyle="1" w:styleId="affc">
    <w:name w:val="מלל בתרשים"/>
    <w:basedOn w:val="ac"/>
    <w:uiPriority w:val="99"/>
    <w:rsid w:val="001015D6"/>
    <w:pPr>
      <w:bidi w:val="0"/>
      <w:jc w:val="center"/>
    </w:pPr>
    <w:rPr>
      <w:snapToGrid w:val="0"/>
      <w:color w:val="000000"/>
      <w:sz w:val="20"/>
      <w:szCs w:val="20"/>
      <w:lang w:eastAsia="he-IL"/>
    </w:rPr>
  </w:style>
  <w:style w:type="paragraph" w:styleId="2e">
    <w:name w:val="Body Text Indent 2"/>
    <w:basedOn w:val="ac"/>
    <w:link w:val="2f"/>
    <w:uiPriority w:val="99"/>
    <w:rsid w:val="001015D6"/>
    <w:pPr>
      <w:tabs>
        <w:tab w:val="left" w:pos="404"/>
      </w:tabs>
      <w:spacing w:before="240"/>
      <w:ind w:left="406" w:hanging="400"/>
      <w:jc w:val="both"/>
    </w:pPr>
    <w:rPr>
      <w:noProof/>
      <w:sz w:val="22"/>
      <w:szCs w:val="22"/>
    </w:rPr>
  </w:style>
  <w:style w:type="character" w:customStyle="1" w:styleId="2f">
    <w:name w:val="כניסה בגוף טקסט 2 תו"/>
    <w:link w:val="2e"/>
    <w:uiPriority w:val="99"/>
    <w:rsid w:val="001015D6"/>
    <w:rPr>
      <w:rFonts w:ascii="David" w:eastAsia="Times New Roman" w:hAnsi="David" w:cs="David"/>
      <w:noProof/>
    </w:rPr>
  </w:style>
  <w:style w:type="paragraph" w:styleId="2f0">
    <w:name w:val="List Continue 2"/>
    <w:basedOn w:val="ac"/>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d">
    <w:name w:val="Balloon Text"/>
    <w:basedOn w:val="ac"/>
    <w:link w:val="affe"/>
    <w:uiPriority w:val="99"/>
    <w:rsid w:val="001015D6"/>
    <w:rPr>
      <w:rFonts w:ascii="Tahoma" w:hAnsi="Tahoma" w:cs="Tahoma"/>
      <w:sz w:val="16"/>
      <w:szCs w:val="16"/>
    </w:rPr>
  </w:style>
  <w:style w:type="character" w:customStyle="1" w:styleId="affe">
    <w:name w:val="טקסט בלונים תו"/>
    <w:link w:val="affd"/>
    <w:uiPriority w:val="99"/>
    <w:rsid w:val="001015D6"/>
    <w:rPr>
      <w:rFonts w:ascii="Tahoma" w:eastAsia="Times New Roman" w:hAnsi="Tahoma" w:cs="Tahoma"/>
      <w:sz w:val="16"/>
      <w:szCs w:val="16"/>
    </w:rPr>
  </w:style>
  <w:style w:type="paragraph" w:styleId="afff">
    <w:name w:val="Document Map"/>
    <w:basedOn w:val="ac"/>
    <w:link w:val="afff0"/>
    <w:uiPriority w:val="99"/>
    <w:rsid w:val="001015D6"/>
    <w:pPr>
      <w:shd w:val="clear" w:color="auto" w:fill="000080"/>
    </w:pPr>
    <w:rPr>
      <w:rFonts w:ascii="Tahoma" w:hAnsi="Tahoma" w:cs="Tahoma"/>
    </w:rPr>
  </w:style>
  <w:style w:type="character" w:customStyle="1" w:styleId="afff0">
    <w:name w:val="מפת מסמך תו"/>
    <w:link w:val="afff"/>
    <w:uiPriority w:val="99"/>
    <w:rsid w:val="001015D6"/>
    <w:rPr>
      <w:rFonts w:ascii="Tahoma" w:eastAsia="Times New Roman" w:hAnsi="Tahoma" w:cs="Tahoma"/>
      <w:sz w:val="24"/>
      <w:szCs w:val="24"/>
      <w:shd w:val="clear" w:color="auto" w:fill="000080"/>
    </w:rPr>
  </w:style>
  <w:style w:type="paragraph" w:styleId="NormalWeb">
    <w:name w:val="Normal (Web)"/>
    <w:basedOn w:val="ac"/>
    <w:link w:val="NormalWeb0"/>
    <w:uiPriority w:val="99"/>
    <w:rsid w:val="001015D6"/>
    <w:pPr>
      <w:bidi w:val="0"/>
      <w:spacing w:before="100" w:beforeAutospacing="1" w:after="100" w:afterAutospacing="1"/>
    </w:pPr>
  </w:style>
  <w:style w:type="character" w:customStyle="1" w:styleId="NormalWeb0">
    <w:name w:val="Normal (Web)‎ תו"/>
    <w:link w:val="NormalWeb"/>
    <w:uiPriority w:val="99"/>
    <w:rsid w:val="001015D6"/>
    <w:rPr>
      <w:rFonts w:ascii="Times New Roman" w:eastAsia="Times New Roman" w:hAnsi="Times New Roman" w:cs="Times New Roman"/>
      <w:sz w:val="24"/>
      <w:szCs w:val="24"/>
    </w:rPr>
  </w:style>
  <w:style w:type="character" w:styleId="afff1">
    <w:name w:val="annotation reference"/>
    <w:uiPriority w:val="99"/>
    <w:rsid w:val="001015D6"/>
    <w:rPr>
      <w:sz w:val="16"/>
      <w:szCs w:val="16"/>
    </w:rPr>
  </w:style>
  <w:style w:type="paragraph" w:styleId="afff2">
    <w:name w:val="annotation subject"/>
    <w:basedOn w:val="af9"/>
    <w:next w:val="af9"/>
    <w:link w:val="afff3"/>
    <w:uiPriority w:val="99"/>
    <w:rsid w:val="001015D6"/>
    <w:rPr>
      <w:b/>
      <w:bCs/>
    </w:rPr>
  </w:style>
  <w:style w:type="character" w:customStyle="1" w:styleId="afff3">
    <w:name w:val="נושא הערה תו"/>
    <w:link w:val="afff2"/>
    <w:uiPriority w:val="99"/>
    <w:rsid w:val="001015D6"/>
    <w:rPr>
      <w:rFonts w:ascii="Times New Roman" w:eastAsia="Times New Roman" w:hAnsi="Times New Roman" w:cs="Times New Roman"/>
      <w:b/>
      <w:bCs/>
      <w:sz w:val="20"/>
      <w:szCs w:val="20"/>
    </w:rPr>
  </w:style>
  <w:style w:type="paragraph" w:customStyle="1" w:styleId="afff4">
    <w:name w:val="בסיס"/>
    <w:uiPriority w:val="99"/>
    <w:rsid w:val="001015D6"/>
    <w:pPr>
      <w:bidi/>
      <w:spacing w:before="120" w:line="320" w:lineRule="atLeast"/>
      <w:jc w:val="both"/>
    </w:pPr>
    <w:rPr>
      <w:rFonts w:ascii="Times New Roman" w:eastAsia="Times New Roman" w:hAnsi="Times New Roman"/>
    </w:rPr>
  </w:style>
  <w:style w:type="paragraph" w:customStyle="1" w:styleId="AlphaList2">
    <w:name w:val="Alpha List 2"/>
    <w:basedOn w:val="ac"/>
    <w:uiPriority w:val="99"/>
    <w:rsid w:val="001015D6"/>
    <w:pPr>
      <w:numPr>
        <w:numId w:val="9"/>
      </w:numPr>
      <w:spacing w:before="120" w:line="320" w:lineRule="exact"/>
      <w:ind w:right="0"/>
      <w:jc w:val="both"/>
    </w:pPr>
    <w:rPr>
      <w:sz w:val="22"/>
      <w:lang w:eastAsia="he-IL"/>
    </w:rPr>
  </w:style>
  <w:style w:type="paragraph" w:customStyle="1" w:styleId="BulletList2">
    <w:name w:val="Bullet List 2"/>
    <w:basedOn w:val="ac"/>
    <w:uiPriority w:val="99"/>
    <w:rsid w:val="001015D6"/>
    <w:pPr>
      <w:numPr>
        <w:numId w:val="32"/>
      </w:numPr>
      <w:spacing w:before="120" w:line="320" w:lineRule="exact"/>
      <w:ind w:right="0"/>
      <w:jc w:val="both"/>
    </w:pPr>
    <w:rPr>
      <w:sz w:val="22"/>
      <w:lang w:eastAsia="he-IL"/>
    </w:rPr>
  </w:style>
  <w:style w:type="paragraph" w:customStyle="1" w:styleId="AlphaList1">
    <w:name w:val="Alpha List 1"/>
    <w:basedOn w:val="ac"/>
    <w:uiPriority w:val="99"/>
    <w:rsid w:val="001015D6"/>
    <w:pPr>
      <w:numPr>
        <w:numId w:val="10"/>
      </w:numPr>
      <w:spacing w:before="120" w:line="320" w:lineRule="exact"/>
      <w:ind w:right="0"/>
      <w:jc w:val="both"/>
    </w:pPr>
    <w:rPr>
      <w:sz w:val="22"/>
      <w:lang w:eastAsia="he-IL"/>
    </w:rPr>
  </w:style>
  <w:style w:type="paragraph" w:customStyle="1" w:styleId="afff5">
    <w:name w:val="כותרת נושא"/>
    <w:basedOn w:val="afff6"/>
    <w:uiPriority w:val="99"/>
    <w:rsid w:val="001015D6"/>
    <w:pPr>
      <w:spacing w:before="120" w:after="360" w:line="240" w:lineRule="auto"/>
    </w:pPr>
    <w:rPr>
      <w:rFonts w:cs="Narkisim"/>
      <w:spacing w:val="70"/>
      <w:sz w:val="32"/>
      <w:szCs w:val="32"/>
    </w:rPr>
  </w:style>
  <w:style w:type="paragraph" w:styleId="afff6">
    <w:name w:val="Subtitle"/>
    <w:basedOn w:val="afff4"/>
    <w:link w:val="afff7"/>
    <w:uiPriority w:val="99"/>
    <w:rsid w:val="001015D6"/>
    <w:pPr>
      <w:spacing w:before="360" w:after="600" w:line="480" w:lineRule="auto"/>
      <w:jc w:val="center"/>
    </w:pPr>
    <w:rPr>
      <w:b/>
      <w:bCs/>
      <w:spacing w:val="20"/>
      <w:sz w:val="28"/>
      <w:szCs w:val="28"/>
    </w:rPr>
  </w:style>
  <w:style w:type="character" w:customStyle="1" w:styleId="afff7">
    <w:name w:val="כותרת משנה תו"/>
    <w:link w:val="afff6"/>
    <w:uiPriority w:val="99"/>
    <w:rsid w:val="001015D6"/>
    <w:rPr>
      <w:rFonts w:ascii="Times New Roman" w:eastAsia="Times New Roman" w:hAnsi="Times New Roman" w:cs="David"/>
      <w:b/>
      <w:bCs/>
      <w:spacing w:val="20"/>
      <w:sz w:val="28"/>
      <w:szCs w:val="28"/>
    </w:rPr>
  </w:style>
  <w:style w:type="paragraph" w:customStyle="1" w:styleId="DataItem">
    <w:name w:val="DataItem"/>
    <w:basedOn w:val="ac"/>
    <w:uiPriority w:val="99"/>
    <w:rsid w:val="001015D6"/>
    <w:pPr>
      <w:spacing w:before="120" w:line="320" w:lineRule="exact"/>
      <w:jc w:val="both"/>
    </w:pPr>
    <w:rPr>
      <w:sz w:val="22"/>
      <w:lang w:eastAsia="he-IL"/>
    </w:rPr>
  </w:style>
  <w:style w:type="paragraph" w:customStyle="1" w:styleId="DataItemB">
    <w:name w:val="DataItemB"/>
    <w:basedOn w:val="ac"/>
    <w:uiPriority w:val="99"/>
    <w:rsid w:val="001015D6"/>
    <w:pPr>
      <w:spacing w:before="120" w:line="320" w:lineRule="exact"/>
      <w:jc w:val="both"/>
    </w:pPr>
    <w:rPr>
      <w:b/>
      <w:bCs/>
      <w:sz w:val="22"/>
      <w:lang w:eastAsia="he-IL"/>
    </w:rPr>
  </w:style>
  <w:style w:type="paragraph" w:customStyle="1" w:styleId="81">
    <w:name w:val="8"/>
    <w:basedOn w:val="afff4"/>
    <w:next w:val="afff8"/>
    <w:uiPriority w:val="99"/>
    <w:rsid w:val="001015D6"/>
    <w:pPr>
      <w:keepLines/>
      <w:ind w:left="568" w:right="284" w:hanging="284"/>
    </w:pPr>
    <w:rPr>
      <w:sz w:val="16"/>
      <w:szCs w:val="20"/>
    </w:rPr>
  </w:style>
  <w:style w:type="paragraph" w:styleId="afff8">
    <w:name w:val="footnote text"/>
    <w:basedOn w:val="ac"/>
    <w:link w:val="afff9"/>
    <w:uiPriority w:val="99"/>
    <w:rsid w:val="001015D6"/>
    <w:rPr>
      <w:sz w:val="20"/>
      <w:szCs w:val="20"/>
    </w:rPr>
  </w:style>
  <w:style w:type="character" w:customStyle="1" w:styleId="afff9">
    <w:name w:val="טקסט הערת שוליים תו"/>
    <w:link w:val="afff8"/>
    <w:uiPriority w:val="99"/>
    <w:rsid w:val="001015D6"/>
    <w:rPr>
      <w:rFonts w:ascii="Times New Roman" w:eastAsia="Times New Roman" w:hAnsi="Times New Roman" w:cs="Times New Roman"/>
      <w:sz w:val="20"/>
      <w:szCs w:val="20"/>
    </w:rPr>
  </w:style>
  <w:style w:type="paragraph" w:customStyle="1" w:styleId="TableText">
    <w:name w:val="TableText"/>
    <w:basedOn w:val="ac"/>
    <w:uiPriority w:val="99"/>
    <w:rsid w:val="001015D6"/>
    <w:pPr>
      <w:spacing w:before="75" w:line="280" w:lineRule="atLeast"/>
    </w:pPr>
    <w:rPr>
      <w:sz w:val="22"/>
      <w:lang w:eastAsia="he-IL"/>
    </w:rPr>
  </w:style>
  <w:style w:type="paragraph" w:styleId="afffa">
    <w:name w:val="Plain Text"/>
    <w:basedOn w:val="ac"/>
    <w:link w:val="afffb"/>
    <w:uiPriority w:val="99"/>
    <w:rsid w:val="001015D6"/>
    <w:pPr>
      <w:spacing w:after="120" w:line="360" w:lineRule="auto"/>
      <w:jc w:val="both"/>
    </w:pPr>
    <w:rPr>
      <w:rFonts w:cs="Levenim MT"/>
      <w:snapToGrid w:val="0"/>
      <w:sz w:val="22"/>
      <w:szCs w:val="22"/>
      <w:lang w:eastAsia="he-IL"/>
    </w:rPr>
  </w:style>
  <w:style w:type="character" w:customStyle="1" w:styleId="afffb">
    <w:name w:val="טקסט רגיל תו"/>
    <w:link w:val="afffa"/>
    <w:uiPriority w:val="99"/>
    <w:rsid w:val="001015D6"/>
    <w:rPr>
      <w:rFonts w:ascii="Times New Roman" w:eastAsia="Times New Roman" w:hAnsi="Times New Roman" w:cs="Levenim MT"/>
      <w:snapToGrid w:val="0"/>
      <w:lang w:eastAsia="he-IL"/>
    </w:rPr>
  </w:style>
  <w:style w:type="paragraph" w:customStyle="1" w:styleId="TableHead">
    <w:name w:val="TableHead"/>
    <w:basedOn w:val="aff3"/>
    <w:uiPriority w:val="99"/>
    <w:rsid w:val="001015D6"/>
    <w:pPr>
      <w:keepNext/>
      <w:keepLines w:val="0"/>
      <w:overflowPunct/>
      <w:autoSpaceDE/>
      <w:autoSpaceDN/>
      <w:adjustRightInd/>
      <w:jc w:val="center"/>
      <w:textAlignment w:val="auto"/>
    </w:pPr>
    <w:rPr>
      <w:b/>
      <w:bCs/>
      <w:smallCaps/>
      <w:sz w:val="20"/>
      <w:lang w:eastAsia="en-US"/>
    </w:rPr>
  </w:style>
  <w:style w:type="paragraph" w:customStyle="1" w:styleId="FrameShadowed">
    <w:name w:val="Frame Shadowed"/>
    <w:basedOn w:val="ac"/>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lang w:eastAsia="he-IL"/>
    </w:rPr>
  </w:style>
  <w:style w:type="character" w:styleId="FollowedHyperlink">
    <w:name w:val="FollowedHyperlink"/>
    <w:uiPriority w:val="99"/>
    <w:rsid w:val="001015D6"/>
    <w:rPr>
      <w:color w:val="800080"/>
      <w:u w:val="single"/>
    </w:rPr>
  </w:style>
  <w:style w:type="paragraph" w:customStyle="1" w:styleId="afffc">
    <w:name w:val="תהליך"/>
    <w:basedOn w:val="43"/>
    <w:uiPriority w:val="99"/>
    <w:rsid w:val="001015D6"/>
    <w:pPr>
      <w:tabs>
        <w:tab w:val="left" w:pos="1050"/>
        <w:tab w:val="right" w:pos="1192"/>
        <w:tab w:val="left" w:pos="1759"/>
      </w:tabs>
      <w:bidi/>
      <w:snapToGrid w:val="0"/>
      <w:spacing w:before="240" w:after="120"/>
      <w:ind w:left="992" w:hanging="851"/>
    </w:pPr>
    <w:rPr>
      <w:caps/>
      <w:smallCaps/>
      <w:color w:val="000000"/>
      <w:spacing w:val="20"/>
      <w:sz w:val="20"/>
    </w:rPr>
  </w:style>
  <w:style w:type="paragraph" w:customStyle="1" w:styleId="TEXT1">
    <w:name w:val="TEXT1"/>
    <w:basedOn w:val="15"/>
    <w:uiPriority w:val="99"/>
    <w:rsid w:val="001015D6"/>
    <w:pPr>
      <w:keepNext/>
      <w:pageBreakBefore/>
      <w:widowControl/>
      <w:tabs>
        <w:tab w:val="left" w:pos="283"/>
      </w:tabs>
      <w:spacing w:before="60" w:after="60"/>
      <w:ind w:left="709" w:right="708" w:hanging="360"/>
      <w:outlineLvl w:val="9"/>
    </w:pPr>
    <w:rPr>
      <w:rFonts w:ascii="Arial" w:hAnsi="Arial"/>
      <w:b w:val="0"/>
      <w:bCs w:val="0"/>
      <w:i/>
      <w:iCs/>
      <w:noProof/>
      <w:color w:val="333333"/>
      <w:spacing w:val="0"/>
      <w:kern w:val="28"/>
      <w:sz w:val="22"/>
      <w:szCs w:val="24"/>
    </w:rPr>
  </w:style>
  <w:style w:type="paragraph" w:customStyle="1" w:styleId="bodytext1">
    <w:name w:val="body text 1"/>
    <w:basedOn w:val="afe"/>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a">
    <w:name w:val="פסקה1"/>
    <w:uiPriority w:val="99"/>
    <w:rsid w:val="001015D6"/>
    <w:pPr>
      <w:bidi/>
      <w:jc w:val="both"/>
    </w:pPr>
    <w:rPr>
      <w:rFonts w:ascii="Tahoma" w:eastAsia="Times New Roman" w:hAnsi="Tahoma" w:cs="Tahoma"/>
      <w:noProof/>
      <w:lang w:eastAsia="he-IL"/>
    </w:rPr>
  </w:style>
  <w:style w:type="paragraph" w:customStyle="1" w:styleId="doublepara">
    <w:name w:val="double para"/>
    <w:basedOn w:val="ac"/>
    <w:uiPriority w:val="99"/>
    <w:rsid w:val="001015D6"/>
    <w:pPr>
      <w:numPr>
        <w:numId w:val="33"/>
      </w:numPr>
      <w:spacing w:before="120" w:line="360" w:lineRule="auto"/>
      <w:ind w:right="0"/>
      <w:jc w:val="both"/>
    </w:pPr>
    <w:rPr>
      <w:smallCaps/>
      <w:snapToGrid w:val="0"/>
      <w:sz w:val="20"/>
    </w:rPr>
  </w:style>
  <w:style w:type="character" w:styleId="afffd">
    <w:name w:val="footnote reference"/>
    <w:uiPriority w:val="99"/>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rPr>
  </w:style>
  <w:style w:type="paragraph" w:customStyle="1" w:styleId="afffe">
    <w:name w:val="כותרת"/>
    <w:basedOn w:val="ac"/>
    <w:uiPriority w:val="99"/>
    <w:rsid w:val="001015D6"/>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f">
    <w:name w:val="כותרות"/>
    <w:basedOn w:val="ac"/>
    <w:uiPriority w:val="99"/>
    <w:rsid w:val="001015D6"/>
    <w:pPr>
      <w:overflowPunct w:val="0"/>
      <w:autoSpaceDE w:val="0"/>
      <w:autoSpaceDN w:val="0"/>
      <w:adjustRightInd w:val="0"/>
      <w:jc w:val="center"/>
      <w:textAlignment w:val="baseline"/>
    </w:pPr>
    <w:rPr>
      <w:sz w:val="20"/>
      <w:lang w:eastAsia="he-IL"/>
    </w:rPr>
  </w:style>
  <w:style w:type="paragraph" w:customStyle="1" w:styleId="affff0">
    <w:name w:val="הואיל"/>
    <w:basedOn w:val="affff"/>
    <w:rsid w:val="001015D6"/>
    <w:pPr>
      <w:spacing w:before="120" w:after="120"/>
      <w:ind w:left="799" w:hanging="799"/>
      <w:jc w:val="both"/>
    </w:pPr>
  </w:style>
  <w:style w:type="paragraph" w:customStyle="1" w:styleId="N1">
    <w:name w:val="N1"/>
    <w:basedOn w:val="ac"/>
    <w:next w:val="25"/>
    <w:rsid w:val="001015D6"/>
    <w:pPr>
      <w:overflowPunct w:val="0"/>
      <w:autoSpaceDE w:val="0"/>
      <w:autoSpaceDN w:val="0"/>
      <w:adjustRightInd w:val="0"/>
      <w:spacing w:before="120" w:after="120"/>
      <w:ind w:left="709"/>
      <w:jc w:val="both"/>
      <w:textAlignment w:val="baseline"/>
    </w:pPr>
    <w:rPr>
      <w:sz w:val="20"/>
      <w:lang w:eastAsia="he-IL"/>
    </w:rPr>
  </w:style>
  <w:style w:type="paragraph" w:customStyle="1" w:styleId="affff1">
    <w:name w:val="הגדרות"/>
    <w:basedOn w:val="N1"/>
    <w:link w:val="affff2"/>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3">
    <w:name w:val="חחחלח"/>
    <w:basedOn w:val="25"/>
    <w:uiPriority w:val="99"/>
    <w:rsid w:val="001015D6"/>
    <w:pPr>
      <w:widowControl/>
      <w:numPr>
        <w:ilvl w:val="1"/>
      </w:numPr>
      <w:tabs>
        <w:tab w:val="left" w:pos="1050"/>
      </w:tabs>
      <w:spacing w:before="240"/>
      <w:ind w:hanging="690"/>
      <w:outlineLvl w:val="9"/>
    </w:pPr>
    <w:rPr>
      <w:b w:val="0"/>
      <w:bCs w:val="0"/>
      <w:caps/>
      <w:snapToGrid w:val="0"/>
      <w:spacing w:val="0"/>
      <w:sz w:val="20"/>
      <w:szCs w:val="28"/>
      <w:lang w:eastAsia="he-IL"/>
    </w:rPr>
  </w:style>
  <w:style w:type="paragraph" w:customStyle="1" w:styleId="xl24">
    <w:name w:val="xl24"/>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c"/>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c"/>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c"/>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4">
    <w:name w:val="Table Grid"/>
    <w:aliases w:val="טקסט טבלה תחתונה"/>
    <w:basedOn w:val="ae"/>
    <w:uiPriority w:val="39"/>
    <w:rsid w:val="001015D6"/>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1">
    <w:name w:val="List 2"/>
    <w:basedOn w:val="ac"/>
    <w:uiPriority w:val="99"/>
    <w:rsid w:val="001015D6"/>
    <w:pPr>
      <w:ind w:left="720" w:hanging="360"/>
    </w:pPr>
  </w:style>
  <w:style w:type="paragraph" w:customStyle="1" w:styleId="31">
    <w:name w:val="כותרת3 מכרז"/>
    <w:basedOn w:val="ac"/>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val="0"/>
      <w:spacing w:val="40"/>
      <w:kern w:val="40"/>
      <w:sz w:val="26"/>
      <w:szCs w:val="26"/>
    </w:rPr>
  </w:style>
  <w:style w:type="paragraph" w:customStyle="1" w:styleId="1b">
    <w:name w:val="פיסקה1"/>
    <w:basedOn w:val="ac"/>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2">
    <w:name w:val="פיסקה2"/>
    <w:basedOn w:val="ac"/>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
    <w:name w:val="סגנון1.1.1"/>
    <w:basedOn w:val="ac"/>
    <w:uiPriority w:val="99"/>
    <w:rsid w:val="001015D6"/>
    <w:pPr>
      <w:keepNext/>
      <w:keepLines/>
      <w:spacing w:before="120" w:after="120"/>
      <w:ind w:right="969"/>
      <w:outlineLvl w:val="2"/>
    </w:pPr>
    <w:rPr>
      <w:sz w:val="22"/>
    </w:rPr>
  </w:style>
  <w:style w:type="paragraph" w:customStyle="1" w:styleId="22">
    <w:name w:val="רמה 2"/>
    <w:basedOn w:val="af7"/>
    <w:link w:val="2f3"/>
    <w:uiPriority w:val="99"/>
    <w:rsid w:val="001015D6"/>
    <w:pPr>
      <w:numPr>
        <w:numId w:val="35"/>
      </w:numPr>
      <w:tabs>
        <w:tab w:val="clear" w:pos="360"/>
        <w:tab w:val="num" w:pos="3240"/>
      </w:tabs>
      <w:spacing w:line="360" w:lineRule="auto"/>
      <w:ind w:left="2880" w:right="2880"/>
    </w:pPr>
  </w:style>
  <w:style w:type="character" w:customStyle="1" w:styleId="2f3">
    <w:name w:val="רמה 2 תו"/>
    <w:link w:val="22"/>
    <w:uiPriority w:val="99"/>
    <w:rsid w:val="001015D6"/>
    <w:rPr>
      <w:rFonts w:cs="Narkisim"/>
    </w:rPr>
  </w:style>
  <w:style w:type="paragraph" w:styleId="3a">
    <w:name w:val="Body Text Indent 3"/>
    <w:basedOn w:val="ac"/>
    <w:link w:val="3b"/>
    <w:uiPriority w:val="99"/>
    <w:rsid w:val="001015D6"/>
    <w:pPr>
      <w:spacing w:after="120"/>
      <w:ind w:left="360"/>
    </w:pPr>
    <w:rPr>
      <w:sz w:val="16"/>
      <w:szCs w:val="16"/>
    </w:rPr>
  </w:style>
  <w:style w:type="character" w:customStyle="1" w:styleId="3b">
    <w:name w:val="כניסה בגוף טקסט 3 תו"/>
    <w:link w:val="3a"/>
    <w:uiPriority w:val="99"/>
    <w:rsid w:val="001015D6"/>
    <w:rPr>
      <w:rFonts w:ascii="Times New Roman" w:eastAsia="Times New Roman" w:hAnsi="Times New Roman" w:cs="Times New Roman"/>
      <w:sz w:val="16"/>
      <w:szCs w:val="16"/>
    </w:rPr>
  </w:style>
  <w:style w:type="paragraph" w:customStyle="1" w:styleId="58">
    <w:name w:val="5"/>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7">
    <w:name w:val="4"/>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c">
    <w:name w:val="3"/>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4">
    <w:name w:val="2"/>
    <w:basedOn w:val="ac"/>
    <w:next w:val="afffa"/>
    <w:uiPriority w:val="99"/>
    <w:rsid w:val="001015D6"/>
    <w:pPr>
      <w:tabs>
        <w:tab w:val="num" w:pos="1492"/>
      </w:tabs>
    </w:pPr>
    <w:rPr>
      <w:rFonts w:ascii="Courier New" w:hAnsi="Courier New" w:cs="Courier New"/>
      <w:sz w:val="20"/>
      <w:szCs w:val="20"/>
    </w:rPr>
  </w:style>
  <w:style w:type="paragraph" w:customStyle="1" w:styleId="1c">
    <w:name w:val="1"/>
    <w:basedOn w:val="ac"/>
    <w:next w:val="afb"/>
    <w:rsid w:val="001015D6"/>
    <w:pPr>
      <w:tabs>
        <w:tab w:val="center" w:pos="4153"/>
        <w:tab w:val="right" w:pos="8306"/>
      </w:tabs>
    </w:pPr>
  </w:style>
  <w:style w:type="paragraph" w:customStyle="1" w:styleId="3d">
    <w:name w:val="תוכן3"/>
    <w:basedOn w:val="ac"/>
    <w:link w:val="3e"/>
    <w:uiPriority w:val="99"/>
    <w:rsid w:val="001015D6"/>
    <w:pPr>
      <w:spacing w:before="120" w:line="360" w:lineRule="auto"/>
      <w:ind w:left="2160"/>
      <w:jc w:val="both"/>
    </w:pPr>
    <w:rPr>
      <w:rFonts w:cs="FrankRuehl"/>
      <w:sz w:val="26"/>
      <w:szCs w:val="26"/>
      <w:lang w:eastAsia="he-IL"/>
    </w:rPr>
  </w:style>
  <w:style w:type="character" w:customStyle="1" w:styleId="3e">
    <w:name w:val="תוכן3 תו"/>
    <w:link w:val="3d"/>
    <w:uiPriority w:val="99"/>
    <w:rsid w:val="001015D6"/>
    <w:rPr>
      <w:rFonts w:ascii="Times New Roman" w:eastAsia="Times New Roman" w:hAnsi="Times New Roman" w:cs="FrankRuehl"/>
      <w:sz w:val="26"/>
      <w:szCs w:val="26"/>
      <w:lang w:eastAsia="he-IL"/>
    </w:rPr>
  </w:style>
  <w:style w:type="character" w:customStyle="1" w:styleId="48">
    <w:name w:val="סגנון4 תו"/>
    <w:link w:val="49"/>
    <w:uiPriority w:val="99"/>
    <w:rsid w:val="001015D6"/>
    <w:rPr>
      <w:rFonts w:cs="David"/>
      <w:szCs w:val="24"/>
      <w:lang w:eastAsia="he-IL"/>
    </w:rPr>
  </w:style>
  <w:style w:type="paragraph" w:customStyle="1" w:styleId="49">
    <w:name w:val="סגנון4"/>
    <w:basedOn w:val="3f"/>
    <w:link w:val="48"/>
    <w:uiPriority w:val="99"/>
    <w:rsid w:val="001015D6"/>
    <w:pPr>
      <w:overflowPunct/>
      <w:autoSpaceDE/>
      <w:autoSpaceDN/>
      <w:adjustRightInd/>
      <w:spacing w:before="120" w:line="320" w:lineRule="exact"/>
      <w:ind w:left="0" w:right="2155" w:firstLine="0"/>
    </w:pPr>
    <w:rPr>
      <w:rFonts w:ascii="Calibri" w:hAnsi="Calibri" w:cs="David"/>
      <w:sz w:val="22"/>
      <w:szCs w:val="24"/>
    </w:rPr>
  </w:style>
  <w:style w:type="paragraph" w:styleId="3f">
    <w:name w:val="List 3"/>
    <w:basedOn w:val="ac"/>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7"/>
    <w:next w:val="22"/>
    <w:uiPriority w:val="99"/>
    <w:rsid w:val="001015D6"/>
    <w:pPr>
      <w:numPr>
        <w:numId w:val="11"/>
      </w:numPr>
      <w:tabs>
        <w:tab w:val="clear" w:pos="1080"/>
        <w:tab w:val="num" w:pos="3240"/>
      </w:tabs>
      <w:ind w:left="2880" w:right="2880" w:hanging="360"/>
    </w:pPr>
    <w:rPr>
      <w:b/>
      <w:bCs/>
    </w:rPr>
  </w:style>
  <w:style w:type="paragraph" w:customStyle="1" w:styleId="a5">
    <w:name w:val="כותרת נספח תו תו"/>
    <w:basedOn w:val="25"/>
    <w:next w:val="af7"/>
    <w:link w:val="affff5"/>
    <w:uiPriority w:val="99"/>
    <w:rsid w:val="001015D6"/>
    <w:pPr>
      <w:keepNext/>
      <w:keepLines/>
      <w:pageBreakBefore/>
      <w:widowControl/>
      <w:numPr>
        <w:ilvl w:val="1"/>
        <w:numId w:val="21"/>
      </w:numPr>
      <w:tabs>
        <w:tab w:val="left" w:pos="1050"/>
      </w:tabs>
      <w:spacing w:after="360"/>
    </w:pPr>
    <w:rPr>
      <w:caps/>
      <w:spacing w:val="0"/>
      <w:sz w:val="36"/>
    </w:rPr>
  </w:style>
  <w:style w:type="character" w:customStyle="1" w:styleId="affff5">
    <w:name w:val="כותרת נספח תו תו תו"/>
    <w:link w:val="a5"/>
    <w:uiPriority w:val="99"/>
    <w:rsid w:val="001015D6"/>
    <w:rPr>
      <w:b/>
      <w:bCs/>
      <w:sz w:val="36"/>
      <w:szCs w:val="32"/>
    </w:rPr>
  </w:style>
  <w:style w:type="paragraph" w:customStyle="1" w:styleId="3f0">
    <w:name w:val="פיסקה3"/>
    <w:basedOn w:val="ac"/>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a">
    <w:name w:val="פיסקה4"/>
    <w:basedOn w:val="ac"/>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9">
    <w:name w:val="פיסקה5"/>
    <w:basedOn w:val="ac"/>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c"/>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ac"/>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7"/>
    <w:rsid w:val="001015D6"/>
    <w:pPr>
      <w:numPr>
        <w:ilvl w:val="5"/>
        <w:numId w:val="49"/>
      </w:numPr>
      <w:tabs>
        <w:tab w:val="num" w:pos="360"/>
      </w:tabs>
      <w:ind w:left="2043" w:hanging="284"/>
    </w:pPr>
  </w:style>
  <w:style w:type="paragraph" w:styleId="affff6">
    <w:name w:val="List"/>
    <w:basedOn w:val="ac"/>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b">
    <w:name w:val="List 4"/>
    <w:basedOn w:val="ac"/>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4">
    <w:name w:val="List 5"/>
    <w:basedOn w:val="ac"/>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3f1">
    <w:name w:val="List Bullet 3"/>
    <w:basedOn w:val="ac"/>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2">
    <w:name w:val="List Number 3"/>
    <w:basedOn w:val="ac"/>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7">
    <w:name w:val="List Continue"/>
    <w:basedOn w:val="ac"/>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3">
    <w:name w:val="List Continue 3"/>
    <w:basedOn w:val="ac"/>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4c">
    <w:name w:val="List Continue 4"/>
    <w:basedOn w:val="ac"/>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a">
    <w:name w:val="List Continue 5"/>
    <w:basedOn w:val="ac"/>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4">
    <w:name w:val="כותרת3"/>
    <w:basedOn w:val="ac"/>
    <w:next w:val="ac"/>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8">
    <w:name w:val="בכבוד"/>
    <w:basedOn w:val="ac"/>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c"/>
    <w:uiPriority w:val="99"/>
    <w:rsid w:val="001015D6"/>
    <w:pPr>
      <w:overflowPunct w:val="0"/>
      <w:autoSpaceDE w:val="0"/>
      <w:autoSpaceDN w:val="0"/>
      <w:adjustRightInd w:val="0"/>
      <w:spacing w:before="120" w:after="120"/>
      <w:ind w:left="375" w:hanging="375"/>
      <w:jc w:val="both"/>
    </w:pPr>
    <w:rPr>
      <w:sz w:val="20"/>
      <w:lang w:eastAsia="he-IL"/>
    </w:rPr>
  </w:style>
  <w:style w:type="paragraph" w:customStyle="1" w:styleId="BulletList1">
    <w:name w:val="Bullet List 1"/>
    <w:basedOn w:val="ac"/>
    <w:uiPriority w:val="99"/>
    <w:rsid w:val="001015D6"/>
    <w:pPr>
      <w:tabs>
        <w:tab w:val="num" w:pos="794"/>
      </w:tabs>
      <w:spacing w:before="120" w:line="320" w:lineRule="exact"/>
      <w:ind w:left="794" w:hanging="397"/>
      <w:jc w:val="both"/>
    </w:pPr>
    <w:rPr>
      <w:sz w:val="22"/>
      <w:lang w:eastAsia="he-IL"/>
    </w:rPr>
  </w:style>
  <w:style w:type="paragraph" w:customStyle="1" w:styleId="Normal2Title">
    <w:name w:val="Normal2 Title"/>
    <w:basedOn w:val="ac"/>
    <w:next w:val="Normal2"/>
    <w:uiPriority w:val="99"/>
    <w:rsid w:val="001015D6"/>
    <w:pPr>
      <w:spacing w:before="120" w:line="320" w:lineRule="exact"/>
      <w:ind w:left="795"/>
      <w:jc w:val="both"/>
    </w:pPr>
    <w:rPr>
      <w:b/>
      <w:bCs/>
      <w:sz w:val="22"/>
      <w:lang w:eastAsia="he-IL"/>
    </w:rPr>
  </w:style>
  <w:style w:type="paragraph" w:customStyle="1" w:styleId="NumberList1">
    <w:name w:val="Number List 1"/>
    <w:basedOn w:val="ac"/>
    <w:uiPriority w:val="99"/>
    <w:rsid w:val="001015D6"/>
    <w:pPr>
      <w:numPr>
        <w:numId w:val="36"/>
      </w:numPr>
      <w:spacing w:before="120" w:line="320" w:lineRule="exact"/>
      <w:jc w:val="both"/>
    </w:pPr>
    <w:rPr>
      <w:sz w:val="22"/>
      <w:lang w:eastAsia="he-IL"/>
    </w:rPr>
  </w:style>
  <w:style w:type="paragraph" w:customStyle="1" w:styleId="NumberList2">
    <w:name w:val="Number List 2"/>
    <w:basedOn w:val="ac"/>
    <w:uiPriority w:val="99"/>
    <w:rsid w:val="001015D6"/>
    <w:pPr>
      <w:numPr>
        <w:numId w:val="37"/>
      </w:numPr>
      <w:spacing w:before="120" w:line="320" w:lineRule="exact"/>
      <w:jc w:val="both"/>
    </w:pPr>
    <w:rPr>
      <w:sz w:val="22"/>
      <w:lang w:eastAsia="he-IL"/>
    </w:rPr>
  </w:style>
  <w:style w:type="paragraph" w:customStyle="1" w:styleId="Frame1">
    <w:name w:val="Frame 1"/>
    <w:basedOn w:val="ac"/>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lang w:eastAsia="he-IL"/>
    </w:rPr>
  </w:style>
  <w:style w:type="paragraph" w:customStyle="1" w:styleId="SubjectTitle">
    <w:name w:val="Subject Title"/>
    <w:basedOn w:val="25"/>
    <w:next w:val="Normal1"/>
    <w:uiPriority w:val="99"/>
    <w:rsid w:val="001015D6"/>
    <w:pPr>
      <w:widowControl/>
      <w:tabs>
        <w:tab w:val="left" w:pos="1050"/>
      </w:tabs>
      <w:spacing w:after="720"/>
      <w:ind w:left="794" w:hanging="794"/>
      <w:jc w:val="center"/>
      <w:outlineLvl w:val="9"/>
    </w:pPr>
    <w:rPr>
      <w:caps/>
      <w:smallCaps/>
      <w:spacing w:val="70"/>
      <w:szCs w:val="36"/>
      <w:lang w:eastAsia="he-IL"/>
    </w:rPr>
  </w:style>
  <w:style w:type="paragraph" w:customStyle="1" w:styleId="Tableofcontents">
    <w:name w:val="Table of contents"/>
    <w:basedOn w:val="ac"/>
    <w:next w:val="Normal1"/>
    <w:uiPriority w:val="99"/>
    <w:rsid w:val="001015D6"/>
    <w:pPr>
      <w:pageBreakBefore/>
      <w:spacing w:before="120" w:after="120" w:line="320" w:lineRule="exact"/>
      <w:jc w:val="center"/>
    </w:pPr>
    <w:rPr>
      <w:b/>
      <w:bCs/>
      <w:smallCaps/>
      <w:spacing w:val="60"/>
      <w:sz w:val="28"/>
      <w:szCs w:val="32"/>
      <w:lang w:eastAsia="he-IL"/>
    </w:rPr>
  </w:style>
  <w:style w:type="paragraph" w:customStyle="1" w:styleId="a3">
    <w:name w:val="א.ב.ג"/>
    <w:basedOn w:val="af7"/>
    <w:uiPriority w:val="99"/>
    <w:rsid w:val="001015D6"/>
    <w:pPr>
      <w:numPr>
        <w:numId w:val="38"/>
      </w:numPr>
      <w:tabs>
        <w:tab w:val="clear" w:pos="360"/>
        <w:tab w:val="num" w:pos="700"/>
      </w:tabs>
      <w:ind w:left="624" w:right="624" w:hanging="284"/>
    </w:pPr>
  </w:style>
  <w:style w:type="paragraph" w:customStyle="1" w:styleId="affff9">
    <w:name w:val="טבלה"/>
    <w:basedOn w:val="af7"/>
    <w:uiPriority w:val="99"/>
    <w:rsid w:val="001015D6"/>
    <w:pPr>
      <w:spacing w:before="120" w:beforeAutospacing="0" w:after="120" w:line="240" w:lineRule="auto"/>
    </w:pPr>
  </w:style>
  <w:style w:type="paragraph" w:customStyle="1" w:styleId="Letter1">
    <w:name w:val="Letter1"/>
    <w:basedOn w:val="ac"/>
    <w:uiPriority w:val="99"/>
    <w:rsid w:val="001015D6"/>
    <w:pPr>
      <w:numPr>
        <w:numId w:val="39"/>
      </w:numPr>
      <w:spacing w:before="120" w:after="120"/>
      <w:ind w:right="720"/>
      <w:jc w:val="both"/>
    </w:pPr>
  </w:style>
  <w:style w:type="paragraph" w:customStyle="1" w:styleId="Letter2">
    <w:name w:val="Letter2"/>
    <w:basedOn w:val="ac"/>
    <w:uiPriority w:val="99"/>
    <w:rsid w:val="001015D6"/>
    <w:pPr>
      <w:numPr>
        <w:ilvl w:val="1"/>
        <w:numId w:val="40"/>
      </w:numPr>
      <w:spacing w:before="120" w:after="120"/>
      <w:jc w:val="both"/>
    </w:pPr>
  </w:style>
  <w:style w:type="paragraph" w:styleId="affffa">
    <w:name w:val="Block Text"/>
    <w:basedOn w:val="ac"/>
    <w:uiPriority w:val="99"/>
    <w:rsid w:val="001015D6"/>
    <w:pPr>
      <w:spacing w:before="120" w:after="120"/>
      <w:ind w:left="720"/>
    </w:pPr>
  </w:style>
  <w:style w:type="paragraph" w:customStyle="1" w:styleId="1d">
    <w:name w:val="גופן ברירת המחדל של פיסקה1"/>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65">
    <w:name w:val="6"/>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5b">
    <w:name w:val="סגנון5 תו"/>
    <w:basedOn w:val="2f1"/>
    <w:link w:val="5c"/>
    <w:uiPriority w:val="99"/>
    <w:rsid w:val="001015D6"/>
    <w:pPr>
      <w:spacing w:before="120" w:line="320" w:lineRule="exact"/>
      <w:ind w:left="1224" w:right="1418" w:hanging="504"/>
      <w:jc w:val="both"/>
    </w:pPr>
    <w:rPr>
      <w:sz w:val="22"/>
      <w:lang w:eastAsia="he-IL"/>
    </w:rPr>
  </w:style>
  <w:style w:type="character" w:customStyle="1" w:styleId="5c">
    <w:name w:val="סגנון5 תו תו"/>
    <w:link w:val="5b"/>
    <w:uiPriority w:val="99"/>
    <w:rsid w:val="001015D6"/>
    <w:rPr>
      <w:rFonts w:ascii="Times New Roman" w:eastAsia="Times New Roman" w:hAnsi="Times New Roman" w:cs="Times New Roman"/>
      <w:szCs w:val="24"/>
      <w:lang w:eastAsia="he-IL"/>
    </w:rPr>
  </w:style>
  <w:style w:type="paragraph" w:customStyle="1" w:styleId="1e">
    <w:name w:val="פיסקת רשימה1"/>
    <w:basedOn w:val="ac"/>
    <w:uiPriority w:val="99"/>
    <w:rsid w:val="001015D6"/>
    <w:pPr>
      <w:ind w:left="720"/>
    </w:pPr>
    <w:rPr>
      <w:rFonts w:cs="FrankRuehl"/>
      <w:szCs w:val="26"/>
      <w:lang w:eastAsia="he-IL"/>
    </w:rPr>
  </w:style>
  <w:style w:type="table" w:styleId="-20">
    <w:name w:val="Light List Accent 2"/>
    <w:basedOn w:val="ae"/>
    <w:uiPriority w:val="61"/>
    <w:rsid w:val="001015D6"/>
    <w:rPr>
      <w:rFonts w:ascii="Times New Roman" w:eastAsia="Times New Roman" w:hAnsi="Times New Roman" w:cs="Times New Roman"/>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e"/>
    <w:uiPriority w:val="69"/>
    <w:rsid w:val="001015D6"/>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4"/>
    <w:next w:val="afff8"/>
    <w:uiPriority w:val="99"/>
    <w:rsid w:val="001015D6"/>
    <w:pPr>
      <w:keepLines/>
      <w:ind w:left="568" w:right="284" w:hanging="284"/>
    </w:pPr>
    <w:rPr>
      <w:sz w:val="16"/>
      <w:szCs w:val="20"/>
    </w:rPr>
  </w:style>
  <w:style w:type="paragraph" w:customStyle="1" w:styleId="3f5">
    <w:name w:val="תוכן3 ממוספר"/>
    <w:basedOn w:val="ac"/>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c"/>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sz w:val="20"/>
    </w:rPr>
  </w:style>
  <w:style w:type="paragraph" w:customStyle="1" w:styleId="AlphaListContinue">
    <w:name w:val="Alpha List Continue"/>
    <w:basedOn w:val="ac"/>
    <w:uiPriority w:val="99"/>
    <w:rsid w:val="001015D6"/>
    <w:pPr>
      <w:spacing w:before="120" w:line="360" w:lineRule="auto"/>
      <w:ind w:left="1559"/>
      <w:jc w:val="both"/>
    </w:pPr>
    <w:rPr>
      <w:sz w:val="20"/>
    </w:rPr>
  </w:style>
  <w:style w:type="paragraph" w:customStyle="1" w:styleId="Frame-Single">
    <w:name w:val="Frame-Single"/>
    <w:basedOn w:val="ac"/>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sz w:val="22"/>
      <w:lang w:eastAsia="he-IL"/>
    </w:rPr>
  </w:style>
  <w:style w:type="paragraph" w:customStyle="1" w:styleId="TableHead0">
    <w:name w:val="Table Head"/>
    <w:basedOn w:val="ac"/>
    <w:uiPriority w:val="99"/>
    <w:rsid w:val="001015D6"/>
    <w:pPr>
      <w:spacing w:before="120" w:after="120" w:line="320" w:lineRule="exact"/>
      <w:jc w:val="center"/>
    </w:pPr>
    <w:rPr>
      <w:b/>
      <w:bCs/>
      <w:sz w:val="22"/>
      <w:lang w:eastAsia="he-IL"/>
    </w:rPr>
  </w:style>
  <w:style w:type="paragraph" w:customStyle="1" w:styleId="Frame-Double">
    <w:name w:val="Frame-Double"/>
    <w:basedOn w:val="ac"/>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sz w:val="22"/>
      <w:lang w:eastAsia="he-IL"/>
    </w:rPr>
  </w:style>
  <w:style w:type="paragraph" w:customStyle="1" w:styleId="TableCaption">
    <w:name w:val="Table Caption"/>
    <w:basedOn w:val="ac"/>
    <w:next w:val="ac"/>
    <w:uiPriority w:val="99"/>
    <w:rsid w:val="001015D6"/>
    <w:pPr>
      <w:spacing w:before="120" w:after="120" w:line="320" w:lineRule="exact"/>
      <w:jc w:val="center"/>
    </w:pPr>
    <w:rPr>
      <w:b/>
      <w:bCs/>
      <w:sz w:val="22"/>
      <w:lang w:eastAsia="he-IL"/>
    </w:rPr>
  </w:style>
  <w:style w:type="paragraph" w:customStyle="1" w:styleId="Frame-Bold">
    <w:name w:val="Frame-Bold"/>
    <w:basedOn w:val="ac"/>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b/>
      <w:bCs/>
      <w:sz w:val="22"/>
      <w:lang w:eastAsia="he-IL"/>
    </w:rPr>
  </w:style>
  <w:style w:type="paragraph" w:customStyle="1" w:styleId="Bullets-4-English">
    <w:name w:val="Bullets-4-English"/>
    <w:basedOn w:val="43"/>
    <w:uiPriority w:val="99"/>
    <w:rsid w:val="001015D6"/>
    <w:pPr>
      <w:numPr>
        <w:numId w:val="42"/>
      </w:numPr>
      <w:tabs>
        <w:tab w:val="right" w:pos="1192"/>
        <w:tab w:val="left" w:pos="1759"/>
      </w:tabs>
      <w:snapToGrid w:val="0"/>
      <w:spacing w:before="240" w:after="240"/>
      <w:ind w:right="1075"/>
    </w:pPr>
    <w:rPr>
      <w:b w:val="0"/>
      <w:bCs w:val="0"/>
      <w:caps/>
      <w:color w:val="000000"/>
      <w:spacing w:val="0"/>
      <w:sz w:val="20"/>
    </w:rPr>
  </w:style>
  <w:style w:type="character" w:styleId="affffb">
    <w:name w:val="line number"/>
    <w:basedOn w:val="ad"/>
    <w:rsid w:val="001015D6"/>
  </w:style>
  <w:style w:type="paragraph" w:customStyle="1" w:styleId="14">
    <w:name w:val="מכרז 1"/>
    <w:basedOn w:val="15"/>
    <w:uiPriority w:val="99"/>
    <w:rsid w:val="001015D6"/>
    <w:pPr>
      <w:keepNext/>
      <w:keepLines/>
      <w:pageBreakBefore/>
      <w:widowControl/>
      <w:numPr>
        <w:numId w:val="43"/>
      </w:numPr>
      <w:tabs>
        <w:tab w:val="left" w:pos="283"/>
      </w:tabs>
      <w:spacing w:before="240" w:after="360"/>
      <w:jc w:val="center"/>
    </w:pPr>
    <w:rPr>
      <w:spacing w:val="0"/>
      <w:kern w:val="28"/>
      <w:sz w:val="32"/>
      <w:szCs w:val="32"/>
    </w:rPr>
  </w:style>
  <w:style w:type="paragraph" w:customStyle="1" w:styleId="24">
    <w:name w:val="מכרז2"/>
    <w:basedOn w:val="25"/>
    <w:uiPriority w:val="99"/>
    <w:rsid w:val="001015D6"/>
    <w:pPr>
      <w:keepNext/>
      <w:keepLines/>
      <w:widowControl/>
      <w:numPr>
        <w:ilvl w:val="1"/>
        <w:numId w:val="43"/>
      </w:numPr>
      <w:tabs>
        <w:tab w:val="left" w:pos="1050"/>
      </w:tabs>
      <w:spacing w:before="240" w:after="120"/>
    </w:pPr>
    <w:rPr>
      <w:caps/>
      <w:spacing w:val="0"/>
      <w:sz w:val="24"/>
      <w:szCs w:val="28"/>
    </w:rPr>
  </w:style>
  <w:style w:type="paragraph" w:customStyle="1" w:styleId="Normal30">
    <w:name w:val="Normal3 תו תו תו תו תו"/>
    <w:basedOn w:val="ac"/>
    <w:rsid w:val="001015D6"/>
    <w:pPr>
      <w:keepLines/>
      <w:spacing w:before="60" w:line="360" w:lineRule="auto"/>
      <w:ind w:left="1177" w:right="-1620"/>
      <w:jc w:val="both"/>
    </w:pPr>
    <w:rPr>
      <w:rFonts w:cs="Narkisim"/>
    </w:rPr>
  </w:style>
  <w:style w:type="paragraph" w:styleId="affffc">
    <w:name w:val="Revision"/>
    <w:hidden/>
    <w:uiPriority w:val="99"/>
    <w:rsid w:val="001015D6"/>
    <w:rPr>
      <w:rFonts w:ascii="Times New Roman" w:eastAsia="Times New Roman" w:hAnsi="Times New Roman" w:cs="Times New Roman"/>
    </w:rPr>
  </w:style>
  <w:style w:type="paragraph" w:customStyle="1" w:styleId="Heading5">
    <w:name w:val="סגנון Heading 5 + יישור מבוזר לשפה התאילנדית"/>
    <w:basedOn w:val="55"/>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aps/>
      <w:color w:val="000000"/>
      <w:spacing w:val="0"/>
    </w:rPr>
  </w:style>
  <w:style w:type="character" w:customStyle="1" w:styleId="affffd">
    <w:name w:val="טקסט בסיסי תו תו"/>
    <w:uiPriority w:val="99"/>
    <w:rsid w:val="001015D6"/>
    <w:rPr>
      <w:rFonts w:cs="Narkisim"/>
      <w:sz w:val="24"/>
      <w:szCs w:val="24"/>
      <w:lang w:val="en-US" w:eastAsia="en-US" w:bidi="he-IL"/>
    </w:rPr>
  </w:style>
  <w:style w:type="character" w:customStyle="1" w:styleId="affffe">
    <w:name w:val="טקסט בסיסי תו תו תו"/>
    <w:uiPriority w:val="99"/>
    <w:rsid w:val="001015D6"/>
    <w:rPr>
      <w:rFonts w:cs="Narkisim"/>
      <w:sz w:val="24"/>
      <w:szCs w:val="24"/>
      <w:lang w:val="en-US" w:eastAsia="en-US" w:bidi="he-IL"/>
    </w:rPr>
  </w:style>
  <w:style w:type="paragraph" w:customStyle="1" w:styleId="4d">
    <w:name w:val="ממוספר 4 תו תו תו"/>
    <w:basedOn w:val="ac"/>
    <w:uiPriority w:val="99"/>
    <w:rsid w:val="001015D6"/>
    <w:pPr>
      <w:keepLines/>
      <w:tabs>
        <w:tab w:val="num" w:pos="1998"/>
        <w:tab w:val="left" w:pos="2216"/>
      </w:tabs>
      <w:spacing w:before="60" w:line="360" w:lineRule="auto"/>
      <w:ind w:left="1998" w:hanging="648"/>
      <w:jc w:val="both"/>
    </w:pPr>
  </w:style>
  <w:style w:type="paragraph" w:customStyle="1" w:styleId="afffff">
    <w:name w:val="כותרת ללא מספור"/>
    <w:basedOn w:val="25"/>
    <w:link w:val="afffff0"/>
    <w:uiPriority w:val="99"/>
    <w:rsid w:val="001015D6"/>
    <w:pPr>
      <w:keepNext/>
      <w:keepLines/>
      <w:widowControl/>
      <w:tabs>
        <w:tab w:val="left" w:pos="1050"/>
      </w:tabs>
      <w:spacing w:after="120"/>
      <w:ind w:left="357"/>
    </w:pPr>
    <w:rPr>
      <w:caps/>
      <w:spacing w:val="0"/>
      <w:sz w:val="36"/>
      <w:szCs w:val="36"/>
    </w:rPr>
  </w:style>
  <w:style w:type="character" w:customStyle="1" w:styleId="afffff0">
    <w:name w:val="כותרת ללא מספור תו"/>
    <w:link w:val="afffff"/>
    <w:uiPriority w:val="99"/>
    <w:rsid w:val="001015D6"/>
    <w:rPr>
      <w:rFonts w:ascii="Times New Roman" w:eastAsia="Times New Roman" w:hAnsi="Times New Roman" w:cs="David"/>
      <w:b/>
      <w:bCs/>
      <w:sz w:val="36"/>
      <w:szCs w:val="36"/>
    </w:rPr>
  </w:style>
  <w:style w:type="paragraph" w:customStyle="1" w:styleId="4e">
    <w:name w:val="כותרת 4 חדש"/>
    <w:basedOn w:val="45"/>
    <w:uiPriority w:val="99"/>
    <w:rsid w:val="001015D6"/>
    <w:pPr>
      <w:ind w:left="0" w:firstLine="0"/>
    </w:pPr>
    <w:rPr>
      <w:b/>
      <w:bCs/>
      <w:sz w:val="28"/>
      <w:szCs w:val="28"/>
    </w:rPr>
  </w:style>
  <w:style w:type="paragraph" w:customStyle="1" w:styleId="afffff1">
    <w:name w:val="כותרת נספח"/>
    <w:basedOn w:val="25"/>
    <w:next w:val="ac"/>
    <w:link w:val="afffff2"/>
    <w:rsid w:val="001015D6"/>
    <w:pPr>
      <w:keepNext/>
      <w:keepLines/>
      <w:pageBreakBefore/>
      <w:widowControl/>
      <w:tabs>
        <w:tab w:val="left" w:pos="1050"/>
      </w:tabs>
      <w:spacing w:after="360"/>
      <w:ind w:right="340"/>
    </w:pPr>
    <w:rPr>
      <w:caps/>
      <w:spacing w:val="0"/>
      <w:sz w:val="24"/>
      <w:szCs w:val="28"/>
    </w:rPr>
  </w:style>
  <w:style w:type="character" w:customStyle="1" w:styleId="afffff2">
    <w:name w:val="כותרת נספח תו"/>
    <w:link w:val="afffff1"/>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5"/>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aps/>
      <w:spacing w:val="0"/>
      <w:sz w:val="24"/>
      <w:szCs w:val="28"/>
      <w:u w:val="single"/>
    </w:rPr>
  </w:style>
  <w:style w:type="paragraph" w:customStyle="1" w:styleId="a8">
    <w:name w:val="כותרת סעיף"/>
    <w:basedOn w:val="ac"/>
    <w:uiPriority w:val="99"/>
    <w:rsid w:val="001015D6"/>
    <w:pPr>
      <w:numPr>
        <w:numId w:val="44"/>
      </w:numPr>
      <w:spacing w:before="240" w:line="360" w:lineRule="auto"/>
      <w:jc w:val="both"/>
    </w:pPr>
    <w:rPr>
      <w:rFonts w:ascii="Arial" w:hAnsi="Arial" w:cs="Arial"/>
      <w:b/>
      <w:bCs/>
      <w:color w:val="1B3461"/>
      <w:sz w:val="22"/>
      <w:szCs w:val="22"/>
    </w:rPr>
  </w:style>
  <w:style w:type="paragraph" w:customStyle="1" w:styleId="a9">
    <w:name w:val="טקסט סעיף"/>
    <w:basedOn w:val="ac"/>
    <w:link w:val="Char"/>
    <w:uiPriority w:val="99"/>
    <w:rsid w:val="001015D6"/>
    <w:pPr>
      <w:numPr>
        <w:ilvl w:val="1"/>
        <w:numId w:val="44"/>
      </w:numPr>
      <w:spacing w:line="360" w:lineRule="auto"/>
      <w:jc w:val="both"/>
    </w:pPr>
    <w:rPr>
      <w:rFonts w:ascii="Arial" w:hAnsi="Arial"/>
      <w:sz w:val="22"/>
      <w:szCs w:val="22"/>
    </w:rPr>
  </w:style>
  <w:style w:type="paragraph" w:customStyle="1" w:styleId="aa">
    <w:name w:val="תת סעיף"/>
    <w:basedOn w:val="ac"/>
    <w:uiPriority w:val="99"/>
    <w:rsid w:val="001015D6"/>
    <w:pPr>
      <w:numPr>
        <w:ilvl w:val="2"/>
        <w:numId w:val="44"/>
      </w:numPr>
      <w:spacing w:line="360" w:lineRule="auto"/>
      <w:jc w:val="both"/>
    </w:pPr>
    <w:rPr>
      <w:rFonts w:ascii="Arial" w:hAnsi="Arial" w:cs="Arial"/>
      <w:sz w:val="22"/>
      <w:szCs w:val="22"/>
    </w:rPr>
  </w:style>
  <w:style w:type="paragraph" w:customStyle="1" w:styleId="12">
    <w:name w:val="תת סעיף1"/>
    <w:basedOn w:val="aa"/>
    <w:uiPriority w:val="99"/>
    <w:rsid w:val="001015D6"/>
    <w:pPr>
      <w:numPr>
        <w:ilvl w:val="3"/>
      </w:numPr>
    </w:pPr>
  </w:style>
  <w:style w:type="character" w:customStyle="1" w:styleId="4f">
    <w:name w:val="ממוספר 4 תו תו"/>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0">
    <w:name w:val="סגנון1.1"/>
    <w:basedOn w:val="18"/>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afffff3">
    <w:name w:val="רשות הדואר ראשי"/>
    <w:basedOn w:val="ac"/>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4">
    <w:name w:val="רשות הדואר משני"/>
    <w:basedOn w:val="ac"/>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c"/>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rsid w:val="001015D6"/>
    <w:rPr>
      <w:b/>
      <w:bCs/>
    </w:rPr>
  </w:style>
  <w:style w:type="paragraph" w:customStyle="1" w:styleId="4TimesNewRoman">
    <w:name w:val="סגנון ממוספר 4 תו תו תו תו + (לטיני) Times New Roman לא רישיות מוק..."/>
    <w:basedOn w:val="ac"/>
    <w:uiPriority w:val="99"/>
    <w:rsid w:val="001015D6"/>
    <w:pPr>
      <w:keepLines/>
      <w:numPr>
        <w:numId w:val="46"/>
      </w:numPr>
      <w:spacing w:before="60" w:line="360" w:lineRule="auto"/>
      <w:jc w:val="both"/>
    </w:pPr>
  </w:style>
  <w:style w:type="paragraph" w:styleId="afffff5">
    <w:name w:val="Normal Indent"/>
    <w:basedOn w:val="ac"/>
    <w:uiPriority w:val="99"/>
    <w:rsid w:val="001015D6"/>
    <w:pPr>
      <w:keepLines/>
      <w:spacing w:after="240"/>
      <w:ind w:left="1588" w:right="720"/>
      <w:jc w:val="both"/>
    </w:pPr>
    <w:rPr>
      <w:sz w:val="20"/>
    </w:rPr>
  </w:style>
  <w:style w:type="paragraph" w:customStyle="1" w:styleId="afffff6">
    <w:name w:val="ללא עיצוב"/>
    <w:basedOn w:val="Normal2"/>
    <w:uiPriority w:val="99"/>
    <w:rsid w:val="001015D6"/>
    <w:pPr>
      <w:spacing w:before="100" w:beforeAutospacing="1"/>
      <w:ind w:left="57" w:right="-1620"/>
    </w:pPr>
  </w:style>
  <w:style w:type="character" w:customStyle="1" w:styleId="content">
    <w:name w:val="content"/>
    <w:basedOn w:val="ad"/>
    <w:uiPriority w:val="99"/>
    <w:rsid w:val="001015D6"/>
  </w:style>
  <w:style w:type="paragraph" w:customStyle="1" w:styleId="CharChar">
    <w:name w:val="Char Char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c"/>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0">
    <w:name w:val="ממוספר 4 תו תו תו תו"/>
    <w:uiPriority w:val="99"/>
    <w:rsid w:val="001015D6"/>
    <w:rPr>
      <w:rFonts w:cs="Narkisim"/>
      <w:sz w:val="24"/>
    </w:rPr>
  </w:style>
  <w:style w:type="paragraph" w:customStyle="1" w:styleId="1f">
    <w:name w:val="מיכל 1"/>
    <w:autoRedefine/>
    <w:uiPriority w:val="99"/>
    <w:rsid w:val="001015D6"/>
    <w:pPr>
      <w:pageBreakBefore/>
      <w:tabs>
        <w:tab w:val="num" w:pos="473"/>
      </w:tabs>
      <w:bidi/>
      <w:spacing w:before="12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c"/>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c"/>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link w:val="list3"/>
    <w:uiPriority w:val="99"/>
    <w:rsid w:val="001015D6"/>
    <w:rPr>
      <w:rFonts w:ascii="Times New Roman" w:eastAsia="Times New Roman" w:hAnsi="Times New Roman" w:cs="Narkisim"/>
      <w:sz w:val="24"/>
      <w:szCs w:val="24"/>
    </w:rPr>
  </w:style>
  <w:style w:type="paragraph" w:customStyle="1" w:styleId="2f5">
    <w:name w:val="סגנון2"/>
    <w:basedOn w:val="ac"/>
    <w:next w:val="3f6"/>
    <w:uiPriority w:val="99"/>
    <w:rsid w:val="001015D6"/>
    <w:pPr>
      <w:tabs>
        <w:tab w:val="num" w:pos="792"/>
      </w:tabs>
      <w:spacing w:before="120" w:line="360" w:lineRule="auto"/>
      <w:ind w:left="792" w:right="792" w:hanging="432"/>
    </w:pPr>
    <w:rPr>
      <w:rFonts w:cs="Narkisim"/>
      <w:u w:val="single"/>
      <w:lang w:eastAsia="he-IL"/>
    </w:rPr>
  </w:style>
  <w:style w:type="paragraph" w:customStyle="1" w:styleId="3f6">
    <w:name w:val="סגנון3"/>
    <w:basedOn w:val="ac"/>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c"/>
    <w:next w:val="2f5"/>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spacing w:val="0"/>
      <w:sz w:val="28"/>
      <w:szCs w:val="24"/>
      <w:u w:val="single"/>
      <w:lang w:eastAsia="he-IL"/>
    </w:rPr>
  </w:style>
  <w:style w:type="paragraph" w:customStyle="1" w:styleId="5d">
    <w:name w:val="אותיות רמה 5"/>
    <w:basedOn w:val="ac"/>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5"/>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color w:val="000000"/>
      <w:spacing w:val="0"/>
      <w:sz w:val="22"/>
    </w:rPr>
  </w:style>
  <w:style w:type="paragraph" w:customStyle="1" w:styleId="3f7">
    <w:name w:val="מספר3"/>
    <w:basedOn w:val="ac"/>
    <w:uiPriority w:val="99"/>
    <w:rsid w:val="001015D6"/>
    <w:pPr>
      <w:spacing w:before="40" w:after="40"/>
      <w:ind w:left="1843" w:hanging="284"/>
      <w:jc w:val="both"/>
    </w:pPr>
    <w:rPr>
      <w:sz w:val="20"/>
    </w:rPr>
  </w:style>
  <w:style w:type="paragraph" w:customStyle="1" w:styleId="410">
    <w:name w:val="רשימה 41"/>
    <w:basedOn w:val="3f"/>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1">
    <w:name w:val="כותרת 4 מכרז תו תו תו תו תו"/>
    <w:basedOn w:val="31"/>
    <w:link w:val="4f2"/>
    <w:uiPriority w:val="99"/>
    <w:rsid w:val="001015D6"/>
    <w:pPr>
      <w:numPr>
        <w:ilvl w:val="0"/>
        <w:numId w:val="0"/>
      </w:numPr>
      <w:tabs>
        <w:tab w:val="num" w:pos="-668"/>
      </w:tabs>
      <w:ind w:left="-668" w:right="-668" w:hanging="360"/>
    </w:pPr>
    <w:rPr>
      <w:rFonts w:ascii="Arial" w:hAnsi="Arial"/>
    </w:rPr>
  </w:style>
  <w:style w:type="character" w:customStyle="1" w:styleId="4f2">
    <w:name w:val="כותרת 4 מכרז תו תו תו תו תו תו"/>
    <w:link w:val="4f1"/>
    <w:uiPriority w:val="99"/>
    <w:rsid w:val="001015D6"/>
    <w:rPr>
      <w:rFonts w:ascii="Arial" w:eastAsia="Times New Roman" w:hAnsi="Arial" w:cs="FrankRuehl"/>
      <w:b/>
      <w:bCs/>
      <w:i/>
      <w:iCs/>
      <w:caps w:val="0"/>
      <w:spacing w:val="40"/>
      <w:kern w:val="40"/>
      <w:sz w:val="26"/>
      <w:szCs w:val="26"/>
    </w:rPr>
  </w:style>
  <w:style w:type="paragraph" w:customStyle="1" w:styleId="afffff7">
    <w:name w:val="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1"/>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2"/>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noProof/>
      <w:spacing w:val="0"/>
      <w:sz w:val="24"/>
      <w:szCs w:val="24"/>
    </w:rPr>
  </w:style>
  <w:style w:type="paragraph" w:customStyle="1" w:styleId="1f0">
    <w:name w:val="חשכל רמה 1"/>
    <w:basedOn w:val="15"/>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6">
    <w:name w:val="תו תו2"/>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1f1">
    <w:name w:val="תו תו1"/>
    <w:basedOn w:val="ac"/>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uiPriority w:val="99"/>
    <w:rsid w:val="001015D6"/>
    <w:rPr>
      <w:rFonts w:ascii="Cambria" w:eastAsia="Times New Roman" w:hAnsi="Cambria" w:cs="Times New Roman"/>
      <w:b/>
      <w:bCs/>
      <w:color w:val="4F81BD"/>
      <w:sz w:val="24"/>
      <w:szCs w:val="24"/>
    </w:rPr>
  </w:style>
  <w:style w:type="character" w:customStyle="1" w:styleId="1f2">
    <w:name w:val="כניסה בגוף טקסט תו1"/>
    <w:aliases w:val="Body Text Indent תו1"/>
    <w:uiPriority w:val="99"/>
    <w:rsid w:val="001015D6"/>
    <w:rPr>
      <w:sz w:val="24"/>
      <w:szCs w:val="24"/>
    </w:rPr>
  </w:style>
  <w:style w:type="paragraph" w:customStyle="1" w:styleId="1f3">
    <w:name w:val="סגנון 1"/>
    <w:basedOn w:val="18"/>
    <w:uiPriority w:val="99"/>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7">
    <w:name w:val="סגנון 2"/>
    <w:basedOn w:val="18"/>
    <w:uiPriority w:val="99"/>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8">
    <w:name w:val="סגנון 3"/>
    <w:basedOn w:val="18"/>
    <w:uiPriority w:val="99"/>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3">
    <w:name w:val="סגנון 4"/>
    <w:basedOn w:val="18"/>
    <w:uiPriority w:val="99"/>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e">
    <w:name w:val="סגנון 5"/>
    <w:basedOn w:val="18"/>
    <w:uiPriority w:val="99"/>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9">
    <w:name w:val="סגנון 3א"/>
    <w:basedOn w:val="3f8"/>
    <w:uiPriority w:val="99"/>
    <w:rsid w:val="001015D6"/>
    <w:pPr>
      <w:spacing w:before="0"/>
    </w:pPr>
    <w:rPr>
      <w:b w:val="0"/>
      <w:bCs w:val="0"/>
    </w:rPr>
  </w:style>
  <w:style w:type="paragraph" w:customStyle="1" w:styleId="4f4">
    <w:name w:val="סגנון4א"/>
    <w:basedOn w:val="4f3"/>
    <w:uiPriority w:val="99"/>
    <w:rsid w:val="001015D6"/>
    <w:pPr>
      <w:spacing w:before="0"/>
    </w:pPr>
    <w:rPr>
      <w:b w:val="0"/>
      <w:bCs w:val="0"/>
    </w:rPr>
  </w:style>
  <w:style w:type="character" w:styleId="afffff8">
    <w:name w:val="Placeholder Text"/>
    <w:uiPriority w:val="99"/>
    <w:rsid w:val="001015D6"/>
    <w:rPr>
      <w:color w:val="808080"/>
    </w:rPr>
  </w:style>
  <w:style w:type="character" w:customStyle="1" w:styleId="CommentTextChar">
    <w:name w:val="Comment Text Char"/>
    <w:uiPriority w:val="99"/>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9">
    <w:name w:val="פסקה א"/>
    <w:basedOn w:val="ac"/>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imes New Roman"/>
      <w:spacing w:val="6"/>
      <w:lang w:eastAsia="he-IL"/>
    </w:rPr>
  </w:style>
  <w:style w:type="character" w:customStyle="1" w:styleId="hps">
    <w:name w:val="hps"/>
    <w:rsid w:val="001015D6"/>
  </w:style>
  <w:style w:type="character" w:customStyle="1" w:styleId="default">
    <w:name w:val="default"/>
    <w:rsid w:val="001015D6"/>
    <w:rPr>
      <w:rFonts w:ascii="Times New Roman" w:hAnsi="Times New Roman" w:cs="Times New Roman"/>
      <w:sz w:val="26"/>
      <w:szCs w:val="26"/>
    </w:rPr>
  </w:style>
  <w:style w:type="character" w:customStyle="1" w:styleId="big-number">
    <w:name w:val="big-number"/>
    <w:rsid w:val="001015D6"/>
    <w:rPr>
      <w:rFonts w:ascii="Times New Roman" w:hAnsi="Times New Roman" w:cs="Times New Roman"/>
      <w:sz w:val="32"/>
      <w:szCs w:val="32"/>
    </w:rPr>
  </w:style>
  <w:style w:type="paragraph" w:customStyle="1" w:styleId="-2">
    <w:name w:val="טקסט בסיסי - רשימה"/>
    <w:basedOn w:val="ac"/>
    <w:rsid w:val="001015D6"/>
    <w:pPr>
      <w:numPr>
        <w:numId w:val="52"/>
      </w:numPr>
    </w:pPr>
    <w:rPr>
      <w:rFonts w:cs="FrankRuehl"/>
      <w:szCs w:val="26"/>
      <w:lang w:eastAsia="he-IL"/>
    </w:rPr>
  </w:style>
  <w:style w:type="paragraph" w:customStyle="1" w:styleId="indent2">
    <w:name w:val="indent2"/>
    <w:basedOn w:val="ac"/>
    <w:rsid w:val="001015D6"/>
    <w:pPr>
      <w:keepLines/>
      <w:bidi w:val="0"/>
      <w:ind w:left="1418" w:hanging="709"/>
      <w:jc w:val="right"/>
    </w:pPr>
    <w:rPr>
      <w:rFonts w:ascii="Garamond" w:hAnsi="Garamond"/>
    </w:rPr>
  </w:style>
  <w:style w:type="paragraph" w:customStyle="1" w:styleId="indent4">
    <w:name w:val="indent4"/>
    <w:basedOn w:val="ac"/>
    <w:rsid w:val="001015D6"/>
    <w:pPr>
      <w:keepLines/>
      <w:bidi w:val="0"/>
      <w:ind w:left="2835" w:hanging="709"/>
      <w:jc w:val="right"/>
    </w:pPr>
    <w:rPr>
      <w:rFonts w:ascii="Garamond" w:hAnsi="Garamond"/>
    </w:rPr>
  </w:style>
  <w:style w:type="paragraph" w:customStyle="1" w:styleId="afffffa">
    <w:name w:val="היסט"/>
    <w:basedOn w:val="ac"/>
    <w:rsid w:val="001015D6"/>
    <w:pPr>
      <w:ind w:left="709"/>
      <w:jc w:val="both"/>
    </w:pPr>
    <w:rPr>
      <w:rFonts w:ascii="Garamond" w:hAnsi="Garamond"/>
    </w:rPr>
  </w:style>
  <w:style w:type="paragraph" w:styleId="afffffb">
    <w:name w:val="envelope address"/>
    <w:basedOn w:val="ac"/>
    <w:rsid w:val="001015D6"/>
    <w:pPr>
      <w:keepLines/>
      <w:framePr w:w="5040" w:h="1980" w:hRule="exact" w:hSpace="180" w:wrap="auto" w:vAnchor="page" w:hAnchor="page" w:x="4650" w:y="2382"/>
      <w:ind w:right="2880"/>
    </w:pPr>
    <w:rPr>
      <w:rFonts w:ascii="Garamond" w:hAnsi="Garamond"/>
    </w:rPr>
  </w:style>
  <w:style w:type="paragraph" w:customStyle="1" w:styleId="indent">
    <w:name w:val="indent"/>
    <w:basedOn w:val="ac"/>
    <w:rsid w:val="001015D6"/>
    <w:pPr>
      <w:keepLines/>
      <w:bidi w:val="0"/>
      <w:ind w:left="709"/>
      <w:jc w:val="right"/>
    </w:pPr>
    <w:rPr>
      <w:rFonts w:ascii="Garamond" w:hAnsi="Garamond"/>
    </w:rPr>
  </w:style>
  <w:style w:type="paragraph" w:customStyle="1" w:styleId="IndentDouble">
    <w:name w:val="Indent_Double"/>
    <w:basedOn w:val="ac"/>
    <w:rsid w:val="001015D6"/>
    <w:pPr>
      <w:keepLines/>
      <w:tabs>
        <w:tab w:val="right" w:pos="709"/>
      </w:tabs>
      <w:bidi w:val="0"/>
      <w:ind w:left="1418" w:hanging="1418"/>
      <w:jc w:val="right"/>
    </w:pPr>
    <w:rPr>
      <w:rFonts w:ascii="Garamond" w:hAnsi="Garamond"/>
    </w:rPr>
  </w:style>
  <w:style w:type="paragraph" w:customStyle="1" w:styleId="IndentDouble1">
    <w:name w:val="Indent_Double1"/>
    <w:basedOn w:val="ac"/>
    <w:rsid w:val="001015D6"/>
    <w:pPr>
      <w:keepLines/>
      <w:tabs>
        <w:tab w:val="right" w:pos="709"/>
      </w:tabs>
      <w:bidi w:val="0"/>
      <w:ind w:left="2126" w:hanging="2126"/>
      <w:jc w:val="right"/>
    </w:pPr>
    <w:rPr>
      <w:rFonts w:ascii="Garamond" w:hAnsi="Garamond"/>
    </w:rPr>
  </w:style>
  <w:style w:type="paragraph" w:customStyle="1" w:styleId="IndentDouble2">
    <w:name w:val="Indent_Double2"/>
    <w:basedOn w:val="ac"/>
    <w:rsid w:val="001015D6"/>
    <w:pPr>
      <w:keepLines/>
      <w:tabs>
        <w:tab w:val="right" w:pos="1418"/>
      </w:tabs>
      <w:bidi w:val="0"/>
      <w:ind w:left="2835" w:hanging="2126"/>
      <w:jc w:val="right"/>
    </w:pPr>
    <w:rPr>
      <w:rFonts w:ascii="Garamond" w:hAnsi="Garamond"/>
    </w:rPr>
  </w:style>
  <w:style w:type="paragraph" w:customStyle="1" w:styleId="indent1">
    <w:name w:val="indent1"/>
    <w:basedOn w:val="ac"/>
    <w:rsid w:val="001015D6"/>
    <w:pPr>
      <w:keepLines/>
      <w:bidi w:val="0"/>
      <w:ind w:left="709" w:hanging="709"/>
      <w:jc w:val="right"/>
    </w:pPr>
    <w:rPr>
      <w:rFonts w:ascii="Garamond" w:hAnsi="Garamond"/>
    </w:rPr>
  </w:style>
  <w:style w:type="paragraph" w:customStyle="1" w:styleId="indent3">
    <w:name w:val="indent3"/>
    <w:basedOn w:val="ac"/>
    <w:rsid w:val="001015D6"/>
    <w:pPr>
      <w:keepLines/>
      <w:bidi w:val="0"/>
      <w:ind w:left="2127" w:hanging="709"/>
      <w:jc w:val="right"/>
    </w:pPr>
    <w:rPr>
      <w:rFonts w:ascii="Garamond" w:hAnsi="Garamond"/>
    </w:rPr>
  </w:style>
  <w:style w:type="paragraph" w:customStyle="1" w:styleId="NormalE">
    <w:name w:val="NormalE"/>
    <w:basedOn w:val="ac"/>
    <w:rsid w:val="001015D6"/>
    <w:pPr>
      <w:keepLines/>
      <w:bidi w:val="0"/>
      <w:spacing w:line="360" w:lineRule="auto"/>
      <w:jc w:val="right"/>
    </w:pPr>
    <w:rPr>
      <w:rFonts w:ascii="Garamond" w:hAnsi="Garamond"/>
    </w:rPr>
  </w:style>
  <w:style w:type="paragraph" w:customStyle="1" w:styleId="Quote2">
    <w:name w:val="Quote2"/>
    <w:basedOn w:val="NormalE"/>
    <w:rsid w:val="001015D6"/>
    <w:pPr>
      <w:spacing w:line="240" w:lineRule="auto"/>
      <w:ind w:left="1134" w:right="2268"/>
    </w:pPr>
  </w:style>
  <w:style w:type="paragraph" w:customStyle="1" w:styleId="afffffc">
    <w:name w:val="היסט_כפול"/>
    <w:basedOn w:val="ac"/>
    <w:rsid w:val="001015D6"/>
    <w:pPr>
      <w:tabs>
        <w:tab w:val="left" w:pos="709"/>
      </w:tabs>
      <w:ind w:left="1418" w:hanging="1418"/>
      <w:jc w:val="both"/>
    </w:pPr>
    <w:rPr>
      <w:rFonts w:ascii="Garamond" w:hAnsi="Garamond"/>
    </w:rPr>
  </w:style>
  <w:style w:type="paragraph" w:customStyle="1" w:styleId="1f4">
    <w:name w:val="היסט_כפול1"/>
    <w:basedOn w:val="ac"/>
    <w:rsid w:val="001015D6"/>
    <w:pPr>
      <w:tabs>
        <w:tab w:val="left" w:pos="1418"/>
      </w:tabs>
      <w:ind w:left="2126" w:hanging="2126"/>
      <w:jc w:val="both"/>
    </w:pPr>
    <w:rPr>
      <w:rFonts w:ascii="Garamond" w:hAnsi="Garamond"/>
    </w:rPr>
  </w:style>
  <w:style w:type="paragraph" w:customStyle="1" w:styleId="2f8">
    <w:name w:val="היסט_כפול2"/>
    <w:basedOn w:val="ac"/>
    <w:rsid w:val="001015D6"/>
    <w:pPr>
      <w:tabs>
        <w:tab w:val="left" w:pos="1701"/>
      </w:tabs>
      <w:ind w:left="2127" w:hanging="1418"/>
      <w:jc w:val="both"/>
    </w:pPr>
    <w:rPr>
      <w:rFonts w:ascii="Garamond" w:hAnsi="Garamond"/>
    </w:rPr>
  </w:style>
  <w:style w:type="paragraph" w:customStyle="1" w:styleId="1f5">
    <w:name w:val="היסט1"/>
    <w:basedOn w:val="ac"/>
    <w:rsid w:val="001015D6"/>
    <w:pPr>
      <w:spacing w:before="240"/>
      <w:ind w:left="709" w:hanging="709"/>
      <w:jc w:val="both"/>
    </w:pPr>
    <w:rPr>
      <w:rFonts w:ascii="Garamond" w:hAnsi="Garamond"/>
    </w:rPr>
  </w:style>
  <w:style w:type="paragraph" w:customStyle="1" w:styleId="2f9">
    <w:name w:val="היסט2"/>
    <w:basedOn w:val="ac"/>
    <w:rsid w:val="001015D6"/>
    <w:pPr>
      <w:spacing w:before="240"/>
      <w:ind w:left="1418" w:hanging="709"/>
      <w:jc w:val="both"/>
    </w:pPr>
    <w:rPr>
      <w:rFonts w:ascii="Garamond" w:hAnsi="Garamond"/>
    </w:rPr>
  </w:style>
  <w:style w:type="paragraph" w:customStyle="1" w:styleId="3fa">
    <w:name w:val="היסט3"/>
    <w:basedOn w:val="ac"/>
    <w:rsid w:val="001015D6"/>
    <w:pPr>
      <w:spacing w:before="240"/>
      <w:ind w:left="2836" w:hanging="1418"/>
      <w:jc w:val="both"/>
    </w:pPr>
    <w:rPr>
      <w:rFonts w:ascii="Garamond" w:hAnsi="Garamond"/>
    </w:rPr>
  </w:style>
  <w:style w:type="paragraph" w:customStyle="1" w:styleId="4f5">
    <w:name w:val="היסט4"/>
    <w:basedOn w:val="ac"/>
    <w:rsid w:val="001015D6"/>
    <w:pPr>
      <w:spacing w:before="240"/>
      <w:ind w:left="4253" w:hanging="1418"/>
      <w:jc w:val="both"/>
    </w:pPr>
    <w:rPr>
      <w:rFonts w:ascii="Garamond" w:hAnsi="Garamond"/>
    </w:rPr>
  </w:style>
  <w:style w:type="paragraph" w:customStyle="1" w:styleId="afffffd">
    <w:name w:val="מחוץ_לשוליים"/>
    <w:basedOn w:val="ac"/>
    <w:rsid w:val="001015D6"/>
    <w:pPr>
      <w:keepLines/>
      <w:framePr w:w="1071" w:h="284" w:hSpace="181" w:wrap="around" w:vAnchor="text" w:hAnchor="page" w:x="10377" w:y="29" w:anchorLock="1"/>
      <w:jc w:val="both"/>
    </w:pPr>
    <w:rPr>
      <w:rFonts w:ascii="Garamond" w:hAnsi="Garamond"/>
    </w:rPr>
  </w:style>
  <w:style w:type="paragraph" w:customStyle="1" w:styleId="1f6">
    <w:name w:val="ציטוט1"/>
    <w:basedOn w:val="ac"/>
    <w:rsid w:val="001015D6"/>
    <w:pPr>
      <w:ind w:left="1701" w:right="1134"/>
      <w:jc w:val="both"/>
    </w:pPr>
    <w:rPr>
      <w:rFonts w:ascii="Garamond" w:hAnsi="Garamond"/>
      <w:b/>
      <w:bCs/>
    </w:rPr>
  </w:style>
  <w:style w:type="paragraph" w:customStyle="1" w:styleId="2fa">
    <w:name w:val="ציטוט2"/>
    <w:basedOn w:val="ac"/>
    <w:rsid w:val="001015D6"/>
    <w:pPr>
      <w:ind w:left="2552" w:right="1134"/>
      <w:jc w:val="both"/>
    </w:pPr>
    <w:rPr>
      <w:rFonts w:ascii="Garamond" w:hAnsi="Garamond"/>
      <w:bCs/>
    </w:rPr>
  </w:style>
  <w:style w:type="paragraph" w:customStyle="1" w:styleId="afffffe">
    <w:name w:val="קו פירמה"/>
    <w:basedOn w:val="ac"/>
    <w:rsid w:val="001015D6"/>
    <w:pPr>
      <w:keepNext/>
      <w:framePr w:h="15740" w:hSpace="181" w:wrap="around" w:vAnchor="text" w:hAnchor="page" w:x="10609" w:y="-198"/>
      <w:pBdr>
        <w:right w:val="single" w:sz="6" w:space="1" w:color="auto"/>
      </w:pBdr>
      <w:jc w:val="both"/>
    </w:pPr>
    <w:rPr>
      <w:rFonts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b">
    <w:name w:val="ציטוט3"/>
    <w:basedOn w:val="ac"/>
    <w:rsid w:val="001015D6"/>
    <w:pPr>
      <w:ind w:left="1701" w:right="1134"/>
      <w:jc w:val="both"/>
    </w:pPr>
    <w:rPr>
      <w:rFonts w:ascii="Garamond" w:hAnsi="Garamond"/>
      <w:bCs/>
      <w:lang w:eastAsia="he-IL"/>
    </w:rPr>
  </w:style>
  <w:style w:type="paragraph" w:customStyle="1" w:styleId="66">
    <w:name w:val="ממוספר 6"/>
    <w:basedOn w:val="57"/>
    <w:rsid w:val="001015D6"/>
    <w:pPr>
      <w:tabs>
        <w:tab w:val="clear" w:pos="360"/>
        <w:tab w:val="left" w:pos="2326"/>
      </w:tabs>
      <w:ind w:left="2326" w:hanging="1276"/>
    </w:pPr>
    <w:rPr>
      <w:color w:val="auto"/>
    </w:rPr>
  </w:style>
  <w:style w:type="character" w:customStyle="1" w:styleId="af5">
    <w:name w:val="פיסקת רשימה תו"/>
    <w:aliases w:val="LP1 תו,פיסקת bullets תו,פיסקת רשימה11 תו"/>
    <w:link w:val="af4"/>
    <w:uiPriority w:val="34"/>
    <w:locked/>
    <w:rsid w:val="001015D6"/>
    <w:rPr>
      <w:rFonts w:ascii="Times New Roman" w:hAnsi="Times New Roman" w:cs="FrankRuehl"/>
      <w:sz w:val="24"/>
      <w:szCs w:val="26"/>
    </w:rPr>
  </w:style>
  <w:style w:type="paragraph" w:customStyle="1" w:styleId="HeadingPerek">
    <w:name w:val="HeadingPerek"/>
    <w:basedOn w:val="ac"/>
    <w:link w:val="HeadingPerekChar"/>
    <w:rsid w:val="001015D6"/>
    <w:pPr>
      <w:numPr>
        <w:numId w:val="54"/>
      </w:numPr>
      <w:jc w:val="both"/>
    </w:pPr>
    <w:rPr>
      <w:b/>
      <w:bCs/>
      <w:sz w:val="32"/>
      <w:szCs w:val="32"/>
      <w:lang w:eastAsia="he-IL"/>
    </w:rPr>
  </w:style>
  <w:style w:type="character" w:customStyle="1" w:styleId="HeadingPerekChar">
    <w:name w:val="HeadingPerek Char"/>
    <w:link w:val="HeadingPerek"/>
    <w:rsid w:val="001015D6"/>
    <w:rPr>
      <w:b/>
      <w:bCs/>
      <w:sz w:val="32"/>
      <w:szCs w:val="32"/>
      <w:lang w:eastAsia="he-IL"/>
    </w:rPr>
  </w:style>
  <w:style w:type="paragraph" w:customStyle="1" w:styleId="PARA1">
    <w:name w:val="PARA 1"/>
    <w:basedOn w:val="ac"/>
    <w:link w:val="PARA1Char"/>
    <w:rsid w:val="001015D6"/>
    <w:pPr>
      <w:numPr>
        <w:ilvl w:val="1"/>
        <w:numId w:val="54"/>
      </w:numPr>
      <w:spacing w:before="120" w:after="120"/>
      <w:jc w:val="both"/>
      <w:outlineLvl w:val="1"/>
    </w:pPr>
    <w:rPr>
      <w:rFonts w:cs="Narkisim"/>
      <w:lang w:eastAsia="he-IL"/>
    </w:rPr>
  </w:style>
  <w:style w:type="paragraph" w:customStyle="1" w:styleId="PARA2">
    <w:name w:val="PARA 2"/>
    <w:basedOn w:val="PARA1"/>
    <w:link w:val="PARA2Char"/>
    <w:rsid w:val="001015D6"/>
    <w:pPr>
      <w:numPr>
        <w:ilvl w:val="2"/>
      </w:numPr>
    </w:pPr>
    <w:rPr>
      <w:rFonts w:ascii="Arial" w:hAnsi="Arial"/>
      <w:b/>
    </w:rPr>
  </w:style>
  <w:style w:type="paragraph" w:customStyle="1" w:styleId="PARA3">
    <w:name w:val="PARA 3"/>
    <w:basedOn w:val="ac"/>
    <w:link w:val="PARA3Char"/>
    <w:rsid w:val="001015D6"/>
    <w:pPr>
      <w:numPr>
        <w:ilvl w:val="3"/>
        <w:numId w:val="54"/>
      </w:numPr>
      <w:tabs>
        <w:tab w:val="left" w:pos="387"/>
      </w:tabs>
      <w:spacing w:before="120"/>
      <w:jc w:val="both"/>
    </w:pPr>
    <w:rPr>
      <w:rFonts w:cs="Narkisim"/>
      <w:lang w:eastAsia="he-IL"/>
    </w:rPr>
  </w:style>
  <w:style w:type="paragraph" w:customStyle="1" w:styleId="1f7">
    <w:name w:val="נספח כותרת 1"/>
    <w:basedOn w:val="RonnyBase"/>
    <w:rsid w:val="001015D6"/>
    <w:pPr>
      <w:keepLines w:val="0"/>
      <w:tabs>
        <w:tab w:val="right" w:pos="206"/>
        <w:tab w:val="right" w:pos="360"/>
      </w:tabs>
      <w:spacing w:before="0" w:line="360" w:lineRule="auto"/>
      <w:ind w:left="180" w:hanging="360"/>
    </w:pPr>
    <w:rPr>
      <w:b/>
      <w:bCs/>
      <w:color w:val="000000"/>
      <w:sz w:val="28"/>
      <w:szCs w:val="28"/>
    </w:rPr>
  </w:style>
  <w:style w:type="paragraph" w:customStyle="1" w:styleId="2fb">
    <w:name w:val="נספח כותרת 2"/>
    <w:basedOn w:val="1f7"/>
    <w:rsid w:val="001015D6"/>
    <w:pPr>
      <w:tabs>
        <w:tab w:val="clear" w:pos="206"/>
        <w:tab w:val="clear" w:pos="360"/>
        <w:tab w:val="right" w:pos="625"/>
      </w:tabs>
      <w:ind w:left="625" w:hanging="599"/>
    </w:pPr>
  </w:style>
  <w:style w:type="paragraph" w:customStyle="1" w:styleId="3fc">
    <w:name w:val="נספח כותרת 3"/>
    <w:basedOn w:val="2fb"/>
    <w:link w:val="3fd"/>
    <w:rsid w:val="001015D6"/>
    <w:pPr>
      <w:ind w:left="952" w:hanging="720"/>
    </w:pPr>
    <w:rPr>
      <w:sz w:val="24"/>
      <w:szCs w:val="24"/>
    </w:rPr>
  </w:style>
  <w:style w:type="paragraph" w:customStyle="1" w:styleId="4f6">
    <w:name w:val="נספח ממוספר 4"/>
    <w:basedOn w:val="ac"/>
    <w:rsid w:val="001015D6"/>
    <w:pPr>
      <w:tabs>
        <w:tab w:val="right" w:pos="625"/>
      </w:tabs>
      <w:spacing w:line="360" w:lineRule="auto"/>
      <w:ind w:left="1158" w:hanging="720"/>
      <w:jc w:val="both"/>
    </w:pPr>
    <w:rPr>
      <w:color w:val="000000"/>
    </w:rPr>
  </w:style>
  <w:style w:type="paragraph" w:customStyle="1" w:styleId="21">
    <w:name w:val="נספח ממוספר 2"/>
    <w:basedOn w:val="2fb"/>
    <w:rsid w:val="001015D6"/>
    <w:pPr>
      <w:numPr>
        <w:ilvl w:val="1"/>
        <w:numId w:val="55"/>
      </w:numPr>
      <w:tabs>
        <w:tab w:val="num" w:pos="360"/>
      </w:tabs>
      <w:ind w:left="625" w:hanging="599"/>
    </w:pPr>
    <w:rPr>
      <w:b w:val="0"/>
      <w:bCs w:val="0"/>
      <w:sz w:val="24"/>
      <w:szCs w:val="24"/>
    </w:rPr>
  </w:style>
  <w:style w:type="paragraph" w:customStyle="1" w:styleId="3fe">
    <w:name w:val="נספח ממוספר 3"/>
    <w:basedOn w:val="3fc"/>
    <w:rsid w:val="001015D6"/>
    <w:pPr>
      <w:tabs>
        <w:tab w:val="num" w:pos="2160"/>
      </w:tabs>
      <w:ind w:left="2160" w:hanging="180"/>
    </w:pPr>
    <w:rPr>
      <w:b w:val="0"/>
      <w:bCs w:val="0"/>
    </w:rPr>
  </w:style>
  <w:style w:type="paragraph" w:customStyle="1" w:styleId="affffff">
    <w:name w:val="טבלה כותרת"/>
    <w:basedOn w:val="Normal2"/>
    <w:rsid w:val="001015D6"/>
    <w:pPr>
      <w:ind w:left="0"/>
    </w:pPr>
    <w:rPr>
      <w:b/>
      <w:bCs/>
    </w:rPr>
  </w:style>
  <w:style w:type="paragraph" w:customStyle="1" w:styleId="affffff0">
    <w:name w:val="טבלה טקסט"/>
    <w:basedOn w:val="Normal2"/>
    <w:rsid w:val="001015D6"/>
    <w:pPr>
      <w:ind w:left="0"/>
    </w:pPr>
  </w:style>
  <w:style w:type="numbering" w:customStyle="1" w:styleId="1f8">
    <w:name w:val="ללא רשימה1"/>
    <w:next w:val="af"/>
    <w:semiHidden/>
    <w:rsid w:val="001015D6"/>
  </w:style>
  <w:style w:type="paragraph" w:customStyle="1" w:styleId="4-2">
    <w:name w:val="#4 - סעיף"/>
    <w:basedOn w:val="34"/>
    <w:link w:val="4-Char"/>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0">
    <w:name w:val="#3 - כותרת"/>
    <w:basedOn w:val="28"/>
    <w:next w:val="Normal3"/>
    <w:link w:val="3-1"/>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194889"/>
    <w:rPr>
      <w:rFonts w:ascii="Times New Roman" w:eastAsia="Times New Roman" w:hAnsi="Times New Roman" w:cs="David"/>
      <w:noProof/>
      <w:sz w:val="24"/>
      <w:szCs w:val="24"/>
      <w:lang w:eastAsia="he-IL"/>
    </w:rPr>
  </w:style>
  <w:style w:type="paragraph" w:customStyle="1" w:styleId="5-1">
    <w:name w:val="#5 - סעיף"/>
    <w:basedOn w:val="4-2"/>
    <w:rsid w:val="00194889"/>
    <w:pPr>
      <w:ind w:left="3600" w:hanging="360"/>
    </w:pPr>
  </w:style>
  <w:style w:type="paragraph" w:customStyle="1" w:styleId="3-2">
    <w:name w:val="#3 - סעיף"/>
    <w:basedOn w:val="3-0"/>
    <w:link w:val="3-3"/>
    <w:rsid w:val="00194889"/>
    <w:pPr>
      <w:tabs>
        <w:tab w:val="left" w:pos="1334"/>
      </w:tabs>
      <w:ind w:left="1334" w:hanging="851"/>
    </w:pPr>
    <w:rPr>
      <w:b w:val="0"/>
      <w:bCs w:val="0"/>
      <w:sz w:val="24"/>
      <w:szCs w:val="24"/>
    </w:rPr>
  </w:style>
  <w:style w:type="paragraph" w:customStyle="1" w:styleId="6-1">
    <w:name w:val="#6 - סעיף"/>
    <w:basedOn w:val="5-1"/>
    <w:link w:val="6-Char"/>
    <w:rsid w:val="00194889"/>
    <w:pPr>
      <w:ind w:left="2893" w:hanging="1134"/>
    </w:pPr>
  </w:style>
  <w:style w:type="paragraph" w:customStyle="1" w:styleId="4-0">
    <w:name w:val="#4 - כותרת"/>
    <w:basedOn w:val="4-2"/>
    <w:next w:val="5-1"/>
    <w:link w:val="4-Char0"/>
    <w:uiPriority w:val="99"/>
    <w:rsid w:val="008942D6"/>
    <w:pPr>
      <w:numPr>
        <w:ilvl w:val="3"/>
        <w:numId w:val="53"/>
      </w:numPr>
      <w:ind w:hanging="819"/>
    </w:pPr>
    <w:rPr>
      <w:b/>
      <w:bCs/>
    </w:rPr>
  </w:style>
  <w:style w:type="character" w:customStyle="1" w:styleId="4-Char0">
    <w:name w:val="#4 - כותרת Char"/>
    <w:link w:val="4-0"/>
    <w:uiPriority w:val="99"/>
    <w:rsid w:val="008942D6"/>
    <w:rPr>
      <w:b/>
      <w:bCs/>
      <w:noProof/>
      <w:lang w:eastAsia="he-IL"/>
    </w:rPr>
  </w:style>
  <w:style w:type="paragraph" w:customStyle="1" w:styleId="head2-p">
    <w:name w:val="head2-p"/>
    <w:basedOn w:val="ac"/>
    <w:rsid w:val="00D90238"/>
    <w:pPr>
      <w:keepNext/>
      <w:keepLines/>
      <w:tabs>
        <w:tab w:val="num" w:pos="2340"/>
      </w:tabs>
      <w:spacing w:before="60"/>
      <w:ind w:left="2340" w:hanging="1440"/>
      <w:jc w:val="both"/>
    </w:pPr>
    <w:rPr>
      <w:i/>
    </w:rPr>
  </w:style>
  <w:style w:type="paragraph" w:customStyle="1" w:styleId="affffff1">
    <w:name w:val="נדון"/>
    <w:basedOn w:val="ac"/>
    <w:next w:val="ac"/>
    <w:rsid w:val="00D90238"/>
    <w:pPr>
      <w:tabs>
        <w:tab w:val="num" w:pos="1440"/>
      </w:tabs>
      <w:overflowPunct w:val="0"/>
      <w:autoSpaceDE w:val="0"/>
      <w:autoSpaceDN w:val="0"/>
      <w:adjustRightInd w:val="0"/>
      <w:spacing w:after="240"/>
      <w:ind w:left="1440" w:hanging="1080"/>
      <w:jc w:val="center"/>
      <w:textAlignment w:val="baseline"/>
    </w:pPr>
    <w:rPr>
      <w:kern w:val="22"/>
      <w:sz w:val="22"/>
      <w:szCs w:val="22"/>
      <w:lang w:eastAsia="he-IL"/>
    </w:rPr>
  </w:style>
  <w:style w:type="paragraph" w:customStyle="1" w:styleId="Normal40">
    <w:name w:val="Normal 4"/>
    <w:basedOn w:val="4-2"/>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7">
    <w:name w:val="נספח כותרת 4"/>
    <w:basedOn w:val="4f6"/>
    <w:rsid w:val="00D90238"/>
    <w:pPr>
      <w:numPr>
        <w:ilvl w:val="3"/>
      </w:numPr>
      <w:ind w:left="1158" w:hanging="720"/>
    </w:pPr>
    <w:rPr>
      <w:b/>
      <w:bCs/>
      <w:color w:val="auto"/>
    </w:rPr>
  </w:style>
  <w:style w:type="paragraph" w:customStyle="1" w:styleId="5f">
    <w:name w:val="נספח ממוספר 5"/>
    <w:basedOn w:val="4f6"/>
    <w:rsid w:val="00D90238"/>
    <w:pPr>
      <w:ind w:left="1724" w:hanging="1080"/>
    </w:pPr>
    <w:rPr>
      <w:color w:val="auto"/>
    </w:rPr>
  </w:style>
  <w:style w:type="paragraph" w:customStyle="1" w:styleId="Body-1">
    <w:name w:val="Body-1"/>
    <w:basedOn w:val="43"/>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25"/>
    <w:link w:val="6Char"/>
    <w:rsid w:val="00D90238"/>
    <w:pPr>
      <w:keepNext/>
      <w:keepLines/>
      <w:widowControl/>
      <w:numPr>
        <w:ilvl w:val="5"/>
        <w:numId w:val="56"/>
      </w:numPr>
      <w:spacing w:after="240" w:line="360" w:lineRule="auto"/>
      <w:ind w:left="2720" w:hanging="1275"/>
    </w:pPr>
    <w:rPr>
      <w:b w:val="0"/>
      <w:bCs w:val="0"/>
      <w:caps/>
      <w:noProof/>
      <w:spacing w:val="0"/>
      <w:sz w:val="24"/>
      <w:szCs w:val="24"/>
    </w:rPr>
  </w:style>
  <w:style w:type="paragraph" w:customStyle="1" w:styleId="5">
    <w:name w:val="רמה 5"/>
    <w:basedOn w:val="25"/>
    <w:link w:val="5Char"/>
    <w:rsid w:val="00D90238"/>
    <w:pPr>
      <w:keepNext/>
      <w:keepLines/>
      <w:widowControl/>
      <w:numPr>
        <w:ilvl w:val="4"/>
        <w:numId w:val="56"/>
      </w:numPr>
      <w:spacing w:after="240" w:line="360" w:lineRule="auto"/>
      <w:ind w:left="1445" w:hanging="1134"/>
    </w:pPr>
    <w:rPr>
      <w:b w:val="0"/>
      <w:bCs w:val="0"/>
      <w:caps/>
      <w:noProof/>
      <w:spacing w:val="0"/>
      <w:sz w:val="24"/>
      <w:szCs w:val="24"/>
    </w:rPr>
  </w:style>
  <w:style w:type="character" w:customStyle="1" w:styleId="6Char">
    <w:name w:val="רמה 6 Char"/>
    <w:link w:val="6"/>
    <w:rsid w:val="00D90238"/>
    <w:rPr>
      <w:noProof/>
    </w:rPr>
  </w:style>
  <w:style w:type="character" w:customStyle="1" w:styleId="5Char">
    <w:name w:val="רמה 5 Char"/>
    <w:link w:val="5"/>
    <w:rsid w:val="00D90238"/>
    <w:rPr>
      <w:noProof/>
    </w:rPr>
  </w:style>
  <w:style w:type="table" w:styleId="-50">
    <w:name w:val="Light List Accent 5"/>
    <w:basedOn w:val="ae"/>
    <w:uiPriority w:val="61"/>
    <w:rsid w:val="00D90238"/>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tblBorders>
    </w:tblPr>
    <w:tblStylePr w:type="firstRow">
      <w:pPr>
        <w:spacing w:before="0" w:after="0" w:line="240" w:lineRule="auto"/>
      </w:pPr>
      <w:rPr>
        <w:b/>
        <w:bCs/>
        <w:color w:val="FFFFFF"/>
      </w:rPr>
      <w:tblPr/>
      <w:tcPr>
        <w:shd w:val="clear" w:color="auto" w:fill="4BACC6"/>
      </w:tcPr>
    </w:tblStylePr>
    <w:tblStylePr w:type="lastRow">
      <w:pPr>
        <w:spacing w:before="0" w:after="0" w:line="240" w:lineRule="auto"/>
      </w:pPr>
      <w:rPr>
        <w:b/>
        <w:bCs/>
      </w:rPr>
      <w:tblPr/>
      <w:tcPr>
        <w:tcBorders>
          <w:top w:val="double" w:sz="6" w:space="0" w:color="4BACC6"/>
          <w:left w:val="single" w:sz="8" w:space="0" w:color="4BACC6"/>
          <w:bottom w:val="single" w:sz="8" w:space="0" w:color="4BACC6"/>
          <w:right w:val="single" w:sz="8" w:space="0" w:color="4BACC6"/>
        </w:tcBorders>
      </w:tcPr>
    </w:tblStylePr>
    <w:tblStylePr w:type="firstCol">
      <w:rPr>
        <w:b/>
        <w:bCs/>
      </w:rPr>
    </w:tblStylePr>
    <w:tblStylePr w:type="lastCol">
      <w:rPr>
        <w:b/>
        <w:bCs/>
      </w:rPr>
    </w:tblStylePr>
    <w:tblStylePr w:type="band1Vert">
      <w:tblPr/>
      <w:tcPr>
        <w:tcBorders>
          <w:top w:val="single" w:sz="8" w:space="0" w:color="4BACC6"/>
          <w:left w:val="single" w:sz="8" w:space="0" w:color="4BACC6"/>
          <w:bottom w:val="single" w:sz="8" w:space="0" w:color="4BACC6"/>
          <w:right w:val="single" w:sz="8" w:space="0" w:color="4BACC6"/>
        </w:tcBorders>
      </w:tcPr>
    </w:tblStylePr>
    <w:tblStylePr w:type="band1Horz">
      <w:tblPr/>
      <w:tcPr>
        <w:tcBorders>
          <w:top w:val="single" w:sz="8" w:space="0" w:color="4BACC6"/>
          <w:left w:val="single" w:sz="8" w:space="0" w:color="4BACC6"/>
          <w:bottom w:val="single" w:sz="8" w:space="0" w:color="4BACC6"/>
          <w:right w:val="single" w:sz="8" w:space="0" w:color="4BACC6"/>
        </w:tcBorders>
      </w:tcPr>
    </w:tblStylePr>
  </w:style>
  <w:style w:type="table" w:styleId="-40">
    <w:name w:val="Light Grid Accent 4"/>
    <w:basedOn w:val="ae"/>
    <w:uiPriority w:val="62"/>
    <w:rsid w:val="00D90238"/>
    <w:rPr>
      <w:rFonts w:ascii="Times New Roman" w:eastAsia="Times New Roman" w:hAnsi="Times New Roman" w:cs="Times New Roman"/>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blStylePr w:type="firstRow">
      <w:pPr>
        <w:spacing w:before="0" w:after="0" w:line="240" w:lineRule="auto"/>
      </w:pPr>
      <w:rPr>
        <w:rFonts w:ascii="Wingdings 2" w:eastAsia="Times New Roman" w:hAnsi="Wingdings 2" w:cs="Times New Roman"/>
        <w:b/>
        <w:bCs/>
      </w:rPr>
      <w:tblPr/>
      <w:tcPr>
        <w:tcBorders>
          <w:top w:val="single" w:sz="8" w:space="0" w:color="8064A2"/>
          <w:left w:val="single" w:sz="8" w:space="0" w:color="8064A2"/>
          <w:bottom w:val="single" w:sz="18" w:space="0" w:color="8064A2"/>
          <w:right w:val="single" w:sz="8" w:space="0" w:color="8064A2"/>
          <w:insideH w:val="nil"/>
          <w:insideV w:val="single" w:sz="8" w:space="0" w:color="8064A2"/>
        </w:tcBorders>
      </w:tcPr>
    </w:tblStylePr>
    <w:tblStylePr w:type="lastRow">
      <w:pPr>
        <w:spacing w:before="0" w:after="0" w:line="240" w:lineRule="auto"/>
      </w:pPr>
      <w:rPr>
        <w:rFonts w:ascii="Wingdings 2" w:eastAsia="Times New Roman" w:hAnsi="Wingdings 2" w:cs="Times New Roman"/>
        <w:b/>
        <w:bCs/>
      </w:rPr>
      <w:tblPr/>
      <w:tcPr>
        <w:tcBorders>
          <w:top w:val="double" w:sz="6" w:space="0" w:color="8064A2"/>
          <w:left w:val="single" w:sz="8" w:space="0" w:color="8064A2"/>
          <w:bottom w:val="single" w:sz="8" w:space="0" w:color="8064A2"/>
          <w:right w:val="single" w:sz="8" w:space="0" w:color="8064A2"/>
          <w:insideH w:val="nil"/>
          <w:insideV w:val="single" w:sz="8" w:space="0" w:color="8064A2"/>
        </w:tcBorders>
      </w:tcPr>
    </w:tblStylePr>
    <w:tblStylePr w:type="firstCol">
      <w:rPr>
        <w:rFonts w:ascii="Wingdings 2" w:eastAsia="Times New Roman" w:hAnsi="Wingdings 2" w:cs="Times New Roman"/>
        <w:b/>
        <w:bCs/>
      </w:rPr>
    </w:tblStylePr>
    <w:tblStylePr w:type="lastCol">
      <w:rPr>
        <w:rFonts w:ascii="Wingdings 2" w:eastAsia="Times New Roman" w:hAnsi="Wingdings 2" w:cs="Times New Roman"/>
        <w:b/>
        <w:bCs/>
      </w:rPr>
      <w:tblPr/>
      <w:tcPr>
        <w:tcBorders>
          <w:top w:val="single" w:sz="8" w:space="0" w:color="8064A2"/>
          <w:left w:val="single" w:sz="8" w:space="0" w:color="8064A2"/>
          <w:bottom w:val="single" w:sz="8" w:space="0" w:color="8064A2"/>
          <w:right w:val="single" w:sz="8" w:space="0" w:color="8064A2"/>
        </w:tcBorders>
      </w:tcPr>
    </w:tblStylePr>
    <w:tblStylePr w:type="band1Vert">
      <w:tblPr/>
      <w:tcPr>
        <w:tcBorders>
          <w:top w:val="single" w:sz="8" w:space="0" w:color="8064A2"/>
          <w:left w:val="single" w:sz="8" w:space="0" w:color="8064A2"/>
          <w:bottom w:val="single" w:sz="8" w:space="0" w:color="8064A2"/>
          <w:right w:val="single" w:sz="8" w:space="0" w:color="8064A2"/>
        </w:tcBorders>
        <w:shd w:val="clear" w:color="auto" w:fill="DFD8E8"/>
      </w:tcPr>
    </w:tblStylePr>
    <w:tblStylePr w:type="band1Horz">
      <w:tblPr/>
      <w:tcPr>
        <w:tcBorders>
          <w:top w:val="single" w:sz="8" w:space="0" w:color="8064A2"/>
          <w:left w:val="single" w:sz="8" w:space="0" w:color="8064A2"/>
          <w:bottom w:val="single" w:sz="8" w:space="0" w:color="8064A2"/>
          <w:right w:val="single" w:sz="8" w:space="0" w:color="8064A2"/>
          <w:insideV w:val="single" w:sz="8" w:space="0" w:color="8064A2"/>
        </w:tcBorders>
        <w:shd w:val="clear" w:color="auto" w:fill="DFD8E8"/>
      </w:tcPr>
    </w:tblStylePr>
    <w:tblStylePr w:type="band2Horz">
      <w:tblPr/>
      <w:tcPr>
        <w:tcBorders>
          <w:top w:val="single" w:sz="8" w:space="0" w:color="8064A2"/>
          <w:left w:val="single" w:sz="8" w:space="0" w:color="8064A2"/>
          <w:bottom w:val="single" w:sz="8" w:space="0" w:color="8064A2"/>
          <w:right w:val="single" w:sz="8" w:space="0" w:color="8064A2"/>
          <w:insideV w:val="single" w:sz="8" w:space="0" w:color="8064A2"/>
        </w:tcBorders>
      </w:tcPr>
    </w:tblStylePr>
  </w:style>
  <w:style w:type="table" w:styleId="-12">
    <w:name w:val="Light List Accent 1"/>
    <w:basedOn w:val="ae"/>
    <w:uiPriority w:val="61"/>
    <w:rsid w:val="00D90238"/>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paragraph" w:styleId="affffff2">
    <w:name w:val="No Spacing"/>
    <w:link w:val="affffff3"/>
    <w:uiPriority w:val="1"/>
    <w:rsid w:val="00D90238"/>
    <w:pPr>
      <w:bidi/>
    </w:pPr>
  </w:style>
  <w:style w:type="paragraph" w:customStyle="1" w:styleId="2fc">
    <w:name w:val="2 כניסות"/>
    <w:basedOn w:val="25"/>
    <w:rsid w:val="00D90238"/>
    <w:pPr>
      <w:keepNext/>
      <w:keepLines/>
      <w:widowControl/>
      <w:spacing w:before="240" w:after="240" w:line="360" w:lineRule="auto"/>
      <w:ind w:left="792" w:hanging="432"/>
      <w:jc w:val="both"/>
    </w:pPr>
    <w:rPr>
      <w:caps/>
      <w:color w:val="000000"/>
      <w:spacing w:val="0"/>
      <w:sz w:val="36"/>
      <w:szCs w:val="36"/>
    </w:rPr>
  </w:style>
  <w:style w:type="paragraph" w:customStyle="1" w:styleId="3ff">
    <w:name w:val="3 כניסות"/>
    <w:basedOn w:val="ac"/>
    <w:link w:val="3ff0"/>
    <w:rsid w:val="00D90238"/>
    <w:pPr>
      <w:spacing w:before="240" w:after="240" w:line="360" w:lineRule="auto"/>
      <w:ind w:left="1334" w:hanging="614"/>
      <w:jc w:val="both"/>
      <w:outlineLvl w:val="1"/>
    </w:pPr>
    <w:rPr>
      <w:color w:val="000000"/>
    </w:rPr>
  </w:style>
  <w:style w:type="paragraph" w:customStyle="1" w:styleId="4f8">
    <w:name w:val="4 כניסות"/>
    <w:basedOn w:val="ac"/>
    <w:link w:val="4f9"/>
    <w:rsid w:val="00D90238"/>
    <w:pPr>
      <w:snapToGrid w:val="0"/>
      <w:spacing w:before="240" w:after="240" w:line="360" w:lineRule="auto"/>
      <w:ind w:left="1640" w:hanging="448"/>
      <w:outlineLvl w:val="1"/>
    </w:pPr>
  </w:style>
  <w:style w:type="character" w:customStyle="1" w:styleId="4f9">
    <w:name w:val="4 כניסות תו"/>
    <w:link w:val="4f8"/>
    <w:rsid w:val="00D90238"/>
    <w:rPr>
      <w:rFonts w:ascii="Times New Roman" w:eastAsia="Times New Roman" w:hAnsi="Times New Roman" w:cs="David"/>
      <w:sz w:val="24"/>
      <w:szCs w:val="24"/>
    </w:rPr>
  </w:style>
  <w:style w:type="paragraph" w:customStyle="1" w:styleId="5f0">
    <w:name w:val="5 כניסות"/>
    <w:basedOn w:val="4f8"/>
    <w:link w:val="5f1"/>
    <w:rsid w:val="00D90238"/>
    <w:pPr>
      <w:tabs>
        <w:tab w:val="num" w:pos="3600"/>
      </w:tabs>
      <w:ind w:left="2043" w:hanging="992"/>
    </w:pPr>
  </w:style>
  <w:style w:type="paragraph" w:customStyle="1" w:styleId="67">
    <w:name w:val="6 כניסות"/>
    <w:basedOn w:val="5f0"/>
    <w:rsid w:val="00D90238"/>
    <w:pPr>
      <w:tabs>
        <w:tab w:val="clear" w:pos="3600"/>
        <w:tab w:val="num" w:pos="4320"/>
      </w:tabs>
      <w:ind w:left="2468" w:hanging="1134"/>
    </w:pPr>
  </w:style>
  <w:style w:type="character" w:customStyle="1" w:styleId="5f1">
    <w:name w:val="5 כניסות תו"/>
    <w:link w:val="5f0"/>
    <w:rsid w:val="00D90238"/>
    <w:rPr>
      <w:rFonts w:ascii="David" w:eastAsia="Times New Roman" w:hAnsi="David" w:cs="David"/>
      <w:sz w:val="24"/>
      <w:szCs w:val="24"/>
    </w:rPr>
  </w:style>
  <w:style w:type="character" w:customStyle="1" w:styleId="3ff0">
    <w:name w:val="3 כניסות תו"/>
    <w:link w:val="3ff"/>
    <w:rsid w:val="00D90238"/>
    <w:rPr>
      <w:rFonts w:ascii="Times New Roman" w:eastAsia="Times New Roman" w:hAnsi="Times New Roman" w:cs="David"/>
      <w:color w:val="000000"/>
      <w:sz w:val="24"/>
      <w:szCs w:val="24"/>
    </w:rPr>
  </w:style>
  <w:style w:type="paragraph" w:customStyle="1" w:styleId="2-0">
    <w:name w:val="2 - סעיף"/>
    <w:basedOn w:val="2-"/>
    <w:link w:val="2-Char"/>
    <w:qFormat/>
    <w:rsid w:val="002B53EA"/>
    <w:pPr>
      <w:keepNext w:val="0"/>
      <w:keepLines w:val="0"/>
      <w:spacing w:before="120" w:after="120"/>
      <w:ind w:left="1080" w:hanging="706"/>
      <w:outlineLvl w:val="9"/>
    </w:pPr>
    <w:rPr>
      <w:b w:val="0"/>
      <w:bCs w:val="0"/>
      <w:spacing w:val="0"/>
      <w:sz w:val="24"/>
      <w:szCs w:val="24"/>
    </w:rPr>
  </w:style>
  <w:style w:type="paragraph" w:customStyle="1" w:styleId="3-">
    <w:name w:val="3 - סעיף"/>
    <w:basedOn w:val="ac"/>
    <w:link w:val="3-4"/>
    <w:qFormat/>
    <w:rsid w:val="00A0392D"/>
    <w:pPr>
      <w:numPr>
        <w:ilvl w:val="2"/>
        <w:numId w:val="64"/>
      </w:numPr>
      <w:spacing w:before="120" w:after="120" w:line="360" w:lineRule="auto"/>
      <w:ind w:left="1800" w:hanging="810"/>
      <w:jc w:val="both"/>
    </w:pPr>
  </w:style>
  <w:style w:type="paragraph" w:customStyle="1" w:styleId="4-3">
    <w:name w:val="4 - סעיף"/>
    <w:basedOn w:val="4-"/>
    <w:link w:val="4-Char1"/>
    <w:qFormat/>
    <w:rsid w:val="000C2347"/>
    <w:pPr>
      <w:spacing w:before="120" w:after="120"/>
      <w:ind w:left="2174" w:hanging="547"/>
    </w:pPr>
    <w:rPr>
      <w:b w:val="0"/>
      <w:bCs w:val="0"/>
    </w:rPr>
  </w:style>
  <w:style w:type="paragraph" w:customStyle="1" w:styleId="5-">
    <w:name w:val="5 - סעיף"/>
    <w:basedOn w:val="ac"/>
    <w:link w:val="5-Char"/>
    <w:qFormat/>
    <w:rsid w:val="00E92FF2"/>
    <w:pPr>
      <w:numPr>
        <w:ilvl w:val="4"/>
        <w:numId w:val="64"/>
      </w:numPr>
      <w:spacing w:before="120" w:after="120" w:line="360" w:lineRule="auto"/>
      <w:ind w:left="2970" w:hanging="1080"/>
      <w:jc w:val="both"/>
    </w:pPr>
  </w:style>
  <w:style w:type="paragraph" w:customStyle="1" w:styleId="6-">
    <w:name w:val="6 - סעיף_ישן"/>
    <w:basedOn w:val="ac"/>
    <w:rsid w:val="00D90238"/>
    <w:pPr>
      <w:numPr>
        <w:ilvl w:val="5"/>
        <w:numId w:val="57"/>
      </w:numPr>
      <w:spacing w:after="120" w:line="360" w:lineRule="auto"/>
      <w:jc w:val="both"/>
      <w:outlineLvl w:val="5"/>
    </w:pPr>
    <w:rPr>
      <w:sz w:val="22"/>
    </w:rPr>
  </w:style>
  <w:style w:type="paragraph" w:customStyle="1" w:styleId="7-">
    <w:name w:val="7 - סעיף_ישן"/>
    <w:basedOn w:val="ac"/>
    <w:rsid w:val="00D90238"/>
    <w:pPr>
      <w:numPr>
        <w:ilvl w:val="6"/>
        <w:numId w:val="57"/>
      </w:numPr>
      <w:spacing w:after="120" w:line="360" w:lineRule="auto"/>
      <w:jc w:val="both"/>
      <w:outlineLvl w:val="6"/>
    </w:pPr>
    <w:rPr>
      <w:sz w:val="22"/>
    </w:rPr>
  </w:style>
  <w:style w:type="paragraph" w:customStyle="1" w:styleId="8-">
    <w:name w:val="8 - סעיף"/>
    <w:basedOn w:val="7-"/>
    <w:rsid w:val="00D90238"/>
    <w:pPr>
      <w:numPr>
        <w:ilvl w:val="7"/>
      </w:numPr>
      <w:outlineLvl w:val="7"/>
    </w:pPr>
  </w:style>
  <w:style w:type="character" w:customStyle="1" w:styleId="4-Char1">
    <w:name w:val="4 - סעיף Char"/>
    <w:link w:val="4-3"/>
    <w:rsid w:val="000C2347"/>
    <w:rPr>
      <w:noProof/>
      <w:lang w:eastAsia="he-IL"/>
    </w:rPr>
  </w:style>
  <w:style w:type="character" w:customStyle="1" w:styleId="3fd">
    <w:name w:val="נספח כותרת 3 תו"/>
    <w:link w:val="3fc"/>
    <w:rsid w:val="00D90238"/>
    <w:rPr>
      <w:rFonts w:ascii="Times New Roman" w:eastAsia="Times New Roman" w:hAnsi="Times New Roman" w:cs="David"/>
      <w:b/>
      <w:bCs/>
      <w:color w:val="000000"/>
      <w:sz w:val="24"/>
      <w:szCs w:val="24"/>
    </w:rPr>
  </w:style>
  <w:style w:type="character" w:customStyle="1" w:styleId="1f9">
    <w:name w:val="אזכור לא מזוהה1"/>
    <w:uiPriority w:val="99"/>
    <w:semiHidden/>
    <w:unhideWhenUsed/>
    <w:rsid w:val="00D90238"/>
    <w:rPr>
      <w:color w:val="605E5C"/>
      <w:shd w:val="clear" w:color="auto" w:fill="E1DFDD"/>
    </w:rPr>
  </w:style>
  <w:style w:type="paragraph" w:customStyle="1" w:styleId="3-5">
    <w:name w:val="3 - כותרת"/>
    <w:basedOn w:val="3-"/>
    <w:link w:val="3-Char"/>
    <w:qFormat/>
    <w:rsid w:val="00841635"/>
    <w:rPr>
      <w:b/>
      <w:bCs/>
    </w:rPr>
  </w:style>
  <w:style w:type="paragraph" w:customStyle="1" w:styleId="4-1">
    <w:name w:val="4 - כותרת_ישן"/>
    <w:basedOn w:val="4-3"/>
    <w:link w:val="4-Char2"/>
    <w:rsid w:val="00D90238"/>
    <w:pPr>
      <w:numPr>
        <w:numId w:val="58"/>
      </w:numPr>
      <w:ind w:left="1901" w:hanging="992"/>
    </w:pPr>
    <w:rPr>
      <w:b/>
      <w:bCs/>
    </w:rPr>
  </w:style>
  <w:style w:type="character" w:customStyle="1" w:styleId="4-Char2">
    <w:name w:val="4 - כותרת_ישן Char"/>
    <w:link w:val="4-1"/>
    <w:rsid w:val="00D90238"/>
    <w:rPr>
      <w:b/>
      <w:bCs/>
      <w:noProof/>
      <w:lang w:eastAsia="he-IL"/>
    </w:rPr>
  </w:style>
  <w:style w:type="paragraph" w:customStyle="1" w:styleId="affffff4">
    <w:name w:val="נספחי מכרז"/>
    <w:basedOn w:val="afffff1"/>
    <w:link w:val="affffff5"/>
    <w:rsid w:val="00D90238"/>
    <w:pPr>
      <w:pageBreakBefore w:val="0"/>
      <w:tabs>
        <w:tab w:val="clear" w:pos="1050"/>
        <w:tab w:val="left" w:pos="483"/>
      </w:tabs>
      <w:spacing w:after="120" w:line="360" w:lineRule="auto"/>
      <w:ind w:left="357" w:right="0"/>
      <w:jc w:val="center"/>
    </w:pPr>
    <w:rPr>
      <w:sz w:val="36"/>
      <w:szCs w:val="36"/>
      <w:u w:val="single"/>
    </w:rPr>
  </w:style>
  <w:style w:type="character" w:customStyle="1" w:styleId="affffff5">
    <w:name w:val="נספחי מכרז תו"/>
    <w:link w:val="affffff4"/>
    <w:rsid w:val="00D90238"/>
    <w:rPr>
      <w:rFonts w:ascii="David" w:eastAsia="Times New Roman" w:hAnsi="David" w:cs="David"/>
      <w:b/>
      <w:bCs/>
      <w:sz w:val="36"/>
      <w:szCs w:val="36"/>
      <w:u w:val="single"/>
    </w:rPr>
  </w:style>
  <w:style w:type="character" w:customStyle="1" w:styleId="affffff3">
    <w:name w:val="ללא מרווח תו"/>
    <w:link w:val="affffff2"/>
    <w:uiPriority w:val="1"/>
    <w:rsid w:val="00D90238"/>
  </w:style>
  <w:style w:type="paragraph" w:styleId="affffff6">
    <w:name w:val="endnote text"/>
    <w:basedOn w:val="ac"/>
    <w:link w:val="affffff7"/>
    <w:uiPriority w:val="99"/>
    <w:semiHidden/>
    <w:unhideWhenUsed/>
    <w:rsid w:val="007B6A91"/>
    <w:rPr>
      <w:sz w:val="20"/>
      <w:szCs w:val="20"/>
    </w:rPr>
  </w:style>
  <w:style w:type="character" w:customStyle="1" w:styleId="affffff7">
    <w:name w:val="טקסט הערת סיום תו"/>
    <w:link w:val="affffff6"/>
    <w:uiPriority w:val="99"/>
    <w:semiHidden/>
    <w:rsid w:val="007B6A91"/>
    <w:rPr>
      <w:rFonts w:ascii="Times New Roman" w:eastAsia="Times New Roman" w:hAnsi="Times New Roman" w:cs="Times New Roman"/>
      <w:sz w:val="20"/>
      <w:szCs w:val="20"/>
    </w:rPr>
  </w:style>
  <w:style w:type="character" w:styleId="affffff8">
    <w:name w:val="endnote reference"/>
    <w:uiPriority w:val="99"/>
    <w:semiHidden/>
    <w:unhideWhenUsed/>
    <w:rsid w:val="007B6A91"/>
    <w:rPr>
      <w:vertAlign w:val="superscript"/>
    </w:rPr>
  </w:style>
  <w:style w:type="paragraph" w:customStyle="1" w:styleId="MochModularTenderH2">
    <w:name w:val="Moch_ModularTenderH2"/>
    <w:basedOn w:val="ac"/>
    <w:autoRedefine/>
    <w:rsid w:val="00EF0417"/>
    <w:pPr>
      <w:keepNext/>
      <w:numPr>
        <w:numId w:val="59"/>
      </w:numPr>
      <w:autoSpaceDE w:val="0"/>
      <w:autoSpaceDN w:val="0"/>
      <w:spacing w:before="100" w:beforeAutospacing="1" w:after="60" w:line="360" w:lineRule="auto"/>
      <w:outlineLvl w:val="0"/>
    </w:pPr>
    <w:rPr>
      <w:bCs/>
      <w:kern w:val="28"/>
      <w:sz w:val="28"/>
      <w:szCs w:val="28"/>
    </w:rPr>
  </w:style>
  <w:style w:type="paragraph" w:customStyle="1" w:styleId="20">
    <w:name w:val="מספור רמה 2 נקי"/>
    <w:link w:val="2fd"/>
    <w:rsid w:val="00EF0417"/>
    <w:pPr>
      <w:numPr>
        <w:ilvl w:val="1"/>
        <w:numId w:val="59"/>
      </w:numPr>
      <w:spacing w:line="360" w:lineRule="auto"/>
    </w:pPr>
    <w:rPr>
      <w:rFonts w:eastAsia="Times New Roman"/>
      <w:b/>
      <w:kern w:val="28"/>
    </w:rPr>
  </w:style>
  <w:style w:type="character" w:customStyle="1" w:styleId="2fd">
    <w:name w:val="מספור רמה 2 נקי תו"/>
    <w:link w:val="20"/>
    <w:rsid w:val="00EF0417"/>
    <w:rPr>
      <w:rFonts w:eastAsia="Times New Roman"/>
      <w:b/>
      <w:kern w:val="28"/>
    </w:rPr>
  </w:style>
  <w:style w:type="table" w:customStyle="1" w:styleId="1fa">
    <w:name w:val="טקסט טבלה תחתונה1"/>
    <w:basedOn w:val="ae"/>
    <w:next w:val="affff4"/>
    <w:rsid w:val="00324B05"/>
    <w:pPr>
      <w:bidi/>
    </w:pPr>
    <w:rPr>
      <w:rFonts w:eastAsia="Times New Roman"/>
      <w:kern w:val="28"/>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9"/>
    <w:uiPriority w:val="99"/>
    <w:rsid w:val="0010709C"/>
    <w:rPr>
      <w:rFonts w:ascii="Arial" w:hAnsi="Arial"/>
      <w:sz w:val="22"/>
      <w:szCs w:val="22"/>
    </w:rPr>
  </w:style>
  <w:style w:type="paragraph" w:customStyle="1" w:styleId="211111">
    <w:name w:val="תת סעיף2 1.1.1.1.1"/>
    <w:basedOn w:val="12"/>
    <w:rsid w:val="0010709C"/>
    <w:pPr>
      <w:numPr>
        <w:ilvl w:val="0"/>
        <w:numId w:val="0"/>
      </w:numPr>
      <w:tabs>
        <w:tab w:val="num" w:pos="4253"/>
      </w:tabs>
      <w:ind w:left="4253" w:hanging="1134"/>
    </w:pPr>
    <w:rPr>
      <w:rFonts w:ascii="Times New Roman" w:hAnsi="Times New Roman"/>
    </w:rPr>
  </w:style>
  <w:style w:type="character" w:customStyle="1" w:styleId="affff2">
    <w:name w:val="הגדרות תו"/>
    <w:link w:val="affff1"/>
    <w:rsid w:val="0010709C"/>
    <w:rPr>
      <w:rFonts w:ascii="Times New Roman" w:eastAsia="Times New Roman" w:hAnsi="Times New Roman" w:cs="David"/>
      <w:sz w:val="20"/>
      <w:szCs w:val="24"/>
      <w:lang w:eastAsia="he-IL"/>
    </w:rPr>
  </w:style>
  <w:style w:type="table" w:customStyle="1" w:styleId="1fb">
    <w:name w:val="רשת טבלה1"/>
    <w:basedOn w:val="ae"/>
    <w:next w:val="affff4"/>
    <w:uiPriority w:val="39"/>
    <w:rsid w:val="00017346"/>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ac"/>
    <w:link w:val="2fe"/>
    <w:rsid w:val="00B51020"/>
    <w:pPr>
      <w:numPr>
        <w:ilvl w:val="1"/>
        <w:numId w:val="71"/>
      </w:numPr>
      <w:spacing w:line="360" w:lineRule="auto"/>
      <w:jc w:val="both"/>
    </w:pPr>
    <w:rPr>
      <w:rFonts w:ascii="Arial" w:hAnsi="Arial" w:cs="Arial"/>
      <w:sz w:val="22"/>
      <w:szCs w:val="22"/>
    </w:rPr>
  </w:style>
  <w:style w:type="paragraph" w:customStyle="1" w:styleId="3">
    <w:name w:val="סעיף רמה 3"/>
    <w:basedOn w:val="2"/>
    <w:link w:val="3ff1"/>
    <w:rsid w:val="00B51020"/>
    <w:pPr>
      <w:numPr>
        <w:ilvl w:val="2"/>
      </w:numPr>
      <w:tabs>
        <w:tab w:val="left" w:pos="1304"/>
      </w:tabs>
    </w:pPr>
  </w:style>
  <w:style w:type="character" w:customStyle="1" w:styleId="3ff1">
    <w:name w:val="סעיף רמה 3 תו"/>
    <w:link w:val="3"/>
    <w:rsid w:val="00B51020"/>
    <w:rPr>
      <w:rFonts w:ascii="Arial" w:hAnsi="Arial" w:cs="Arial"/>
      <w:sz w:val="22"/>
      <w:szCs w:val="22"/>
    </w:rPr>
  </w:style>
  <w:style w:type="paragraph" w:customStyle="1" w:styleId="40">
    <w:name w:val="סעיף רמה 4"/>
    <w:basedOn w:val="3"/>
    <w:link w:val="4Char"/>
    <w:rsid w:val="00B51020"/>
    <w:pPr>
      <w:numPr>
        <w:ilvl w:val="3"/>
      </w:numPr>
      <w:tabs>
        <w:tab w:val="num" w:pos="1440"/>
        <w:tab w:val="left" w:pos="2268"/>
      </w:tabs>
      <w:ind w:right="1440"/>
    </w:pPr>
  </w:style>
  <w:style w:type="paragraph" w:customStyle="1" w:styleId="51">
    <w:name w:val="סעיף רמה 5"/>
    <w:basedOn w:val="40"/>
    <w:link w:val="5f2"/>
    <w:rsid w:val="00B51020"/>
    <w:pPr>
      <w:numPr>
        <w:ilvl w:val="4"/>
      </w:numPr>
      <w:tabs>
        <w:tab w:val="clear" w:pos="2268"/>
        <w:tab w:val="num" w:pos="1800"/>
        <w:tab w:val="left" w:pos="3402"/>
      </w:tabs>
      <w:ind w:right="1800"/>
    </w:pPr>
  </w:style>
  <w:style w:type="paragraph" w:customStyle="1" w:styleId="61">
    <w:name w:val="סעיף רמה 6"/>
    <w:basedOn w:val="51"/>
    <w:rsid w:val="00B51020"/>
    <w:pPr>
      <w:numPr>
        <w:ilvl w:val="5"/>
      </w:numPr>
      <w:tabs>
        <w:tab w:val="num" w:pos="2520"/>
      </w:tabs>
      <w:ind w:right="2160"/>
    </w:pPr>
  </w:style>
  <w:style w:type="paragraph" w:customStyle="1" w:styleId="affffff9">
    <w:name w:val="ה"/>
    <w:basedOn w:val="4-2"/>
    <w:link w:val="affffffa"/>
    <w:rsid w:val="0047693B"/>
    <w:pPr>
      <w:ind w:left="2794" w:hanging="1475"/>
      <w:outlineLvl w:val="9"/>
    </w:pPr>
    <w:rPr>
      <w:b/>
    </w:rPr>
  </w:style>
  <w:style w:type="character" w:customStyle="1" w:styleId="affffffa">
    <w:name w:val="ה תו"/>
    <w:link w:val="affffff9"/>
    <w:rsid w:val="0047693B"/>
    <w:rPr>
      <w:rFonts w:ascii="David" w:eastAsia="Times New Roman" w:hAnsi="David" w:cs="David"/>
      <w:b/>
      <w:noProof/>
      <w:sz w:val="24"/>
      <w:szCs w:val="24"/>
      <w:lang w:eastAsia="he-IL"/>
    </w:rPr>
  </w:style>
  <w:style w:type="character" w:customStyle="1" w:styleId="k-dropdown-wrap">
    <w:name w:val="k-dropdown-wrap"/>
    <w:basedOn w:val="ad"/>
    <w:rsid w:val="0080502B"/>
  </w:style>
  <w:style w:type="character" w:customStyle="1" w:styleId="UnresolvedMention1">
    <w:name w:val="Unresolved Mention1"/>
    <w:uiPriority w:val="99"/>
    <w:semiHidden/>
    <w:unhideWhenUsed/>
    <w:rsid w:val="002A3E64"/>
    <w:rPr>
      <w:color w:val="605E5C"/>
      <w:shd w:val="clear" w:color="auto" w:fill="E1DFDD"/>
    </w:rPr>
  </w:style>
  <w:style w:type="numbering" w:customStyle="1" w:styleId="2ff">
    <w:name w:val="ללא רשימה2"/>
    <w:next w:val="af"/>
    <w:uiPriority w:val="99"/>
    <w:semiHidden/>
    <w:unhideWhenUsed/>
    <w:rsid w:val="00DC2963"/>
  </w:style>
  <w:style w:type="table" w:customStyle="1" w:styleId="2ff0">
    <w:name w:val="רשת טבלה2"/>
    <w:basedOn w:val="ae"/>
    <w:next w:val="affff4"/>
    <w:rsid w:val="00DC2963"/>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ae"/>
    <w:next w:val="-20"/>
    <w:uiPriority w:val="61"/>
    <w:rsid w:val="00DC2963"/>
    <w:rPr>
      <w:rFonts w:ascii="Times New Roman" w:eastAsia="Times New Roman" w:hAnsi="Times New Roman" w:cs="Times New Roman"/>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e"/>
    <w:next w:val="3-6"/>
    <w:uiPriority w:val="69"/>
    <w:rsid w:val="00DC2963"/>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ae"/>
    <w:next w:val="-50"/>
    <w:uiPriority w:val="61"/>
    <w:rsid w:val="00DC2963"/>
    <w:rPr>
      <w:rFonts w:ascii="Times New Roman" w:eastAsia="Times New Roman" w:hAnsi="Times New Roman" w:cs="Times New Roman"/>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ae"/>
    <w:next w:val="-40"/>
    <w:uiPriority w:val="62"/>
    <w:rsid w:val="00DC2963"/>
    <w:rPr>
      <w:rFonts w:ascii="Times New Roman" w:eastAsia="Times New Roman" w:hAnsi="Times New Roman" w:cs="Times New Roman"/>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ae"/>
    <w:next w:val="-12"/>
    <w:uiPriority w:val="61"/>
    <w:rsid w:val="00DC2963"/>
    <w:rPr>
      <w:rFonts w:ascii="Times New Roman" w:eastAsia="Times New Roman" w:hAnsi="Times New Roman" w:cs="Times New Roman"/>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
    <w:name w:val="2 - כותרת"/>
    <w:basedOn w:val="affffffb"/>
    <w:link w:val="2-Char0"/>
    <w:qFormat/>
    <w:rsid w:val="004B4FA2"/>
    <w:pPr>
      <w:numPr>
        <w:ilvl w:val="1"/>
        <w:numId w:val="64"/>
      </w:numPr>
      <w:tabs>
        <w:tab w:val="clear" w:pos="1050"/>
      </w:tabs>
      <w:spacing w:before="360" w:after="0" w:line="360" w:lineRule="auto"/>
      <w:jc w:val="both"/>
      <w:outlineLvl w:val="2"/>
    </w:pPr>
    <w:rPr>
      <w:sz w:val="28"/>
      <w:szCs w:val="28"/>
    </w:rPr>
  </w:style>
  <w:style w:type="character" w:customStyle="1" w:styleId="2-Char0">
    <w:name w:val="2 - כותרת Char"/>
    <w:link w:val="2-"/>
    <w:rsid w:val="004B4FA2"/>
    <w:rPr>
      <w:b/>
      <w:bCs/>
      <w:caps w:val="0"/>
      <w:spacing w:val="15"/>
      <w:sz w:val="28"/>
      <w:szCs w:val="28"/>
    </w:rPr>
  </w:style>
  <w:style w:type="character" w:customStyle="1" w:styleId="1-Char">
    <w:name w:val="1 - כותרת Char"/>
    <w:link w:val="1-0"/>
    <w:rsid w:val="0057259E"/>
    <w:rPr>
      <w:b/>
      <w:bCs/>
      <w:caps w:val="0"/>
      <w:spacing w:val="15"/>
      <w:sz w:val="40"/>
      <w:szCs w:val="40"/>
    </w:rPr>
  </w:style>
  <w:style w:type="paragraph" w:customStyle="1" w:styleId="1-0">
    <w:name w:val="1 - כותרת"/>
    <w:basedOn w:val="25"/>
    <w:link w:val="1-Char"/>
    <w:qFormat/>
    <w:rsid w:val="0057259E"/>
    <w:pPr>
      <w:keepNext/>
      <w:keepLines/>
      <w:widowControl/>
      <w:numPr>
        <w:numId w:val="51"/>
      </w:numPr>
      <w:tabs>
        <w:tab w:val="left" w:pos="1050"/>
      </w:tabs>
      <w:spacing w:before="240" w:after="120"/>
      <w:jc w:val="both"/>
    </w:pPr>
    <w:rPr>
      <w:sz w:val="40"/>
      <w:szCs w:val="40"/>
    </w:rPr>
  </w:style>
  <w:style w:type="character" w:customStyle="1" w:styleId="3-Char">
    <w:name w:val="3 - כותרת Char"/>
    <w:link w:val="3-5"/>
    <w:rsid w:val="00841635"/>
    <w:rPr>
      <w:b/>
      <w:bCs/>
    </w:rPr>
  </w:style>
  <w:style w:type="character" w:customStyle="1" w:styleId="5-Char">
    <w:name w:val="5 - סעיף Char"/>
    <w:link w:val="5-"/>
    <w:rsid w:val="00E92FF2"/>
  </w:style>
  <w:style w:type="paragraph" w:customStyle="1" w:styleId="5-0">
    <w:name w:val="5 - כותרת"/>
    <w:basedOn w:val="5-"/>
    <w:link w:val="5-Char0"/>
    <w:rsid w:val="00DC2963"/>
    <w:pPr>
      <w:numPr>
        <w:numId w:val="60"/>
      </w:numPr>
      <w:spacing w:before="240"/>
      <w:ind w:hanging="1207"/>
    </w:pPr>
    <w:rPr>
      <w:b/>
      <w:bCs/>
    </w:rPr>
  </w:style>
  <w:style w:type="paragraph" w:customStyle="1" w:styleId="affffffc">
    <w:name w:val="כותרת פרק חדש"/>
    <w:basedOn w:val="1-0"/>
    <w:link w:val="affffffd"/>
    <w:rsid w:val="00652684"/>
    <w:pPr>
      <w:numPr>
        <w:numId w:val="0"/>
      </w:numPr>
    </w:pPr>
    <w:rPr>
      <w:sz w:val="72"/>
      <w:szCs w:val="72"/>
    </w:rPr>
  </w:style>
  <w:style w:type="paragraph" w:customStyle="1" w:styleId="6-2">
    <w:name w:val="6 - כותרת"/>
    <w:basedOn w:val="6-0"/>
    <w:link w:val="6-Char0"/>
    <w:rsid w:val="008500B1"/>
    <w:pPr>
      <w:ind w:left="2070" w:firstLine="234"/>
      <w:jc w:val="left"/>
    </w:pPr>
    <w:rPr>
      <w:b/>
      <w:bCs/>
    </w:rPr>
  </w:style>
  <w:style w:type="character" w:customStyle="1" w:styleId="6-Char0">
    <w:name w:val="6 - כותרת Char"/>
    <w:link w:val="6-2"/>
    <w:rsid w:val="008500B1"/>
    <w:rPr>
      <w:b/>
      <w:bCs/>
      <w:noProof/>
      <w:lang w:eastAsia="he-IL"/>
    </w:rPr>
  </w:style>
  <w:style w:type="paragraph" w:customStyle="1" w:styleId="7-1">
    <w:name w:val="7 - כותרת"/>
    <w:basedOn w:val="7-"/>
    <w:link w:val="7-Char"/>
    <w:rsid w:val="00DC2963"/>
    <w:pPr>
      <w:numPr>
        <w:numId w:val="60"/>
      </w:numPr>
      <w:spacing w:before="240"/>
      <w:ind w:hanging="1501"/>
      <w:outlineLvl w:val="9"/>
    </w:pPr>
    <w:rPr>
      <w:rFonts w:eastAsia="Times New Roman"/>
      <w:b/>
      <w:bCs/>
      <w:sz w:val="24"/>
    </w:rPr>
  </w:style>
  <w:style w:type="character" w:customStyle="1" w:styleId="7-Char">
    <w:name w:val="7 - כותרת Char"/>
    <w:link w:val="7-1"/>
    <w:rsid w:val="00DC2963"/>
    <w:rPr>
      <w:rFonts w:eastAsia="Times New Roman"/>
      <w:b/>
      <w:bCs/>
    </w:rPr>
  </w:style>
  <w:style w:type="character" w:customStyle="1" w:styleId="5-Char0">
    <w:name w:val="5 - כותרת Char"/>
    <w:link w:val="5-0"/>
    <w:rsid w:val="00DC2963"/>
    <w:rPr>
      <w:b/>
      <w:bCs/>
    </w:rPr>
  </w:style>
  <w:style w:type="character" w:customStyle="1" w:styleId="affffffd">
    <w:name w:val="כותרת פרק חדש תו"/>
    <w:link w:val="affffffc"/>
    <w:rsid w:val="00652684"/>
    <w:rPr>
      <w:rFonts w:ascii="David" w:eastAsia="Times New Roman" w:hAnsi="David" w:cs="David"/>
      <w:b/>
      <w:bCs/>
      <w:caps w:val="0"/>
      <w:spacing w:val="15"/>
      <w:sz w:val="72"/>
      <w:szCs w:val="72"/>
    </w:rPr>
  </w:style>
  <w:style w:type="paragraph" w:customStyle="1" w:styleId="-13">
    <w:name w:val="הסכם - 1"/>
    <w:basedOn w:val="ac"/>
    <w:link w:val="-1Char"/>
    <w:rsid w:val="00DC2963"/>
    <w:pPr>
      <w:widowControl w:val="0"/>
      <w:tabs>
        <w:tab w:val="num" w:pos="397"/>
      </w:tabs>
      <w:spacing w:before="240" w:after="240" w:line="360" w:lineRule="auto"/>
      <w:ind w:left="397" w:hanging="397"/>
      <w:jc w:val="both"/>
    </w:pPr>
    <w:rPr>
      <w:b/>
      <w:bCs/>
    </w:rPr>
  </w:style>
  <w:style w:type="character" w:customStyle="1" w:styleId="-1Char">
    <w:name w:val="הסכם - 1 Char"/>
    <w:link w:val="-13"/>
    <w:rsid w:val="00DC2963"/>
    <w:rPr>
      <w:rFonts w:ascii="Times New Roman" w:eastAsia="Times New Roman" w:hAnsi="Times New Roman" w:cs="David"/>
      <w:b/>
      <w:bCs/>
      <w:sz w:val="24"/>
      <w:szCs w:val="24"/>
    </w:rPr>
  </w:style>
  <w:style w:type="character" w:customStyle="1" w:styleId="6-Char">
    <w:name w:val="#6 - סעיף Char"/>
    <w:link w:val="6-1"/>
    <w:rsid w:val="00DC2963"/>
    <w:rPr>
      <w:rFonts w:ascii="Times New Roman" w:eastAsia="Times New Roman" w:hAnsi="Times New Roman" w:cs="David"/>
      <w:noProof/>
      <w:sz w:val="24"/>
      <w:szCs w:val="24"/>
      <w:lang w:eastAsia="he-IL"/>
    </w:rPr>
  </w:style>
  <w:style w:type="character" w:customStyle="1" w:styleId="UnresolvedMention11">
    <w:name w:val="Unresolved Mention11"/>
    <w:uiPriority w:val="99"/>
    <w:semiHidden/>
    <w:unhideWhenUsed/>
    <w:rsid w:val="00DC2963"/>
    <w:rPr>
      <w:color w:val="605E5C"/>
      <w:shd w:val="clear" w:color="auto" w:fill="E1DFDD"/>
    </w:rPr>
  </w:style>
  <w:style w:type="numbering" w:customStyle="1" w:styleId="112">
    <w:name w:val="ללא רשימה11"/>
    <w:next w:val="af"/>
    <w:semiHidden/>
    <w:unhideWhenUsed/>
    <w:rsid w:val="00DC2963"/>
  </w:style>
  <w:style w:type="character" w:customStyle="1" w:styleId="PARA1Char">
    <w:name w:val="PARA 1 Char"/>
    <w:link w:val="PARA1"/>
    <w:rsid w:val="00DC2963"/>
    <w:rPr>
      <w:rFonts w:cs="Narkisim"/>
      <w:lang w:eastAsia="he-IL"/>
    </w:rPr>
  </w:style>
  <w:style w:type="character" w:customStyle="1" w:styleId="PARA2Char">
    <w:name w:val="PARA 2 Char"/>
    <w:link w:val="PARA2"/>
    <w:rsid w:val="00DC2963"/>
    <w:rPr>
      <w:rFonts w:ascii="Arial" w:hAnsi="Arial" w:cs="Narkisim"/>
      <w:b/>
      <w:lang w:eastAsia="he-IL"/>
    </w:rPr>
  </w:style>
  <w:style w:type="character" w:customStyle="1" w:styleId="PARA3Char">
    <w:name w:val="PARA 3 Char"/>
    <w:link w:val="PARA3"/>
    <w:rsid w:val="00DC2963"/>
    <w:rPr>
      <w:rFonts w:cs="Narkisim"/>
      <w:lang w:eastAsia="he-IL"/>
    </w:rPr>
  </w:style>
  <w:style w:type="paragraph" w:customStyle="1" w:styleId="ListParagraph1">
    <w:name w:val="List Paragraph1"/>
    <w:basedOn w:val="ac"/>
    <w:rsid w:val="00DC2963"/>
    <w:pPr>
      <w:ind w:left="720"/>
      <w:contextualSpacing/>
      <w:jc w:val="both"/>
    </w:pPr>
    <w:rPr>
      <w:rFonts w:cs="FrankRuehl"/>
      <w:sz w:val="26"/>
      <w:szCs w:val="26"/>
      <w:lang w:eastAsia="he-IL"/>
    </w:rPr>
  </w:style>
  <w:style w:type="numbering" w:customStyle="1" w:styleId="-10">
    <w:name w:val="משרד האוצר - מדורג1"/>
    <w:uiPriority w:val="99"/>
    <w:rsid w:val="00DC2963"/>
    <w:pPr>
      <w:numPr>
        <w:numId w:val="33"/>
      </w:numPr>
    </w:pPr>
  </w:style>
  <w:style w:type="numbering" w:customStyle="1" w:styleId="-11">
    <w:name w:val="משרד האוצר - מדורג קצר1"/>
    <w:uiPriority w:val="99"/>
    <w:rsid w:val="00DC2963"/>
    <w:pPr>
      <w:numPr>
        <w:numId w:val="34"/>
      </w:numPr>
    </w:pPr>
  </w:style>
  <w:style w:type="paragraph" w:customStyle="1" w:styleId="01-">
    <w:name w:val="0.1 - הסכם"/>
    <w:basedOn w:val="ac"/>
    <w:link w:val="01-Char"/>
    <w:rsid w:val="00DC2963"/>
    <w:pPr>
      <w:tabs>
        <w:tab w:val="left" w:pos="283"/>
        <w:tab w:val="num" w:pos="397"/>
      </w:tabs>
      <w:spacing w:before="120" w:after="240"/>
      <w:ind w:left="397" w:hanging="397"/>
      <w:jc w:val="both"/>
      <w:outlineLvl w:val="1"/>
    </w:pPr>
    <w:rPr>
      <w:b/>
      <w:bCs/>
      <w:caps w:val="0"/>
      <w:kern w:val="40"/>
      <w:sz w:val="26"/>
      <w:szCs w:val="26"/>
      <w:u w:val="single"/>
    </w:rPr>
  </w:style>
  <w:style w:type="character" w:customStyle="1" w:styleId="01-Char">
    <w:name w:val="0.1 - הסכם Char"/>
    <w:link w:val="01-"/>
    <w:rsid w:val="00DC2963"/>
    <w:rPr>
      <w:rFonts w:ascii="David" w:eastAsia="Times New Roman" w:hAnsi="David" w:cs="David"/>
      <w:b/>
      <w:bCs/>
      <w:caps w:val="0"/>
      <w:kern w:val="40"/>
      <w:sz w:val="26"/>
      <w:szCs w:val="26"/>
      <w:u w:val="single"/>
    </w:rPr>
  </w:style>
  <w:style w:type="paragraph" w:customStyle="1" w:styleId="affffffe">
    <w:name w:val="ב"/>
    <w:basedOn w:val="15"/>
    <w:link w:val="afffffff"/>
    <w:rsid w:val="00DC2963"/>
    <w:pPr>
      <w:keepNext/>
      <w:widowControl/>
      <w:tabs>
        <w:tab w:val="left" w:pos="283"/>
      </w:tabs>
      <w:spacing w:after="120" w:line="360" w:lineRule="auto"/>
      <w:ind w:left="360" w:hanging="72"/>
      <w:jc w:val="center"/>
    </w:pPr>
  </w:style>
  <w:style w:type="paragraph" w:customStyle="1" w:styleId="affffffb">
    <w:name w:val="ג"/>
    <w:basedOn w:val="25"/>
    <w:link w:val="afffffff0"/>
    <w:rsid w:val="00DC2963"/>
    <w:pPr>
      <w:keepNext/>
      <w:keepLines/>
      <w:widowControl/>
      <w:tabs>
        <w:tab w:val="num" w:pos="737"/>
        <w:tab w:val="left" w:pos="1050"/>
      </w:tabs>
      <w:spacing w:after="120"/>
      <w:ind w:left="737" w:hanging="737"/>
      <w:jc w:val="center"/>
    </w:pPr>
  </w:style>
  <w:style w:type="paragraph" w:customStyle="1" w:styleId="afffffff1">
    <w:name w:val="ד"/>
    <w:basedOn w:val="3-2"/>
    <w:link w:val="afffffff2"/>
    <w:rsid w:val="00DC2963"/>
    <w:pPr>
      <w:tabs>
        <w:tab w:val="num" w:pos="1588"/>
      </w:tabs>
      <w:ind w:left="1588" w:hanging="1021"/>
      <w:outlineLvl w:val="9"/>
    </w:pPr>
    <w:rPr>
      <w:bCs/>
      <w:szCs w:val="28"/>
    </w:rPr>
  </w:style>
  <w:style w:type="paragraph" w:customStyle="1" w:styleId="afffffff3">
    <w:name w:val="ו"/>
    <w:basedOn w:val="4-2"/>
    <w:link w:val="afffffff4"/>
    <w:rsid w:val="00DC2963"/>
    <w:pPr>
      <w:ind w:left="3402" w:hanging="1814"/>
      <w:outlineLvl w:val="9"/>
    </w:pPr>
  </w:style>
  <w:style w:type="paragraph" w:customStyle="1" w:styleId="afffffff5">
    <w:name w:val="ז"/>
    <w:basedOn w:val="4-2"/>
    <w:rsid w:val="00DC2963"/>
    <w:pPr>
      <w:tabs>
        <w:tab w:val="num" w:pos="2495"/>
      </w:tabs>
      <w:ind w:left="4026" w:hanging="2041"/>
      <w:outlineLvl w:val="9"/>
    </w:pPr>
  </w:style>
  <w:style w:type="character" w:customStyle="1" w:styleId="afffffff4">
    <w:name w:val="ו תו"/>
    <w:link w:val="afffffff3"/>
    <w:rsid w:val="00DC2963"/>
    <w:rPr>
      <w:rFonts w:ascii="David" w:eastAsia="Times New Roman" w:hAnsi="David" w:cs="David"/>
      <w:noProof/>
      <w:sz w:val="24"/>
      <w:szCs w:val="24"/>
      <w:lang w:eastAsia="he-IL"/>
    </w:rPr>
  </w:style>
  <w:style w:type="character" w:customStyle="1" w:styleId="afffffff2">
    <w:name w:val="ד תו"/>
    <w:link w:val="afffffff1"/>
    <w:rsid w:val="00DC2963"/>
    <w:rPr>
      <w:rFonts w:ascii="David" w:eastAsia="Times New Roman" w:hAnsi="David" w:cs="David"/>
      <w:bCs/>
      <w:noProof/>
      <w:sz w:val="24"/>
      <w:szCs w:val="28"/>
      <w:lang w:eastAsia="he-IL"/>
    </w:rPr>
  </w:style>
  <w:style w:type="paragraph" w:customStyle="1" w:styleId="afffffff6">
    <w:name w:val="א"/>
    <w:basedOn w:val="ac"/>
    <w:link w:val="afffffff7"/>
    <w:rsid w:val="00DC2963"/>
    <w:pPr>
      <w:spacing w:line="360" w:lineRule="auto"/>
      <w:jc w:val="center"/>
    </w:pPr>
    <w:rPr>
      <w:b/>
      <w:bCs/>
      <w:sz w:val="44"/>
      <w:szCs w:val="72"/>
    </w:rPr>
  </w:style>
  <w:style w:type="character" w:customStyle="1" w:styleId="afffffff7">
    <w:name w:val="א תו"/>
    <w:link w:val="afffffff6"/>
    <w:rsid w:val="00DC2963"/>
    <w:rPr>
      <w:rFonts w:ascii="Times New Roman" w:eastAsia="Times New Roman" w:hAnsi="Times New Roman" w:cs="David"/>
      <w:b/>
      <w:bCs/>
      <w:sz w:val="44"/>
      <w:szCs w:val="72"/>
    </w:rPr>
  </w:style>
  <w:style w:type="paragraph" w:customStyle="1" w:styleId="68">
    <w:name w:val="פסקה 6"/>
    <w:basedOn w:val="ac"/>
    <w:rsid w:val="00DC2963"/>
    <w:pPr>
      <w:ind w:left="3175"/>
      <w:jc w:val="both"/>
    </w:pPr>
    <w:rPr>
      <w:lang w:eastAsia="he-IL"/>
    </w:rPr>
  </w:style>
  <w:style w:type="character" w:customStyle="1" w:styleId="2ff1">
    <w:name w:val="אזכור לא מזוהה2"/>
    <w:uiPriority w:val="99"/>
    <w:semiHidden/>
    <w:unhideWhenUsed/>
    <w:rsid w:val="00DC2963"/>
    <w:rPr>
      <w:color w:val="605E5C"/>
      <w:shd w:val="clear" w:color="auto" w:fill="E1DFDD"/>
    </w:rPr>
  </w:style>
  <w:style w:type="character" w:customStyle="1" w:styleId="311">
    <w:name w:val="ממוספר 3 תו1"/>
    <w:link w:val="37"/>
    <w:rsid w:val="00DC2963"/>
    <w:rPr>
      <w:rFonts w:ascii="Times New Roman" w:eastAsia="Times New Roman" w:hAnsi="Times New Roman" w:cs="David"/>
      <w:sz w:val="24"/>
      <w:szCs w:val="24"/>
    </w:rPr>
  </w:style>
  <w:style w:type="paragraph" w:customStyle="1" w:styleId="5f3">
    <w:name w:val="ממוספר 5"/>
    <w:basedOn w:val="45"/>
    <w:rsid w:val="00DC2963"/>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0">
    <w:name w:val="ג תו"/>
    <w:link w:val="affffffb"/>
    <w:rsid w:val="00DC2963"/>
    <w:rPr>
      <w:rFonts w:ascii="David" w:eastAsia="Times New Roman" w:hAnsi="David" w:cs="David"/>
      <w:b/>
      <w:bCs/>
      <w:caps w:val="0"/>
      <w:spacing w:val="15"/>
      <w:sz w:val="32"/>
      <w:szCs w:val="32"/>
    </w:rPr>
  </w:style>
  <w:style w:type="character" w:customStyle="1" w:styleId="afffffff">
    <w:name w:val="ב תו"/>
    <w:link w:val="affffffe"/>
    <w:rsid w:val="00DC2963"/>
    <w:rPr>
      <w:rFonts w:ascii="David" w:eastAsia="Times New Roman" w:hAnsi="David" w:cs="David"/>
      <w:b/>
      <w:bCs/>
      <w:caps w:val="0"/>
      <w:spacing w:val="15"/>
      <w:sz w:val="36"/>
      <w:szCs w:val="36"/>
    </w:rPr>
  </w:style>
  <w:style w:type="character" w:customStyle="1" w:styleId="normaltextrun">
    <w:name w:val="normaltextrun"/>
    <w:basedOn w:val="ad"/>
    <w:rsid w:val="00DC2963"/>
  </w:style>
  <w:style w:type="character" w:customStyle="1" w:styleId="3ff2">
    <w:name w:val="אזכור לא מזוהה3"/>
    <w:uiPriority w:val="99"/>
    <w:semiHidden/>
    <w:unhideWhenUsed/>
    <w:rsid w:val="00DC2963"/>
    <w:rPr>
      <w:color w:val="605E5C"/>
      <w:shd w:val="clear" w:color="auto" w:fill="E1DFDD"/>
    </w:rPr>
  </w:style>
  <w:style w:type="character" w:customStyle="1" w:styleId="4fa">
    <w:name w:val="אזכור לא מזוהה4"/>
    <w:uiPriority w:val="99"/>
    <w:semiHidden/>
    <w:unhideWhenUsed/>
    <w:rsid w:val="00DC2963"/>
    <w:rPr>
      <w:color w:val="605E5C"/>
      <w:shd w:val="clear" w:color="auto" w:fill="E1DFDD"/>
    </w:rPr>
  </w:style>
  <w:style w:type="paragraph" w:customStyle="1" w:styleId="TableParagraph">
    <w:name w:val="Table Paragraph"/>
    <w:basedOn w:val="ac"/>
    <w:uiPriority w:val="1"/>
    <w:rsid w:val="00DC2963"/>
    <w:pPr>
      <w:widowControl w:val="0"/>
      <w:autoSpaceDE w:val="0"/>
      <w:autoSpaceDN w:val="0"/>
      <w:bidi w:val="0"/>
    </w:pPr>
    <w:rPr>
      <w:rFonts w:ascii="Arial" w:eastAsia="Arial" w:hAnsi="Arial" w:cs="Arial"/>
      <w:sz w:val="22"/>
      <w:szCs w:val="22"/>
    </w:rPr>
  </w:style>
  <w:style w:type="paragraph" w:customStyle="1" w:styleId="afffffff8">
    <w:name w:val="כותרת נספח לפרק"/>
    <w:basedOn w:val="affffffc"/>
    <w:autoRedefine/>
    <w:rsid w:val="00DC2963"/>
    <w:rPr>
      <w:sz w:val="40"/>
      <w:szCs w:val="40"/>
    </w:rPr>
  </w:style>
  <w:style w:type="character" w:customStyle="1" w:styleId="UnresolvedMention2">
    <w:name w:val="Unresolved Mention2"/>
    <w:uiPriority w:val="99"/>
    <w:semiHidden/>
    <w:unhideWhenUsed/>
    <w:rsid w:val="00505B64"/>
    <w:rPr>
      <w:color w:val="605E5C"/>
      <w:shd w:val="clear" w:color="auto" w:fill="E1DFDD"/>
    </w:rPr>
  </w:style>
  <w:style w:type="paragraph" w:customStyle="1" w:styleId="-6">
    <w:name w:val="רגיל - כותרת"/>
    <w:basedOn w:val="1-0"/>
    <w:link w:val="-7"/>
    <w:rsid w:val="00ED1416"/>
    <w:pPr>
      <w:numPr>
        <w:numId w:val="0"/>
      </w:numPr>
      <w:ind w:left="360"/>
    </w:pPr>
  </w:style>
  <w:style w:type="paragraph" w:customStyle="1" w:styleId="1fc">
    <w:name w:val="רגיל 1"/>
    <w:basedOn w:val="20"/>
    <w:link w:val="1fd"/>
    <w:qFormat/>
    <w:rsid w:val="00ED1416"/>
    <w:pPr>
      <w:numPr>
        <w:ilvl w:val="0"/>
        <w:numId w:val="0"/>
      </w:numPr>
      <w:bidi/>
      <w:ind w:left="58"/>
      <w:jc w:val="both"/>
    </w:pPr>
  </w:style>
  <w:style w:type="character" w:customStyle="1" w:styleId="-7">
    <w:name w:val="רגיל - כותרת תו"/>
    <w:link w:val="-6"/>
    <w:rsid w:val="00ED1416"/>
    <w:rPr>
      <w:rFonts w:ascii="David" w:eastAsia="Times New Roman" w:hAnsi="David" w:cs="David"/>
      <w:b/>
      <w:bCs/>
      <w:caps w:val="0"/>
      <w:spacing w:val="15"/>
      <w:sz w:val="32"/>
      <w:szCs w:val="32"/>
    </w:rPr>
  </w:style>
  <w:style w:type="paragraph" w:customStyle="1" w:styleId="afffffff9">
    <w:name w:val="כותרת פרק"/>
    <w:basedOn w:val="affffffc"/>
    <w:link w:val="afffffffa"/>
    <w:qFormat/>
    <w:rsid w:val="001868B7"/>
    <w:pPr>
      <w:jc w:val="center"/>
      <w:outlineLvl w:val="0"/>
    </w:pPr>
  </w:style>
  <w:style w:type="character" w:customStyle="1" w:styleId="1fd">
    <w:name w:val="רגיל 1 תו"/>
    <w:link w:val="1fc"/>
    <w:rsid w:val="00ED1416"/>
    <w:rPr>
      <w:rFonts w:ascii="David" w:eastAsia="Times New Roman" w:hAnsi="David" w:cs="David"/>
      <w:b/>
      <w:kern w:val="28"/>
      <w:sz w:val="24"/>
      <w:szCs w:val="24"/>
    </w:rPr>
  </w:style>
  <w:style w:type="paragraph" w:customStyle="1" w:styleId="1fe">
    <w:name w:val="1. כותרת"/>
    <w:basedOn w:val="1-0"/>
    <w:link w:val="1ff"/>
    <w:qFormat/>
    <w:rsid w:val="002B53EA"/>
    <w:rPr>
      <w:sz w:val="32"/>
      <w:szCs w:val="32"/>
    </w:rPr>
  </w:style>
  <w:style w:type="character" w:customStyle="1" w:styleId="afffffffa">
    <w:name w:val="כותרת פרק תו"/>
    <w:link w:val="afffffff9"/>
    <w:rsid w:val="001868B7"/>
    <w:rPr>
      <w:rFonts w:ascii="David" w:eastAsia="Times New Roman" w:hAnsi="David" w:cs="David"/>
      <w:b/>
      <w:bCs/>
      <w:caps w:val="0"/>
      <w:spacing w:val="15"/>
      <w:sz w:val="72"/>
      <w:szCs w:val="72"/>
    </w:rPr>
  </w:style>
  <w:style w:type="paragraph" w:customStyle="1" w:styleId="113">
    <w:name w:val="1.1 כותרת"/>
    <w:basedOn w:val="2-"/>
    <w:link w:val="114"/>
    <w:rsid w:val="004B4FA2"/>
  </w:style>
  <w:style w:type="character" w:customStyle="1" w:styleId="1ff">
    <w:name w:val="1. כותרת תו"/>
    <w:link w:val="1fe"/>
    <w:rsid w:val="002B53EA"/>
    <w:rPr>
      <w:b/>
      <w:bCs/>
      <w:caps w:val="0"/>
      <w:spacing w:val="15"/>
      <w:sz w:val="32"/>
      <w:szCs w:val="32"/>
    </w:rPr>
  </w:style>
  <w:style w:type="paragraph" w:customStyle="1" w:styleId="1110">
    <w:name w:val="1.1.1 רגיל"/>
    <w:basedOn w:val="1111"/>
    <w:link w:val="1112"/>
    <w:rsid w:val="00BF11F0"/>
    <w:rPr>
      <w:b w:val="0"/>
      <w:bCs w:val="0"/>
    </w:rPr>
  </w:style>
  <w:style w:type="character" w:customStyle="1" w:styleId="29">
    <w:name w:val="כותרת2 תו"/>
    <w:link w:val="28"/>
    <w:uiPriority w:val="99"/>
    <w:rsid w:val="00ED1416"/>
    <w:rPr>
      <w:rFonts w:ascii="Times New Roman" w:eastAsia="Times New Roman" w:hAnsi="Times New Roman" w:cs="David"/>
      <w:b/>
      <w:bCs/>
      <w:caps/>
      <w:spacing w:val="15"/>
      <w:sz w:val="36"/>
      <w:szCs w:val="36"/>
    </w:rPr>
  </w:style>
  <w:style w:type="character" w:customStyle="1" w:styleId="3-1">
    <w:name w:val="#3 - כותרת תו"/>
    <w:link w:val="3-0"/>
    <w:rsid w:val="00ED1416"/>
    <w:rPr>
      <w:rFonts w:ascii="Times New Roman" w:eastAsia="Times New Roman" w:hAnsi="Times New Roman" w:cs="David"/>
      <w:b/>
      <w:bCs/>
      <w:caps/>
      <w:noProof/>
      <w:spacing w:val="15"/>
      <w:sz w:val="32"/>
      <w:szCs w:val="32"/>
      <w:lang w:eastAsia="he-IL"/>
    </w:rPr>
  </w:style>
  <w:style w:type="character" w:customStyle="1" w:styleId="3-3">
    <w:name w:val="#3 - סעיף תו"/>
    <w:link w:val="3-2"/>
    <w:rsid w:val="00ED1416"/>
    <w:rPr>
      <w:rFonts w:ascii="Times New Roman" w:eastAsia="Times New Roman" w:hAnsi="Times New Roman" w:cs="David"/>
      <w:b w:val="0"/>
      <w:bCs w:val="0"/>
      <w:caps/>
      <w:noProof/>
      <w:spacing w:val="15"/>
      <w:sz w:val="24"/>
      <w:szCs w:val="24"/>
      <w:lang w:eastAsia="he-IL"/>
    </w:rPr>
  </w:style>
  <w:style w:type="character" w:customStyle="1" w:styleId="114">
    <w:name w:val="1.1 כותרת תו"/>
    <w:link w:val="113"/>
    <w:rsid w:val="004B4FA2"/>
    <w:rPr>
      <w:b/>
      <w:bCs/>
      <w:caps w:val="0"/>
      <w:spacing w:val="15"/>
      <w:sz w:val="28"/>
      <w:szCs w:val="28"/>
    </w:rPr>
  </w:style>
  <w:style w:type="paragraph" w:customStyle="1" w:styleId="1111">
    <w:name w:val="1.1.1 כותרת"/>
    <w:basedOn w:val="3-2"/>
    <w:link w:val="1113"/>
    <w:rsid w:val="00ED1416"/>
    <w:pPr>
      <w:ind w:left="1494" w:hanging="504"/>
      <w:outlineLvl w:val="9"/>
    </w:pPr>
    <w:rPr>
      <w:b/>
      <w:bCs/>
      <w:noProof w:val="0"/>
      <w:lang w:eastAsia="en-US"/>
    </w:rPr>
  </w:style>
  <w:style w:type="character" w:customStyle="1" w:styleId="1112">
    <w:name w:val="1.1.1 רגיל תו"/>
    <w:link w:val="1110"/>
    <w:rsid w:val="00BF11F0"/>
    <w:rPr>
      <w:rFonts w:ascii="David" w:eastAsia="Times New Roman" w:hAnsi="David" w:cs="David"/>
      <w:b w:val="0"/>
      <w:bCs w:val="0"/>
      <w:caps/>
      <w:noProof/>
      <w:spacing w:val="15"/>
      <w:sz w:val="24"/>
      <w:szCs w:val="24"/>
      <w:lang w:eastAsia="he-IL"/>
    </w:rPr>
  </w:style>
  <w:style w:type="paragraph" w:customStyle="1" w:styleId="11110">
    <w:name w:val="1.1.1.1 רגיל"/>
    <w:basedOn w:val="4-2"/>
    <w:link w:val="11111"/>
    <w:rsid w:val="005731AB"/>
    <w:pPr>
      <w:ind w:left="1935" w:hanging="765"/>
      <w:outlineLvl w:val="9"/>
    </w:pPr>
  </w:style>
  <w:style w:type="character" w:customStyle="1" w:styleId="1113">
    <w:name w:val="1.1.1 כותרת תו"/>
    <w:link w:val="1111"/>
    <w:rsid w:val="00ED1416"/>
    <w:rPr>
      <w:rFonts w:ascii="David" w:eastAsia="Times New Roman" w:hAnsi="David" w:cs="David"/>
      <w:b/>
      <w:bCs/>
      <w:caps/>
      <w:noProof/>
      <w:spacing w:val="15"/>
      <w:sz w:val="24"/>
      <w:szCs w:val="24"/>
      <w:lang w:eastAsia="he-IL"/>
    </w:rPr>
  </w:style>
  <w:style w:type="paragraph" w:customStyle="1" w:styleId="111110">
    <w:name w:val="1.1.1.1.1 רגיל"/>
    <w:basedOn w:val="6-1"/>
    <w:link w:val="111111"/>
    <w:rsid w:val="008415A9"/>
    <w:pPr>
      <w:ind w:left="2232" w:hanging="792"/>
      <w:outlineLvl w:val="9"/>
    </w:pPr>
  </w:style>
  <w:style w:type="character" w:customStyle="1" w:styleId="11111">
    <w:name w:val="1.1.1.1 רגיל תו"/>
    <w:link w:val="11110"/>
    <w:rsid w:val="005731AB"/>
    <w:rPr>
      <w:rFonts w:ascii="David" w:eastAsia="Times New Roman" w:hAnsi="David" w:cs="David"/>
      <w:noProof/>
      <w:sz w:val="24"/>
      <w:szCs w:val="24"/>
      <w:lang w:eastAsia="he-IL"/>
    </w:rPr>
  </w:style>
  <w:style w:type="paragraph" w:customStyle="1" w:styleId="11112">
    <w:name w:val="1.1.1.1 כותרת"/>
    <w:basedOn w:val="11110"/>
    <w:link w:val="11113"/>
    <w:rsid w:val="004C5D62"/>
    <w:rPr>
      <w:b/>
      <w:bCs/>
    </w:rPr>
  </w:style>
  <w:style w:type="character" w:customStyle="1" w:styleId="111111">
    <w:name w:val="1.1.1.1.1 רגיל תו"/>
    <w:link w:val="111110"/>
    <w:rsid w:val="008415A9"/>
    <w:rPr>
      <w:rFonts w:ascii="Times New Roman" w:eastAsia="Times New Roman" w:hAnsi="Times New Roman" w:cs="David"/>
      <w:noProof/>
      <w:sz w:val="24"/>
      <w:szCs w:val="24"/>
      <w:lang w:eastAsia="he-IL"/>
    </w:rPr>
  </w:style>
  <w:style w:type="paragraph" w:customStyle="1" w:styleId="11">
    <w:name w:val="1.1 רגיל"/>
    <w:basedOn w:val="113"/>
    <w:link w:val="115"/>
    <w:rsid w:val="003E5C0B"/>
    <w:pPr>
      <w:numPr>
        <w:ilvl w:val="2"/>
        <w:numId w:val="65"/>
      </w:numPr>
      <w:spacing w:before="240" w:after="240"/>
      <w:outlineLvl w:val="9"/>
    </w:pPr>
    <w:rPr>
      <w:bCs w:val="0"/>
      <w:spacing w:val="0"/>
      <w:kern w:val="28"/>
      <w:sz w:val="24"/>
      <w:szCs w:val="24"/>
    </w:rPr>
  </w:style>
  <w:style w:type="character" w:customStyle="1" w:styleId="11113">
    <w:name w:val="1.1.1.1 כותרת תו"/>
    <w:link w:val="11112"/>
    <w:rsid w:val="004C5D62"/>
    <w:rPr>
      <w:rFonts w:ascii="David" w:eastAsia="Times New Roman" w:hAnsi="David" w:cs="David"/>
      <w:b/>
      <w:bCs/>
      <w:noProof/>
      <w:sz w:val="24"/>
      <w:szCs w:val="24"/>
      <w:lang w:eastAsia="he-IL"/>
    </w:rPr>
  </w:style>
  <w:style w:type="paragraph" w:customStyle="1" w:styleId="afffffffb">
    <w:name w:val="נספח"/>
    <w:basedOn w:val="32"/>
    <w:link w:val="afffffffc"/>
    <w:qFormat/>
    <w:rsid w:val="00602672"/>
    <w:pPr>
      <w:bidi/>
      <w:jc w:val="center"/>
    </w:pPr>
    <w:rPr>
      <w:kern w:val="28"/>
    </w:rPr>
  </w:style>
  <w:style w:type="character" w:customStyle="1" w:styleId="115">
    <w:name w:val="1.1 רגיל תו"/>
    <w:link w:val="11"/>
    <w:rsid w:val="003E5C0B"/>
    <w:rPr>
      <w:b/>
      <w:caps w:val="0"/>
      <w:kern w:val="28"/>
    </w:rPr>
  </w:style>
  <w:style w:type="paragraph" w:customStyle="1" w:styleId="1ff0">
    <w:name w:val="1. כותרת חוזה"/>
    <w:basedOn w:val="1-0"/>
    <w:link w:val="1ff1"/>
    <w:rsid w:val="004765F5"/>
  </w:style>
  <w:style w:type="character" w:customStyle="1" w:styleId="afffffffc">
    <w:name w:val="נספח תו"/>
    <w:link w:val="afffffffb"/>
    <w:rsid w:val="00602672"/>
    <w:rPr>
      <w:rFonts w:ascii="Times New Roman" w:hAnsi="Times New Roman" w:cs="David"/>
      <w:bCs/>
      <w:caps w:val="0"/>
      <w:spacing w:val="15"/>
      <w:kern w:val="28"/>
      <w:sz w:val="28"/>
      <w:szCs w:val="28"/>
    </w:rPr>
  </w:style>
  <w:style w:type="character" w:customStyle="1" w:styleId="1ff1">
    <w:name w:val="1. כותרת חוזה תו"/>
    <w:link w:val="1ff0"/>
    <w:rsid w:val="004765F5"/>
    <w:rPr>
      <w:b/>
      <w:bCs/>
      <w:caps w:val="0"/>
      <w:spacing w:val="15"/>
      <w:sz w:val="40"/>
      <w:szCs w:val="40"/>
    </w:rPr>
  </w:style>
  <w:style w:type="character" w:customStyle="1" w:styleId="2fe">
    <w:name w:val="סעיף רמה 2 תו"/>
    <w:link w:val="2"/>
    <w:rsid w:val="00C21D13"/>
    <w:rPr>
      <w:rFonts w:ascii="Arial" w:hAnsi="Arial" w:cs="Arial"/>
      <w:sz w:val="22"/>
      <w:szCs w:val="22"/>
    </w:rPr>
  </w:style>
  <w:style w:type="paragraph" w:customStyle="1" w:styleId="91">
    <w:name w:val="סגנון9"/>
    <w:basedOn w:val="62"/>
    <w:rsid w:val="00A41D80"/>
    <w:pPr>
      <w:widowControl/>
      <w:tabs>
        <w:tab w:val="num" w:pos="1080"/>
      </w:tabs>
      <w:bidi/>
      <w:spacing w:before="60" w:line="360" w:lineRule="auto"/>
      <w:ind w:left="3960" w:hanging="360"/>
      <w:jc w:val="both"/>
    </w:pPr>
    <w:rPr>
      <w:rFonts w:cs="Narkisim"/>
      <w:b w:val="0"/>
      <w:caps/>
      <w:noProof/>
      <w:spacing w:val="0"/>
      <w:sz w:val="22"/>
    </w:rPr>
  </w:style>
  <w:style w:type="character" w:styleId="afffffffd">
    <w:name w:val="Strong"/>
    <w:uiPriority w:val="22"/>
    <w:rsid w:val="00376D1C"/>
    <w:rPr>
      <w:b/>
      <w:bCs/>
    </w:rPr>
  </w:style>
  <w:style w:type="character" w:customStyle="1" w:styleId="ui-provider">
    <w:name w:val="ui-provider"/>
    <w:basedOn w:val="ad"/>
    <w:rsid w:val="000021EA"/>
  </w:style>
  <w:style w:type="character" w:customStyle="1" w:styleId="5f2">
    <w:name w:val="סעיף רמה 5 תו"/>
    <w:link w:val="51"/>
    <w:rsid w:val="00E5237E"/>
    <w:rPr>
      <w:rFonts w:ascii="Arial" w:hAnsi="Arial" w:cs="Arial"/>
      <w:sz w:val="22"/>
      <w:szCs w:val="22"/>
    </w:rPr>
  </w:style>
  <w:style w:type="paragraph" w:customStyle="1" w:styleId="6-0">
    <w:name w:val="6 - סעיף"/>
    <w:basedOn w:val="111110"/>
    <w:link w:val="6-Char1"/>
    <w:qFormat/>
    <w:rsid w:val="000C2347"/>
    <w:pPr>
      <w:numPr>
        <w:ilvl w:val="5"/>
        <w:numId w:val="64"/>
      </w:numPr>
      <w:tabs>
        <w:tab w:val="clear" w:pos="1617"/>
      </w:tabs>
      <w:spacing w:before="120" w:after="120"/>
      <w:ind w:left="3701" w:hanging="1267"/>
    </w:pPr>
  </w:style>
  <w:style w:type="character" w:customStyle="1" w:styleId="6-Char1">
    <w:name w:val="6 - סעיף Char"/>
    <w:link w:val="6-0"/>
    <w:rsid w:val="000C2347"/>
    <w:rPr>
      <w:noProof/>
      <w:lang w:eastAsia="he-IL"/>
    </w:rPr>
  </w:style>
  <w:style w:type="paragraph" w:customStyle="1" w:styleId="Style2">
    <w:name w:val="Style2"/>
    <w:basedOn w:val="11110"/>
    <w:link w:val="Style2Char"/>
    <w:rsid w:val="00E53989"/>
  </w:style>
  <w:style w:type="character" w:customStyle="1" w:styleId="Style2Char">
    <w:name w:val="Style2 Char"/>
    <w:link w:val="Style2"/>
    <w:rsid w:val="00E53989"/>
    <w:rPr>
      <w:rFonts w:ascii="David" w:eastAsia="Times New Roman" w:hAnsi="David" w:cs="David"/>
      <w:noProof/>
      <w:sz w:val="24"/>
      <w:szCs w:val="24"/>
      <w:lang w:eastAsia="he-IL"/>
    </w:rPr>
  </w:style>
  <w:style w:type="paragraph" w:customStyle="1" w:styleId="Style3">
    <w:name w:val="Style3"/>
    <w:basedOn w:val="111110"/>
    <w:link w:val="Style3Char"/>
    <w:rsid w:val="000D594D"/>
    <w:pPr>
      <w:ind w:left="2952"/>
    </w:pPr>
  </w:style>
  <w:style w:type="character" w:customStyle="1" w:styleId="Style3Char">
    <w:name w:val="Style3 Char"/>
    <w:link w:val="Style3"/>
    <w:rsid w:val="000D594D"/>
    <w:rPr>
      <w:rFonts w:ascii="Times New Roman" w:eastAsia="Times New Roman" w:hAnsi="Times New Roman" w:cs="David"/>
      <w:noProof/>
      <w:sz w:val="24"/>
      <w:szCs w:val="24"/>
      <w:lang w:eastAsia="he-IL"/>
    </w:rPr>
  </w:style>
  <w:style w:type="paragraph" w:customStyle="1" w:styleId="Style4">
    <w:name w:val="Style4"/>
    <w:basedOn w:val="ac"/>
    <w:link w:val="Style4Char"/>
    <w:rsid w:val="001E3CA7"/>
  </w:style>
  <w:style w:type="character" w:customStyle="1" w:styleId="Style4Char">
    <w:name w:val="Style4 Char"/>
    <w:link w:val="Style4"/>
    <w:rsid w:val="001E3CA7"/>
    <w:rPr>
      <w:rFonts w:ascii="Times New Roman" w:eastAsia="Times New Roman" w:hAnsi="Times New Roman" w:cs="Times New Roman"/>
      <w:sz w:val="24"/>
      <w:szCs w:val="24"/>
    </w:rPr>
  </w:style>
  <w:style w:type="paragraph" w:customStyle="1" w:styleId="Style5">
    <w:name w:val="Style5"/>
    <w:basedOn w:val="ac"/>
    <w:link w:val="Style5Char"/>
    <w:rsid w:val="009650BA"/>
    <w:pPr>
      <w:ind w:left="720"/>
    </w:pPr>
  </w:style>
  <w:style w:type="paragraph" w:customStyle="1" w:styleId="Style6">
    <w:name w:val="Style6"/>
    <w:basedOn w:val="ac"/>
    <w:link w:val="Style6Char"/>
    <w:rsid w:val="00AF06CD"/>
  </w:style>
  <w:style w:type="character" w:customStyle="1" w:styleId="Style5Char">
    <w:name w:val="Style5 Char"/>
    <w:link w:val="Style5"/>
    <w:rsid w:val="009650BA"/>
    <w:rPr>
      <w:rFonts w:ascii="Times New Roman" w:eastAsia="Times New Roman" w:hAnsi="Times New Roman" w:cs="Times New Roman"/>
      <w:sz w:val="24"/>
      <w:szCs w:val="24"/>
    </w:rPr>
  </w:style>
  <w:style w:type="character" w:customStyle="1" w:styleId="Style6Char">
    <w:name w:val="Style6 Char"/>
    <w:link w:val="Style6"/>
    <w:rsid w:val="00AF06CD"/>
    <w:rPr>
      <w:rFonts w:ascii="Times New Roman" w:eastAsia="Times New Roman" w:hAnsi="Times New Roman" w:cs="Times New Roman"/>
      <w:sz w:val="24"/>
      <w:szCs w:val="24"/>
    </w:rPr>
  </w:style>
  <w:style w:type="paragraph" w:customStyle="1" w:styleId="3ff3">
    <w:name w:val="ללא מספור הזחה 3"/>
    <w:basedOn w:val="4-2"/>
    <w:link w:val="3Char"/>
    <w:rsid w:val="00026B2E"/>
    <w:pPr>
      <w:ind w:left="2154"/>
    </w:pPr>
  </w:style>
  <w:style w:type="character" w:customStyle="1" w:styleId="3Char">
    <w:name w:val="ללא מספור הזחה 3 Char"/>
    <w:link w:val="3ff3"/>
    <w:rsid w:val="00026B2E"/>
    <w:rPr>
      <w:rFonts w:ascii="Times New Roman" w:eastAsia="Times New Roman" w:hAnsi="Times New Roman" w:cs="David"/>
      <w:noProof/>
      <w:sz w:val="24"/>
      <w:szCs w:val="24"/>
      <w:lang w:eastAsia="he-IL"/>
    </w:rPr>
  </w:style>
  <w:style w:type="character" w:customStyle="1" w:styleId="UnresolvedMention3">
    <w:name w:val="Unresolved Mention3"/>
    <w:uiPriority w:val="99"/>
    <w:semiHidden/>
    <w:unhideWhenUsed/>
    <w:rsid w:val="000A66FA"/>
    <w:rPr>
      <w:color w:val="605E5C"/>
      <w:shd w:val="clear" w:color="auto" w:fill="E1DFDD"/>
    </w:rPr>
  </w:style>
  <w:style w:type="character" w:customStyle="1" w:styleId="3-4">
    <w:name w:val="3 - סעיף תו"/>
    <w:link w:val="3-"/>
    <w:rsid w:val="00A0392D"/>
  </w:style>
  <w:style w:type="paragraph" w:customStyle="1" w:styleId="4-">
    <w:name w:val="4 - כותרת"/>
    <w:basedOn w:val="ac"/>
    <w:link w:val="4-Char3"/>
    <w:qFormat/>
    <w:rsid w:val="009F44F6"/>
    <w:pPr>
      <w:numPr>
        <w:ilvl w:val="3"/>
        <w:numId w:val="64"/>
      </w:numPr>
      <w:tabs>
        <w:tab w:val="left" w:pos="1890"/>
      </w:tabs>
      <w:snapToGrid w:val="0"/>
      <w:spacing w:before="240" w:after="240" w:line="360" w:lineRule="auto"/>
      <w:ind w:left="2160" w:hanging="540"/>
      <w:contextualSpacing/>
      <w:jc w:val="both"/>
    </w:pPr>
    <w:rPr>
      <w:b/>
      <w:bCs/>
      <w:noProof/>
      <w:lang w:eastAsia="he-IL"/>
    </w:rPr>
  </w:style>
  <w:style w:type="character" w:customStyle="1" w:styleId="4-Char3">
    <w:name w:val="4 - כותרת Char"/>
    <w:link w:val="4-"/>
    <w:rsid w:val="009F44F6"/>
    <w:rPr>
      <w:b/>
      <w:bCs/>
      <w:noProof/>
      <w:lang w:eastAsia="he-IL"/>
    </w:rPr>
  </w:style>
  <w:style w:type="paragraph" w:customStyle="1" w:styleId="7-0">
    <w:name w:val="7 - סעיף"/>
    <w:basedOn w:val="6-0"/>
    <w:link w:val="7-Char0"/>
    <w:qFormat/>
    <w:rsid w:val="000C2347"/>
    <w:pPr>
      <w:numPr>
        <w:ilvl w:val="6"/>
      </w:numPr>
      <w:ind w:left="4147" w:hanging="1440"/>
    </w:pPr>
  </w:style>
  <w:style w:type="character" w:customStyle="1" w:styleId="7-Char0">
    <w:name w:val="7 - סעיף Char"/>
    <w:link w:val="7-0"/>
    <w:rsid w:val="000C2347"/>
    <w:rPr>
      <w:noProof/>
      <w:lang w:eastAsia="he-IL"/>
    </w:rPr>
  </w:style>
  <w:style w:type="paragraph" w:customStyle="1" w:styleId="2-1">
    <w:name w:val="2 - סעיף בתוך נספח"/>
    <w:basedOn w:val="2"/>
    <w:link w:val="2-Char1"/>
    <w:qFormat/>
    <w:rsid w:val="000C2347"/>
    <w:pPr>
      <w:spacing w:before="120" w:after="120"/>
      <w:ind w:left="821" w:hanging="634"/>
    </w:pPr>
    <w:rPr>
      <w:rFonts w:ascii="David" w:hAnsi="David" w:cs="David"/>
      <w:sz w:val="24"/>
      <w:szCs w:val="24"/>
    </w:rPr>
  </w:style>
  <w:style w:type="paragraph" w:customStyle="1" w:styleId="3-7">
    <w:name w:val="3 - סעיף בתוך נספח"/>
    <w:basedOn w:val="3"/>
    <w:link w:val="3-Char0"/>
    <w:qFormat/>
    <w:rsid w:val="000C2347"/>
    <w:pPr>
      <w:tabs>
        <w:tab w:val="clear" w:pos="1304"/>
        <w:tab w:val="left" w:pos="1350"/>
      </w:tabs>
      <w:spacing w:before="120" w:after="120"/>
      <w:ind w:left="1353" w:hanging="806"/>
    </w:pPr>
    <w:rPr>
      <w:rFonts w:ascii="David" w:hAnsi="David" w:cs="David"/>
      <w:sz w:val="24"/>
      <w:szCs w:val="24"/>
    </w:rPr>
  </w:style>
  <w:style w:type="character" w:customStyle="1" w:styleId="2-Char1">
    <w:name w:val="2 - סעיף בתוך נספח Char"/>
    <w:link w:val="2-1"/>
    <w:rsid w:val="000C2347"/>
  </w:style>
  <w:style w:type="paragraph" w:customStyle="1" w:styleId="1-">
    <w:name w:val="1 - סעיף בתוך נספח"/>
    <w:basedOn w:val="2-1"/>
    <w:link w:val="1-Char0"/>
    <w:qFormat/>
    <w:rsid w:val="000C2347"/>
    <w:pPr>
      <w:numPr>
        <w:ilvl w:val="0"/>
      </w:numPr>
      <w:ind w:left="446" w:hanging="446"/>
    </w:pPr>
  </w:style>
  <w:style w:type="character" w:customStyle="1" w:styleId="3-Char0">
    <w:name w:val="3 - סעיף בתוך נספח Char"/>
    <w:link w:val="3-7"/>
    <w:rsid w:val="000C2347"/>
  </w:style>
  <w:style w:type="paragraph" w:customStyle="1" w:styleId="1-1">
    <w:name w:val="1 - כותרת בתוך נספח"/>
    <w:basedOn w:val="1-"/>
    <w:link w:val="1-Char1"/>
    <w:qFormat/>
    <w:rsid w:val="001D4A6E"/>
    <w:rPr>
      <w:b/>
      <w:bCs/>
    </w:rPr>
  </w:style>
  <w:style w:type="character" w:customStyle="1" w:styleId="1-Char0">
    <w:name w:val="1 - סעיף בתוך נספח Char"/>
    <w:link w:val="1-"/>
    <w:rsid w:val="000C2347"/>
  </w:style>
  <w:style w:type="paragraph" w:customStyle="1" w:styleId="4-4">
    <w:name w:val="4 - סעיף בתוך נספח"/>
    <w:basedOn w:val="40"/>
    <w:link w:val="4-Char4"/>
    <w:qFormat/>
    <w:rsid w:val="000C2347"/>
    <w:pPr>
      <w:tabs>
        <w:tab w:val="clear" w:pos="2268"/>
        <w:tab w:val="left" w:pos="2160"/>
      </w:tabs>
      <w:spacing w:before="120" w:after="120"/>
      <w:ind w:left="2160" w:right="0" w:hanging="1080"/>
    </w:pPr>
    <w:rPr>
      <w:rFonts w:ascii="David" w:hAnsi="David" w:cs="David"/>
      <w:sz w:val="24"/>
      <w:szCs w:val="24"/>
    </w:rPr>
  </w:style>
  <w:style w:type="character" w:customStyle="1" w:styleId="1-Char1">
    <w:name w:val="1 - כותרת בתוך נספח Char"/>
    <w:link w:val="1-1"/>
    <w:rsid w:val="001D4A6E"/>
    <w:rPr>
      <w:b/>
      <w:bCs/>
    </w:rPr>
  </w:style>
  <w:style w:type="paragraph" w:customStyle="1" w:styleId="5-2">
    <w:name w:val="5 - סעיף בתוך נספח"/>
    <w:basedOn w:val="51"/>
    <w:link w:val="5-Char1"/>
    <w:qFormat/>
    <w:rsid w:val="000C2347"/>
    <w:pPr>
      <w:tabs>
        <w:tab w:val="right" w:pos="2880"/>
        <w:tab w:val="right" w:pos="3240"/>
      </w:tabs>
      <w:spacing w:before="120" w:after="120"/>
      <w:ind w:left="2880" w:right="0" w:hanging="1166"/>
    </w:pPr>
    <w:rPr>
      <w:rFonts w:ascii="David" w:hAnsi="David" w:cs="David"/>
      <w:sz w:val="24"/>
      <w:szCs w:val="24"/>
    </w:rPr>
  </w:style>
  <w:style w:type="character" w:customStyle="1" w:styleId="4Char">
    <w:name w:val="סעיף רמה 4 Char"/>
    <w:link w:val="40"/>
    <w:rsid w:val="00DB7030"/>
    <w:rPr>
      <w:rFonts w:ascii="Arial" w:hAnsi="Arial" w:cs="Arial"/>
      <w:sz w:val="22"/>
      <w:szCs w:val="22"/>
    </w:rPr>
  </w:style>
  <w:style w:type="character" w:customStyle="1" w:styleId="4-Char4">
    <w:name w:val="4 - סעיף בתוך נספח Char"/>
    <w:link w:val="4-4"/>
    <w:rsid w:val="000C2347"/>
  </w:style>
  <w:style w:type="character" w:customStyle="1" w:styleId="5-Char1">
    <w:name w:val="5 - סעיף בתוך נספח Char"/>
    <w:link w:val="5-2"/>
    <w:rsid w:val="000C2347"/>
  </w:style>
  <w:style w:type="paragraph" w:customStyle="1" w:styleId="53">
    <w:name w:val="סגנון בולט 5"/>
    <w:basedOn w:val="5-"/>
    <w:link w:val="5f4"/>
    <w:qFormat/>
    <w:rsid w:val="007F1AA7"/>
    <w:pPr>
      <w:numPr>
        <w:numId w:val="67"/>
      </w:numPr>
      <w:tabs>
        <w:tab w:val="right" w:pos="3600"/>
      </w:tabs>
      <w:ind w:left="3510" w:hanging="630"/>
    </w:pPr>
  </w:style>
  <w:style w:type="character" w:customStyle="1" w:styleId="5f4">
    <w:name w:val="סגנון בולט 5 תו"/>
    <w:link w:val="53"/>
    <w:rsid w:val="007F1AA7"/>
  </w:style>
  <w:style w:type="paragraph" w:customStyle="1" w:styleId="42">
    <w:name w:val="סגנון 4 בולט"/>
    <w:basedOn w:val="5-"/>
    <w:link w:val="4fb"/>
    <w:qFormat/>
    <w:rsid w:val="00D07A9F"/>
    <w:pPr>
      <w:numPr>
        <w:numId w:val="68"/>
      </w:numPr>
      <w:tabs>
        <w:tab w:val="right" w:pos="2160"/>
        <w:tab w:val="right" w:pos="3060"/>
      </w:tabs>
      <w:ind w:left="2970" w:hanging="810"/>
    </w:pPr>
  </w:style>
  <w:style w:type="character" w:customStyle="1" w:styleId="4fb">
    <w:name w:val="סגנון 4 בולט תו"/>
    <w:link w:val="42"/>
    <w:rsid w:val="00D07A9F"/>
  </w:style>
  <w:style w:type="paragraph" w:customStyle="1" w:styleId="30">
    <w:name w:val="סגנון 3 בולט"/>
    <w:basedOn w:val="3-"/>
    <w:link w:val="3ff4"/>
    <w:qFormat/>
    <w:rsid w:val="007D5EB3"/>
    <w:pPr>
      <w:numPr>
        <w:numId w:val="69"/>
      </w:numPr>
      <w:tabs>
        <w:tab w:val="right" w:pos="3420"/>
      </w:tabs>
      <w:spacing w:after="0"/>
      <w:ind w:hanging="720"/>
    </w:pPr>
  </w:style>
  <w:style w:type="character" w:customStyle="1" w:styleId="3ff4">
    <w:name w:val="סגנון 3 בולט תו"/>
    <w:link w:val="30"/>
    <w:rsid w:val="007D5EB3"/>
  </w:style>
  <w:style w:type="paragraph" w:customStyle="1" w:styleId="69">
    <w:name w:val="סגנון בולט 6"/>
    <w:basedOn w:val="53"/>
    <w:link w:val="6Char0"/>
    <w:qFormat/>
    <w:rsid w:val="007B5800"/>
    <w:pPr>
      <w:ind w:left="4230"/>
    </w:pPr>
  </w:style>
  <w:style w:type="character" w:customStyle="1" w:styleId="6Char0">
    <w:name w:val="סגנון בולט 6 Char"/>
    <w:link w:val="69"/>
    <w:rsid w:val="007B5800"/>
  </w:style>
  <w:style w:type="paragraph" w:customStyle="1" w:styleId="2ff2">
    <w:name w:val="סגנון בולט 2"/>
    <w:basedOn w:val="30"/>
    <w:link w:val="2Char"/>
    <w:qFormat/>
    <w:rsid w:val="000E0DA8"/>
    <w:pPr>
      <w:ind w:left="1170"/>
    </w:pPr>
    <w:rPr>
      <w:kern w:val="28"/>
    </w:rPr>
  </w:style>
  <w:style w:type="character" w:customStyle="1" w:styleId="2Char">
    <w:name w:val="סגנון בולט 2 Char"/>
    <w:link w:val="2ff2"/>
    <w:rsid w:val="000E0DA8"/>
    <w:rPr>
      <w:kern w:val="28"/>
    </w:rPr>
  </w:style>
  <w:style w:type="character" w:customStyle="1" w:styleId="CommentTextChar2">
    <w:name w:val="Comment Text Char2"/>
    <w:basedOn w:val="ad"/>
    <w:uiPriority w:val="99"/>
    <w:semiHidden/>
    <w:rsid w:val="00835D0D"/>
  </w:style>
  <w:style w:type="character" w:customStyle="1" w:styleId="UnresolvedMention4">
    <w:name w:val="Unresolved Mention4"/>
    <w:uiPriority w:val="99"/>
    <w:semiHidden/>
    <w:unhideWhenUsed/>
    <w:rsid w:val="00A6462D"/>
    <w:rPr>
      <w:color w:val="605E5C"/>
      <w:shd w:val="clear" w:color="auto" w:fill="E1DFDD"/>
    </w:rPr>
  </w:style>
  <w:style w:type="character" w:customStyle="1" w:styleId="5f5">
    <w:name w:val="אזכור לא מזוהה5"/>
    <w:uiPriority w:val="99"/>
    <w:semiHidden/>
    <w:unhideWhenUsed/>
    <w:rsid w:val="00FE0150"/>
    <w:rPr>
      <w:color w:val="605E5C"/>
      <w:shd w:val="clear" w:color="auto" w:fill="E1DFDD"/>
    </w:rPr>
  </w:style>
  <w:style w:type="character" w:customStyle="1" w:styleId="6a">
    <w:name w:val="אזכור לא מזוהה6"/>
    <w:uiPriority w:val="99"/>
    <w:rsid w:val="00F62D83"/>
    <w:rPr>
      <w:color w:val="605E5C"/>
      <w:shd w:val="clear" w:color="auto" w:fill="E1DFDD"/>
    </w:rPr>
  </w:style>
  <w:style w:type="character" w:customStyle="1" w:styleId="ng-star-inserted">
    <w:name w:val="ng-star-inserted"/>
    <w:basedOn w:val="ad"/>
    <w:rsid w:val="007A73FE"/>
  </w:style>
  <w:style w:type="paragraph" w:customStyle="1" w:styleId="2ff3">
    <w:name w:val="סעיף 2 בלי מספור"/>
    <w:basedOn w:val="2-0"/>
    <w:link w:val="2Char0"/>
    <w:qFormat/>
    <w:rsid w:val="00600466"/>
    <w:pPr>
      <w:numPr>
        <w:ilvl w:val="0"/>
        <w:numId w:val="0"/>
      </w:numPr>
      <w:ind w:left="1080"/>
    </w:pPr>
  </w:style>
  <w:style w:type="character" w:customStyle="1" w:styleId="2-Char">
    <w:name w:val="2 - סעיף Char"/>
    <w:basedOn w:val="2-Char0"/>
    <w:link w:val="2-0"/>
    <w:rsid w:val="00600466"/>
    <w:rPr>
      <w:rFonts w:ascii="David" w:eastAsia="Times New Roman" w:hAnsi="David" w:cs="David"/>
      <w:b w:val="0"/>
      <w:bCs w:val="0"/>
      <w:caps w:val="0"/>
      <w:spacing w:val="15"/>
      <w:sz w:val="28"/>
      <w:szCs w:val="28"/>
    </w:rPr>
  </w:style>
  <w:style w:type="character" w:customStyle="1" w:styleId="2Char0">
    <w:name w:val="סעיף 2 בלי מספור Char"/>
    <w:basedOn w:val="2-Char"/>
    <w:link w:val="2ff3"/>
    <w:rsid w:val="00600466"/>
    <w:rPr>
      <w:rFonts w:ascii="David" w:eastAsia="Times New Roman" w:hAnsi="David" w:cs="David"/>
      <w:b w:val="0"/>
      <w:bCs w:val="0"/>
      <w:caps w:val="0"/>
      <w:spacing w:val="15"/>
      <w:sz w:val="28"/>
      <w:szCs w:val="28"/>
    </w:rPr>
  </w:style>
  <w:style w:type="character" w:customStyle="1" w:styleId="74">
    <w:name w:val="אזכור לא מזוהה7"/>
    <w:basedOn w:val="ad"/>
    <w:uiPriority w:val="99"/>
    <w:semiHidden/>
    <w:unhideWhenUsed/>
    <w:rsid w:val="00B83C89"/>
    <w:rPr>
      <w:color w:val="605E5C"/>
      <w:shd w:val="clear" w:color="auto" w:fill="E1DFDD"/>
    </w:rPr>
  </w:style>
  <w:style w:type="character" w:customStyle="1" w:styleId="restricted-editing-exception">
    <w:name w:val="restricted-editing-exception"/>
    <w:basedOn w:val="ad"/>
  </w:style>
  <w:style w:type="character" w:customStyle="1" w:styleId="not-editable">
    <w:name w:val="not-editable"/>
    <w:basedOn w:val="ad"/>
  </w:style>
  <w:style w:type="character" w:customStyle="1" w:styleId="check-box">
    <w:name w:val="check-box"/>
    <w:basedOn w:val="ad"/>
  </w:style>
  <w:style w:type="character" w:customStyle="1" w:styleId="Tablecaption0">
    <w:name w:val="Table caption_"/>
    <w:basedOn w:val="ad"/>
    <w:link w:val="Tablecaption1"/>
    <w:rsid w:val="007D6C5D"/>
    <w:rPr>
      <w:rFonts w:eastAsia="David"/>
      <w:caps w:val="0"/>
      <w:kern w:val="2"/>
      <w14:ligatures w14:val="standardContextual"/>
    </w:rPr>
  </w:style>
  <w:style w:type="paragraph" w:customStyle="1" w:styleId="Tablecaption1">
    <w:name w:val="Table caption"/>
    <w:basedOn w:val="ac"/>
    <w:link w:val="Tablecaption0"/>
    <w:rsid w:val="007D6C5D"/>
    <w:pPr>
      <w:widowControl w:val="0"/>
      <w:ind w:left="330"/>
    </w:pPr>
    <w:rPr>
      <w:rFonts w:eastAsia="David"/>
      <w:caps w:val="0"/>
      <w:kern w:val="2"/>
      <w14:ligatures w14:val="standardContextual"/>
    </w:rPr>
  </w:style>
  <w:style w:type="character" w:customStyle="1" w:styleId="Other">
    <w:name w:val="Other_"/>
    <w:basedOn w:val="ad"/>
    <w:link w:val="Other0"/>
    <w:rsid w:val="007D6C5D"/>
    <w:rPr>
      <w:rFonts w:eastAsia="David"/>
      <w:caps w:val="0"/>
      <w:kern w:val="2"/>
      <w14:ligatures w14:val="standardContextual"/>
    </w:rPr>
  </w:style>
  <w:style w:type="paragraph" w:customStyle="1" w:styleId="Other0">
    <w:name w:val="Other"/>
    <w:basedOn w:val="ac"/>
    <w:link w:val="Other"/>
    <w:rsid w:val="007D6C5D"/>
    <w:pPr>
      <w:widowControl w:val="0"/>
      <w:spacing w:after="220"/>
    </w:pPr>
    <w:rPr>
      <w:rFonts w:eastAsia="David"/>
      <w:caps w:val="0"/>
      <w:kern w:val="2"/>
      <w14:ligatures w14:val="standardContextual"/>
    </w:rPr>
  </w:style>
  <w:style w:type="character" w:customStyle="1" w:styleId="Other2">
    <w:name w:val="Other (2)_"/>
    <w:basedOn w:val="ad"/>
    <w:link w:val="Other20"/>
    <w:rsid w:val="007D6C5D"/>
    <w:rPr>
      <w:rFonts w:eastAsia="David"/>
      <w:caps w:val="0"/>
      <w:kern w:val="2"/>
      <w:sz w:val="20"/>
      <w:szCs w:val="20"/>
      <w14:ligatures w14:val="standardContextual"/>
    </w:rPr>
  </w:style>
  <w:style w:type="paragraph" w:customStyle="1" w:styleId="Other20">
    <w:name w:val="Other (2)"/>
    <w:basedOn w:val="ac"/>
    <w:link w:val="Other2"/>
    <w:rsid w:val="007D6C5D"/>
    <w:pPr>
      <w:widowControl w:val="0"/>
      <w:bidi w:val="0"/>
      <w:ind w:left="220"/>
    </w:pPr>
    <w:rPr>
      <w:rFonts w:eastAsia="David"/>
      <w:caps w:val="0"/>
      <w:kern w:val="2"/>
      <w:sz w:val="20"/>
      <w:szCs w:val="20"/>
      <w14:ligatures w14:val="standardContextual"/>
    </w:rPr>
  </w:style>
  <w:style w:type="character" w:customStyle="1" w:styleId="Headerorfooter">
    <w:name w:val="Header or footer_"/>
    <w:basedOn w:val="ad"/>
    <w:link w:val="Headerorfooter0"/>
    <w:rsid w:val="007D6C5D"/>
    <w:rPr>
      <w:rFonts w:eastAsia="David"/>
      <w:caps w:val="0"/>
      <w:kern w:val="2"/>
      <w14:ligatures w14:val="standardContextual"/>
    </w:rPr>
  </w:style>
  <w:style w:type="paragraph" w:customStyle="1" w:styleId="Headerorfooter0">
    <w:name w:val="Header or footer"/>
    <w:basedOn w:val="ac"/>
    <w:link w:val="Headerorfooter"/>
    <w:rsid w:val="007D6C5D"/>
    <w:pPr>
      <w:widowControl w:val="0"/>
    </w:pPr>
    <w:rPr>
      <w:rFonts w:eastAsia="David"/>
      <w:caps w:val="0"/>
      <w:kern w:val="2"/>
      <w14:ligatures w14:val="standardContextual"/>
    </w:rPr>
  </w:style>
  <w:style w:type="numbering" w:customStyle="1" w:styleId="-4123">
    <w:name w:val="משרד האוצר - מדורג4123"/>
    <w:uiPriority w:val="99"/>
    <w:rsid w:val="006C555E"/>
    <w:pPr>
      <w:numPr>
        <w:numId w:val="79"/>
      </w:numPr>
    </w:pPr>
  </w:style>
  <w:style w:type="table" w:customStyle="1" w:styleId="TableGrid0">
    <w:name w:val="Table Grid_0"/>
    <w:basedOn w:val="ae"/>
    <w:uiPriority w:val="39"/>
    <w:rsid w:val="006C555E"/>
    <w:pPr>
      <w:jc w:val="right"/>
    </w:pPr>
    <w:rPr>
      <w:rFonts w:ascii="Times New Roman" w:eastAsia="Times New Roman" w:hAnsi="Times New Roman" w:cs="Times New Roman"/>
      <w:caps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
    <w:name w:val="Table Grid_1"/>
    <w:basedOn w:val="ae"/>
    <w:uiPriority w:val="39"/>
    <w:rsid w:val="006C555E"/>
    <w:pPr>
      <w:jc w:val="right"/>
    </w:pPr>
    <w:rPr>
      <w:rFonts w:ascii="Times New Roman" w:eastAsia="Times New Roman" w:hAnsi="Times New Roman" w:cs="Times New Roman"/>
      <w:caps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_2"/>
    <w:basedOn w:val="ae"/>
    <w:uiPriority w:val="39"/>
    <w:rsid w:val="006C555E"/>
    <w:pPr>
      <w:jc w:val="right"/>
    </w:pPr>
    <w:rPr>
      <w:rFonts w:ascii="Times New Roman" w:eastAsia="Times New Roman" w:hAnsi="Times New Roman" w:cs="Times New Roman"/>
      <w:caps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
    <w:name w:val="Table Grid_3"/>
    <w:basedOn w:val="ae"/>
    <w:uiPriority w:val="39"/>
    <w:rsid w:val="006C555E"/>
    <w:pPr>
      <w:jc w:val="right"/>
    </w:pPr>
    <w:rPr>
      <w:rFonts w:ascii="Times New Roman" w:eastAsia="Times New Roman" w:hAnsi="Times New Roman" w:cs="Times New Roman"/>
      <w:caps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ww.guidestar.org.il/home" TargetMode="External"/><Relationship Id="rId18" Type="http://schemas.openxmlformats.org/officeDocument/2006/relationships/hyperlink" Target="https://takam.mof.gov.il/document/H.7.11.4" TargetMode="External"/><Relationship Id="rId26" Type="http://schemas.openxmlformats.org/officeDocument/2006/relationships/hyperlink" Target="https://fs.knesset.gov.il/20/law/20_lsr_528760.pdf" TargetMode="External"/><Relationship Id="rId21" Type="http://schemas.openxmlformats.org/officeDocument/2006/relationships/hyperlink" Target="tel:08-6863100" TargetMode="External"/><Relationship Id="rId34" Type="http://schemas.openxmlformats.org/officeDocument/2006/relationships/hyperlink" Target="https://foi.gov.il/" TargetMode="External"/><Relationship Id="rId7" Type="http://schemas.openxmlformats.org/officeDocument/2006/relationships/footnotes" Target="footnotes.xml"/><Relationship Id="rId12" Type="http://schemas.openxmlformats.org/officeDocument/2006/relationships/footer" Target="footer3.xml"/><Relationship Id="rId17" Type="http://schemas.openxmlformats.org/officeDocument/2006/relationships/hyperlink" Target="https://takam.mof.gov.il/document/H.7.12.5" TargetMode="External"/><Relationship Id="rId25" Type="http://schemas.openxmlformats.org/officeDocument/2006/relationships/hyperlink" Target="https://www.nevo.co.il/law_html/law00/233599.htm" TargetMode="External"/><Relationship Id="rId33" Type="http://schemas.openxmlformats.org/officeDocument/2006/relationships/hyperlink" Target="https://takam.mof.gov.il/document/H.7.5.3" TargetMode="External"/><Relationship Id="rId38"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hyperlink" Target="https://www.nevo.co.il/law_html/law00/72996.htm" TargetMode="External"/><Relationship Id="rId20" Type="http://schemas.openxmlformats.org/officeDocument/2006/relationships/hyperlink" Target="mailto:moked@mail.gov.il?subject=%D7%A4%D7%A0%D7%99%D7%94%20%D7%9E%D7%90%D7%AA%D7%A8%20gov.il%20%20%D7%94%D7%A8%D7%A9%D7%9E%D7%94%20%D7%9C%D7%9E%D7%A2%D7%A8%D7%9B%D7%AA%20%D7%94%D7%94%D7%96%D7%93%D7%94%D7%95%D7%AA%20%D7%94%D7%9C%D7%90%D7%95%D7%9E%D7%99%D7%AA%20-%20%D7%A9%D7%90%D7%9C%D7%95%D7%AA%20%D7%A0%D7%A4%D7%95%D7%A6%D7%95%D7%AA" TargetMode="External"/><Relationship Id="rId29" Type="http://schemas.openxmlformats.org/officeDocument/2006/relationships/hyperlink" Target="https://www.mr.gov.il/OfficesTenders/Pages/SearchOfficeTenders.aspx"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2.xml"/><Relationship Id="rId24" Type="http://schemas.openxmlformats.org/officeDocument/2006/relationships/hyperlink" Target="https://mygovchat.gov.il/icr/bot.aspx?l=3" TargetMode="External"/><Relationship Id="rId32" Type="http://schemas.openxmlformats.org/officeDocument/2006/relationships/hyperlink" Target="https://takam.mof.gov.il/document/H.7.3.3" TargetMode="External"/><Relationship Id="rId37" Type="http://schemas.openxmlformats.org/officeDocument/2006/relationships/fontTable" Target="fontTable.xml"/><Relationship Id="rId5" Type="http://schemas.openxmlformats.org/officeDocument/2006/relationships/settings" Target="settings.xml"/><Relationship Id="rId15" Type="http://schemas.openxmlformats.org/officeDocument/2006/relationships/hyperlink" Target="https://www.nevo.co.il/law_html/law01/139_002.htm" TargetMode="External"/><Relationship Id="rId23" Type="http://schemas.openxmlformats.org/officeDocument/2006/relationships/hyperlink" Target="https://portal.gpa.gov.il/media/2w2imw23/%D7%9E%D7%93%D7%A8%D7%99%D7%9A-%D7%AA%D7%99%D7%91%D7%94-%D7%93%D7%99%D7%92%D7%99%D7%98%D7%9C%D7%99%D7%AA-%D7%99%D7%94%D7%9C%D7%95%D7%9D-%D7%A6%D7%93-%D7%A1%D7%A4%D7%A7-1.pdf" TargetMode="External"/><Relationship Id="rId28" Type="http://schemas.openxmlformats.org/officeDocument/2006/relationships/hyperlink" Target="https://www.misim.gov.il/gmishurim/frmInputMekabel.aspx?cur=0" TargetMode="External"/><Relationship Id="rId36" Type="http://schemas.openxmlformats.org/officeDocument/2006/relationships/hyperlink" Target="https://www.gov.il/he/departments/policies/2013_des1116" TargetMode="External"/><Relationship Id="rId10" Type="http://schemas.openxmlformats.org/officeDocument/2006/relationships/footer" Target="footer1.xml"/><Relationship Id="rId19" Type="http://schemas.openxmlformats.org/officeDocument/2006/relationships/hyperlink" Target="tel:1299" TargetMode="External"/><Relationship Id="rId31" Type="http://schemas.openxmlformats.org/officeDocument/2006/relationships/hyperlink" Target="https://takam.mof.gov.il/document/H.7.3.3" TargetMode="External"/><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hyperlink" Target="https://www.nevo.co.il/law_html/law00/4496.htm" TargetMode="External"/><Relationship Id="rId22" Type="http://schemas.openxmlformats.org/officeDocument/2006/relationships/hyperlink" Target="https://portal.gpa.gov.il/supplier/yahalom-teivadigitalit/" TargetMode="External"/><Relationship Id="rId27" Type="http://schemas.openxmlformats.org/officeDocument/2006/relationships/hyperlink" Target="https://takam.mof.gov.il/document/H.7.11.4" TargetMode="External"/><Relationship Id="rId30" Type="http://schemas.openxmlformats.org/officeDocument/2006/relationships/hyperlink" Target="https://takam.mof.gov.il/document/H.7.3.7" TargetMode="External"/><Relationship Id="rId35" Type="http://schemas.openxmlformats.org/officeDocument/2006/relationships/hyperlink" Target="https://www.gov.il/he/departments/policies/regulation-10" TargetMode="External"/><Relationship Id="rId8" Type="http://schemas.openxmlformats.org/officeDocument/2006/relationships/endnotes" Target="endnotes.xml"/><Relationship Id="rId3"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00/00/000</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46946129-F9C8-45EF-8055-E81B4563238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68</Pages>
  <Words>14618</Words>
  <Characters>72471</Characters>
  <Application>Microsoft Office Word</Application>
  <DocSecurity>0</DocSecurity>
  <Lines>603</Lines>
  <Paragraphs>173</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4.6.0.dotx</vt:lpstr>
      <vt:lpstr>4.5.1.dotx</vt:lpstr>
    </vt:vector>
  </TitlesOfParts>
  <Company/>
  <LinksUpToDate>false</LinksUpToDate>
  <CharactersWithSpaces>86916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4.6.0.dotx</dc:title>
  <dc:subject>CreatedByYotamSystem</dc:subject>
  <dc:creator>ניצן מנחם</dc:creator>
  <cp:keywords>Version_4.3</cp:keywords>
  <cp:lastModifiedBy>משה חליאוה [Moshe Haliva]</cp:lastModifiedBy>
  <cp:revision>5</cp:revision>
  <dcterms:created xsi:type="dcterms:W3CDTF">2026-04-23T07:09:00Z</dcterms:created>
  <dcterms:modified xsi:type="dcterms:W3CDTF">2026-04-23T07:44:00Z</dcterms:modified>
</cp:coreProperties>
</file>