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F01A9E" w14:textId="6FC89C3D" w:rsidR="00EE136C" w:rsidRPr="002F1EFD" w:rsidRDefault="00D3434A" w:rsidP="00150C24">
      <w:pPr>
        <w:contextualSpacing/>
        <w:jc w:val="both"/>
        <w:rPr>
          <w:rFonts w:ascii="David" w:hAnsi="David" w:cs="David"/>
          <w:sz w:val="24"/>
          <w:szCs w:val="24"/>
          <w:rtl/>
        </w:rPr>
      </w:pPr>
      <w:r w:rsidRPr="002F1EFD">
        <w:rPr>
          <w:rFonts w:ascii="David" w:hAnsi="David" w:cs="David" w:hint="eastAsia"/>
          <w:sz w:val="24"/>
          <w:szCs w:val="24"/>
          <w:rtl/>
        </w:rPr>
        <w:t>‏</w:t>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sz w:val="24"/>
          <w:szCs w:val="24"/>
          <w:rtl/>
        </w:rPr>
        <w:tab/>
      </w:r>
      <w:r w:rsidR="00150C24">
        <w:rPr>
          <w:rFonts w:ascii="David" w:hAnsi="David" w:cs="David" w:hint="cs"/>
          <w:sz w:val="24"/>
          <w:szCs w:val="24"/>
          <w:rtl/>
        </w:rPr>
        <w:t>י"ג</w:t>
      </w:r>
      <w:r w:rsidR="002E504C" w:rsidRPr="002F1EFD">
        <w:rPr>
          <w:rFonts w:ascii="David" w:hAnsi="David" w:cs="David" w:hint="cs"/>
          <w:sz w:val="24"/>
          <w:szCs w:val="24"/>
          <w:rtl/>
        </w:rPr>
        <w:t xml:space="preserve"> ב</w:t>
      </w:r>
      <w:r w:rsidR="00231E79" w:rsidRPr="002F1EFD">
        <w:rPr>
          <w:rFonts w:ascii="David" w:hAnsi="David" w:cs="David" w:hint="cs"/>
          <w:sz w:val="24"/>
          <w:szCs w:val="24"/>
          <w:rtl/>
        </w:rPr>
        <w:t>אדר</w:t>
      </w:r>
      <w:r w:rsidR="002E504C" w:rsidRPr="002F1EFD">
        <w:rPr>
          <w:rFonts w:ascii="David" w:hAnsi="David" w:cs="David" w:hint="cs"/>
          <w:sz w:val="24"/>
          <w:szCs w:val="24"/>
          <w:rtl/>
        </w:rPr>
        <w:t xml:space="preserve"> תשע"ז</w:t>
      </w:r>
    </w:p>
    <w:p w14:paraId="2F3A0FF1" w14:textId="2EC874EE" w:rsidR="00450CE9" w:rsidRPr="002F1EFD" w:rsidRDefault="00150C24" w:rsidP="00150C24">
      <w:pPr>
        <w:ind w:left="7920" w:firstLine="720"/>
        <w:contextualSpacing/>
        <w:jc w:val="both"/>
        <w:rPr>
          <w:rFonts w:ascii="David" w:hAnsi="David" w:cs="David"/>
          <w:sz w:val="24"/>
          <w:szCs w:val="24"/>
          <w:rtl/>
        </w:rPr>
      </w:pPr>
      <w:r>
        <w:rPr>
          <w:rFonts w:ascii="David" w:hAnsi="David" w:cs="David" w:hint="cs"/>
          <w:sz w:val="24"/>
          <w:szCs w:val="24"/>
          <w:rtl/>
        </w:rPr>
        <w:t>09</w:t>
      </w:r>
      <w:r w:rsidR="002E504C" w:rsidRPr="002F1EFD">
        <w:rPr>
          <w:rFonts w:ascii="David" w:hAnsi="David" w:cs="David" w:hint="cs"/>
          <w:sz w:val="24"/>
          <w:szCs w:val="24"/>
          <w:rtl/>
        </w:rPr>
        <w:t xml:space="preserve"> </w:t>
      </w:r>
      <w:r>
        <w:rPr>
          <w:rFonts w:ascii="David" w:hAnsi="David" w:cs="David" w:hint="cs"/>
          <w:sz w:val="24"/>
          <w:szCs w:val="24"/>
          <w:rtl/>
        </w:rPr>
        <w:t>באפריל,</w:t>
      </w:r>
      <w:r w:rsidR="002E504C" w:rsidRPr="002F1EFD">
        <w:rPr>
          <w:rFonts w:ascii="David" w:hAnsi="David" w:cs="David" w:hint="cs"/>
          <w:sz w:val="24"/>
          <w:szCs w:val="24"/>
          <w:rtl/>
        </w:rPr>
        <w:t xml:space="preserve"> </w:t>
      </w:r>
      <w:r w:rsidR="00231E79" w:rsidRPr="002F1EFD">
        <w:rPr>
          <w:rFonts w:ascii="David" w:hAnsi="David" w:cs="David" w:hint="cs"/>
          <w:sz w:val="24"/>
          <w:szCs w:val="24"/>
          <w:rtl/>
        </w:rPr>
        <w:t>2017</w:t>
      </w:r>
    </w:p>
    <w:p w14:paraId="618263CB" w14:textId="77777777" w:rsidR="00D3434A" w:rsidRPr="002F1EFD" w:rsidRDefault="00D3434A" w:rsidP="00DB614C">
      <w:pPr>
        <w:pStyle w:val="1"/>
        <w:contextualSpacing/>
        <w:jc w:val="both"/>
        <w:rPr>
          <w:rFonts w:ascii="David" w:hAnsi="David"/>
          <w:sz w:val="24"/>
          <w:szCs w:val="24"/>
          <w:u w:val="none"/>
          <w:rtl/>
        </w:rPr>
      </w:pPr>
      <w:r w:rsidRPr="002F1EFD">
        <w:rPr>
          <w:rFonts w:ascii="David" w:hAnsi="David"/>
          <w:sz w:val="24"/>
          <w:szCs w:val="24"/>
          <w:u w:val="none"/>
          <w:rtl/>
        </w:rPr>
        <w:t xml:space="preserve">לכבוד      </w:t>
      </w:r>
    </w:p>
    <w:p w14:paraId="623B5B61" w14:textId="77777777" w:rsidR="00D3434A" w:rsidRPr="002F1EFD" w:rsidRDefault="00EB0557" w:rsidP="00DB614C">
      <w:pPr>
        <w:contextualSpacing/>
        <w:jc w:val="both"/>
        <w:rPr>
          <w:rFonts w:ascii="David" w:hAnsi="David" w:cs="David"/>
          <w:sz w:val="24"/>
          <w:szCs w:val="24"/>
          <w:rtl/>
        </w:rPr>
      </w:pPr>
      <w:r w:rsidRPr="002F1EFD">
        <w:rPr>
          <w:rFonts w:ascii="David" w:hAnsi="David" w:cs="David" w:hint="cs"/>
          <w:sz w:val="24"/>
          <w:szCs w:val="24"/>
          <w:u w:val="single"/>
          <w:rtl/>
          <w:lang w:eastAsia="en-US"/>
        </w:rPr>
        <mc:AlternateContent>
          <mc:Choice Requires="wps">
            <w:drawing>
              <wp:anchor distT="0" distB="0" distL="114300" distR="114300" simplePos="0" relativeHeight="251657728" behindDoc="0" locked="0" layoutInCell="1" allowOverlap="1" wp14:anchorId="22C5DD2B" wp14:editId="1BC27033">
                <wp:simplePos x="0" y="0"/>
                <wp:positionH relativeFrom="column">
                  <wp:posOffset>-114300</wp:posOffset>
                </wp:positionH>
                <wp:positionV relativeFrom="paragraph">
                  <wp:posOffset>132715</wp:posOffset>
                </wp:positionV>
                <wp:extent cx="1144905" cy="39624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F6870" w14:textId="3899690E" w:rsidR="00986380" w:rsidRDefault="00150C24" w:rsidP="00EB0557">
                            <w:pPr>
                              <w:pStyle w:val="NormalWeb"/>
                              <w:bidi/>
                              <w:spacing w:before="0" w:beforeAutospacing="0" w:after="0" w:afterAutospacing="0"/>
                              <w:jc w:val="cente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70A65A90" w14:textId="77777777" w:rsidR="00986380" w:rsidRPr="009C1F5E" w:rsidRDefault="00986380" w:rsidP="009C1F5E"/>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2C5DD2B" id="_x0000_t202" coordsize="21600,21600" o:spt="202" path="m,l,21600r21600,l21600,xe">
                <v:stroke joinstyle="miter"/>
                <v:path gradientshapeok="t" o:connecttype="rect"/>
              </v:shapetype>
              <v:shape id="Text Box 4" o:spid="_x0000_s1026" type="#_x0000_t202" style="position:absolute;left:0;text-align:left;margin-left:-9pt;margin-top:10.45pt;width:90.15pt;height:31.2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" filled="f" stroked="f">
                <v:textbox style="mso-fit-shape-to-text:t">
                  <w:txbxContent>
                    <w:p w14:paraId="388F6870" w14:textId="3899690E" w:rsidR="00986380" w:rsidRDefault="00150C24" w:rsidP="00EB0557">
                      <w:pPr>
                        <w:pStyle w:val="NormalWeb"/>
                        <w:bidi/>
                        <w:spacing w:before="0" w:beforeAutospacing="0" w:after="0" w:afterAutospacing="0"/>
                        <w:jc w:val="cente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70A65A90" w14:textId="77777777" w:rsidR="00986380" w:rsidRPr="009C1F5E" w:rsidRDefault="00986380" w:rsidP="009C1F5E"/>
                  </w:txbxContent>
                </v:textbox>
              </v:shape>
            </w:pict>
          </mc:Fallback>
        </mc:AlternateContent>
      </w:r>
      <w:r w:rsidR="00D3434A" w:rsidRPr="002F1EFD">
        <w:rPr>
          <w:rFonts w:ascii="David" w:hAnsi="David" w:cs="David"/>
          <w:sz w:val="24"/>
          <w:szCs w:val="24"/>
          <w:rtl/>
        </w:rPr>
        <w:t>_____________</w:t>
      </w:r>
    </w:p>
    <w:p w14:paraId="1A2D8304" w14:textId="77777777" w:rsidR="00D3434A" w:rsidRPr="002F1EFD" w:rsidRDefault="00D3434A" w:rsidP="00DB614C">
      <w:pPr>
        <w:contextualSpacing/>
        <w:jc w:val="both"/>
        <w:rPr>
          <w:rFonts w:ascii="David" w:hAnsi="David" w:cs="David"/>
          <w:sz w:val="24"/>
          <w:szCs w:val="24"/>
          <w:rtl/>
        </w:rPr>
      </w:pPr>
      <w:r w:rsidRPr="002F1EFD">
        <w:rPr>
          <w:rFonts w:ascii="David" w:hAnsi="David" w:cs="David"/>
          <w:sz w:val="24"/>
          <w:szCs w:val="24"/>
          <w:rtl/>
        </w:rPr>
        <w:t>_____________</w:t>
      </w:r>
    </w:p>
    <w:p w14:paraId="5F07DDB5" w14:textId="77777777" w:rsidR="00D3434A" w:rsidRPr="002F1EFD" w:rsidRDefault="00D3434A" w:rsidP="00DB614C">
      <w:pPr>
        <w:contextualSpacing/>
        <w:jc w:val="both"/>
        <w:rPr>
          <w:rFonts w:ascii="David" w:hAnsi="David" w:cs="David"/>
          <w:sz w:val="24"/>
          <w:szCs w:val="24"/>
        </w:rPr>
      </w:pPr>
      <w:r w:rsidRPr="002F1EFD">
        <w:rPr>
          <w:rFonts w:ascii="David" w:hAnsi="David" w:cs="David" w:hint="cs"/>
          <w:sz w:val="24"/>
          <w:szCs w:val="24"/>
          <w:rtl/>
        </w:rPr>
        <w:t>_____________</w:t>
      </w:r>
    </w:p>
    <w:p w14:paraId="4BD15DDE" w14:textId="77777777" w:rsidR="00D3434A" w:rsidRPr="002F1EFD" w:rsidRDefault="00D3434A" w:rsidP="00DB614C">
      <w:pPr>
        <w:pStyle w:val="a6"/>
        <w:ind w:left="360"/>
        <w:contextualSpacing/>
        <w:jc w:val="both"/>
        <w:rPr>
          <w:rFonts w:ascii="David" w:hAnsi="David"/>
          <w:sz w:val="24"/>
          <w:szCs w:val="24"/>
          <w:u w:val="single"/>
          <w:rtl/>
        </w:rPr>
      </w:pPr>
    </w:p>
    <w:p w14:paraId="3A0AE3D1" w14:textId="77777777" w:rsidR="006B2B36" w:rsidRPr="002F1EFD" w:rsidRDefault="006B2B36" w:rsidP="00DB614C">
      <w:pPr>
        <w:contextualSpacing/>
        <w:jc w:val="both"/>
        <w:rPr>
          <w:rFonts w:ascii="David" w:hAnsi="David" w:cs="David"/>
          <w:b/>
          <w:bCs/>
          <w:noProof w:val="0"/>
          <w:sz w:val="24"/>
          <w:szCs w:val="24"/>
          <w:u w:val="single"/>
          <w:rtl/>
        </w:rPr>
      </w:pPr>
    </w:p>
    <w:p w14:paraId="4ED29E6B" w14:textId="77777777" w:rsidR="002E504C" w:rsidRPr="002F1EFD" w:rsidRDefault="00B96B15" w:rsidP="00DB614C">
      <w:pPr>
        <w:contextualSpacing/>
        <w:jc w:val="both"/>
        <w:rPr>
          <w:rFonts w:ascii="David" w:hAnsi="David" w:cs="David"/>
          <w:b/>
          <w:bCs/>
          <w:noProof w:val="0"/>
          <w:sz w:val="24"/>
          <w:szCs w:val="24"/>
          <w:u w:val="single"/>
          <w:rtl/>
        </w:rPr>
      </w:pPr>
      <w:r w:rsidRPr="002F1EFD">
        <w:rPr>
          <w:rFonts w:ascii="David" w:hAnsi="David" w:cs="David" w:hint="cs"/>
          <w:b/>
          <w:bCs/>
          <w:noProof w:val="0"/>
          <w:sz w:val="24"/>
          <w:szCs w:val="24"/>
          <w:u w:val="single"/>
          <w:rtl/>
        </w:rPr>
        <w:t xml:space="preserve">הנדון: </w:t>
      </w:r>
      <w:r w:rsidR="002445E3" w:rsidRPr="002F1EFD">
        <w:rPr>
          <w:rFonts w:ascii="David" w:hAnsi="David" w:cs="David" w:hint="cs"/>
          <w:b/>
          <w:bCs/>
          <w:noProof w:val="0"/>
          <w:sz w:val="24"/>
          <w:szCs w:val="24"/>
          <w:u w:val="single"/>
          <w:rtl/>
        </w:rPr>
        <w:t xml:space="preserve"> </w:t>
      </w:r>
      <w:r w:rsidR="002445E3" w:rsidRPr="002F1EFD">
        <w:rPr>
          <w:rFonts w:ascii="David" w:hAnsi="David" w:cs="David"/>
          <w:b/>
          <w:bCs/>
          <w:noProof w:val="0"/>
          <w:sz w:val="24"/>
          <w:szCs w:val="24"/>
          <w:u w:val="single"/>
          <w:rtl/>
        </w:rPr>
        <w:t xml:space="preserve">מכרז פומבי מס' 2017 / 122 </w:t>
      </w:r>
      <w:r w:rsidR="002445E3" w:rsidRPr="002F1EFD">
        <w:rPr>
          <w:rFonts w:ascii="David" w:hAnsi="David" w:cs="David" w:hint="cs"/>
          <w:b/>
          <w:bCs/>
          <w:noProof w:val="0"/>
          <w:sz w:val="24"/>
          <w:szCs w:val="24"/>
          <w:u w:val="single"/>
          <w:rtl/>
        </w:rPr>
        <w:t xml:space="preserve">- </w:t>
      </w:r>
      <w:r w:rsidR="002445E3" w:rsidRPr="002F1EFD">
        <w:rPr>
          <w:rFonts w:ascii="David" w:hAnsi="David" w:cs="David"/>
          <w:b/>
          <w:bCs/>
          <w:noProof w:val="0"/>
          <w:sz w:val="24"/>
          <w:szCs w:val="24"/>
          <w:u w:val="single"/>
          <w:rtl/>
        </w:rPr>
        <w:t>רשימת ספקים להפעלת דירות או מערכי דיור בקהילה לאנשים עם מוגבלות שכלית התפתחותית עבור מגזרים ייחודיים, בפריסה ארצית</w:t>
      </w:r>
    </w:p>
    <w:p w14:paraId="01145261" w14:textId="77777777" w:rsidR="009224DC" w:rsidRPr="002F1EFD" w:rsidRDefault="00276235" w:rsidP="00DB614C">
      <w:pPr>
        <w:pStyle w:val="2"/>
        <w:spacing w:before="0" w:after="0"/>
        <w:contextualSpacing/>
        <w:jc w:val="both"/>
        <w:rPr>
          <w:rFonts w:ascii="David" w:hAnsi="David" w:cs="David"/>
          <w:i w:val="0"/>
          <w:iCs w:val="0"/>
          <w:sz w:val="24"/>
          <w:szCs w:val="24"/>
          <w:u w:val="single"/>
          <w:rtl/>
        </w:rPr>
      </w:pPr>
      <w:r w:rsidRPr="002F1EFD">
        <w:rPr>
          <w:rFonts w:ascii="David" w:hAnsi="David" w:cs="David" w:hint="cs"/>
          <w:i w:val="0"/>
          <w:iCs w:val="0"/>
          <w:sz w:val="24"/>
          <w:szCs w:val="24"/>
          <w:u w:val="single"/>
          <w:rtl/>
        </w:rPr>
        <w:t xml:space="preserve"> </w:t>
      </w:r>
    </w:p>
    <w:tbl>
      <w:tblPr>
        <w:bidiVisual/>
        <w:tblW w:w="106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4"/>
        <w:gridCol w:w="1701"/>
        <w:gridCol w:w="3934"/>
        <w:gridCol w:w="4288"/>
      </w:tblGrid>
      <w:tr w:rsidR="009224DC" w:rsidRPr="002F1EFD" w14:paraId="7818EA09" w14:textId="77777777" w:rsidTr="00DB614C">
        <w:trPr>
          <w:cantSplit/>
          <w:tblHeader/>
          <w:jc w:val="right"/>
        </w:trPr>
        <w:tc>
          <w:tcPr>
            <w:tcW w:w="744" w:type="dxa"/>
            <w:shd w:val="clear" w:color="auto" w:fill="auto"/>
          </w:tcPr>
          <w:p w14:paraId="03A90F1C" w14:textId="77777777" w:rsidR="009224DC" w:rsidRPr="002F1EFD" w:rsidRDefault="002721F2" w:rsidP="00DB614C">
            <w:pPr>
              <w:contextualSpacing/>
              <w:jc w:val="both"/>
              <w:rPr>
                <w:rFonts w:ascii="David" w:hAnsi="David" w:cs="David"/>
                <w:b/>
                <w:bCs/>
                <w:sz w:val="24"/>
                <w:szCs w:val="24"/>
                <w:rtl/>
              </w:rPr>
            </w:pPr>
            <w:r w:rsidRPr="002F1EFD">
              <w:rPr>
                <w:rFonts w:ascii="David" w:hAnsi="David" w:cs="David" w:hint="cs"/>
                <w:b/>
                <w:bCs/>
                <w:sz w:val="24"/>
                <w:szCs w:val="24"/>
                <w:rtl/>
              </w:rPr>
              <w:t>מס"ד</w:t>
            </w:r>
          </w:p>
        </w:tc>
        <w:tc>
          <w:tcPr>
            <w:tcW w:w="1701" w:type="dxa"/>
            <w:shd w:val="clear" w:color="auto" w:fill="auto"/>
          </w:tcPr>
          <w:p w14:paraId="07B55DAC" w14:textId="77777777" w:rsidR="009224DC" w:rsidRPr="002F1EFD" w:rsidRDefault="002721F2" w:rsidP="00DB614C">
            <w:pPr>
              <w:contextualSpacing/>
              <w:jc w:val="both"/>
              <w:rPr>
                <w:rFonts w:ascii="David" w:hAnsi="David" w:cs="David"/>
                <w:b/>
                <w:bCs/>
                <w:sz w:val="24"/>
                <w:szCs w:val="24"/>
                <w:rtl/>
              </w:rPr>
            </w:pPr>
            <w:r w:rsidRPr="002F1EFD">
              <w:rPr>
                <w:rFonts w:ascii="David" w:hAnsi="David" w:cs="David" w:hint="cs"/>
                <w:b/>
                <w:bCs/>
                <w:sz w:val="24"/>
                <w:szCs w:val="24"/>
                <w:rtl/>
              </w:rPr>
              <w:t>הפנייה לסעיף במכרז</w:t>
            </w:r>
          </w:p>
        </w:tc>
        <w:tc>
          <w:tcPr>
            <w:tcW w:w="3934" w:type="dxa"/>
            <w:shd w:val="clear" w:color="auto" w:fill="auto"/>
          </w:tcPr>
          <w:p w14:paraId="53D74CCF" w14:textId="77777777" w:rsidR="009224DC" w:rsidRPr="002F1EFD" w:rsidRDefault="002721F2" w:rsidP="00DB614C">
            <w:pPr>
              <w:contextualSpacing/>
              <w:jc w:val="both"/>
              <w:rPr>
                <w:rFonts w:ascii="David" w:hAnsi="David" w:cs="David"/>
                <w:b/>
                <w:bCs/>
                <w:sz w:val="24"/>
                <w:szCs w:val="24"/>
                <w:rtl/>
              </w:rPr>
            </w:pPr>
            <w:r w:rsidRPr="002F1EFD">
              <w:rPr>
                <w:rFonts w:ascii="David" w:hAnsi="David" w:cs="David" w:hint="cs"/>
                <w:b/>
                <w:bCs/>
                <w:sz w:val="24"/>
                <w:szCs w:val="24"/>
                <w:rtl/>
              </w:rPr>
              <w:t>שאלה/הערה</w:t>
            </w:r>
          </w:p>
        </w:tc>
        <w:tc>
          <w:tcPr>
            <w:tcW w:w="4288" w:type="dxa"/>
            <w:shd w:val="clear" w:color="auto" w:fill="auto"/>
          </w:tcPr>
          <w:p w14:paraId="05AA7A0D" w14:textId="77777777" w:rsidR="009224DC" w:rsidRPr="002F1EFD" w:rsidRDefault="002721F2" w:rsidP="00DB614C">
            <w:pPr>
              <w:contextualSpacing/>
              <w:jc w:val="both"/>
              <w:rPr>
                <w:rFonts w:ascii="David" w:hAnsi="David" w:cs="David"/>
                <w:b/>
                <w:bCs/>
                <w:sz w:val="24"/>
                <w:szCs w:val="24"/>
                <w:rtl/>
              </w:rPr>
            </w:pPr>
            <w:r w:rsidRPr="002F1EFD">
              <w:rPr>
                <w:rFonts w:ascii="David" w:hAnsi="David" w:cs="David" w:hint="cs"/>
                <w:b/>
                <w:bCs/>
                <w:sz w:val="24"/>
                <w:szCs w:val="24"/>
                <w:rtl/>
              </w:rPr>
              <w:t>תשובות</w:t>
            </w:r>
          </w:p>
        </w:tc>
      </w:tr>
      <w:tr w:rsidR="00E93381" w:rsidRPr="002F1EFD" w14:paraId="55E2DBCD" w14:textId="77777777" w:rsidTr="007C3E63">
        <w:trPr>
          <w:jc w:val="right"/>
        </w:trPr>
        <w:tc>
          <w:tcPr>
            <w:tcW w:w="744" w:type="dxa"/>
            <w:shd w:val="clear" w:color="auto" w:fill="auto"/>
          </w:tcPr>
          <w:p w14:paraId="7A159C3B" w14:textId="77777777" w:rsidR="00E93381" w:rsidRPr="002F1EFD" w:rsidRDefault="00E93381" w:rsidP="00DB614C">
            <w:pPr>
              <w:numPr>
                <w:ilvl w:val="0"/>
                <w:numId w:val="11"/>
              </w:numPr>
              <w:contextualSpacing/>
              <w:jc w:val="both"/>
              <w:rPr>
                <w:rFonts w:ascii="David" w:hAnsi="David" w:cs="David"/>
                <w:sz w:val="24"/>
                <w:szCs w:val="24"/>
                <w:rtl/>
              </w:rPr>
            </w:pPr>
          </w:p>
        </w:tc>
        <w:tc>
          <w:tcPr>
            <w:tcW w:w="5635" w:type="dxa"/>
            <w:gridSpan w:val="2"/>
          </w:tcPr>
          <w:p w14:paraId="620822A2" w14:textId="46C3F04D" w:rsidR="00E93381" w:rsidRPr="00150C24" w:rsidRDefault="00E93381" w:rsidP="00DB614C">
            <w:pPr>
              <w:pStyle w:val="HNormal"/>
              <w:tabs>
                <w:tab w:val="left" w:pos="1930"/>
              </w:tabs>
              <w:spacing w:after="0"/>
              <w:contextualSpacing/>
              <w:rPr>
                <w:rFonts w:ascii="David" w:hAnsi="David" w:cs="David"/>
                <w:b/>
                <w:bCs/>
                <w:color w:val="000000"/>
                <w:sz w:val="28"/>
                <w:szCs w:val="28"/>
                <w:rtl/>
                <w:lang w:eastAsia="en-US"/>
              </w:rPr>
            </w:pPr>
            <w:r w:rsidRPr="00150C24">
              <w:rPr>
                <w:rFonts w:ascii="David" w:hAnsi="David" w:cs="David" w:hint="cs"/>
                <w:b/>
                <w:bCs/>
                <w:color w:val="000000"/>
                <w:sz w:val="28"/>
                <w:szCs w:val="28"/>
                <w:rtl/>
                <w:lang w:eastAsia="en-US"/>
              </w:rPr>
              <w:t>הבהרה כללית</w:t>
            </w:r>
          </w:p>
        </w:tc>
        <w:tc>
          <w:tcPr>
            <w:tcW w:w="4288" w:type="dxa"/>
            <w:shd w:val="clear" w:color="auto" w:fill="auto"/>
          </w:tcPr>
          <w:p w14:paraId="4CB25620" w14:textId="77777777" w:rsidR="00150C24" w:rsidRPr="00150C24" w:rsidRDefault="00150C24" w:rsidP="00150C24">
            <w:pPr>
              <w:contextualSpacing/>
              <w:rPr>
                <w:rFonts w:ascii="David" w:hAnsi="David" w:cs="David"/>
                <w:b/>
                <w:bCs/>
                <w:sz w:val="28"/>
                <w:szCs w:val="28"/>
                <w:rtl/>
              </w:rPr>
            </w:pPr>
            <w:r w:rsidRPr="00150C24">
              <w:rPr>
                <w:rFonts w:ascii="David" w:hAnsi="David" w:cs="David"/>
                <w:b/>
                <w:bCs/>
                <w:sz w:val="28"/>
                <w:szCs w:val="28"/>
                <w:rtl/>
              </w:rPr>
              <w:t>מועד נוסף לשאלות הבהרה סבב ב' עד ליום ה' 11.05.2017</w:t>
            </w:r>
          </w:p>
          <w:p w14:paraId="5B48608A" w14:textId="77777777" w:rsidR="00150C24" w:rsidRPr="00150C24" w:rsidRDefault="00150C24" w:rsidP="00150C24">
            <w:pPr>
              <w:contextualSpacing/>
              <w:rPr>
                <w:rFonts w:ascii="David" w:hAnsi="David" w:cs="David"/>
                <w:b/>
                <w:bCs/>
                <w:sz w:val="28"/>
                <w:szCs w:val="28"/>
                <w:rtl/>
              </w:rPr>
            </w:pPr>
          </w:p>
          <w:p w14:paraId="709ED513" w14:textId="77777777" w:rsidR="00150C24" w:rsidRPr="00150C24" w:rsidRDefault="00150C24" w:rsidP="00150C24">
            <w:pPr>
              <w:contextualSpacing/>
              <w:rPr>
                <w:rFonts w:ascii="David" w:hAnsi="David" w:cs="David"/>
                <w:b/>
                <w:bCs/>
                <w:sz w:val="28"/>
                <w:szCs w:val="28"/>
                <w:rtl/>
              </w:rPr>
            </w:pPr>
            <w:r w:rsidRPr="00150C24">
              <w:rPr>
                <w:rFonts w:ascii="David" w:hAnsi="David" w:cs="David"/>
                <w:b/>
                <w:bCs/>
                <w:sz w:val="28"/>
                <w:szCs w:val="28"/>
                <w:rtl/>
              </w:rPr>
              <w:t>המועד האחרון למתן תשובות לשאלות הבהרה סבב ב' עד ליום ה' 01.06.2017</w:t>
            </w:r>
          </w:p>
          <w:p w14:paraId="02AC7FF4" w14:textId="77777777" w:rsidR="00150C24" w:rsidRPr="00150C24" w:rsidRDefault="00150C24" w:rsidP="00150C24">
            <w:pPr>
              <w:contextualSpacing/>
              <w:rPr>
                <w:rFonts w:ascii="David" w:hAnsi="David" w:cs="David"/>
                <w:b/>
                <w:bCs/>
                <w:sz w:val="28"/>
                <w:szCs w:val="28"/>
                <w:rtl/>
              </w:rPr>
            </w:pPr>
          </w:p>
          <w:p w14:paraId="186136BC" w14:textId="77777777" w:rsidR="00150C24" w:rsidRPr="00150C24" w:rsidRDefault="00150C24" w:rsidP="00150C24">
            <w:pPr>
              <w:contextualSpacing/>
              <w:rPr>
                <w:rFonts w:ascii="David" w:hAnsi="David" w:cs="David"/>
                <w:b/>
                <w:bCs/>
                <w:sz w:val="28"/>
                <w:szCs w:val="28"/>
                <w:rtl/>
              </w:rPr>
            </w:pPr>
            <w:r w:rsidRPr="00150C24">
              <w:rPr>
                <w:rFonts w:ascii="David" w:hAnsi="David" w:cs="David"/>
                <w:b/>
                <w:bCs/>
                <w:sz w:val="28"/>
                <w:szCs w:val="28"/>
                <w:rtl/>
              </w:rPr>
              <w:t>מועד הגשת ההצעות  ליום ה', 22.06.2017 לא יאוחר מהשעה 12:00.</w:t>
            </w:r>
          </w:p>
          <w:p w14:paraId="647D9573" w14:textId="77777777" w:rsidR="00150C24" w:rsidRPr="00150C24" w:rsidRDefault="00150C24" w:rsidP="00150C24">
            <w:pPr>
              <w:contextualSpacing/>
              <w:rPr>
                <w:rFonts w:ascii="David" w:hAnsi="David" w:cs="David"/>
                <w:b/>
                <w:bCs/>
                <w:sz w:val="28"/>
                <w:szCs w:val="28"/>
                <w:rtl/>
              </w:rPr>
            </w:pPr>
          </w:p>
          <w:p w14:paraId="2EB563BF" w14:textId="77777777" w:rsidR="00E93381" w:rsidRPr="00150C24" w:rsidRDefault="00150C24" w:rsidP="00150C24">
            <w:pPr>
              <w:contextualSpacing/>
              <w:jc w:val="both"/>
              <w:rPr>
                <w:rFonts w:ascii="David" w:hAnsi="David" w:cs="David"/>
                <w:b/>
                <w:bCs/>
                <w:sz w:val="28"/>
                <w:szCs w:val="28"/>
                <w:rtl/>
              </w:rPr>
            </w:pPr>
            <w:r w:rsidRPr="00150C24">
              <w:rPr>
                <w:rFonts w:ascii="David" w:hAnsi="David" w:cs="David"/>
                <w:b/>
                <w:bCs/>
                <w:sz w:val="28"/>
                <w:szCs w:val="28"/>
                <w:rtl/>
              </w:rPr>
              <w:t>חל שינוי במועד תוקף הערבות עד ליום 20.09.2017</w:t>
            </w:r>
          </w:p>
          <w:p w14:paraId="6D259570" w14:textId="40DB3DBC" w:rsidR="00150C24" w:rsidRPr="00150C24" w:rsidRDefault="00150C24" w:rsidP="00150C24">
            <w:pPr>
              <w:contextualSpacing/>
              <w:jc w:val="both"/>
              <w:rPr>
                <w:rFonts w:ascii="David" w:hAnsi="David" w:cs="David"/>
                <w:b/>
                <w:bCs/>
                <w:sz w:val="28"/>
                <w:szCs w:val="28"/>
                <w:rtl/>
              </w:rPr>
            </w:pPr>
          </w:p>
        </w:tc>
      </w:tr>
      <w:tr w:rsidR="00E33E89" w:rsidRPr="002F1EFD" w14:paraId="1E0024AD" w14:textId="77777777" w:rsidTr="00DB614C">
        <w:trPr>
          <w:jc w:val="right"/>
        </w:trPr>
        <w:tc>
          <w:tcPr>
            <w:tcW w:w="744" w:type="dxa"/>
            <w:shd w:val="clear" w:color="auto" w:fill="auto"/>
          </w:tcPr>
          <w:p w14:paraId="6ED746A4" w14:textId="77777777" w:rsidR="00E33E89" w:rsidRPr="002F1EFD" w:rsidRDefault="00E33E89" w:rsidP="00DB614C">
            <w:pPr>
              <w:numPr>
                <w:ilvl w:val="0"/>
                <w:numId w:val="11"/>
              </w:numPr>
              <w:contextualSpacing/>
              <w:jc w:val="both"/>
              <w:rPr>
                <w:rFonts w:ascii="David" w:hAnsi="David" w:cs="David"/>
                <w:sz w:val="24"/>
                <w:szCs w:val="24"/>
                <w:rtl/>
              </w:rPr>
            </w:pPr>
            <w:bookmarkStart w:id="0" w:name="_Ref479001796"/>
          </w:p>
        </w:tc>
        <w:bookmarkEnd w:id="0"/>
        <w:tc>
          <w:tcPr>
            <w:tcW w:w="1701" w:type="dxa"/>
          </w:tcPr>
          <w:p w14:paraId="53BDE6A8"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1.2.2</w:t>
            </w:r>
          </w:p>
        </w:tc>
        <w:tc>
          <w:tcPr>
            <w:tcW w:w="3934" w:type="dxa"/>
          </w:tcPr>
          <w:p w14:paraId="37469638"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השירות מיועד למגזר ייחודי.</w:t>
            </w:r>
          </w:p>
          <w:p w14:paraId="29FDBE5B"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נבקש הבהרה האם דוברי שפה ערבית עונה על ההגדרה?</w:t>
            </w:r>
          </w:p>
        </w:tc>
        <w:tc>
          <w:tcPr>
            <w:tcW w:w="4288" w:type="dxa"/>
            <w:shd w:val="clear" w:color="auto" w:fill="auto"/>
          </w:tcPr>
          <w:p w14:paraId="067C8500" w14:textId="77777777" w:rsidR="005F3A31" w:rsidRPr="002F1EFD" w:rsidRDefault="00FE4B52" w:rsidP="005F3A31">
            <w:pPr>
              <w:contextualSpacing/>
              <w:jc w:val="both"/>
              <w:rPr>
                <w:rFonts w:ascii="David" w:hAnsi="David" w:cs="David"/>
                <w:sz w:val="24"/>
                <w:szCs w:val="24"/>
                <w:rtl/>
              </w:rPr>
            </w:pPr>
            <w:r w:rsidRPr="002F1EFD">
              <w:rPr>
                <w:rFonts w:ascii="David" w:hAnsi="David" w:cs="David" w:hint="cs"/>
                <w:sz w:val="24"/>
                <w:szCs w:val="24"/>
                <w:rtl/>
              </w:rPr>
              <w:t xml:space="preserve">בהתאם לסעיף 1.2.2 למכרז, על הדירות להיות מותאמות עבור מגזר ייחודי -  </w:t>
            </w:r>
            <w:r w:rsidRPr="002F1EFD">
              <w:rPr>
                <w:rFonts w:ascii="David" w:hAnsi="David" w:cs="David" w:hint="eastAsia"/>
                <w:b/>
                <w:bCs/>
                <w:sz w:val="24"/>
                <w:szCs w:val="24"/>
                <w:rtl/>
              </w:rPr>
              <w:t>קבוצת</w:t>
            </w:r>
            <w:r w:rsidRPr="002F1EFD">
              <w:rPr>
                <w:rFonts w:ascii="David" w:hAnsi="David" w:cs="David"/>
                <w:b/>
                <w:bCs/>
                <w:sz w:val="24"/>
                <w:szCs w:val="24"/>
                <w:rtl/>
              </w:rPr>
              <w:t xml:space="preserve"> </w:t>
            </w:r>
            <w:r w:rsidRPr="002F1EFD">
              <w:rPr>
                <w:rFonts w:ascii="David" w:hAnsi="David" w:cs="David" w:hint="eastAsia"/>
                <w:b/>
                <w:bCs/>
                <w:sz w:val="24"/>
                <w:szCs w:val="24"/>
                <w:rtl/>
              </w:rPr>
              <w:t>אנשים</w:t>
            </w:r>
            <w:r w:rsidRPr="002F1EFD">
              <w:rPr>
                <w:rFonts w:ascii="David" w:hAnsi="David" w:cs="David"/>
                <w:b/>
                <w:bCs/>
                <w:sz w:val="24"/>
                <w:szCs w:val="24"/>
                <w:rtl/>
              </w:rPr>
              <w:t xml:space="preserve"> </w:t>
            </w:r>
            <w:r w:rsidRPr="002F1EFD">
              <w:rPr>
                <w:rFonts w:ascii="David" w:hAnsi="David" w:cs="David" w:hint="eastAsia"/>
                <w:b/>
                <w:bCs/>
                <w:sz w:val="24"/>
                <w:szCs w:val="24"/>
                <w:rtl/>
              </w:rPr>
              <w:t>גדולה</w:t>
            </w:r>
            <w:r w:rsidRPr="002F1EFD">
              <w:rPr>
                <w:rFonts w:ascii="David" w:hAnsi="David" w:cs="David"/>
                <w:b/>
                <w:bCs/>
                <w:sz w:val="24"/>
                <w:szCs w:val="24"/>
                <w:rtl/>
              </w:rPr>
              <w:t xml:space="preserve"> </w:t>
            </w:r>
            <w:r w:rsidRPr="002F1EFD">
              <w:rPr>
                <w:rFonts w:ascii="David" w:hAnsi="David" w:cs="David" w:hint="eastAsia"/>
                <w:b/>
                <w:bCs/>
                <w:sz w:val="24"/>
                <w:szCs w:val="24"/>
                <w:rtl/>
              </w:rPr>
              <w:t>בעלת</w:t>
            </w:r>
            <w:r w:rsidRPr="002F1EFD">
              <w:rPr>
                <w:rFonts w:ascii="David" w:hAnsi="David" w:cs="David"/>
                <w:b/>
                <w:bCs/>
                <w:sz w:val="24"/>
                <w:szCs w:val="24"/>
                <w:rtl/>
              </w:rPr>
              <w:t xml:space="preserve"> </w:t>
            </w:r>
            <w:r w:rsidRPr="002F1EFD">
              <w:rPr>
                <w:rFonts w:ascii="David" w:hAnsi="David" w:cs="David" w:hint="eastAsia"/>
                <w:b/>
                <w:bCs/>
                <w:sz w:val="24"/>
                <w:szCs w:val="24"/>
                <w:rtl/>
              </w:rPr>
              <w:t>זהות</w:t>
            </w:r>
            <w:r w:rsidRPr="002F1EFD">
              <w:rPr>
                <w:rFonts w:ascii="David" w:hAnsi="David" w:cs="David"/>
                <w:b/>
                <w:bCs/>
                <w:sz w:val="24"/>
                <w:szCs w:val="24"/>
                <w:rtl/>
              </w:rPr>
              <w:t xml:space="preserve"> </w:t>
            </w:r>
            <w:r w:rsidRPr="002F1EFD">
              <w:rPr>
                <w:rFonts w:ascii="David" w:hAnsi="David" w:cs="David" w:hint="eastAsia"/>
                <w:b/>
                <w:bCs/>
                <w:sz w:val="24"/>
                <w:szCs w:val="24"/>
                <w:rtl/>
              </w:rPr>
              <w:t>מוגדרת</w:t>
            </w:r>
            <w:r w:rsidRPr="002F1EFD">
              <w:rPr>
                <w:rFonts w:ascii="David" w:hAnsi="David" w:cs="David"/>
                <w:b/>
                <w:bCs/>
                <w:sz w:val="24"/>
                <w:szCs w:val="24"/>
                <w:rtl/>
              </w:rPr>
              <w:t xml:space="preserve"> </w:t>
            </w:r>
            <w:r w:rsidRPr="002F1EFD">
              <w:rPr>
                <w:rFonts w:ascii="David" w:hAnsi="David" w:cs="David" w:hint="eastAsia"/>
                <w:b/>
                <w:bCs/>
                <w:sz w:val="24"/>
                <w:szCs w:val="24"/>
                <w:rtl/>
              </w:rPr>
              <w:t>המאופיינת</w:t>
            </w:r>
            <w:r w:rsidRPr="002F1EFD">
              <w:rPr>
                <w:rFonts w:ascii="David" w:hAnsi="David" w:cs="David"/>
                <w:b/>
                <w:bCs/>
                <w:sz w:val="24"/>
                <w:szCs w:val="24"/>
                <w:rtl/>
              </w:rPr>
              <w:t xml:space="preserve"> </w:t>
            </w:r>
            <w:r w:rsidRPr="002F1EFD">
              <w:rPr>
                <w:rFonts w:ascii="David" w:hAnsi="David" w:cs="David" w:hint="eastAsia"/>
                <w:b/>
                <w:bCs/>
                <w:sz w:val="24"/>
                <w:szCs w:val="24"/>
                <w:u w:val="single"/>
                <w:rtl/>
              </w:rPr>
              <w:t>ברעיון</w:t>
            </w:r>
            <w:r w:rsidRPr="002F1EFD">
              <w:rPr>
                <w:rFonts w:ascii="David" w:hAnsi="David" w:cs="David"/>
                <w:b/>
                <w:bCs/>
                <w:sz w:val="24"/>
                <w:szCs w:val="24"/>
                <w:rtl/>
              </w:rPr>
              <w:t xml:space="preserve"> </w:t>
            </w:r>
            <w:r w:rsidRPr="002F1EFD">
              <w:rPr>
                <w:rFonts w:ascii="David" w:hAnsi="David" w:cs="David" w:hint="eastAsia"/>
                <w:b/>
                <w:bCs/>
                <w:sz w:val="24"/>
                <w:szCs w:val="24"/>
                <w:rtl/>
              </w:rPr>
              <w:t>על</w:t>
            </w:r>
            <w:r w:rsidRPr="002F1EFD">
              <w:rPr>
                <w:rFonts w:ascii="David" w:hAnsi="David" w:cs="David"/>
                <w:b/>
                <w:bCs/>
                <w:sz w:val="24"/>
                <w:szCs w:val="24"/>
                <w:rtl/>
              </w:rPr>
              <w:t xml:space="preserve"> </w:t>
            </w:r>
            <w:r w:rsidRPr="002F1EFD">
              <w:rPr>
                <w:rFonts w:ascii="David" w:hAnsi="David" w:cs="David" w:hint="eastAsia"/>
                <w:b/>
                <w:bCs/>
                <w:sz w:val="24"/>
                <w:szCs w:val="24"/>
                <w:rtl/>
              </w:rPr>
              <w:t>פי</w:t>
            </w:r>
            <w:r w:rsidRPr="002F1EFD">
              <w:rPr>
                <w:rFonts w:ascii="David" w:hAnsi="David" w:cs="David"/>
                <w:b/>
                <w:bCs/>
                <w:sz w:val="24"/>
                <w:szCs w:val="24"/>
                <w:rtl/>
              </w:rPr>
              <w:t xml:space="preserve"> </w:t>
            </w:r>
            <w:r w:rsidRPr="002F1EFD">
              <w:rPr>
                <w:rFonts w:ascii="David" w:hAnsi="David" w:cs="David" w:hint="eastAsia"/>
                <w:b/>
                <w:bCs/>
                <w:sz w:val="24"/>
                <w:szCs w:val="24"/>
                <w:rtl/>
              </w:rPr>
              <w:t>צורת</w:t>
            </w:r>
            <w:r w:rsidRPr="002F1EFD">
              <w:rPr>
                <w:rFonts w:ascii="David" w:hAnsi="David" w:cs="David"/>
                <w:b/>
                <w:bCs/>
                <w:sz w:val="24"/>
                <w:szCs w:val="24"/>
                <w:rtl/>
              </w:rPr>
              <w:t xml:space="preserve"> </w:t>
            </w:r>
            <w:r w:rsidRPr="002F1EFD">
              <w:rPr>
                <w:rFonts w:ascii="David" w:hAnsi="David" w:cs="David" w:hint="eastAsia"/>
                <w:b/>
                <w:bCs/>
                <w:sz w:val="24"/>
                <w:szCs w:val="24"/>
                <w:rtl/>
              </w:rPr>
              <w:t>יישוב</w:t>
            </w:r>
            <w:r w:rsidRPr="002F1EFD">
              <w:rPr>
                <w:rFonts w:ascii="David" w:hAnsi="David" w:cs="David"/>
                <w:b/>
                <w:bCs/>
                <w:sz w:val="24"/>
                <w:szCs w:val="24"/>
                <w:rtl/>
              </w:rPr>
              <w:t xml:space="preserve"> </w:t>
            </w:r>
            <w:r w:rsidRPr="002F1EFD">
              <w:rPr>
                <w:rFonts w:ascii="David" w:hAnsi="David" w:cs="David" w:hint="eastAsia"/>
                <w:b/>
                <w:bCs/>
                <w:sz w:val="24"/>
                <w:szCs w:val="24"/>
                <w:rtl/>
              </w:rPr>
              <w:t>קהילתית</w:t>
            </w:r>
            <w:r w:rsidRPr="002F1EFD">
              <w:rPr>
                <w:rFonts w:ascii="David" w:hAnsi="David" w:cs="David"/>
                <w:b/>
                <w:bCs/>
                <w:sz w:val="24"/>
                <w:szCs w:val="24"/>
                <w:rtl/>
              </w:rPr>
              <w:t xml:space="preserve">, </w:t>
            </w:r>
            <w:r w:rsidRPr="002F1EFD">
              <w:rPr>
                <w:rFonts w:ascii="David" w:hAnsi="David" w:cs="David" w:hint="eastAsia"/>
                <w:b/>
                <w:bCs/>
                <w:sz w:val="24"/>
                <w:szCs w:val="24"/>
                <w:rtl/>
              </w:rPr>
              <w:t>שפה</w:t>
            </w:r>
            <w:r w:rsidRPr="002F1EFD">
              <w:rPr>
                <w:rFonts w:ascii="David" w:hAnsi="David" w:cs="David"/>
                <w:b/>
                <w:bCs/>
                <w:sz w:val="24"/>
                <w:szCs w:val="24"/>
                <w:rtl/>
              </w:rPr>
              <w:t xml:space="preserve">, </w:t>
            </w:r>
            <w:r w:rsidRPr="002F1EFD">
              <w:rPr>
                <w:rFonts w:ascii="David" w:hAnsi="David" w:cs="David" w:hint="eastAsia"/>
                <w:b/>
                <w:bCs/>
                <w:sz w:val="24"/>
                <w:szCs w:val="24"/>
                <w:rtl/>
              </w:rPr>
              <w:t>ארץ</w:t>
            </w:r>
            <w:r w:rsidRPr="002F1EFD">
              <w:rPr>
                <w:rFonts w:ascii="David" w:hAnsi="David" w:cs="David"/>
                <w:b/>
                <w:bCs/>
                <w:sz w:val="24"/>
                <w:szCs w:val="24"/>
                <w:rtl/>
              </w:rPr>
              <w:t xml:space="preserve"> </w:t>
            </w:r>
            <w:r w:rsidRPr="002F1EFD">
              <w:rPr>
                <w:rFonts w:ascii="David" w:hAnsi="David" w:cs="David" w:hint="eastAsia"/>
                <w:b/>
                <w:bCs/>
                <w:sz w:val="24"/>
                <w:szCs w:val="24"/>
                <w:rtl/>
              </w:rPr>
              <w:t>מוצא</w:t>
            </w:r>
            <w:r w:rsidRPr="002F1EFD">
              <w:rPr>
                <w:rFonts w:ascii="David" w:hAnsi="David" w:cs="David"/>
                <w:b/>
                <w:bCs/>
                <w:sz w:val="24"/>
                <w:szCs w:val="24"/>
                <w:rtl/>
              </w:rPr>
              <w:t xml:space="preserve">, </w:t>
            </w:r>
            <w:r w:rsidRPr="002F1EFD">
              <w:rPr>
                <w:rFonts w:ascii="David" w:hAnsi="David" w:cs="David" w:hint="eastAsia"/>
                <w:b/>
                <w:bCs/>
                <w:sz w:val="24"/>
                <w:szCs w:val="24"/>
                <w:rtl/>
              </w:rPr>
              <w:t>רעיון</w:t>
            </w:r>
            <w:r w:rsidRPr="002F1EFD">
              <w:rPr>
                <w:rFonts w:ascii="David" w:hAnsi="David" w:cs="David"/>
                <w:b/>
                <w:bCs/>
                <w:sz w:val="24"/>
                <w:szCs w:val="24"/>
                <w:rtl/>
              </w:rPr>
              <w:t xml:space="preserve"> </w:t>
            </w:r>
            <w:r w:rsidRPr="002F1EFD">
              <w:rPr>
                <w:rFonts w:ascii="David" w:hAnsi="David" w:cs="David" w:hint="eastAsia"/>
                <w:b/>
                <w:bCs/>
                <w:sz w:val="24"/>
                <w:szCs w:val="24"/>
                <w:rtl/>
              </w:rPr>
              <w:t>דתי</w:t>
            </w:r>
            <w:r w:rsidRPr="002F1EFD">
              <w:rPr>
                <w:rFonts w:ascii="David" w:hAnsi="David" w:cs="David"/>
                <w:b/>
                <w:bCs/>
                <w:sz w:val="24"/>
                <w:szCs w:val="24"/>
                <w:rtl/>
              </w:rPr>
              <w:t xml:space="preserve">, </w:t>
            </w:r>
            <w:r w:rsidRPr="002F1EFD">
              <w:rPr>
                <w:rFonts w:ascii="David" w:hAnsi="David" w:cs="David" w:hint="eastAsia"/>
                <w:b/>
                <w:bCs/>
                <w:sz w:val="24"/>
                <w:szCs w:val="24"/>
                <w:rtl/>
              </w:rPr>
              <w:t>זהות</w:t>
            </w:r>
            <w:r w:rsidRPr="002F1EFD">
              <w:rPr>
                <w:rFonts w:ascii="David" w:hAnsi="David" w:cs="David"/>
                <w:b/>
                <w:bCs/>
                <w:sz w:val="24"/>
                <w:szCs w:val="24"/>
                <w:rtl/>
              </w:rPr>
              <w:t xml:space="preserve"> </w:t>
            </w:r>
            <w:r w:rsidRPr="002F1EFD">
              <w:rPr>
                <w:rFonts w:ascii="David" w:hAnsi="David" w:cs="David" w:hint="eastAsia"/>
                <w:b/>
                <w:bCs/>
                <w:sz w:val="24"/>
                <w:szCs w:val="24"/>
                <w:rtl/>
              </w:rPr>
              <w:t>דתית</w:t>
            </w:r>
            <w:r w:rsidRPr="002F1EFD">
              <w:rPr>
                <w:rFonts w:ascii="David" w:hAnsi="David" w:cs="David"/>
                <w:b/>
                <w:bCs/>
                <w:sz w:val="24"/>
                <w:szCs w:val="24"/>
                <w:rtl/>
              </w:rPr>
              <w:t xml:space="preserve"> </w:t>
            </w:r>
            <w:r w:rsidRPr="002F1EFD">
              <w:rPr>
                <w:rFonts w:ascii="David" w:hAnsi="David" w:cs="David" w:hint="eastAsia"/>
                <w:b/>
                <w:bCs/>
                <w:sz w:val="24"/>
                <w:szCs w:val="24"/>
                <w:rtl/>
              </w:rPr>
              <w:t>או</w:t>
            </w:r>
            <w:r w:rsidRPr="002F1EFD">
              <w:rPr>
                <w:rFonts w:ascii="David" w:hAnsi="David" w:cs="David"/>
                <w:b/>
                <w:bCs/>
                <w:sz w:val="24"/>
                <w:szCs w:val="24"/>
                <w:rtl/>
              </w:rPr>
              <w:t xml:space="preserve"> </w:t>
            </w:r>
            <w:r w:rsidRPr="002F1EFD">
              <w:rPr>
                <w:rFonts w:ascii="David" w:hAnsi="David" w:cs="David" w:hint="eastAsia"/>
                <w:b/>
                <w:bCs/>
                <w:sz w:val="24"/>
                <w:szCs w:val="24"/>
                <w:rtl/>
              </w:rPr>
              <w:t>אידיאולוגיה</w:t>
            </w:r>
            <w:r w:rsidRPr="002F1EFD">
              <w:rPr>
                <w:rFonts w:ascii="David" w:hAnsi="David" w:cs="David"/>
                <w:b/>
                <w:bCs/>
                <w:sz w:val="24"/>
                <w:szCs w:val="24"/>
                <w:rtl/>
              </w:rPr>
              <w:t xml:space="preserve"> </w:t>
            </w:r>
            <w:r w:rsidRPr="002F1EFD">
              <w:rPr>
                <w:rFonts w:ascii="David" w:hAnsi="David" w:cs="David" w:hint="eastAsia"/>
                <w:b/>
                <w:bCs/>
                <w:sz w:val="24"/>
                <w:szCs w:val="24"/>
                <w:rtl/>
              </w:rPr>
              <w:t>משותפת</w:t>
            </w:r>
            <w:r w:rsidRPr="002F1EFD">
              <w:rPr>
                <w:rFonts w:ascii="David" w:hAnsi="David" w:cs="David"/>
                <w:b/>
                <w:bCs/>
                <w:sz w:val="24"/>
                <w:szCs w:val="24"/>
                <w:rtl/>
              </w:rPr>
              <w:t xml:space="preserve"> </w:t>
            </w:r>
            <w:r w:rsidRPr="002F1EFD">
              <w:rPr>
                <w:rFonts w:ascii="David" w:hAnsi="David" w:cs="David" w:hint="eastAsia"/>
                <w:b/>
                <w:bCs/>
                <w:sz w:val="24"/>
                <w:szCs w:val="24"/>
                <w:rtl/>
              </w:rPr>
              <w:t>שיוצרות</w:t>
            </w:r>
            <w:r w:rsidRPr="002F1EFD">
              <w:rPr>
                <w:rFonts w:ascii="David" w:hAnsi="David" w:cs="David"/>
                <w:b/>
                <w:bCs/>
                <w:sz w:val="24"/>
                <w:szCs w:val="24"/>
                <w:rtl/>
              </w:rPr>
              <w:t xml:space="preserve"> </w:t>
            </w:r>
            <w:r w:rsidRPr="002F1EFD">
              <w:rPr>
                <w:rFonts w:ascii="David" w:hAnsi="David" w:cs="David" w:hint="eastAsia"/>
                <w:b/>
                <w:bCs/>
                <w:sz w:val="24"/>
                <w:szCs w:val="24"/>
                <w:rtl/>
              </w:rPr>
              <w:t>דרך</w:t>
            </w:r>
            <w:r w:rsidRPr="002F1EFD">
              <w:rPr>
                <w:rFonts w:ascii="David" w:hAnsi="David" w:cs="David"/>
                <w:b/>
                <w:bCs/>
                <w:sz w:val="24"/>
                <w:szCs w:val="24"/>
                <w:rtl/>
              </w:rPr>
              <w:t xml:space="preserve"> </w:t>
            </w:r>
            <w:r w:rsidRPr="002F1EFD">
              <w:rPr>
                <w:rFonts w:ascii="David" w:hAnsi="David" w:cs="David" w:hint="eastAsia"/>
                <w:b/>
                <w:bCs/>
                <w:sz w:val="24"/>
                <w:szCs w:val="24"/>
                <w:rtl/>
              </w:rPr>
              <w:t>חיים</w:t>
            </w:r>
            <w:r w:rsidRPr="002F1EFD">
              <w:rPr>
                <w:rFonts w:ascii="David" w:hAnsi="David" w:cs="David"/>
                <w:b/>
                <w:bCs/>
                <w:sz w:val="24"/>
                <w:szCs w:val="24"/>
                <w:rtl/>
              </w:rPr>
              <w:t xml:space="preserve"> </w:t>
            </w:r>
            <w:r w:rsidRPr="002F1EFD">
              <w:rPr>
                <w:rFonts w:ascii="David" w:hAnsi="David" w:cs="David" w:hint="eastAsia"/>
                <w:b/>
                <w:bCs/>
                <w:sz w:val="24"/>
                <w:szCs w:val="24"/>
                <w:rtl/>
              </w:rPr>
              <w:t>ייחודית</w:t>
            </w:r>
            <w:r w:rsidRPr="002F1EFD">
              <w:rPr>
                <w:rFonts w:ascii="David" w:hAnsi="David" w:cs="David"/>
                <w:b/>
                <w:bCs/>
                <w:sz w:val="24"/>
                <w:szCs w:val="24"/>
                <w:rtl/>
              </w:rPr>
              <w:t xml:space="preserve"> </w:t>
            </w:r>
            <w:r w:rsidRPr="002F1EFD">
              <w:rPr>
                <w:rFonts w:ascii="David" w:hAnsi="David" w:cs="David" w:hint="eastAsia"/>
                <w:b/>
                <w:bCs/>
                <w:sz w:val="24"/>
                <w:szCs w:val="24"/>
                <w:rtl/>
              </w:rPr>
              <w:t>לאותה</w:t>
            </w:r>
            <w:r w:rsidRPr="002F1EFD">
              <w:rPr>
                <w:rFonts w:ascii="David" w:hAnsi="David" w:cs="David"/>
                <w:b/>
                <w:bCs/>
                <w:sz w:val="24"/>
                <w:szCs w:val="24"/>
                <w:rtl/>
              </w:rPr>
              <w:t xml:space="preserve"> </w:t>
            </w:r>
            <w:r w:rsidRPr="002F1EFD">
              <w:rPr>
                <w:rFonts w:ascii="David" w:hAnsi="David" w:cs="David" w:hint="eastAsia"/>
                <w:b/>
                <w:bCs/>
                <w:sz w:val="24"/>
                <w:szCs w:val="24"/>
                <w:rtl/>
              </w:rPr>
              <w:t>קהילה</w:t>
            </w:r>
            <w:r w:rsidRPr="002F1EFD">
              <w:rPr>
                <w:rFonts w:ascii="David" w:hAnsi="David" w:cs="David"/>
                <w:b/>
                <w:bCs/>
                <w:sz w:val="24"/>
                <w:szCs w:val="24"/>
                <w:rtl/>
              </w:rPr>
              <w:t>.</w:t>
            </w:r>
            <w:r w:rsidRPr="002F1EFD">
              <w:rPr>
                <w:rFonts w:ascii="David" w:hAnsi="David" w:cs="David" w:hint="cs"/>
                <w:sz w:val="24"/>
                <w:szCs w:val="24"/>
                <w:rtl/>
              </w:rPr>
              <w:t xml:space="preserve"> </w:t>
            </w:r>
          </w:p>
          <w:p w14:paraId="44CA3FD8" w14:textId="70A09C3B" w:rsidR="00740249" w:rsidRPr="002F1EFD" w:rsidRDefault="00FE4B52" w:rsidP="003E2690">
            <w:pPr>
              <w:contextualSpacing/>
              <w:jc w:val="both"/>
              <w:rPr>
                <w:rFonts w:ascii="David" w:hAnsi="David" w:cs="David"/>
                <w:sz w:val="24"/>
                <w:szCs w:val="24"/>
                <w:rtl/>
              </w:rPr>
            </w:pPr>
            <w:r w:rsidRPr="002F1EFD">
              <w:rPr>
                <w:rFonts w:ascii="David" w:hAnsi="David" w:cs="David" w:hint="cs"/>
                <w:sz w:val="24"/>
                <w:szCs w:val="24"/>
                <w:rtl/>
              </w:rPr>
              <w:t xml:space="preserve">בהתאם לסעיף הנ"ל, דוברי השפה הערבית אינם עונים על הגדרת "מגזר ייחודי". ככל </w:t>
            </w:r>
            <w:r w:rsidR="00B1715F" w:rsidRPr="002F1EFD">
              <w:rPr>
                <w:rFonts w:ascii="David" w:hAnsi="David" w:cs="David" w:hint="cs"/>
                <w:sz w:val="24"/>
                <w:szCs w:val="24"/>
                <w:rtl/>
              </w:rPr>
              <w:t>ש</w:t>
            </w:r>
            <w:r w:rsidRPr="002F1EFD">
              <w:rPr>
                <w:rFonts w:ascii="David" w:hAnsi="David" w:cs="David" w:hint="cs"/>
                <w:sz w:val="24"/>
                <w:szCs w:val="24"/>
                <w:rtl/>
              </w:rPr>
              <w:t>המציע יבקש ליתן שירות לדוברי השפה הערבית, יהיה עליו להראות כי מדובר במגזר ייחודי בתוך קבוצת דוברי הערבית, בהתאם לקרי</w:t>
            </w:r>
            <w:r w:rsidR="005F3A31" w:rsidRPr="002F1EFD">
              <w:rPr>
                <w:rFonts w:ascii="David" w:hAnsi="David" w:cs="David" w:hint="cs"/>
                <w:sz w:val="24"/>
                <w:szCs w:val="24"/>
                <w:rtl/>
              </w:rPr>
              <w:t>טריונים אשר מפורטים בסעיף 1.2.2 למכרז.</w:t>
            </w:r>
          </w:p>
        </w:tc>
      </w:tr>
      <w:tr w:rsidR="00E33E89" w:rsidRPr="002F1EFD" w14:paraId="6D32B644" w14:textId="77777777" w:rsidTr="00DB614C">
        <w:trPr>
          <w:jc w:val="right"/>
        </w:trPr>
        <w:tc>
          <w:tcPr>
            <w:tcW w:w="744" w:type="dxa"/>
            <w:shd w:val="clear" w:color="auto" w:fill="auto"/>
          </w:tcPr>
          <w:p w14:paraId="068BC736" w14:textId="77777777" w:rsidR="00E33E89" w:rsidRPr="002F1EFD" w:rsidRDefault="00E33E89" w:rsidP="00DB614C">
            <w:pPr>
              <w:numPr>
                <w:ilvl w:val="0"/>
                <w:numId w:val="11"/>
              </w:numPr>
              <w:contextualSpacing/>
              <w:jc w:val="both"/>
              <w:rPr>
                <w:rFonts w:ascii="David" w:hAnsi="David" w:cs="David"/>
                <w:sz w:val="24"/>
                <w:szCs w:val="24"/>
                <w:rtl/>
              </w:rPr>
            </w:pPr>
          </w:p>
        </w:tc>
        <w:tc>
          <w:tcPr>
            <w:tcW w:w="1701" w:type="dxa"/>
          </w:tcPr>
          <w:p w14:paraId="3B66053C"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p>
        </w:tc>
        <w:tc>
          <w:tcPr>
            <w:tcW w:w="3934" w:type="dxa"/>
          </w:tcPr>
          <w:p w14:paraId="53E3A57D"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השירות מיועד למגזר ייחודי.</w:t>
            </w:r>
          </w:p>
          <w:p w14:paraId="5F508C51"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נבקש הבהרה האם דיור המיועד לפי שייכות דתית כגון דירת מוסלמים/ דירת נוצרים/ דירת דרוזים עונה על ההגדרה?</w:t>
            </w:r>
          </w:p>
        </w:tc>
        <w:tc>
          <w:tcPr>
            <w:tcW w:w="4288" w:type="dxa"/>
            <w:shd w:val="clear" w:color="auto" w:fill="auto"/>
          </w:tcPr>
          <w:p w14:paraId="2E2592FA" w14:textId="77777777" w:rsidR="00740249" w:rsidRDefault="00FE4B52" w:rsidP="000464B8">
            <w:pPr>
              <w:contextualSpacing/>
              <w:jc w:val="both"/>
              <w:rPr>
                <w:rFonts w:ascii="David" w:hAnsi="David" w:cs="David"/>
                <w:sz w:val="24"/>
                <w:szCs w:val="24"/>
                <w:rtl/>
              </w:rPr>
            </w:pPr>
            <w:r w:rsidRPr="002F1EFD">
              <w:rPr>
                <w:rFonts w:ascii="David" w:hAnsi="David" w:cs="David" w:hint="cs"/>
                <w:sz w:val="24"/>
                <w:szCs w:val="24"/>
                <w:rtl/>
              </w:rPr>
              <w:t>ראו תשובה לשאלה</w:t>
            </w:r>
            <w:r w:rsidR="000464B8" w:rsidRPr="002F1EFD">
              <w:rPr>
                <w:rFonts w:ascii="David" w:hAnsi="David" w:cs="David" w:hint="cs"/>
                <w:sz w:val="24"/>
                <w:szCs w:val="24"/>
                <w:rtl/>
              </w:rPr>
              <w:t xml:space="preserve"> </w:t>
            </w:r>
            <w:r w:rsidR="000464B8" w:rsidRPr="002F1EFD">
              <w:rPr>
                <w:rFonts w:ascii="David" w:hAnsi="David" w:cs="David"/>
                <w:sz w:val="24"/>
                <w:szCs w:val="24"/>
                <w:rtl/>
              </w:rPr>
              <w:fldChar w:fldCharType="begin"/>
            </w:r>
            <w:r w:rsidR="000464B8" w:rsidRPr="002F1EFD">
              <w:rPr>
                <w:rFonts w:ascii="David" w:hAnsi="David" w:cs="David"/>
                <w:sz w:val="24"/>
                <w:szCs w:val="24"/>
                <w:rtl/>
              </w:rPr>
              <w:instrText xml:space="preserve"> </w:instrText>
            </w:r>
            <w:r w:rsidR="000464B8" w:rsidRPr="002F1EFD">
              <w:rPr>
                <w:rFonts w:ascii="David" w:hAnsi="David" w:cs="David" w:hint="cs"/>
                <w:sz w:val="24"/>
                <w:szCs w:val="24"/>
              </w:rPr>
              <w:instrText>REF</w:instrText>
            </w:r>
            <w:r w:rsidR="000464B8" w:rsidRPr="002F1EFD">
              <w:rPr>
                <w:rFonts w:ascii="David" w:hAnsi="David" w:cs="David" w:hint="cs"/>
                <w:sz w:val="24"/>
                <w:szCs w:val="24"/>
                <w:rtl/>
              </w:rPr>
              <w:instrText xml:space="preserve"> _</w:instrText>
            </w:r>
            <w:r w:rsidR="000464B8" w:rsidRPr="002F1EFD">
              <w:rPr>
                <w:rFonts w:ascii="David" w:hAnsi="David" w:cs="David" w:hint="cs"/>
                <w:sz w:val="24"/>
                <w:szCs w:val="24"/>
              </w:rPr>
              <w:instrText>Ref479001796 \r \h</w:instrText>
            </w:r>
            <w:r w:rsidR="000464B8"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0464B8" w:rsidRPr="002F1EFD">
              <w:rPr>
                <w:rFonts w:ascii="David" w:hAnsi="David" w:cs="David"/>
                <w:sz w:val="24"/>
                <w:szCs w:val="24"/>
                <w:rtl/>
              </w:rPr>
            </w:r>
            <w:r w:rsidR="000464B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2</w:t>
            </w:r>
            <w:r w:rsidR="000464B8" w:rsidRPr="002F1EFD">
              <w:rPr>
                <w:rFonts w:ascii="David" w:hAnsi="David" w:cs="David"/>
                <w:sz w:val="24"/>
                <w:szCs w:val="24"/>
                <w:rtl/>
              </w:rPr>
              <w:fldChar w:fldCharType="end"/>
            </w:r>
            <w:r w:rsidRPr="002F1EFD">
              <w:rPr>
                <w:rFonts w:ascii="David" w:hAnsi="David" w:cs="David" w:hint="cs"/>
                <w:sz w:val="24"/>
                <w:szCs w:val="24"/>
                <w:rtl/>
              </w:rPr>
              <w:t xml:space="preserve"> לעיל, בשינויים המחויבים. דיור המיועד לפי שייכות דתית אינו עונה על ההגדרה </w:t>
            </w:r>
            <w:r w:rsidR="005F3A31" w:rsidRPr="002F1EFD">
              <w:rPr>
                <w:rFonts w:ascii="David" w:hAnsi="David" w:cs="David" w:hint="cs"/>
                <w:sz w:val="24"/>
                <w:szCs w:val="24"/>
                <w:rtl/>
              </w:rPr>
              <w:t xml:space="preserve">של מכרז ייחודי כפי שמופיע במכרז. </w:t>
            </w:r>
            <w:r w:rsidR="00B1715F" w:rsidRPr="002F1EFD">
              <w:rPr>
                <w:rFonts w:ascii="David" w:hAnsi="David" w:cs="David" w:hint="cs"/>
                <w:sz w:val="24"/>
                <w:szCs w:val="24"/>
                <w:rtl/>
              </w:rPr>
              <w:t>ככל ש</w:t>
            </w:r>
            <w:r w:rsidR="005F3A31" w:rsidRPr="002F1EFD">
              <w:rPr>
                <w:rFonts w:ascii="David" w:hAnsi="David" w:cs="David" w:hint="cs"/>
                <w:sz w:val="24"/>
                <w:szCs w:val="24"/>
                <w:rtl/>
              </w:rPr>
              <w:t xml:space="preserve">המציע יבקש ליתן שירות לאוכלוסיה עם שיוך דתי מסוים, יהיה עליו להראות כי המדובר במגזר ייחודי בתוך אותה קבוצה, בהתאם לקריטריונים אשר מפורטים בסעיף 1.2.2 למכרז. </w:t>
            </w:r>
          </w:p>
          <w:p w14:paraId="3023EC73" w14:textId="65FF3187" w:rsidR="00150C24" w:rsidRPr="002F1EFD" w:rsidRDefault="00150C24" w:rsidP="000464B8">
            <w:pPr>
              <w:contextualSpacing/>
              <w:jc w:val="both"/>
              <w:rPr>
                <w:rFonts w:ascii="David" w:hAnsi="David" w:cs="David"/>
                <w:sz w:val="24"/>
                <w:szCs w:val="24"/>
                <w:rtl/>
              </w:rPr>
            </w:pPr>
          </w:p>
        </w:tc>
      </w:tr>
      <w:tr w:rsidR="00E33E89" w:rsidRPr="002F1EFD" w14:paraId="5DD7D757" w14:textId="77777777" w:rsidTr="00DB614C">
        <w:trPr>
          <w:jc w:val="right"/>
        </w:trPr>
        <w:tc>
          <w:tcPr>
            <w:tcW w:w="744" w:type="dxa"/>
            <w:shd w:val="clear" w:color="auto" w:fill="auto"/>
          </w:tcPr>
          <w:p w14:paraId="4D873B46" w14:textId="77777777" w:rsidR="00E33E89" w:rsidRPr="002F1EFD" w:rsidRDefault="00E33E89" w:rsidP="00DB614C">
            <w:pPr>
              <w:numPr>
                <w:ilvl w:val="0"/>
                <w:numId w:val="11"/>
              </w:numPr>
              <w:contextualSpacing/>
              <w:jc w:val="both"/>
              <w:rPr>
                <w:rFonts w:ascii="David" w:hAnsi="David" w:cs="David"/>
                <w:sz w:val="24"/>
                <w:szCs w:val="24"/>
                <w:rtl/>
              </w:rPr>
            </w:pPr>
            <w:bookmarkStart w:id="1" w:name="_Ref477804768"/>
          </w:p>
        </w:tc>
        <w:bookmarkEnd w:id="1"/>
        <w:tc>
          <w:tcPr>
            <w:tcW w:w="1701" w:type="dxa"/>
          </w:tcPr>
          <w:p w14:paraId="57F9CDE9"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p>
        </w:tc>
        <w:tc>
          <w:tcPr>
            <w:tcW w:w="3934" w:type="dxa"/>
          </w:tcPr>
          <w:p w14:paraId="255D498D"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השירות מיועד למגזר ייחודי.</w:t>
            </w:r>
          </w:p>
          <w:p w14:paraId="06DB5AE7" w14:textId="77777777" w:rsidR="00E33E89" w:rsidRPr="002F1EFD" w:rsidRDefault="00E33E89"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נבקש הבהרה האם דיור המיועד לפי חתך גילאים כמו דיור למזדקנים (45+) עונה על ההגדרה?</w:t>
            </w:r>
          </w:p>
        </w:tc>
        <w:tc>
          <w:tcPr>
            <w:tcW w:w="4288" w:type="dxa"/>
            <w:shd w:val="clear" w:color="auto" w:fill="auto"/>
          </w:tcPr>
          <w:p w14:paraId="283AF7A2" w14:textId="0A1BF85D" w:rsidR="005F3A31" w:rsidRPr="002F1EFD" w:rsidRDefault="005F3A31" w:rsidP="00DB614C">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000464B8" w:rsidRPr="002F1EFD">
              <w:rPr>
                <w:rFonts w:ascii="David" w:hAnsi="David" w:cs="David"/>
                <w:sz w:val="24"/>
                <w:szCs w:val="24"/>
                <w:rtl/>
              </w:rPr>
              <w:fldChar w:fldCharType="begin"/>
            </w:r>
            <w:r w:rsidR="000464B8" w:rsidRPr="002F1EFD">
              <w:rPr>
                <w:rFonts w:ascii="David" w:hAnsi="David" w:cs="David"/>
                <w:sz w:val="24"/>
                <w:szCs w:val="24"/>
                <w:rtl/>
              </w:rPr>
              <w:instrText xml:space="preserve"> </w:instrText>
            </w:r>
            <w:r w:rsidR="000464B8" w:rsidRPr="002F1EFD">
              <w:rPr>
                <w:rFonts w:ascii="David" w:hAnsi="David" w:cs="David" w:hint="cs"/>
                <w:sz w:val="24"/>
                <w:szCs w:val="24"/>
              </w:rPr>
              <w:instrText>REF</w:instrText>
            </w:r>
            <w:r w:rsidR="000464B8" w:rsidRPr="002F1EFD">
              <w:rPr>
                <w:rFonts w:ascii="David" w:hAnsi="David" w:cs="David" w:hint="cs"/>
                <w:sz w:val="24"/>
                <w:szCs w:val="24"/>
                <w:rtl/>
              </w:rPr>
              <w:instrText xml:space="preserve"> _</w:instrText>
            </w:r>
            <w:r w:rsidR="000464B8" w:rsidRPr="002F1EFD">
              <w:rPr>
                <w:rFonts w:ascii="David" w:hAnsi="David" w:cs="David" w:hint="cs"/>
                <w:sz w:val="24"/>
                <w:szCs w:val="24"/>
              </w:rPr>
              <w:instrText>Ref479001796 \r \h</w:instrText>
            </w:r>
            <w:r w:rsidR="000464B8"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0464B8" w:rsidRPr="002F1EFD">
              <w:rPr>
                <w:rFonts w:ascii="David" w:hAnsi="David" w:cs="David"/>
                <w:sz w:val="24"/>
                <w:szCs w:val="24"/>
                <w:rtl/>
              </w:rPr>
            </w:r>
            <w:r w:rsidR="000464B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2</w:t>
            </w:r>
            <w:r w:rsidR="000464B8" w:rsidRPr="002F1EFD">
              <w:rPr>
                <w:rFonts w:ascii="David" w:hAnsi="David" w:cs="David"/>
                <w:sz w:val="24"/>
                <w:szCs w:val="24"/>
                <w:rtl/>
              </w:rPr>
              <w:fldChar w:fldCharType="end"/>
            </w:r>
            <w:r w:rsidRPr="002F1EFD">
              <w:rPr>
                <w:rFonts w:ascii="David" w:hAnsi="David" w:cs="David" w:hint="cs"/>
                <w:sz w:val="24"/>
                <w:szCs w:val="24"/>
                <w:rtl/>
              </w:rPr>
              <w:t xml:space="preserve"> לעיל, בשינויים המחויבים. </w:t>
            </w:r>
          </w:p>
          <w:p w14:paraId="793ABFAA" w14:textId="77777777" w:rsidR="00E33E89" w:rsidRPr="002F1EFD" w:rsidRDefault="005F3A31" w:rsidP="00487B13">
            <w:pPr>
              <w:contextualSpacing/>
              <w:jc w:val="both"/>
              <w:rPr>
                <w:rFonts w:ascii="David" w:hAnsi="David" w:cs="David"/>
                <w:sz w:val="24"/>
                <w:szCs w:val="24"/>
                <w:rtl/>
              </w:rPr>
            </w:pPr>
            <w:r w:rsidRPr="002F1EFD">
              <w:rPr>
                <w:rFonts w:ascii="David" w:hAnsi="David" w:cs="David" w:hint="cs"/>
                <w:sz w:val="24"/>
                <w:szCs w:val="24"/>
                <w:rtl/>
              </w:rPr>
              <w:t xml:space="preserve">דיור המיועד לחתך גילאים מסוים אינו עונה על ההגדרה של מכרז ייחודי כפי שמופיע במכרז. </w:t>
            </w:r>
            <w:r w:rsidR="00B1715F" w:rsidRPr="002F1EFD">
              <w:rPr>
                <w:rFonts w:ascii="David" w:hAnsi="David" w:cs="David" w:hint="cs"/>
                <w:sz w:val="24"/>
                <w:szCs w:val="24"/>
                <w:rtl/>
              </w:rPr>
              <w:t>ככל ש</w:t>
            </w:r>
            <w:r w:rsidRPr="002F1EFD">
              <w:rPr>
                <w:rFonts w:ascii="David" w:hAnsi="David" w:cs="David" w:hint="cs"/>
                <w:sz w:val="24"/>
                <w:szCs w:val="24"/>
                <w:rtl/>
              </w:rPr>
              <w:t xml:space="preserve">המציע יבקש ליתן שירות לאוכלוסיה בחתך גילאים מסוים, יהיה עליו להראות כי מדובר במגזר ייחודי בתוך אותה קבוצה, בהתאם לקריטריונים אשר מפורטים בסעיף 1.2.2 למכרז. </w:t>
            </w:r>
          </w:p>
        </w:tc>
      </w:tr>
      <w:tr w:rsidR="004302B0" w:rsidRPr="002F1EFD" w14:paraId="7E2930AE" w14:textId="77777777" w:rsidTr="00DB614C">
        <w:trPr>
          <w:jc w:val="right"/>
        </w:trPr>
        <w:tc>
          <w:tcPr>
            <w:tcW w:w="744" w:type="dxa"/>
            <w:shd w:val="clear" w:color="auto" w:fill="auto"/>
          </w:tcPr>
          <w:p w14:paraId="3C6D04BD" w14:textId="77777777" w:rsidR="004302B0" w:rsidRPr="002F1EFD" w:rsidRDefault="004302B0" w:rsidP="00DB614C">
            <w:pPr>
              <w:numPr>
                <w:ilvl w:val="0"/>
                <w:numId w:val="11"/>
              </w:numPr>
              <w:contextualSpacing/>
              <w:jc w:val="both"/>
              <w:rPr>
                <w:rFonts w:ascii="David" w:hAnsi="David" w:cs="David"/>
                <w:sz w:val="24"/>
                <w:szCs w:val="24"/>
                <w:rtl/>
              </w:rPr>
            </w:pPr>
          </w:p>
        </w:tc>
        <w:tc>
          <w:tcPr>
            <w:tcW w:w="1701" w:type="dxa"/>
          </w:tcPr>
          <w:p w14:paraId="3D5BA239" w14:textId="77777777" w:rsidR="004302B0" w:rsidRPr="002F1EFD" w:rsidRDefault="004302B0" w:rsidP="00DB614C">
            <w:pPr>
              <w:contextualSpacing/>
              <w:jc w:val="both"/>
              <w:rPr>
                <w:rFonts w:ascii="David" w:hAnsi="David" w:cs="David"/>
                <w:sz w:val="24"/>
                <w:szCs w:val="24"/>
                <w:rtl/>
              </w:rPr>
            </w:pPr>
            <w:r w:rsidRPr="002F1EFD">
              <w:rPr>
                <w:rFonts w:ascii="David" w:hAnsi="David" w:cs="David" w:hint="cs"/>
                <w:sz w:val="24"/>
                <w:szCs w:val="24"/>
                <w:rtl/>
              </w:rPr>
              <w:t>1.2.2</w:t>
            </w:r>
          </w:p>
        </w:tc>
        <w:tc>
          <w:tcPr>
            <w:tcW w:w="3934" w:type="dxa"/>
          </w:tcPr>
          <w:p w14:paraId="7F6B3D32" w14:textId="77777777" w:rsidR="004302B0" w:rsidRPr="002F1EFD" w:rsidRDefault="004302B0" w:rsidP="00DB614C">
            <w:pPr>
              <w:contextualSpacing/>
              <w:jc w:val="both"/>
              <w:rPr>
                <w:rFonts w:ascii="David" w:hAnsi="David" w:cs="David"/>
                <w:sz w:val="24"/>
                <w:szCs w:val="24"/>
                <w:rtl/>
              </w:rPr>
            </w:pPr>
            <w:r w:rsidRPr="002F1EFD">
              <w:rPr>
                <w:rFonts w:ascii="David" w:hAnsi="David" w:cs="David" w:hint="cs"/>
                <w:sz w:val="24"/>
                <w:szCs w:val="24"/>
                <w:rtl/>
              </w:rPr>
              <w:t>האם מגזר ייחודי מתייחס לרמת תפקוד/ גיל?</w:t>
            </w:r>
          </w:p>
          <w:p w14:paraId="501794DC" w14:textId="77777777" w:rsidR="004302B0" w:rsidRPr="002F1EFD" w:rsidRDefault="004302B0" w:rsidP="00DB614C">
            <w:pPr>
              <w:contextualSpacing/>
              <w:jc w:val="both"/>
              <w:rPr>
                <w:rFonts w:ascii="David" w:hAnsi="David" w:cs="David"/>
                <w:sz w:val="24"/>
                <w:szCs w:val="24"/>
                <w:rtl/>
              </w:rPr>
            </w:pPr>
            <w:r w:rsidRPr="002F1EFD">
              <w:rPr>
                <w:rFonts w:ascii="David" w:hAnsi="David" w:cs="David" w:hint="cs"/>
                <w:sz w:val="24"/>
                <w:szCs w:val="24"/>
                <w:rtl/>
              </w:rPr>
              <w:t>לדוגמא: אוכלוסיית מזדקנים, אוכלוסייה סיעודית וכד'</w:t>
            </w:r>
          </w:p>
        </w:tc>
        <w:tc>
          <w:tcPr>
            <w:tcW w:w="4288" w:type="dxa"/>
            <w:shd w:val="clear" w:color="auto" w:fill="auto"/>
          </w:tcPr>
          <w:p w14:paraId="33B692C4" w14:textId="6E13C5F9" w:rsidR="005F3A31" w:rsidRPr="002F1EFD" w:rsidRDefault="005F3A31" w:rsidP="00B1715F">
            <w:pPr>
              <w:contextualSpacing/>
              <w:jc w:val="both"/>
              <w:rPr>
                <w:rFonts w:ascii="David" w:hAnsi="David" w:cs="David"/>
                <w:sz w:val="24"/>
                <w:szCs w:val="24"/>
                <w:rtl/>
              </w:rPr>
            </w:pPr>
            <w:r w:rsidRPr="002F1EFD">
              <w:rPr>
                <w:rFonts w:ascii="David" w:hAnsi="David" w:cs="David" w:hint="cs"/>
                <w:sz w:val="24"/>
                <w:szCs w:val="24"/>
                <w:rtl/>
              </w:rPr>
              <w:t xml:space="preserve">ראו תשובות לשאלה </w:t>
            </w:r>
            <w:r w:rsidR="000464B8" w:rsidRPr="002F1EFD">
              <w:rPr>
                <w:rFonts w:ascii="David" w:hAnsi="David" w:cs="David" w:hint="cs"/>
                <w:sz w:val="24"/>
                <w:szCs w:val="24"/>
                <w:rtl/>
              </w:rPr>
              <w:t xml:space="preserve"> </w:t>
            </w:r>
            <w:r w:rsidR="000464B8" w:rsidRPr="002F1EFD">
              <w:rPr>
                <w:rFonts w:ascii="David" w:hAnsi="David" w:cs="David"/>
                <w:sz w:val="24"/>
                <w:szCs w:val="24"/>
                <w:rtl/>
              </w:rPr>
              <w:fldChar w:fldCharType="begin"/>
            </w:r>
            <w:r w:rsidR="000464B8" w:rsidRPr="002F1EFD">
              <w:rPr>
                <w:rFonts w:ascii="David" w:hAnsi="David" w:cs="David"/>
                <w:sz w:val="24"/>
                <w:szCs w:val="24"/>
                <w:rtl/>
              </w:rPr>
              <w:instrText xml:space="preserve"> </w:instrText>
            </w:r>
            <w:r w:rsidR="000464B8" w:rsidRPr="002F1EFD">
              <w:rPr>
                <w:rFonts w:ascii="David" w:hAnsi="David" w:cs="David" w:hint="cs"/>
                <w:sz w:val="24"/>
                <w:szCs w:val="24"/>
              </w:rPr>
              <w:instrText>REF</w:instrText>
            </w:r>
            <w:r w:rsidR="000464B8" w:rsidRPr="002F1EFD">
              <w:rPr>
                <w:rFonts w:ascii="David" w:hAnsi="David" w:cs="David" w:hint="cs"/>
                <w:sz w:val="24"/>
                <w:szCs w:val="24"/>
                <w:rtl/>
              </w:rPr>
              <w:instrText xml:space="preserve"> _</w:instrText>
            </w:r>
            <w:r w:rsidR="000464B8" w:rsidRPr="002F1EFD">
              <w:rPr>
                <w:rFonts w:ascii="David" w:hAnsi="David" w:cs="David" w:hint="cs"/>
                <w:sz w:val="24"/>
                <w:szCs w:val="24"/>
              </w:rPr>
              <w:instrText>Ref479001796 \r \h</w:instrText>
            </w:r>
            <w:r w:rsidR="000464B8"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0464B8" w:rsidRPr="002F1EFD">
              <w:rPr>
                <w:rFonts w:ascii="David" w:hAnsi="David" w:cs="David"/>
                <w:sz w:val="24"/>
                <w:szCs w:val="24"/>
                <w:rtl/>
              </w:rPr>
            </w:r>
            <w:r w:rsidR="000464B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2</w:t>
            </w:r>
            <w:r w:rsidR="000464B8" w:rsidRPr="002F1EFD">
              <w:rPr>
                <w:rFonts w:ascii="David" w:hAnsi="David" w:cs="David"/>
                <w:sz w:val="24"/>
                <w:szCs w:val="24"/>
                <w:rtl/>
              </w:rPr>
              <w:fldChar w:fldCharType="end"/>
            </w:r>
            <w:r w:rsidRPr="002F1EFD">
              <w:rPr>
                <w:rFonts w:ascii="David" w:hAnsi="David" w:cs="David" w:hint="cs"/>
                <w:sz w:val="24"/>
                <w:szCs w:val="24"/>
                <w:rtl/>
              </w:rPr>
              <w:t xml:space="preserve"> ו-</w:t>
            </w:r>
            <w:r w:rsidR="000464B8" w:rsidRPr="002F1EFD">
              <w:rPr>
                <w:rFonts w:ascii="David" w:hAnsi="David" w:cs="David"/>
                <w:sz w:val="24"/>
                <w:szCs w:val="24"/>
                <w:rtl/>
              </w:rPr>
              <w:fldChar w:fldCharType="begin"/>
            </w:r>
            <w:r w:rsidR="000464B8" w:rsidRPr="002F1EFD">
              <w:rPr>
                <w:rFonts w:ascii="David" w:hAnsi="David" w:cs="David"/>
                <w:sz w:val="24"/>
                <w:szCs w:val="24"/>
                <w:rtl/>
              </w:rPr>
              <w:instrText xml:space="preserve"> </w:instrText>
            </w:r>
            <w:r w:rsidR="000464B8" w:rsidRPr="002F1EFD">
              <w:rPr>
                <w:rFonts w:ascii="David" w:hAnsi="David" w:cs="David" w:hint="cs"/>
                <w:sz w:val="24"/>
                <w:szCs w:val="24"/>
              </w:rPr>
              <w:instrText>REF</w:instrText>
            </w:r>
            <w:r w:rsidR="000464B8" w:rsidRPr="002F1EFD">
              <w:rPr>
                <w:rFonts w:ascii="David" w:hAnsi="David" w:cs="David" w:hint="cs"/>
                <w:sz w:val="24"/>
                <w:szCs w:val="24"/>
                <w:rtl/>
              </w:rPr>
              <w:instrText xml:space="preserve"> _</w:instrText>
            </w:r>
            <w:r w:rsidR="000464B8" w:rsidRPr="002F1EFD">
              <w:rPr>
                <w:rFonts w:ascii="David" w:hAnsi="David" w:cs="David" w:hint="cs"/>
                <w:sz w:val="24"/>
                <w:szCs w:val="24"/>
              </w:rPr>
              <w:instrText>Ref477804768 \n \h</w:instrText>
            </w:r>
            <w:r w:rsidR="000464B8" w:rsidRPr="002F1EFD">
              <w:rPr>
                <w:rFonts w:ascii="David" w:hAnsi="David" w:cs="David"/>
                <w:sz w:val="24"/>
                <w:szCs w:val="24"/>
                <w:rtl/>
              </w:rPr>
              <w:instrText xml:space="preserve">  \* </w:instrText>
            </w:r>
            <w:r w:rsidR="000464B8" w:rsidRPr="002F1EFD">
              <w:rPr>
                <w:rFonts w:ascii="David" w:hAnsi="David" w:cs="David"/>
                <w:sz w:val="24"/>
                <w:szCs w:val="24"/>
              </w:rPr>
              <w:instrText>MERGEFORMAT</w:instrText>
            </w:r>
            <w:r w:rsidR="000464B8" w:rsidRPr="002F1EFD">
              <w:rPr>
                <w:rFonts w:ascii="David" w:hAnsi="David" w:cs="David"/>
                <w:sz w:val="24"/>
                <w:szCs w:val="24"/>
                <w:rtl/>
              </w:rPr>
              <w:instrText xml:space="preserve"> </w:instrText>
            </w:r>
            <w:r w:rsidR="000464B8" w:rsidRPr="002F1EFD">
              <w:rPr>
                <w:rFonts w:ascii="David" w:hAnsi="David" w:cs="David"/>
                <w:sz w:val="24"/>
                <w:szCs w:val="24"/>
                <w:rtl/>
              </w:rPr>
            </w:r>
            <w:r w:rsidR="000464B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4</w:t>
            </w:r>
            <w:r w:rsidR="000464B8" w:rsidRPr="002F1EFD">
              <w:rPr>
                <w:rFonts w:ascii="David" w:hAnsi="David" w:cs="David"/>
                <w:sz w:val="24"/>
                <w:szCs w:val="24"/>
                <w:rtl/>
              </w:rPr>
              <w:fldChar w:fldCharType="end"/>
            </w:r>
            <w:r w:rsidR="000464B8" w:rsidRPr="002F1EFD">
              <w:rPr>
                <w:rFonts w:ascii="David" w:hAnsi="David" w:cs="David" w:hint="cs"/>
                <w:sz w:val="24"/>
                <w:szCs w:val="24"/>
                <w:rtl/>
              </w:rPr>
              <w:t xml:space="preserve"> לעיל</w:t>
            </w:r>
            <w:r w:rsidRPr="002F1EFD">
              <w:rPr>
                <w:rFonts w:ascii="David" w:hAnsi="David" w:cs="David" w:hint="cs"/>
                <w:sz w:val="24"/>
                <w:szCs w:val="24"/>
                <w:rtl/>
              </w:rPr>
              <w:t xml:space="preserve">, בשינויים המחויבים. דיור המיועד לרמת תפקוד/גילאים מסוימים אינם עונים על ההגדרה של מכרז ייחודי כפי שמופיעה במכרז. ככל </w:t>
            </w:r>
            <w:r w:rsidR="00B1715F" w:rsidRPr="002F1EFD">
              <w:rPr>
                <w:rFonts w:ascii="David" w:hAnsi="David" w:cs="David" w:hint="cs"/>
                <w:sz w:val="24"/>
                <w:szCs w:val="24"/>
                <w:rtl/>
              </w:rPr>
              <w:t>ש</w:t>
            </w:r>
            <w:r w:rsidRPr="002F1EFD">
              <w:rPr>
                <w:rFonts w:ascii="David" w:hAnsi="David" w:cs="David" w:hint="cs"/>
                <w:sz w:val="24"/>
                <w:szCs w:val="24"/>
                <w:rtl/>
              </w:rPr>
              <w:t xml:space="preserve">המציע יבקש ליתן שירות לאוכלוסיה ברמת תפקוד/גיל מסוים, יהיה עליו להראות כי מדובר במגזר ייחודי בתוך אותה קבוצה, בהתאם לקריטריונים אשר מפורטים בסעיף 1.2.2 למכרז. </w:t>
            </w:r>
          </w:p>
        </w:tc>
      </w:tr>
      <w:tr w:rsidR="00010BAC" w:rsidRPr="002F1EFD" w14:paraId="58CF75D8" w14:textId="77777777" w:rsidTr="00986380">
        <w:trPr>
          <w:trHeight w:val="413"/>
          <w:jc w:val="right"/>
        </w:trPr>
        <w:tc>
          <w:tcPr>
            <w:tcW w:w="744" w:type="dxa"/>
            <w:shd w:val="clear" w:color="auto" w:fill="auto"/>
          </w:tcPr>
          <w:p w14:paraId="0D3D8E5B" w14:textId="77777777" w:rsidR="00010BAC" w:rsidRPr="002F1EFD" w:rsidRDefault="00010BAC" w:rsidP="00DB614C">
            <w:pPr>
              <w:numPr>
                <w:ilvl w:val="0"/>
                <w:numId w:val="11"/>
              </w:numPr>
              <w:contextualSpacing/>
              <w:jc w:val="both"/>
              <w:rPr>
                <w:rFonts w:ascii="David" w:hAnsi="David" w:cs="David"/>
                <w:sz w:val="24"/>
                <w:szCs w:val="24"/>
                <w:rtl/>
              </w:rPr>
            </w:pPr>
          </w:p>
        </w:tc>
        <w:tc>
          <w:tcPr>
            <w:tcW w:w="1701" w:type="dxa"/>
          </w:tcPr>
          <w:p w14:paraId="0D8AF860" w14:textId="77777777" w:rsidR="00010BAC" w:rsidRPr="002F1EFD" w:rsidRDefault="00010BAC" w:rsidP="00DB614C">
            <w:pPr>
              <w:contextualSpacing/>
              <w:jc w:val="both"/>
              <w:rPr>
                <w:rFonts w:ascii="David" w:hAnsi="David" w:cs="David"/>
                <w:sz w:val="24"/>
                <w:szCs w:val="24"/>
                <w:rtl/>
              </w:rPr>
            </w:pPr>
            <w:r w:rsidRPr="002F1EFD">
              <w:rPr>
                <w:rFonts w:ascii="David" w:hAnsi="David" w:cs="David" w:hint="cs"/>
                <w:sz w:val="24"/>
                <w:szCs w:val="24"/>
                <w:rtl/>
              </w:rPr>
              <w:t>1.2.2</w:t>
            </w:r>
          </w:p>
        </w:tc>
        <w:tc>
          <w:tcPr>
            <w:tcW w:w="3934" w:type="dxa"/>
          </w:tcPr>
          <w:p w14:paraId="27674102" w14:textId="77777777" w:rsidR="00010BAC" w:rsidRPr="002F1EFD" w:rsidRDefault="00010BAC" w:rsidP="00DB614C">
            <w:pPr>
              <w:contextualSpacing/>
              <w:jc w:val="both"/>
              <w:rPr>
                <w:rFonts w:ascii="David" w:hAnsi="David" w:cs="David"/>
                <w:sz w:val="24"/>
                <w:szCs w:val="24"/>
                <w:rtl/>
              </w:rPr>
            </w:pPr>
            <w:r w:rsidRPr="002F1EFD">
              <w:rPr>
                <w:rFonts w:ascii="David" w:hAnsi="David" w:cs="David" w:hint="cs"/>
                <w:sz w:val="24"/>
                <w:szCs w:val="24"/>
                <w:rtl/>
              </w:rPr>
              <w:t xml:space="preserve">האם קהילה קיבוצית, מושבית או יישוב עירוני קטן, נחשב לקהילה ייחודית כהגדרתה במכרז? </w:t>
            </w:r>
          </w:p>
          <w:p w14:paraId="3F35C42A" w14:textId="77777777" w:rsidR="00010BAC" w:rsidRPr="002F1EFD" w:rsidRDefault="00010BAC" w:rsidP="00DB614C">
            <w:pPr>
              <w:contextualSpacing/>
              <w:jc w:val="both"/>
              <w:rPr>
                <w:rFonts w:ascii="David" w:hAnsi="David" w:cs="David"/>
                <w:sz w:val="24"/>
                <w:szCs w:val="24"/>
                <w:rtl/>
              </w:rPr>
            </w:pPr>
          </w:p>
        </w:tc>
        <w:tc>
          <w:tcPr>
            <w:tcW w:w="4288" w:type="dxa"/>
            <w:shd w:val="clear" w:color="auto" w:fill="auto"/>
          </w:tcPr>
          <w:p w14:paraId="0CB36251" w14:textId="14D4BAEF" w:rsidR="00010BAC" w:rsidRPr="002F1EFD" w:rsidRDefault="0033708C" w:rsidP="0070261B">
            <w:pPr>
              <w:contextualSpacing/>
              <w:jc w:val="both"/>
              <w:rPr>
                <w:rFonts w:ascii="David" w:hAnsi="David" w:cs="David"/>
                <w:sz w:val="24"/>
                <w:szCs w:val="24"/>
                <w:rtl/>
              </w:rPr>
            </w:pPr>
            <w:r w:rsidRPr="002F1EFD">
              <w:rPr>
                <w:rFonts w:ascii="David" w:hAnsi="David" w:cs="David" w:hint="cs"/>
                <w:sz w:val="24"/>
                <w:szCs w:val="24"/>
                <w:rtl/>
              </w:rPr>
              <w:t>קהילה קיבוצית, מושבית או יישוב עירוני קטן יכול ש</w:t>
            </w:r>
            <w:r w:rsidR="00594EB1" w:rsidRPr="002F1EFD">
              <w:rPr>
                <w:rFonts w:ascii="David" w:hAnsi="David" w:cs="David" w:hint="cs"/>
                <w:sz w:val="24"/>
                <w:szCs w:val="24"/>
                <w:rtl/>
              </w:rPr>
              <w:t>ייחשבו</w:t>
            </w:r>
            <w:r w:rsidRPr="002F1EFD">
              <w:rPr>
                <w:rFonts w:ascii="David" w:hAnsi="David" w:cs="David" w:hint="cs"/>
                <w:sz w:val="24"/>
                <w:szCs w:val="24"/>
                <w:rtl/>
              </w:rPr>
              <w:t xml:space="preserve"> כקהילה ייחודית לצורך מכרז זה</w:t>
            </w:r>
            <w:r w:rsidR="0070261B" w:rsidRPr="002F1EFD">
              <w:rPr>
                <w:rFonts w:ascii="David" w:hAnsi="David" w:cs="David" w:hint="cs"/>
                <w:sz w:val="24"/>
                <w:szCs w:val="24"/>
                <w:rtl/>
              </w:rPr>
              <w:t xml:space="preserve"> </w:t>
            </w:r>
            <w:r w:rsidRPr="002F1EFD">
              <w:rPr>
                <w:rFonts w:ascii="David" w:hAnsi="David" w:cs="David" w:hint="cs"/>
                <w:sz w:val="24"/>
                <w:szCs w:val="24"/>
                <w:rtl/>
              </w:rPr>
              <w:t>ובלבד שאכן הקהילה תאפשר מעטפת קהילתית למערך הדיור.</w:t>
            </w:r>
          </w:p>
        </w:tc>
      </w:tr>
      <w:tr w:rsidR="009C5160" w:rsidRPr="002F1EFD" w14:paraId="64B8FEF0" w14:textId="77777777" w:rsidTr="00DB614C">
        <w:trPr>
          <w:jc w:val="right"/>
        </w:trPr>
        <w:tc>
          <w:tcPr>
            <w:tcW w:w="744" w:type="dxa"/>
            <w:shd w:val="clear" w:color="auto" w:fill="auto"/>
          </w:tcPr>
          <w:p w14:paraId="29E8D70E" w14:textId="77777777" w:rsidR="009C5160" w:rsidRPr="002F1EFD" w:rsidRDefault="009C5160" w:rsidP="00DB614C">
            <w:pPr>
              <w:numPr>
                <w:ilvl w:val="0"/>
                <w:numId w:val="11"/>
              </w:numPr>
              <w:contextualSpacing/>
              <w:jc w:val="both"/>
              <w:rPr>
                <w:rFonts w:ascii="David" w:hAnsi="David" w:cs="David"/>
                <w:sz w:val="24"/>
                <w:szCs w:val="24"/>
                <w:rtl/>
              </w:rPr>
            </w:pPr>
            <w:bookmarkStart w:id="2" w:name="_Ref479495634"/>
          </w:p>
        </w:tc>
        <w:bookmarkEnd w:id="2"/>
        <w:tc>
          <w:tcPr>
            <w:tcW w:w="1701" w:type="dxa"/>
            <w:shd w:val="clear" w:color="auto" w:fill="auto"/>
          </w:tcPr>
          <w:p w14:paraId="648F0A07" w14:textId="77777777" w:rsidR="009C5160" w:rsidRPr="002F1EFD" w:rsidRDefault="009C5160" w:rsidP="00DB614C">
            <w:pPr>
              <w:contextualSpacing/>
              <w:jc w:val="both"/>
              <w:rPr>
                <w:rFonts w:ascii="David" w:hAnsi="David" w:cs="David"/>
                <w:sz w:val="24"/>
                <w:szCs w:val="24"/>
                <w:rtl/>
              </w:rPr>
            </w:pPr>
            <w:r w:rsidRPr="002F1EFD">
              <w:rPr>
                <w:rFonts w:ascii="David" w:hAnsi="David" w:cs="David" w:hint="cs"/>
                <w:sz w:val="24"/>
                <w:szCs w:val="24"/>
                <w:rtl/>
              </w:rPr>
              <w:t>1.2.2</w:t>
            </w:r>
          </w:p>
        </w:tc>
        <w:tc>
          <w:tcPr>
            <w:tcW w:w="3934" w:type="dxa"/>
            <w:shd w:val="clear" w:color="auto" w:fill="auto"/>
          </w:tcPr>
          <w:p w14:paraId="5E80957E" w14:textId="77777777" w:rsidR="009C5160" w:rsidRPr="002F1EFD" w:rsidRDefault="009C5160" w:rsidP="00DB614C">
            <w:pPr>
              <w:contextualSpacing/>
              <w:jc w:val="both"/>
              <w:rPr>
                <w:rFonts w:ascii="David" w:hAnsi="David" w:cs="David"/>
                <w:sz w:val="24"/>
                <w:szCs w:val="24"/>
                <w:rtl/>
              </w:rPr>
            </w:pPr>
            <w:r w:rsidRPr="002F1EFD">
              <w:rPr>
                <w:rFonts w:ascii="David" w:hAnsi="David" w:cs="David"/>
                <w:sz w:val="24"/>
                <w:szCs w:val="24"/>
                <w:rtl/>
              </w:rPr>
              <w:t>1)האם קיימת האפשרות לעצמאיים שמפעילים דירות באופן פרטי להגיש הצעות למרות שאין להם סמל מסגרת?</w:t>
            </w:r>
          </w:p>
          <w:p w14:paraId="05F3F2A5" w14:textId="77777777" w:rsidR="0033708C" w:rsidRPr="002F1EFD" w:rsidRDefault="0033708C" w:rsidP="00DB614C">
            <w:pPr>
              <w:contextualSpacing/>
              <w:jc w:val="both"/>
              <w:rPr>
                <w:rFonts w:ascii="David" w:hAnsi="David" w:cs="David"/>
                <w:sz w:val="24"/>
                <w:szCs w:val="24"/>
                <w:rtl/>
              </w:rPr>
            </w:pPr>
          </w:p>
          <w:p w14:paraId="7AB05EAF" w14:textId="77777777" w:rsidR="0033708C" w:rsidRPr="002F1EFD" w:rsidRDefault="0033708C" w:rsidP="00DB614C">
            <w:pPr>
              <w:contextualSpacing/>
              <w:jc w:val="both"/>
              <w:rPr>
                <w:rFonts w:ascii="David" w:hAnsi="David" w:cs="David"/>
                <w:sz w:val="24"/>
                <w:szCs w:val="24"/>
                <w:rtl/>
              </w:rPr>
            </w:pPr>
          </w:p>
          <w:p w14:paraId="5B2D48FF" w14:textId="77777777" w:rsidR="0033708C" w:rsidRPr="002F1EFD" w:rsidRDefault="0033708C" w:rsidP="00DB614C">
            <w:pPr>
              <w:contextualSpacing/>
              <w:jc w:val="both"/>
              <w:rPr>
                <w:rFonts w:ascii="David" w:hAnsi="David" w:cs="David"/>
                <w:sz w:val="24"/>
                <w:szCs w:val="24"/>
                <w:rtl/>
              </w:rPr>
            </w:pPr>
          </w:p>
          <w:p w14:paraId="73564E5A" w14:textId="77777777" w:rsidR="0033708C" w:rsidRPr="002F1EFD" w:rsidRDefault="0033708C" w:rsidP="00DB614C">
            <w:pPr>
              <w:contextualSpacing/>
              <w:jc w:val="both"/>
              <w:rPr>
                <w:rFonts w:ascii="David" w:hAnsi="David" w:cs="David"/>
                <w:sz w:val="24"/>
                <w:szCs w:val="24"/>
                <w:rtl/>
              </w:rPr>
            </w:pPr>
          </w:p>
          <w:p w14:paraId="5108CC3A" w14:textId="77777777" w:rsidR="0033708C" w:rsidRPr="002F1EFD" w:rsidRDefault="0033708C" w:rsidP="00DB614C">
            <w:pPr>
              <w:contextualSpacing/>
              <w:jc w:val="both"/>
              <w:rPr>
                <w:rFonts w:ascii="David" w:hAnsi="David" w:cs="David"/>
                <w:sz w:val="24"/>
                <w:szCs w:val="24"/>
                <w:rtl/>
              </w:rPr>
            </w:pPr>
          </w:p>
          <w:p w14:paraId="598FBEE3" w14:textId="77777777" w:rsidR="009C5160" w:rsidRPr="002F1EFD" w:rsidRDefault="009C5160" w:rsidP="00DB614C">
            <w:pPr>
              <w:contextualSpacing/>
              <w:jc w:val="both"/>
              <w:rPr>
                <w:rFonts w:ascii="David" w:hAnsi="David" w:cs="David"/>
                <w:sz w:val="24"/>
                <w:szCs w:val="24"/>
                <w:rtl/>
              </w:rPr>
            </w:pPr>
            <w:r w:rsidRPr="002F1EFD">
              <w:rPr>
                <w:rFonts w:ascii="David" w:hAnsi="David" w:cs="David"/>
                <w:sz w:val="24"/>
                <w:szCs w:val="24"/>
                <w:rtl/>
              </w:rPr>
              <w:lastRenderedPageBreak/>
              <w:t>2)האם ניתנת האפשרות להגיש בקשה לקבלת סמל לפני הגשת ההצעה למתקשרים חדשים שמעוניינים לספק שירותים למשרד?</w:t>
            </w:r>
          </w:p>
          <w:p w14:paraId="7A9AE0EE" w14:textId="77777777" w:rsidR="0033708C" w:rsidRPr="002F1EFD" w:rsidRDefault="0033708C" w:rsidP="00DB614C">
            <w:pPr>
              <w:contextualSpacing/>
              <w:jc w:val="both"/>
              <w:rPr>
                <w:rFonts w:ascii="David" w:hAnsi="David" w:cs="David"/>
                <w:sz w:val="24"/>
                <w:szCs w:val="24"/>
                <w:rtl/>
              </w:rPr>
            </w:pPr>
          </w:p>
          <w:p w14:paraId="22B3FBD4" w14:textId="77777777" w:rsidR="009C5160" w:rsidRPr="002F1EFD" w:rsidRDefault="009C5160" w:rsidP="00DB614C">
            <w:pPr>
              <w:contextualSpacing/>
              <w:jc w:val="both"/>
              <w:rPr>
                <w:rFonts w:ascii="David" w:hAnsi="David" w:cs="David"/>
                <w:sz w:val="24"/>
                <w:szCs w:val="24"/>
                <w:rtl/>
              </w:rPr>
            </w:pPr>
            <w:r w:rsidRPr="002F1EFD">
              <w:rPr>
                <w:rFonts w:ascii="David" w:hAnsi="David" w:cs="David"/>
                <w:sz w:val="24"/>
                <w:szCs w:val="24"/>
                <w:rtl/>
              </w:rPr>
              <w:t>3)אם כן, מהו התהליך שבו צריכים לבצע ולמלא כדי לקבל סמל מסגרת?</w:t>
            </w:r>
          </w:p>
          <w:p w14:paraId="6DD0C71C" w14:textId="77777777" w:rsidR="001818F4" w:rsidRPr="002F1EFD" w:rsidRDefault="001818F4" w:rsidP="00DB614C">
            <w:pPr>
              <w:contextualSpacing/>
              <w:jc w:val="both"/>
              <w:rPr>
                <w:rFonts w:ascii="David" w:hAnsi="David" w:cs="David"/>
                <w:sz w:val="24"/>
                <w:szCs w:val="24"/>
                <w:rtl/>
              </w:rPr>
            </w:pPr>
          </w:p>
          <w:p w14:paraId="7D7367DE" w14:textId="77777777" w:rsidR="009C5160" w:rsidRPr="002F1EFD" w:rsidRDefault="009C5160" w:rsidP="00DB614C">
            <w:pPr>
              <w:contextualSpacing/>
              <w:jc w:val="both"/>
              <w:rPr>
                <w:rFonts w:ascii="David" w:hAnsi="David" w:cs="David"/>
                <w:sz w:val="24"/>
                <w:szCs w:val="24"/>
                <w:rtl/>
              </w:rPr>
            </w:pPr>
            <w:r w:rsidRPr="002F1EFD">
              <w:rPr>
                <w:rFonts w:ascii="David" w:hAnsi="David" w:cs="David"/>
                <w:sz w:val="24"/>
                <w:szCs w:val="24"/>
                <w:rtl/>
              </w:rPr>
              <w:t>4)איך נרשמים ברשימת הספקים לכרז זה?</w:t>
            </w:r>
          </w:p>
        </w:tc>
        <w:tc>
          <w:tcPr>
            <w:tcW w:w="4288" w:type="dxa"/>
            <w:shd w:val="clear" w:color="auto" w:fill="auto"/>
          </w:tcPr>
          <w:p w14:paraId="4F64A2AA" w14:textId="55171081" w:rsidR="0033708C" w:rsidRPr="002F1EFD" w:rsidRDefault="0033708C" w:rsidP="00B1715F">
            <w:pPr>
              <w:contextualSpacing/>
              <w:jc w:val="both"/>
              <w:rPr>
                <w:rFonts w:ascii="David" w:hAnsi="David" w:cs="David"/>
                <w:sz w:val="24"/>
                <w:szCs w:val="24"/>
                <w:rtl/>
              </w:rPr>
            </w:pPr>
            <w:r w:rsidRPr="002F1EFD">
              <w:rPr>
                <w:rFonts w:ascii="David" w:hAnsi="David" w:cs="David" w:hint="cs"/>
                <w:sz w:val="24"/>
                <w:szCs w:val="24"/>
                <w:rtl/>
              </w:rPr>
              <w:lastRenderedPageBreak/>
              <w:t xml:space="preserve">1) </w:t>
            </w:r>
            <w:r w:rsidR="0070261B" w:rsidRPr="002F1EFD">
              <w:rPr>
                <w:rFonts w:ascii="David" w:hAnsi="David" w:cs="David" w:hint="cs"/>
                <w:sz w:val="24"/>
                <w:szCs w:val="24"/>
                <w:rtl/>
              </w:rPr>
              <w:t>כן</w:t>
            </w:r>
            <w:r w:rsidRPr="002F1EFD">
              <w:rPr>
                <w:rFonts w:ascii="David" w:hAnsi="David" w:cs="David" w:hint="cs"/>
                <w:sz w:val="24"/>
                <w:szCs w:val="24"/>
                <w:rtl/>
              </w:rPr>
              <w:t xml:space="preserve">. כאמור בסעיף 1.2.2 למכרז, </w:t>
            </w:r>
            <w:r w:rsidR="00BA3B3E" w:rsidRPr="002F1EFD">
              <w:rPr>
                <w:rFonts w:ascii="David" w:hAnsi="David" w:cs="David" w:hint="cs"/>
                <w:sz w:val="24"/>
                <w:szCs w:val="24"/>
                <w:rtl/>
              </w:rPr>
              <w:t xml:space="preserve">גם מפעילים חדשים יכולים להגיש הצעות עבור </w:t>
            </w:r>
            <w:r w:rsidRPr="002F1EFD">
              <w:rPr>
                <w:rFonts w:ascii="David" w:hAnsi="David" w:cs="David"/>
                <w:sz w:val="24"/>
                <w:szCs w:val="24"/>
                <w:rtl/>
              </w:rPr>
              <w:t>המכרז</w:t>
            </w:r>
            <w:r w:rsidR="00BA3B3E" w:rsidRPr="002F1EFD">
              <w:rPr>
                <w:rFonts w:ascii="David" w:hAnsi="David" w:cs="David" w:hint="cs"/>
                <w:sz w:val="24"/>
                <w:szCs w:val="24"/>
                <w:rtl/>
              </w:rPr>
              <w:t>.</w:t>
            </w:r>
            <w:r w:rsidR="0070261B" w:rsidRPr="002F1EFD">
              <w:rPr>
                <w:rFonts w:ascii="David" w:hAnsi="David" w:cs="David" w:hint="cs"/>
                <w:sz w:val="24"/>
                <w:szCs w:val="24"/>
                <w:rtl/>
              </w:rPr>
              <w:t>.</w:t>
            </w:r>
            <w:r w:rsidRPr="002F1EFD">
              <w:rPr>
                <w:rFonts w:ascii="David" w:hAnsi="David" w:cs="David" w:hint="cs"/>
                <w:sz w:val="24"/>
                <w:szCs w:val="24"/>
                <w:rtl/>
              </w:rPr>
              <w:t xml:space="preserve"> על המציע לעמוד בתנאי הסף המפורטים במכרז.</w:t>
            </w:r>
          </w:p>
          <w:p w14:paraId="62C126B4" w14:textId="77777777" w:rsidR="0033708C" w:rsidRPr="002F1EFD" w:rsidRDefault="0033708C" w:rsidP="00DB614C">
            <w:pPr>
              <w:contextualSpacing/>
              <w:jc w:val="both"/>
              <w:rPr>
                <w:rFonts w:ascii="David" w:hAnsi="David" w:cs="David"/>
                <w:sz w:val="24"/>
                <w:szCs w:val="24"/>
                <w:rtl/>
              </w:rPr>
            </w:pPr>
          </w:p>
          <w:p w14:paraId="5F04410F" w14:textId="431FED4B" w:rsidR="0033708C" w:rsidRPr="002F1EFD" w:rsidRDefault="0033708C" w:rsidP="008A3DE5">
            <w:pPr>
              <w:contextualSpacing/>
              <w:jc w:val="both"/>
              <w:rPr>
                <w:rFonts w:ascii="David" w:hAnsi="David" w:cs="David"/>
                <w:sz w:val="24"/>
                <w:szCs w:val="24"/>
                <w:rtl/>
              </w:rPr>
            </w:pPr>
            <w:r w:rsidRPr="002F1EFD">
              <w:rPr>
                <w:rFonts w:ascii="David" w:hAnsi="David" w:cs="David" w:hint="cs"/>
                <w:sz w:val="24"/>
                <w:szCs w:val="24"/>
                <w:rtl/>
              </w:rPr>
              <w:t xml:space="preserve">2) </w:t>
            </w:r>
            <w:r w:rsidR="00740249" w:rsidRPr="002F1EFD">
              <w:rPr>
                <w:rFonts w:ascii="David" w:hAnsi="David" w:cs="David" w:hint="cs"/>
                <w:sz w:val="24"/>
                <w:szCs w:val="24"/>
                <w:rtl/>
              </w:rPr>
              <w:t xml:space="preserve">לא. </w:t>
            </w:r>
            <w:r w:rsidR="0070261B" w:rsidRPr="002F1EFD">
              <w:rPr>
                <w:rFonts w:ascii="David" w:hAnsi="David" w:cs="David" w:hint="cs"/>
                <w:sz w:val="24"/>
                <w:szCs w:val="24"/>
                <w:rtl/>
              </w:rPr>
              <w:t>בקשה לקבלת סמל מסגרת תוגש על ידי מתקשרים חדשים לאחר הזכייה במכרז.</w:t>
            </w:r>
            <w:r w:rsidR="008A3DE5">
              <w:rPr>
                <w:rFonts w:ascii="David" w:hAnsi="David" w:cs="David" w:hint="cs"/>
                <w:sz w:val="24"/>
                <w:szCs w:val="24"/>
                <w:rtl/>
              </w:rPr>
              <w:t xml:space="preserve"> לצורך קבלת סמל מסגרת </w:t>
            </w:r>
            <w:r w:rsidR="008A3DE5" w:rsidRPr="008A3DE5">
              <w:rPr>
                <w:rFonts w:ascii="David" w:hAnsi="David" w:cs="David" w:hint="cs"/>
                <w:sz w:val="24"/>
                <w:szCs w:val="24"/>
                <w:rtl/>
              </w:rPr>
              <w:t xml:space="preserve">הספק נדרש לחתום על כל המסמכים המוצגים במכרז, לרבות נושא </w:t>
            </w:r>
            <w:r w:rsidR="008A3DE5" w:rsidRPr="008A3DE5">
              <w:rPr>
                <w:rFonts w:ascii="David" w:hAnsi="David" w:cs="David" w:hint="cs"/>
                <w:sz w:val="24"/>
                <w:szCs w:val="24"/>
                <w:rtl/>
              </w:rPr>
              <w:lastRenderedPageBreak/>
              <w:t>הביטוח, ולהציג מסמכים נוספים כגון חשבון</w:t>
            </w:r>
            <w:r w:rsidR="008A3DE5">
              <w:rPr>
                <w:rFonts w:ascii="David" w:hAnsi="David" w:cs="David" w:hint="cs"/>
                <w:sz w:val="24"/>
                <w:szCs w:val="24"/>
                <w:rtl/>
              </w:rPr>
              <w:t xml:space="preserve"> בנק</w:t>
            </w:r>
            <w:r w:rsidR="008A3DE5" w:rsidRPr="008A3DE5">
              <w:rPr>
                <w:rFonts w:ascii="David" w:hAnsi="David" w:cs="David" w:hint="cs"/>
                <w:sz w:val="24"/>
                <w:szCs w:val="24"/>
                <w:rtl/>
              </w:rPr>
              <w:t xml:space="preserve"> וכיו"ב.</w:t>
            </w:r>
          </w:p>
          <w:p w14:paraId="79ED7C41" w14:textId="77777777" w:rsidR="0033708C" w:rsidRPr="002F1EFD" w:rsidRDefault="0033708C" w:rsidP="008A3DE5">
            <w:pPr>
              <w:contextualSpacing/>
              <w:jc w:val="both"/>
              <w:rPr>
                <w:rFonts w:ascii="David" w:hAnsi="David" w:cs="David"/>
                <w:sz w:val="24"/>
                <w:szCs w:val="24"/>
                <w:rtl/>
              </w:rPr>
            </w:pPr>
          </w:p>
          <w:p w14:paraId="26C4BE21" w14:textId="5A42DFC7" w:rsidR="009C5160" w:rsidRPr="002F1EFD" w:rsidRDefault="0033708C" w:rsidP="008A3DE5">
            <w:pPr>
              <w:contextualSpacing/>
              <w:jc w:val="both"/>
              <w:rPr>
                <w:rFonts w:ascii="David" w:hAnsi="David" w:cs="David"/>
                <w:sz w:val="24"/>
                <w:szCs w:val="24"/>
                <w:rtl/>
              </w:rPr>
            </w:pPr>
            <w:r w:rsidRPr="002F1EFD">
              <w:rPr>
                <w:rFonts w:ascii="David" w:hAnsi="David" w:cs="David" w:hint="cs"/>
                <w:sz w:val="24"/>
                <w:szCs w:val="24"/>
                <w:rtl/>
              </w:rPr>
              <w:t xml:space="preserve">3) </w:t>
            </w:r>
            <w:r w:rsidR="001818F4" w:rsidRPr="002F1EFD">
              <w:rPr>
                <w:rFonts w:ascii="David" w:hAnsi="David" w:cs="David" w:hint="cs"/>
                <w:sz w:val="24"/>
                <w:szCs w:val="24"/>
                <w:rtl/>
              </w:rPr>
              <w:t xml:space="preserve">כאמור לעיל, על בקשה כאמור להיות מוגשת רק לאחר זכיית המציע במכרז.  </w:t>
            </w:r>
            <w:r w:rsidR="00740249" w:rsidRPr="002F1EFD">
              <w:rPr>
                <w:rFonts w:ascii="David" w:hAnsi="David" w:cs="David" w:hint="cs"/>
                <w:sz w:val="24"/>
                <w:szCs w:val="24"/>
                <w:rtl/>
              </w:rPr>
              <w:t xml:space="preserve"> </w:t>
            </w:r>
          </w:p>
          <w:p w14:paraId="64BEBCD8" w14:textId="77777777" w:rsidR="001818F4" w:rsidRPr="002F1EFD" w:rsidRDefault="001818F4" w:rsidP="008A3DE5">
            <w:pPr>
              <w:contextualSpacing/>
              <w:jc w:val="both"/>
              <w:rPr>
                <w:rFonts w:ascii="David" w:hAnsi="David" w:cs="David"/>
                <w:sz w:val="24"/>
                <w:szCs w:val="24"/>
                <w:rtl/>
              </w:rPr>
            </w:pPr>
          </w:p>
          <w:p w14:paraId="045FA7E7" w14:textId="77777777" w:rsidR="001818F4" w:rsidRPr="002F1EFD" w:rsidRDefault="001818F4" w:rsidP="008A3DE5">
            <w:pPr>
              <w:contextualSpacing/>
              <w:jc w:val="both"/>
              <w:rPr>
                <w:rFonts w:ascii="David" w:hAnsi="David" w:cs="David"/>
                <w:sz w:val="24"/>
                <w:szCs w:val="24"/>
                <w:rtl/>
              </w:rPr>
            </w:pPr>
            <w:r w:rsidRPr="002F1EFD">
              <w:rPr>
                <w:rFonts w:ascii="David" w:hAnsi="David" w:cs="David" w:hint="cs"/>
                <w:sz w:val="24"/>
                <w:szCs w:val="24"/>
                <w:rtl/>
              </w:rPr>
              <w:t>4)</w:t>
            </w:r>
            <w:r w:rsidR="00BA3B3E" w:rsidRPr="002F1EFD">
              <w:rPr>
                <w:rFonts w:ascii="David" w:hAnsi="David" w:cs="David" w:hint="cs"/>
                <w:sz w:val="24"/>
                <w:szCs w:val="24"/>
                <w:rtl/>
              </w:rPr>
              <w:t xml:space="preserve"> מטרת המכרז היא לבנות רשימת ספקים מתאימים להפעלת דירות בקהילה לאנשים עם מוגבלות שכלית-התפתחותית, בהתאם לקבוע במכרז. מציע אשר יגיש הצעה שתעמוד בתנאי הסף של המכרז ייכלל ברשימת הספקים כאמור. </w:t>
            </w:r>
          </w:p>
        </w:tc>
      </w:tr>
      <w:tr w:rsidR="00946BF2" w:rsidRPr="002F1EFD" w14:paraId="6BDAD5F9" w14:textId="77777777" w:rsidTr="00DB614C">
        <w:trPr>
          <w:jc w:val="right"/>
        </w:trPr>
        <w:tc>
          <w:tcPr>
            <w:tcW w:w="744" w:type="dxa"/>
            <w:shd w:val="clear" w:color="auto" w:fill="auto"/>
          </w:tcPr>
          <w:p w14:paraId="28193BF8" w14:textId="77777777" w:rsidR="00946BF2" w:rsidRPr="002F1EFD" w:rsidRDefault="00946BF2" w:rsidP="00DB614C">
            <w:pPr>
              <w:numPr>
                <w:ilvl w:val="0"/>
                <w:numId w:val="11"/>
              </w:numPr>
              <w:contextualSpacing/>
              <w:jc w:val="both"/>
              <w:rPr>
                <w:rFonts w:ascii="David" w:hAnsi="David" w:cs="David"/>
                <w:sz w:val="24"/>
                <w:szCs w:val="24"/>
                <w:rtl/>
              </w:rPr>
            </w:pPr>
          </w:p>
        </w:tc>
        <w:tc>
          <w:tcPr>
            <w:tcW w:w="1701" w:type="dxa"/>
            <w:shd w:val="clear" w:color="auto" w:fill="auto"/>
          </w:tcPr>
          <w:p w14:paraId="6B1E5974" w14:textId="77777777" w:rsidR="00946BF2" w:rsidRPr="002F1EFD" w:rsidRDefault="00946BF2" w:rsidP="00DB614C">
            <w:pPr>
              <w:contextualSpacing/>
              <w:jc w:val="both"/>
              <w:rPr>
                <w:rFonts w:ascii="David" w:hAnsi="David" w:cs="David"/>
                <w:sz w:val="24"/>
                <w:szCs w:val="24"/>
                <w:rtl/>
              </w:rPr>
            </w:pPr>
            <w:r w:rsidRPr="002F1EFD">
              <w:rPr>
                <w:rFonts w:ascii="David" w:hAnsi="David" w:cs="David" w:hint="cs"/>
                <w:sz w:val="24"/>
                <w:szCs w:val="24"/>
                <w:rtl/>
              </w:rPr>
              <w:t>1.2.2</w:t>
            </w:r>
          </w:p>
        </w:tc>
        <w:tc>
          <w:tcPr>
            <w:tcW w:w="3934" w:type="dxa"/>
            <w:shd w:val="clear" w:color="auto" w:fill="auto"/>
          </w:tcPr>
          <w:p w14:paraId="20BD1725" w14:textId="0C3C27F4" w:rsidR="00946BF2" w:rsidRPr="002F1EFD" w:rsidRDefault="00946BF2" w:rsidP="00C949CF">
            <w:pPr>
              <w:contextualSpacing/>
              <w:jc w:val="both"/>
              <w:rPr>
                <w:rFonts w:ascii="David" w:hAnsi="David" w:cs="David"/>
                <w:sz w:val="24"/>
                <w:szCs w:val="24"/>
                <w:rtl/>
                <w:lang w:bidi="ar-SA"/>
              </w:rPr>
            </w:pPr>
            <w:r w:rsidRPr="002F1EFD">
              <w:rPr>
                <w:rFonts w:ascii="David" w:hAnsi="David" w:cs="David" w:hint="cs"/>
                <w:noProof w:val="0"/>
                <w:sz w:val="24"/>
                <w:szCs w:val="24"/>
                <w:rtl/>
                <w:lang w:eastAsia="en-US"/>
              </w:rPr>
              <w:t xml:space="preserve">ביחס למונח </w:t>
            </w:r>
            <w:r w:rsidRPr="002F1EFD">
              <w:rPr>
                <w:rFonts w:ascii="David" w:hAnsi="David" w:cs="David" w:hint="cs"/>
                <w:noProof w:val="0"/>
                <w:sz w:val="24"/>
                <w:szCs w:val="24"/>
                <w:rtl/>
                <w:lang w:eastAsia="en-US" w:bidi="ar-SA"/>
              </w:rPr>
              <w:t>"</w:t>
            </w:r>
            <w:r w:rsidRPr="002F1EFD">
              <w:rPr>
                <w:rFonts w:ascii="David" w:hAnsi="David" w:cs="David" w:hint="cs"/>
                <w:noProof w:val="0"/>
                <w:sz w:val="24"/>
                <w:szCs w:val="24"/>
                <w:rtl/>
                <w:lang w:eastAsia="en-US"/>
              </w:rPr>
              <w:t>מגזר ייחודי</w:t>
            </w:r>
            <w:r w:rsidRPr="002F1EFD">
              <w:rPr>
                <w:rFonts w:ascii="David" w:hAnsi="David" w:cs="David" w:hint="cs"/>
                <w:noProof w:val="0"/>
                <w:sz w:val="24"/>
                <w:szCs w:val="24"/>
                <w:rtl/>
                <w:lang w:eastAsia="en-US" w:bidi="ar-SA"/>
              </w:rPr>
              <w:t>"</w:t>
            </w:r>
            <w:r w:rsidR="00DB614C" w:rsidRPr="002F1EFD">
              <w:rPr>
                <w:rFonts w:ascii="David" w:hAnsi="David" w:cs="David" w:hint="cs"/>
                <w:noProof w:val="0"/>
                <w:sz w:val="24"/>
                <w:szCs w:val="24"/>
                <w:rtl/>
                <w:lang w:eastAsia="en-US"/>
              </w:rPr>
              <w:t xml:space="preserve"> </w:t>
            </w:r>
            <w:r w:rsidRPr="002F1EFD">
              <w:rPr>
                <w:rFonts w:ascii="David" w:hAnsi="David" w:cs="David" w:hint="cs"/>
                <w:noProof w:val="0"/>
                <w:sz w:val="24"/>
                <w:szCs w:val="24"/>
                <w:rtl/>
                <w:lang w:eastAsia="en-US"/>
              </w:rPr>
              <w:t>האם הקמת דירות בישוב קהילתי אשר נועד לתת מענה לאנשים עם מוגבלויות בחבל ארץ מסוים כגון שטחה של מועצה אזורית מסוימת נחשב כמתן מענה ל</w:t>
            </w:r>
            <w:r w:rsidRPr="002F1EFD">
              <w:rPr>
                <w:rFonts w:ascii="David" w:hAnsi="David" w:cs="David" w:hint="cs"/>
                <w:noProof w:val="0"/>
                <w:sz w:val="24"/>
                <w:szCs w:val="24"/>
                <w:rtl/>
                <w:lang w:eastAsia="en-US" w:bidi="ar-SA"/>
              </w:rPr>
              <w:t>-"</w:t>
            </w:r>
            <w:r w:rsidRPr="002F1EFD">
              <w:rPr>
                <w:rFonts w:ascii="David" w:hAnsi="David" w:cs="David" w:hint="cs"/>
                <w:noProof w:val="0"/>
                <w:sz w:val="24"/>
                <w:szCs w:val="24"/>
                <w:rtl/>
                <w:lang w:eastAsia="en-US"/>
              </w:rPr>
              <w:t>מגזר יחודי</w:t>
            </w:r>
            <w:r w:rsidRPr="002F1EFD">
              <w:rPr>
                <w:rFonts w:ascii="David" w:hAnsi="David" w:cs="David" w:hint="cs"/>
                <w:noProof w:val="0"/>
                <w:sz w:val="24"/>
                <w:szCs w:val="24"/>
                <w:rtl/>
                <w:lang w:eastAsia="en-US" w:bidi="ar-SA"/>
              </w:rPr>
              <w:t>".</w:t>
            </w:r>
          </w:p>
        </w:tc>
        <w:tc>
          <w:tcPr>
            <w:tcW w:w="4288" w:type="dxa"/>
            <w:shd w:val="clear" w:color="auto" w:fill="auto"/>
          </w:tcPr>
          <w:p w14:paraId="7E0A01C7" w14:textId="77777777" w:rsidR="00740249" w:rsidRPr="002F1EFD" w:rsidRDefault="00740249" w:rsidP="00740249">
            <w:pPr>
              <w:jc w:val="both"/>
              <w:rPr>
                <w:rFonts w:cs="David"/>
                <w:sz w:val="24"/>
                <w:szCs w:val="24"/>
                <w:rtl/>
              </w:rPr>
            </w:pPr>
            <w:r w:rsidRPr="002F1EFD">
              <w:rPr>
                <w:rFonts w:cs="David" w:hint="cs"/>
                <w:sz w:val="24"/>
                <w:szCs w:val="24"/>
                <w:rtl/>
              </w:rPr>
              <w:t xml:space="preserve">דירות ביישוב קהילתי המיועדות לאנשים שגרים ביישוב זה או ביישובים בעלי אופי חברתי ודתי דומה ייחשבו למגזר ייחודי. </w:t>
            </w:r>
          </w:p>
          <w:p w14:paraId="60F32394" w14:textId="40490F54" w:rsidR="00852D32" w:rsidRPr="002F1EFD" w:rsidRDefault="00852D32" w:rsidP="00740249">
            <w:pPr>
              <w:contextualSpacing/>
              <w:jc w:val="both"/>
              <w:rPr>
                <w:rFonts w:cs="David"/>
                <w:sz w:val="24"/>
                <w:szCs w:val="24"/>
                <w:rtl/>
              </w:rPr>
            </w:pPr>
          </w:p>
          <w:p w14:paraId="6AA8E15E" w14:textId="77777777" w:rsidR="00946BF2" w:rsidRPr="002F1EFD" w:rsidRDefault="00852D32" w:rsidP="00740249">
            <w:pPr>
              <w:contextualSpacing/>
              <w:jc w:val="both"/>
              <w:rPr>
                <w:rFonts w:ascii="David" w:hAnsi="David" w:cs="David"/>
                <w:sz w:val="24"/>
                <w:szCs w:val="24"/>
                <w:rtl/>
              </w:rPr>
            </w:pPr>
            <w:r w:rsidRPr="002F1EFD">
              <w:rPr>
                <w:rFonts w:cs="David" w:hint="cs"/>
                <w:sz w:val="24"/>
                <w:szCs w:val="24"/>
                <w:rtl/>
              </w:rPr>
              <w:t xml:space="preserve">כאמור בסעיף 1.2.9 למכרז, </w:t>
            </w:r>
            <w:bookmarkStart w:id="3" w:name="מגזר_המלצות_ומסמכים"/>
            <w:r w:rsidRPr="002F1EFD">
              <w:rPr>
                <w:rFonts w:cs="David" w:hint="cs"/>
                <w:sz w:val="24"/>
                <w:szCs w:val="24"/>
                <w:rtl/>
              </w:rPr>
              <w:t>על המציע לצרף לנספח זה המלצות מגורמים במגזר/ים הרלוונטי/ים בדבר התאמתו למתן שירותים עבור המגזר, תכנית שילוב בקהילה בצורה המותאמת למגזר זה, דרכי שיתוף פעולה עם הקהילה לשם הצלחה במתן השירותים וכיו"ב</w:t>
            </w:r>
            <w:bookmarkEnd w:id="3"/>
            <w:r w:rsidRPr="002F1EFD">
              <w:rPr>
                <w:rStyle w:val="af"/>
                <w:rFonts w:cs="David"/>
                <w:sz w:val="24"/>
                <w:szCs w:val="24"/>
                <w:rtl/>
              </w:rPr>
              <w:t xml:space="preserve"> </w:t>
            </w:r>
          </w:p>
        </w:tc>
      </w:tr>
      <w:tr w:rsidR="00C22BA1" w:rsidRPr="002F1EFD" w14:paraId="549B2D41" w14:textId="77777777" w:rsidTr="00DB614C">
        <w:trPr>
          <w:jc w:val="right"/>
        </w:trPr>
        <w:tc>
          <w:tcPr>
            <w:tcW w:w="744" w:type="dxa"/>
            <w:shd w:val="clear" w:color="auto" w:fill="auto"/>
          </w:tcPr>
          <w:p w14:paraId="454F90D7" w14:textId="77777777" w:rsidR="00C22BA1" w:rsidRPr="002F1EFD" w:rsidRDefault="00C22BA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18746ACA" w14:textId="77777777" w:rsidR="00C22BA1" w:rsidRPr="002F1EFD" w:rsidRDefault="00C22BA1" w:rsidP="00DB614C">
            <w:pPr>
              <w:contextualSpacing/>
              <w:jc w:val="both"/>
              <w:rPr>
                <w:rFonts w:ascii="David" w:hAnsi="David" w:cs="David"/>
                <w:sz w:val="24"/>
                <w:szCs w:val="24"/>
              </w:rPr>
            </w:pPr>
            <w:r w:rsidRPr="002F1EFD">
              <w:rPr>
                <w:rFonts w:ascii="David" w:hAnsi="David" w:cs="David"/>
                <w:sz w:val="24"/>
                <w:szCs w:val="24"/>
              </w:rPr>
              <w:t>1.2.2.</w:t>
            </w:r>
          </w:p>
        </w:tc>
        <w:tc>
          <w:tcPr>
            <w:tcW w:w="3934" w:type="dxa"/>
            <w:tcBorders>
              <w:top w:val="nil"/>
              <w:left w:val="single" w:sz="4" w:space="0" w:color="auto"/>
              <w:bottom w:val="single" w:sz="4" w:space="0" w:color="auto"/>
              <w:right w:val="single" w:sz="4" w:space="0" w:color="auto"/>
            </w:tcBorders>
            <w:shd w:val="clear" w:color="auto" w:fill="auto"/>
          </w:tcPr>
          <w:p w14:paraId="45318353" w14:textId="77777777" w:rsidR="00C22BA1" w:rsidRPr="002F1EFD" w:rsidRDefault="00C22BA1" w:rsidP="00DB614C">
            <w:pPr>
              <w:contextualSpacing/>
              <w:jc w:val="both"/>
              <w:rPr>
                <w:rFonts w:ascii="David" w:hAnsi="David" w:cs="David"/>
                <w:sz w:val="24"/>
                <w:szCs w:val="24"/>
              </w:rPr>
            </w:pPr>
            <w:r w:rsidRPr="002F1EFD">
              <w:rPr>
                <w:rFonts w:ascii="David" w:hAnsi="David" w:cs="David"/>
                <w:sz w:val="24"/>
                <w:szCs w:val="24"/>
                <w:rtl/>
              </w:rPr>
              <w:t xml:space="preserve">האם </w:t>
            </w:r>
            <w:r w:rsidRPr="002F1EFD">
              <w:rPr>
                <w:rFonts w:ascii="David" w:hAnsi="David" w:cs="David" w:hint="cs"/>
                <w:sz w:val="24"/>
                <w:szCs w:val="24"/>
                <w:rtl/>
              </w:rPr>
              <w:t>קבוצת אנשים המאמינים בדרך חיים מסוימת,</w:t>
            </w:r>
            <w:r w:rsidRPr="002F1EFD">
              <w:rPr>
                <w:rFonts w:ascii="David" w:hAnsi="David" w:cs="David"/>
                <w:sz w:val="24"/>
                <w:szCs w:val="24"/>
                <w:rtl/>
              </w:rPr>
              <w:t xml:space="preserve"> יכולה להיחשב כקהילה ייחודית?</w:t>
            </w:r>
          </w:p>
        </w:tc>
        <w:tc>
          <w:tcPr>
            <w:tcW w:w="4288" w:type="dxa"/>
            <w:shd w:val="clear" w:color="auto" w:fill="auto"/>
          </w:tcPr>
          <w:p w14:paraId="1787ECFC" w14:textId="5EEA9874" w:rsidR="00C22BA1" w:rsidRPr="002F1EFD" w:rsidRDefault="00887D9B" w:rsidP="00887D9B">
            <w:pPr>
              <w:contextualSpacing/>
              <w:jc w:val="both"/>
              <w:rPr>
                <w:rFonts w:ascii="David" w:hAnsi="David" w:cs="David"/>
                <w:sz w:val="24"/>
                <w:szCs w:val="24"/>
                <w:rtl/>
              </w:rPr>
            </w:pPr>
            <w:r w:rsidRPr="002F1EFD">
              <w:rPr>
                <w:rFonts w:ascii="David" w:hAnsi="David" w:cs="David" w:hint="cs"/>
                <w:sz w:val="24"/>
                <w:szCs w:val="24"/>
                <w:rtl/>
              </w:rPr>
              <w:t xml:space="preserve">כאמור בסעיף 12.2 למכרז, משמעות המושג "מגזר ייחודי" הוא "קבוצת אנשים גדולה בעלת זהות מוגדרת המאופיינת ברעיון </w:t>
            </w:r>
            <w:r w:rsidRPr="002F1EFD">
              <w:rPr>
                <w:rFonts w:ascii="David" w:hAnsi="David" w:cs="David"/>
                <w:sz w:val="24"/>
                <w:szCs w:val="24"/>
                <w:rtl/>
              </w:rPr>
              <w:t>על פי</w:t>
            </w:r>
            <w:r w:rsidRPr="002F1EFD">
              <w:rPr>
                <w:rFonts w:ascii="David" w:hAnsi="David" w:cs="David" w:hint="cs"/>
                <w:sz w:val="24"/>
                <w:szCs w:val="24"/>
                <w:rtl/>
              </w:rPr>
              <w:t xml:space="preserve"> צורת יישוב קהילתית, שפה, ארץ מוצא, רעיון דתי, זהות דתית או אידיאולוגיה משותפת שיוצרות דרך חיים ייחודית לאותה קהילה"</w:t>
            </w:r>
            <w:r w:rsidR="0033708C" w:rsidRPr="002F1EFD">
              <w:rPr>
                <w:rFonts w:ascii="David" w:hAnsi="David" w:cs="David" w:hint="cs"/>
                <w:sz w:val="24"/>
                <w:szCs w:val="24"/>
                <w:rtl/>
              </w:rPr>
              <w:t>.</w:t>
            </w:r>
          </w:p>
        </w:tc>
      </w:tr>
      <w:tr w:rsidR="00562B92" w:rsidRPr="002F1EFD" w14:paraId="17D479C4" w14:textId="77777777" w:rsidTr="00DB614C">
        <w:trPr>
          <w:jc w:val="right"/>
        </w:trPr>
        <w:tc>
          <w:tcPr>
            <w:tcW w:w="744" w:type="dxa"/>
            <w:shd w:val="clear" w:color="auto" w:fill="auto"/>
          </w:tcPr>
          <w:p w14:paraId="6023E8CF" w14:textId="77777777" w:rsidR="00562B92" w:rsidRPr="002F1EFD" w:rsidRDefault="00562B92" w:rsidP="00DB614C">
            <w:pPr>
              <w:numPr>
                <w:ilvl w:val="0"/>
                <w:numId w:val="11"/>
              </w:numPr>
              <w:contextualSpacing/>
              <w:jc w:val="both"/>
              <w:rPr>
                <w:rFonts w:ascii="David" w:hAnsi="David" w:cs="David"/>
                <w:sz w:val="24"/>
                <w:szCs w:val="24"/>
                <w:rtl/>
              </w:rPr>
            </w:pPr>
          </w:p>
        </w:tc>
        <w:tc>
          <w:tcPr>
            <w:tcW w:w="1701" w:type="dxa"/>
          </w:tcPr>
          <w:p w14:paraId="5CA73101" w14:textId="77777777" w:rsidR="00562B92" w:rsidRPr="002F1EFD" w:rsidRDefault="00562B92" w:rsidP="00DB614C">
            <w:pPr>
              <w:contextualSpacing/>
              <w:jc w:val="both"/>
              <w:rPr>
                <w:rFonts w:ascii="David" w:hAnsi="David" w:cs="David"/>
                <w:sz w:val="24"/>
                <w:szCs w:val="24"/>
                <w:rtl/>
              </w:rPr>
            </w:pPr>
            <w:r w:rsidRPr="002F1EFD">
              <w:rPr>
                <w:rFonts w:ascii="David" w:hAnsi="David" w:cs="David" w:hint="cs"/>
                <w:sz w:val="24"/>
                <w:szCs w:val="24"/>
                <w:rtl/>
              </w:rPr>
              <w:t>1.2.1</w:t>
            </w:r>
          </w:p>
        </w:tc>
        <w:tc>
          <w:tcPr>
            <w:tcW w:w="3934" w:type="dxa"/>
          </w:tcPr>
          <w:p w14:paraId="150FCB1B" w14:textId="77777777" w:rsidR="00562B92" w:rsidRPr="002F1EFD" w:rsidRDefault="00562B92" w:rsidP="00DB614C">
            <w:pPr>
              <w:contextualSpacing/>
              <w:jc w:val="both"/>
              <w:rPr>
                <w:rFonts w:ascii="David" w:hAnsi="David" w:cs="David"/>
                <w:sz w:val="24"/>
                <w:szCs w:val="24"/>
                <w:rtl/>
              </w:rPr>
            </w:pPr>
            <w:r w:rsidRPr="002F1EFD">
              <w:rPr>
                <w:rFonts w:ascii="David" w:hAnsi="David" w:cs="David" w:hint="cs"/>
                <w:sz w:val="24"/>
                <w:szCs w:val="24"/>
                <w:rtl/>
              </w:rPr>
              <w:t>האם ניתן להתמודד במכרז עבור דירות לאוכלוסיית השיקום עם מוגבלות פיזית ללא הגבלה שכלית התפתחותית ?</w:t>
            </w:r>
          </w:p>
        </w:tc>
        <w:tc>
          <w:tcPr>
            <w:tcW w:w="4288" w:type="dxa"/>
            <w:shd w:val="clear" w:color="auto" w:fill="auto"/>
          </w:tcPr>
          <w:p w14:paraId="19EF9930" w14:textId="4117EB47" w:rsidR="00562B92" w:rsidRPr="002F1EFD" w:rsidRDefault="001818F4" w:rsidP="00962AD5">
            <w:pPr>
              <w:contextualSpacing/>
              <w:jc w:val="both"/>
              <w:rPr>
                <w:rFonts w:ascii="David" w:hAnsi="David" w:cs="David"/>
                <w:sz w:val="24"/>
                <w:szCs w:val="24"/>
                <w:rtl/>
              </w:rPr>
            </w:pPr>
            <w:r w:rsidRPr="002F1EFD">
              <w:rPr>
                <w:rFonts w:ascii="David" w:hAnsi="David" w:cs="David" w:hint="cs"/>
                <w:sz w:val="24"/>
                <w:szCs w:val="24"/>
                <w:rtl/>
              </w:rPr>
              <w:t>לא. ה</w:t>
            </w:r>
            <w:r w:rsidR="0033708C" w:rsidRPr="002F1EFD">
              <w:rPr>
                <w:rFonts w:ascii="David" w:hAnsi="David" w:cs="David" w:hint="cs"/>
                <w:sz w:val="24"/>
                <w:szCs w:val="24"/>
                <w:rtl/>
              </w:rPr>
              <w:t>מכרז מיועד עבור אוכלוסיית אנשים עם מוגבלות שכלית התפתחותית בלבד</w:t>
            </w:r>
            <w:r w:rsidR="006006D0" w:rsidRPr="002F1EFD">
              <w:rPr>
                <w:rFonts w:ascii="David" w:hAnsi="David" w:cs="David" w:hint="cs"/>
                <w:sz w:val="24"/>
                <w:szCs w:val="24"/>
                <w:rtl/>
              </w:rPr>
              <w:t xml:space="preserve">, </w:t>
            </w:r>
            <w:r w:rsidR="006006D0" w:rsidRPr="002F1EFD">
              <w:rPr>
                <w:rFonts w:ascii="David" w:hAnsi="David" w:cs="David" w:hint="eastAsia"/>
                <w:sz w:val="24"/>
                <w:szCs w:val="24"/>
                <w:rtl/>
              </w:rPr>
              <w:t>בכפוף</w:t>
            </w:r>
            <w:r w:rsidR="006006D0" w:rsidRPr="002F1EFD">
              <w:rPr>
                <w:rFonts w:ascii="David" w:hAnsi="David" w:cs="David"/>
                <w:sz w:val="24"/>
                <w:szCs w:val="24"/>
                <w:rtl/>
              </w:rPr>
              <w:t xml:space="preserve"> </w:t>
            </w:r>
            <w:r w:rsidR="006006D0" w:rsidRPr="002F1EFD">
              <w:rPr>
                <w:rFonts w:ascii="David" w:hAnsi="David" w:cs="David" w:hint="eastAsia"/>
                <w:sz w:val="24"/>
                <w:szCs w:val="24"/>
                <w:rtl/>
              </w:rPr>
              <w:t>לאמור</w:t>
            </w:r>
            <w:r w:rsidR="006006D0" w:rsidRPr="002F1EFD">
              <w:rPr>
                <w:rFonts w:ascii="David" w:hAnsi="David" w:cs="David"/>
                <w:sz w:val="24"/>
                <w:szCs w:val="24"/>
                <w:rtl/>
              </w:rPr>
              <w:t xml:space="preserve"> </w:t>
            </w:r>
            <w:r w:rsidR="006006D0" w:rsidRPr="002F1EFD">
              <w:rPr>
                <w:rFonts w:ascii="David" w:hAnsi="David" w:cs="David" w:hint="eastAsia"/>
                <w:sz w:val="24"/>
                <w:szCs w:val="24"/>
                <w:rtl/>
              </w:rPr>
              <w:t>בתשובה</w:t>
            </w:r>
            <w:r w:rsidR="006006D0" w:rsidRPr="002F1EFD">
              <w:rPr>
                <w:rFonts w:ascii="David" w:hAnsi="David" w:cs="David"/>
                <w:sz w:val="24"/>
                <w:szCs w:val="24"/>
                <w:rtl/>
              </w:rPr>
              <w:t xml:space="preserve"> </w:t>
            </w:r>
            <w:r w:rsidR="006006D0" w:rsidRPr="002F1EFD">
              <w:rPr>
                <w:rFonts w:ascii="David" w:hAnsi="David" w:cs="David" w:hint="eastAsia"/>
                <w:sz w:val="24"/>
                <w:szCs w:val="24"/>
                <w:rtl/>
              </w:rPr>
              <w:t>לשאלה</w:t>
            </w:r>
            <w:r w:rsidR="006006D0" w:rsidRPr="002F1EFD">
              <w:rPr>
                <w:rFonts w:ascii="David" w:hAnsi="David" w:cs="David"/>
                <w:sz w:val="24"/>
                <w:szCs w:val="24"/>
                <w:rtl/>
              </w:rPr>
              <w:t xml:space="preserve"> </w:t>
            </w:r>
            <w:r w:rsidR="006006D0" w:rsidRPr="002F1EFD">
              <w:rPr>
                <w:rFonts w:ascii="David" w:hAnsi="David" w:cs="David" w:hint="eastAsia"/>
                <w:sz w:val="24"/>
                <w:szCs w:val="24"/>
                <w:rtl/>
              </w:rPr>
              <w:t>מס</w:t>
            </w:r>
            <w:r w:rsidR="006006D0" w:rsidRPr="002F1EFD">
              <w:rPr>
                <w:rFonts w:ascii="David" w:hAnsi="David" w:cs="David"/>
                <w:sz w:val="24"/>
                <w:szCs w:val="24"/>
                <w:rtl/>
              </w:rPr>
              <w:t xml:space="preserve">' </w:t>
            </w:r>
            <w:r w:rsidR="00962AD5" w:rsidRPr="002F1EFD">
              <w:rPr>
                <w:rFonts w:ascii="David" w:hAnsi="David" w:cs="David"/>
                <w:sz w:val="24"/>
                <w:szCs w:val="24"/>
                <w:rtl/>
              </w:rPr>
              <w:fldChar w:fldCharType="begin"/>
            </w:r>
            <w:r w:rsidR="00962AD5" w:rsidRPr="002F1EFD">
              <w:rPr>
                <w:rFonts w:ascii="David" w:hAnsi="David" w:cs="David"/>
                <w:sz w:val="24"/>
                <w:szCs w:val="24"/>
                <w:rtl/>
              </w:rPr>
              <w:instrText xml:space="preserve"> </w:instrText>
            </w:r>
            <w:r w:rsidR="00962AD5" w:rsidRPr="002F1EFD">
              <w:rPr>
                <w:rFonts w:ascii="David" w:hAnsi="David" w:cs="David"/>
                <w:sz w:val="24"/>
                <w:szCs w:val="24"/>
              </w:rPr>
              <w:instrText>REF</w:instrText>
            </w:r>
            <w:r w:rsidR="00962AD5" w:rsidRPr="002F1EFD">
              <w:rPr>
                <w:rFonts w:ascii="David" w:hAnsi="David" w:cs="David"/>
                <w:sz w:val="24"/>
                <w:szCs w:val="24"/>
                <w:rtl/>
              </w:rPr>
              <w:instrText xml:space="preserve"> _</w:instrText>
            </w:r>
            <w:r w:rsidR="00962AD5" w:rsidRPr="002F1EFD">
              <w:rPr>
                <w:rFonts w:ascii="David" w:hAnsi="David" w:cs="David"/>
                <w:sz w:val="24"/>
                <w:szCs w:val="24"/>
              </w:rPr>
              <w:instrText>Ref479492097 \r \h</w:instrText>
            </w:r>
            <w:r w:rsidR="00962AD5" w:rsidRPr="002F1EFD">
              <w:rPr>
                <w:rFonts w:ascii="David" w:hAnsi="David" w:cs="David"/>
                <w:sz w:val="24"/>
                <w:szCs w:val="24"/>
                <w:rtl/>
              </w:rPr>
              <w:instrText xml:space="preserve"> </w:instrText>
            </w:r>
            <w:r w:rsidR="00F73290" w:rsidRPr="002F1EFD">
              <w:rPr>
                <w:rFonts w:ascii="David" w:hAnsi="David" w:cs="David"/>
                <w:sz w:val="24"/>
                <w:szCs w:val="24"/>
                <w:rtl/>
              </w:rPr>
              <w:instrText xml:space="preserve"> \* </w:instrText>
            </w:r>
            <w:r w:rsidR="00F73290" w:rsidRPr="002F1EFD">
              <w:rPr>
                <w:rFonts w:ascii="David" w:hAnsi="David" w:cs="David"/>
                <w:sz w:val="24"/>
                <w:szCs w:val="24"/>
              </w:rPr>
              <w:instrText>MERGEFORMAT</w:instrText>
            </w:r>
            <w:r w:rsidR="00F73290" w:rsidRPr="002F1EFD">
              <w:rPr>
                <w:rFonts w:ascii="David" w:hAnsi="David" w:cs="David"/>
                <w:sz w:val="24"/>
                <w:szCs w:val="24"/>
                <w:rtl/>
              </w:rPr>
              <w:instrText xml:space="preserve"> </w:instrText>
            </w:r>
            <w:r w:rsidR="00962AD5" w:rsidRPr="002F1EFD">
              <w:rPr>
                <w:rFonts w:ascii="David" w:hAnsi="David" w:cs="David"/>
                <w:sz w:val="24"/>
                <w:szCs w:val="24"/>
                <w:rtl/>
              </w:rPr>
            </w:r>
            <w:r w:rsidR="00962AD5"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11</w:t>
            </w:r>
            <w:r w:rsidR="00962AD5" w:rsidRPr="002F1EFD">
              <w:rPr>
                <w:rFonts w:ascii="David" w:hAnsi="David" w:cs="David"/>
                <w:sz w:val="24"/>
                <w:szCs w:val="24"/>
                <w:rtl/>
              </w:rPr>
              <w:fldChar w:fldCharType="end"/>
            </w:r>
            <w:r w:rsidR="006006D0" w:rsidRPr="002F1EFD">
              <w:rPr>
                <w:rFonts w:ascii="David" w:hAnsi="David" w:cs="David"/>
                <w:sz w:val="24"/>
                <w:szCs w:val="24"/>
                <w:rtl/>
              </w:rPr>
              <w:t xml:space="preserve"> </w:t>
            </w:r>
            <w:r w:rsidR="006006D0" w:rsidRPr="002F1EFD">
              <w:rPr>
                <w:rFonts w:ascii="David" w:hAnsi="David" w:cs="David" w:hint="eastAsia"/>
                <w:sz w:val="24"/>
                <w:szCs w:val="24"/>
                <w:rtl/>
              </w:rPr>
              <w:t>להלן</w:t>
            </w:r>
            <w:r w:rsidR="0033708C" w:rsidRPr="002F1EFD">
              <w:rPr>
                <w:rFonts w:ascii="David" w:hAnsi="David" w:cs="David"/>
                <w:sz w:val="24"/>
                <w:szCs w:val="24"/>
                <w:rtl/>
              </w:rPr>
              <w:t>.</w:t>
            </w:r>
            <w:r w:rsidR="00740249" w:rsidRPr="002F1EFD">
              <w:rPr>
                <w:rFonts w:ascii="David" w:hAnsi="David" w:cs="David"/>
                <w:sz w:val="24"/>
                <w:szCs w:val="24"/>
                <w:rtl/>
              </w:rPr>
              <w:t xml:space="preserve"> </w:t>
            </w:r>
          </w:p>
        </w:tc>
      </w:tr>
      <w:tr w:rsidR="009D7D65" w:rsidRPr="002F1EFD" w14:paraId="38DE09C1" w14:textId="77777777" w:rsidTr="00DB614C">
        <w:trPr>
          <w:jc w:val="right"/>
        </w:trPr>
        <w:tc>
          <w:tcPr>
            <w:tcW w:w="744" w:type="dxa"/>
            <w:shd w:val="clear" w:color="auto" w:fill="auto"/>
          </w:tcPr>
          <w:p w14:paraId="4D5017F0" w14:textId="77777777" w:rsidR="009D7D65" w:rsidRPr="002F1EFD" w:rsidRDefault="009D7D65" w:rsidP="00DB614C">
            <w:pPr>
              <w:numPr>
                <w:ilvl w:val="0"/>
                <w:numId w:val="11"/>
              </w:numPr>
              <w:contextualSpacing/>
              <w:jc w:val="both"/>
              <w:rPr>
                <w:rFonts w:ascii="David" w:hAnsi="David" w:cs="David"/>
                <w:sz w:val="24"/>
                <w:szCs w:val="24"/>
                <w:rtl/>
              </w:rPr>
            </w:pPr>
            <w:bookmarkStart w:id="4" w:name="_Ref479492097"/>
          </w:p>
        </w:tc>
        <w:bookmarkEnd w:id="4"/>
        <w:tc>
          <w:tcPr>
            <w:tcW w:w="1701" w:type="dxa"/>
          </w:tcPr>
          <w:p w14:paraId="14B333D2" w14:textId="77777777" w:rsidR="009D7D65" w:rsidRPr="002F1EFD" w:rsidRDefault="009D7D65" w:rsidP="00DB614C">
            <w:pPr>
              <w:contextualSpacing/>
              <w:jc w:val="both"/>
              <w:rPr>
                <w:rFonts w:ascii="David" w:hAnsi="David" w:cs="David"/>
                <w:sz w:val="24"/>
                <w:szCs w:val="24"/>
              </w:rPr>
            </w:pPr>
            <w:r w:rsidRPr="002F1EFD">
              <w:rPr>
                <w:rFonts w:ascii="David" w:hAnsi="David" w:cs="David"/>
                <w:sz w:val="24"/>
                <w:szCs w:val="24"/>
              </w:rPr>
              <w:t> </w:t>
            </w:r>
          </w:p>
          <w:p w14:paraId="39D7CCC4" w14:textId="77777777" w:rsidR="009D7D65" w:rsidRPr="002F1EFD" w:rsidRDefault="009D7D65" w:rsidP="00DB614C">
            <w:pPr>
              <w:contextualSpacing/>
              <w:jc w:val="both"/>
              <w:rPr>
                <w:rFonts w:ascii="David" w:hAnsi="David" w:cs="David"/>
                <w:sz w:val="24"/>
                <w:szCs w:val="24"/>
              </w:rPr>
            </w:pPr>
            <w:r w:rsidRPr="002F1EFD">
              <w:rPr>
                <w:rFonts w:ascii="Arial" w:hAnsi="Arial" w:cs="David"/>
                <w:sz w:val="24"/>
                <w:szCs w:val="24"/>
              </w:rPr>
              <w:t>​</w:t>
            </w:r>
            <w:r w:rsidRPr="002F1EFD">
              <w:rPr>
                <w:rFonts w:ascii="David" w:hAnsi="David" w:cs="David"/>
                <w:sz w:val="24"/>
                <w:szCs w:val="24"/>
              </w:rPr>
              <w:t>1.2.1</w:t>
            </w:r>
            <w:r w:rsidRPr="002F1EFD">
              <w:rPr>
                <w:rFonts w:ascii="Arial" w:hAnsi="Arial" w:cs="David"/>
                <w:sz w:val="24"/>
                <w:szCs w:val="24"/>
              </w:rPr>
              <w:t>​</w:t>
            </w:r>
          </w:p>
          <w:p w14:paraId="26D74E00" w14:textId="77777777" w:rsidR="009D7D65" w:rsidRPr="002F1EFD" w:rsidRDefault="009D7D65" w:rsidP="00DB614C">
            <w:pPr>
              <w:contextualSpacing/>
              <w:jc w:val="both"/>
              <w:rPr>
                <w:rFonts w:ascii="David" w:hAnsi="David" w:cs="David"/>
                <w:sz w:val="24"/>
                <w:szCs w:val="24"/>
                <w:rtl/>
              </w:rPr>
            </w:pPr>
          </w:p>
        </w:tc>
        <w:tc>
          <w:tcPr>
            <w:tcW w:w="3934" w:type="dxa"/>
          </w:tcPr>
          <w:p w14:paraId="2CD824D3" w14:textId="77777777" w:rsidR="009D7D65" w:rsidRPr="002F1EFD" w:rsidRDefault="009D7D65" w:rsidP="00DB614C">
            <w:pPr>
              <w:contextualSpacing/>
              <w:jc w:val="both"/>
              <w:rPr>
                <w:rFonts w:ascii="David" w:hAnsi="David" w:cs="David"/>
                <w:sz w:val="24"/>
                <w:szCs w:val="24"/>
                <w:rtl/>
              </w:rPr>
            </w:pPr>
            <w:r w:rsidRPr="002F1EFD">
              <w:rPr>
                <w:rFonts w:ascii="Arial" w:hAnsi="Arial" w:cs="Arial" w:hint="cs"/>
                <w:sz w:val="24"/>
                <w:szCs w:val="24"/>
                <w:rtl/>
              </w:rPr>
              <w:t>​</w:t>
            </w:r>
            <w:r w:rsidRPr="002F1EFD">
              <w:rPr>
                <w:rFonts w:ascii="David" w:hAnsi="David" w:cs="David" w:hint="cs"/>
                <w:sz w:val="24"/>
                <w:szCs w:val="24"/>
                <w:rtl/>
              </w:rPr>
              <w:t>האם</w:t>
            </w:r>
            <w:r w:rsidRPr="002F1EFD">
              <w:rPr>
                <w:rFonts w:ascii="David" w:hAnsi="David" w:cs="David"/>
                <w:sz w:val="24"/>
                <w:szCs w:val="24"/>
                <w:rtl/>
              </w:rPr>
              <w:t xml:space="preserve">  הזוכים במכרז יוכלו לשלב גם בעלי</w:t>
            </w:r>
            <w:r w:rsidRPr="002F1EFD">
              <w:rPr>
                <w:rFonts w:ascii="David" w:hAnsi="David" w:cs="David"/>
                <w:sz w:val="24"/>
                <w:szCs w:val="24"/>
              </w:rPr>
              <w:t> </w:t>
            </w:r>
            <w:r w:rsidRPr="002F1EFD">
              <w:rPr>
                <w:rFonts w:ascii="David" w:hAnsi="David" w:cs="David"/>
                <w:sz w:val="24"/>
                <w:szCs w:val="24"/>
                <w:rtl/>
              </w:rPr>
              <w:t>מוגבלויות אחרות</w:t>
            </w:r>
            <w:r w:rsidRPr="002F1EFD">
              <w:rPr>
                <w:rFonts w:ascii="David" w:hAnsi="David" w:cs="David"/>
                <w:sz w:val="24"/>
                <w:szCs w:val="24"/>
              </w:rPr>
              <w:t xml:space="preserve"> ? </w:t>
            </w:r>
            <w:r w:rsidRPr="002F1EFD">
              <w:rPr>
                <w:rFonts w:ascii="Arial" w:hAnsi="Arial" w:cs="David"/>
                <w:sz w:val="24"/>
                <w:szCs w:val="24"/>
              </w:rPr>
              <w:t>​</w:t>
            </w:r>
            <w:r w:rsidRPr="002F1EFD">
              <w:rPr>
                <w:rFonts w:ascii="David" w:hAnsi="David" w:cs="David"/>
                <w:sz w:val="24"/>
                <w:szCs w:val="24"/>
              </w:rPr>
              <w:t xml:space="preserve"> </w:t>
            </w:r>
            <w:r w:rsidRPr="002F1EFD">
              <w:rPr>
                <w:rFonts w:ascii="David" w:hAnsi="David" w:cs="David"/>
                <w:sz w:val="24"/>
                <w:szCs w:val="24"/>
                <w:rtl/>
              </w:rPr>
              <w:t>ואם כן כיצד זה יעשה</w:t>
            </w:r>
            <w:r w:rsidRPr="002F1EFD">
              <w:rPr>
                <w:rFonts w:ascii="David" w:hAnsi="David" w:cs="David"/>
                <w:sz w:val="24"/>
                <w:szCs w:val="24"/>
              </w:rPr>
              <w:t>?</w:t>
            </w:r>
          </w:p>
        </w:tc>
        <w:tc>
          <w:tcPr>
            <w:tcW w:w="4288" w:type="dxa"/>
            <w:shd w:val="clear" w:color="auto" w:fill="auto"/>
          </w:tcPr>
          <w:p w14:paraId="7B098FC9" w14:textId="7377AA2E" w:rsidR="009D7D65" w:rsidRPr="002F1EFD" w:rsidRDefault="001818F4" w:rsidP="00962AD5">
            <w:pPr>
              <w:pStyle w:val="aa"/>
              <w:rPr>
                <w:rFonts w:ascii="David" w:hAnsi="David" w:cs="David"/>
                <w:sz w:val="24"/>
                <w:szCs w:val="24"/>
                <w:rtl/>
              </w:rPr>
            </w:pPr>
            <w:r w:rsidRPr="002F1EFD">
              <w:rPr>
                <w:rFonts w:ascii="David" w:hAnsi="David" w:cs="David" w:hint="cs"/>
                <w:sz w:val="24"/>
                <w:szCs w:val="24"/>
                <w:rtl/>
              </w:rPr>
              <w:t>שילוב בעלי מוגבלויות אחרים בדירות נשוא המכרז תתאפשר במסגרת "סמל תעריף תואם", בכפוף להתאמת תפקוד בעלי המוגבלות האחרים לדירה ובכפוף לפניית האגף האחראי על האוכלוסיה למשרד בבקשה לאשר הבקשה.</w:t>
            </w:r>
            <w:r w:rsidR="006006D0" w:rsidRPr="002F1EFD">
              <w:rPr>
                <w:rFonts w:ascii="David" w:hAnsi="David" w:cs="David" w:hint="cs"/>
                <w:sz w:val="24"/>
                <w:szCs w:val="24"/>
                <w:rtl/>
              </w:rPr>
              <w:t xml:space="preserve"> </w:t>
            </w:r>
            <w:r w:rsidR="006006D0" w:rsidRPr="002F1EFD">
              <w:rPr>
                <w:rFonts w:ascii="David" w:hAnsi="David" w:cs="David" w:hint="eastAsia"/>
                <w:sz w:val="24"/>
                <w:szCs w:val="24"/>
                <w:rtl/>
              </w:rPr>
              <w:t>שילוב</w:t>
            </w:r>
            <w:r w:rsidR="006006D0" w:rsidRPr="002F1EFD">
              <w:rPr>
                <w:rFonts w:ascii="David" w:hAnsi="David" w:cs="David"/>
                <w:sz w:val="24"/>
                <w:szCs w:val="24"/>
                <w:rtl/>
              </w:rPr>
              <w:t xml:space="preserve"> </w:t>
            </w:r>
            <w:r w:rsidR="006006D0" w:rsidRPr="002F1EFD">
              <w:rPr>
                <w:rFonts w:ascii="David" w:hAnsi="David" w:cs="David" w:hint="eastAsia"/>
                <w:sz w:val="24"/>
                <w:szCs w:val="24"/>
                <w:rtl/>
              </w:rPr>
              <w:t>אנשים</w:t>
            </w:r>
            <w:r w:rsidR="006006D0" w:rsidRPr="002F1EFD">
              <w:rPr>
                <w:rFonts w:ascii="David" w:hAnsi="David" w:cs="David"/>
                <w:sz w:val="24"/>
                <w:szCs w:val="24"/>
                <w:rtl/>
              </w:rPr>
              <w:t xml:space="preserve"> </w:t>
            </w:r>
            <w:r w:rsidR="006006D0" w:rsidRPr="002F1EFD">
              <w:rPr>
                <w:rFonts w:ascii="David" w:hAnsi="David" w:cs="David" w:hint="eastAsia"/>
                <w:sz w:val="24"/>
                <w:szCs w:val="24"/>
                <w:rtl/>
              </w:rPr>
              <w:t>עם</w:t>
            </w:r>
            <w:r w:rsidR="006006D0" w:rsidRPr="002F1EFD">
              <w:rPr>
                <w:rFonts w:ascii="David" w:hAnsi="David" w:cs="David"/>
                <w:sz w:val="24"/>
                <w:szCs w:val="24"/>
                <w:rtl/>
              </w:rPr>
              <w:t xml:space="preserve"> </w:t>
            </w:r>
            <w:r w:rsidR="006006D0" w:rsidRPr="002F1EFD">
              <w:rPr>
                <w:rFonts w:ascii="David" w:hAnsi="David" w:cs="David" w:hint="eastAsia"/>
                <w:sz w:val="24"/>
                <w:szCs w:val="24"/>
                <w:rtl/>
              </w:rPr>
              <w:t>מוגבלויות</w:t>
            </w:r>
            <w:r w:rsidR="006006D0" w:rsidRPr="002F1EFD">
              <w:rPr>
                <w:rFonts w:ascii="David" w:hAnsi="David" w:cs="David"/>
                <w:sz w:val="24"/>
                <w:szCs w:val="24"/>
                <w:rtl/>
              </w:rPr>
              <w:t xml:space="preserve"> </w:t>
            </w:r>
            <w:r w:rsidR="006006D0" w:rsidRPr="002F1EFD">
              <w:rPr>
                <w:rFonts w:ascii="David" w:hAnsi="David" w:cs="David" w:hint="eastAsia"/>
                <w:sz w:val="24"/>
                <w:szCs w:val="24"/>
                <w:rtl/>
              </w:rPr>
              <w:t>אחרות</w:t>
            </w:r>
            <w:r w:rsidR="006006D0" w:rsidRPr="002F1EFD">
              <w:rPr>
                <w:rFonts w:ascii="David" w:hAnsi="David" w:cs="David"/>
                <w:sz w:val="24"/>
                <w:szCs w:val="24"/>
                <w:rtl/>
              </w:rPr>
              <w:t xml:space="preserve">, </w:t>
            </w:r>
            <w:r w:rsidR="006006D0" w:rsidRPr="002F1EFD">
              <w:rPr>
                <w:rFonts w:ascii="David" w:hAnsi="David" w:cs="David" w:hint="eastAsia"/>
                <w:sz w:val="24"/>
                <w:szCs w:val="24"/>
                <w:rtl/>
              </w:rPr>
              <w:t>שאינן</w:t>
            </w:r>
            <w:r w:rsidR="006006D0" w:rsidRPr="002F1EFD">
              <w:rPr>
                <w:rFonts w:ascii="David" w:hAnsi="David" w:cs="David"/>
                <w:sz w:val="24"/>
                <w:szCs w:val="24"/>
                <w:rtl/>
              </w:rPr>
              <w:t xml:space="preserve"> </w:t>
            </w:r>
            <w:r w:rsidR="006006D0" w:rsidRPr="002F1EFD">
              <w:rPr>
                <w:rFonts w:ascii="David" w:hAnsi="David" w:cs="David" w:hint="eastAsia"/>
                <w:sz w:val="24"/>
                <w:szCs w:val="24"/>
                <w:rtl/>
              </w:rPr>
              <w:t>מש</w:t>
            </w:r>
            <w:r w:rsidR="006006D0" w:rsidRPr="002F1EFD">
              <w:rPr>
                <w:rFonts w:ascii="David" w:hAnsi="David" w:cs="David"/>
                <w:sz w:val="24"/>
                <w:szCs w:val="24"/>
                <w:rtl/>
              </w:rPr>
              <w:t xml:space="preserve">"ה, בדירה, תהווה חריג ותתאפשר רק באישור כאמור של המשרד. </w:t>
            </w:r>
            <w:r w:rsidR="006006D0" w:rsidRPr="002F1EFD">
              <w:rPr>
                <w:rFonts w:ascii="David" w:hAnsi="David" w:cs="David" w:hint="eastAsia"/>
                <w:sz w:val="24"/>
                <w:szCs w:val="24"/>
                <w:rtl/>
              </w:rPr>
              <w:t>המכסה</w:t>
            </w:r>
            <w:r w:rsidR="006006D0" w:rsidRPr="002F1EFD">
              <w:rPr>
                <w:rFonts w:ascii="David" w:hAnsi="David" w:cs="David"/>
                <w:sz w:val="24"/>
                <w:szCs w:val="24"/>
                <w:rtl/>
              </w:rPr>
              <w:t xml:space="preserve"> </w:t>
            </w:r>
            <w:r w:rsidR="006006D0" w:rsidRPr="002F1EFD">
              <w:rPr>
                <w:rFonts w:ascii="David" w:hAnsi="David" w:cs="David" w:hint="cs"/>
                <w:sz w:val="24"/>
                <w:szCs w:val="24"/>
                <w:rtl/>
              </w:rPr>
              <w:t>שתאושר כ"סמל תעריף תואם" תהיה</w:t>
            </w:r>
            <w:r w:rsidR="006006D0" w:rsidRPr="002F1EFD">
              <w:rPr>
                <w:rFonts w:ascii="David" w:hAnsi="David" w:cs="David"/>
                <w:sz w:val="24"/>
                <w:szCs w:val="24"/>
                <w:rtl/>
              </w:rPr>
              <w:t xml:space="preserve"> מתוך המכסה הכללית שניתנה במרכז ולא בנוסף.</w:t>
            </w:r>
          </w:p>
        </w:tc>
      </w:tr>
      <w:tr w:rsidR="00F05614" w:rsidRPr="002F1EFD" w14:paraId="16ACDF4B" w14:textId="77777777" w:rsidTr="00DB614C">
        <w:trPr>
          <w:jc w:val="right"/>
        </w:trPr>
        <w:tc>
          <w:tcPr>
            <w:tcW w:w="744" w:type="dxa"/>
            <w:shd w:val="clear" w:color="auto" w:fill="auto"/>
          </w:tcPr>
          <w:p w14:paraId="39291525" w14:textId="77777777" w:rsidR="00F05614" w:rsidRPr="002F1EFD" w:rsidRDefault="00F05614" w:rsidP="00DB614C">
            <w:pPr>
              <w:numPr>
                <w:ilvl w:val="0"/>
                <w:numId w:val="11"/>
              </w:numPr>
              <w:contextualSpacing/>
              <w:jc w:val="both"/>
              <w:rPr>
                <w:rFonts w:ascii="David" w:hAnsi="David" w:cs="David"/>
                <w:sz w:val="24"/>
                <w:szCs w:val="24"/>
                <w:rtl/>
              </w:rPr>
            </w:pPr>
            <w:bookmarkStart w:id="5" w:name="_Ref479494215"/>
          </w:p>
        </w:tc>
        <w:bookmarkEnd w:id="5"/>
        <w:tc>
          <w:tcPr>
            <w:tcW w:w="1701" w:type="dxa"/>
          </w:tcPr>
          <w:p w14:paraId="781CF2B9" w14:textId="77777777" w:rsidR="00F05614" w:rsidRPr="002F1EFD" w:rsidRDefault="00F05614" w:rsidP="00DB614C">
            <w:pPr>
              <w:contextualSpacing/>
              <w:jc w:val="both"/>
              <w:rPr>
                <w:rFonts w:ascii="David" w:hAnsi="David" w:cs="David"/>
                <w:sz w:val="24"/>
                <w:szCs w:val="24"/>
                <w:rtl/>
              </w:rPr>
            </w:pPr>
            <w:r w:rsidRPr="002F1EFD">
              <w:rPr>
                <w:rFonts w:ascii="David" w:hAnsi="David" w:cs="David" w:hint="cs"/>
                <w:sz w:val="24"/>
                <w:szCs w:val="24"/>
                <w:rtl/>
              </w:rPr>
              <w:t>1.2.1 (עמוד 5)</w:t>
            </w:r>
          </w:p>
        </w:tc>
        <w:tc>
          <w:tcPr>
            <w:tcW w:w="3934" w:type="dxa"/>
          </w:tcPr>
          <w:p w14:paraId="09988B96" w14:textId="77777777" w:rsidR="00F05614" w:rsidRPr="002F1EFD" w:rsidRDefault="00F05614"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 xml:space="preserve"> לקבל הצעות לשם בניית רשימת ספקים להפעלת דירות או מערכי דיור בקהילה לאנשים עם מוגבלות שכלית התפתחותית עבור מגזרים ייחודיים, בפריסה ארצית.</w:t>
            </w:r>
            <w:r w:rsidRPr="002F1EFD">
              <w:rPr>
                <w:rFonts w:ascii="David" w:eastAsia="Times New Roman" w:hAnsi="David" w:cs="David" w:hint="cs"/>
                <w:noProof/>
                <w:sz w:val="24"/>
                <w:szCs w:val="24"/>
                <w:rtl/>
                <w:lang w:eastAsia="he-IL"/>
              </w:rPr>
              <w:t>"</w:t>
            </w:r>
          </w:p>
          <w:p w14:paraId="3C2FAE04" w14:textId="77777777" w:rsidR="00F05614" w:rsidRPr="002F1EFD" w:rsidRDefault="00F05614" w:rsidP="00DB614C">
            <w:pPr>
              <w:pStyle w:val="ac"/>
              <w:spacing w:after="0" w:line="240" w:lineRule="auto"/>
              <w:ind w:left="0"/>
              <w:jc w:val="both"/>
              <w:rPr>
                <w:rFonts w:ascii="David" w:eastAsia="Times New Roman" w:hAnsi="David" w:cs="David"/>
                <w:noProof/>
                <w:sz w:val="24"/>
                <w:szCs w:val="24"/>
                <w:rtl/>
                <w:lang w:eastAsia="he-IL"/>
              </w:rPr>
            </w:pPr>
          </w:p>
          <w:p w14:paraId="36D83E10" w14:textId="02382B3E" w:rsidR="00F05614" w:rsidRPr="002F1EFD" w:rsidRDefault="00F05614" w:rsidP="00962AD5">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האם ספק שייכלל ברשימת הספקים יוכל גם לפתוח/להפעיל דירה אחת בלבד או שמא הספק יהיה מחויב לפתוח/להפעיל מספר מינימאל</w:t>
            </w:r>
            <w:r w:rsidRPr="002F1EFD">
              <w:rPr>
                <w:rFonts w:ascii="David" w:eastAsia="Times New Roman" w:hAnsi="David" w:cs="David" w:hint="eastAsia"/>
                <w:noProof/>
                <w:sz w:val="24"/>
                <w:szCs w:val="24"/>
                <w:rtl/>
                <w:lang w:eastAsia="he-IL"/>
              </w:rPr>
              <w:t>י</w:t>
            </w:r>
            <w:r w:rsidRPr="002F1EFD">
              <w:rPr>
                <w:rFonts w:ascii="David" w:eastAsia="Times New Roman" w:hAnsi="David" w:cs="David" w:hint="cs"/>
                <w:noProof/>
                <w:sz w:val="24"/>
                <w:szCs w:val="24"/>
                <w:rtl/>
                <w:lang w:eastAsia="he-IL"/>
              </w:rPr>
              <w:t xml:space="preserve"> של דירות?</w:t>
            </w:r>
          </w:p>
        </w:tc>
        <w:tc>
          <w:tcPr>
            <w:tcW w:w="4288" w:type="dxa"/>
            <w:shd w:val="clear" w:color="auto" w:fill="auto"/>
          </w:tcPr>
          <w:p w14:paraId="29A41456" w14:textId="4D8F0178" w:rsidR="00F05614" w:rsidRPr="002F1EFD" w:rsidRDefault="00F9423D" w:rsidP="00962AD5">
            <w:pPr>
              <w:contextualSpacing/>
              <w:jc w:val="both"/>
              <w:rPr>
                <w:rFonts w:ascii="David" w:hAnsi="David" w:cs="David"/>
                <w:sz w:val="24"/>
                <w:szCs w:val="24"/>
                <w:rtl/>
              </w:rPr>
            </w:pPr>
            <w:r w:rsidRPr="002F1EFD">
              <w:rPr>
                <w:rFonts w:ascii="David" w:hAnsi="David" w:cs="David" w:hint="cs"/>
                <w:sz w:val="24"/>
                <w:szCs w:val="24"/>
                <w:rtl/>
              </w:rPr>
              <w:t>ספק שייכלל ברשימת הספקים יוכל, בהתאם למינימום הנדרש</w:t>
            </w:r>
            <w:r w:rsidR="00487B13" w:rsidRPr="002F1EFD">
              <w:rPr>
                <w:rFonts w:ascii="David" w:hAnsi="David" w:cs="David" w:hint="cs"/>
                <w:sz w:val="24"/>
                <w:szCs w:val="24"/>
                <w:rtl/>
              </w:rPr>
              <w:t xml:space="preserve"> (4 דיירים)</w:t>
            </w:r>
            <w:r w:rsidRPr="002F1EFD">
              <w:rPr>
                <w:rFonts w:ascii="David" w:hAnsi="David" w:cs="David" w:hint="cs"/>
                <w:sz w:val="24"/>
                <w:szCs w:val="24"/>
                <w:rtl/>
              </w:rPr>
              <w:t xml:space="preserve">, לפתוח/להפעיל דירה אחת בלבד. </w:t>
            </w:r>
            <w:r w:rsidR="0033708C" w:rsidRPr="002F1EFD">
              <w:rPr>
                <w:rFonts w:ascii="David" w:hAnsi="David" w:cs="David" w:hint="cs"/>
                <w:sz w:val="24"/>
                <w:szCs w:val="24"/>
                <w:rtl/>
              </w:rPr>
              <w:t>ניתן יהיה להפעיל דירה אחת בלבד.</w:t>
            </w:r>
          </w:p>
        </w:tc>
      </w:tr>
      <w:tr w:rsidR="00F05614" w:rsidRPr="002F1EFD" w14:paraId="24BC2589" w14:textId="77777777" w:rsidTr="00DB614C">
        <w:trPr>
          <w:jc w:val="right"/>
        </w:trPr>
        <w:tc>
          <w:tcPr>
            <w:tcW w:w="744" w:type="dxa"/>
            <w:shd w:val="clear" w:color="auto" w:fill="auto"/>
          </w:tcPr>
          <w:p w14:paraId="00FEEEA2" w14:textId="77777777" w:rsidR="00F05614" w:rsidRPr="002F1EFD" w:rsidRDefault="00F05614" w:rsidP="00DB614C">
            <w:pPr>
              <w:numPr>
                <w:ilvl w:val="0"/>
                <w:numId w:val="11"/>
              </w:numPr>
              <w:contextualSpacing/>
              <w:jc w:val="both"/>
              <w:rPr>
                <w:rFonts w:ascii="David" w:hAnsi="David" w:cs="David"/>
                <w:sz w:val="24"/>
                <w:szCs w:val="24"/>
                <w:rtl/>
              </w:rPr>
            </w:pPr>
            <w:bookmarkStart w:id="6" w:name="_Ref479086065"/>
          </w:p>
        </w:tc>
        <w:bookmarkEnd w:id="6"/>
        <w:tc>
          <w:tcPr>
            <w:tcW w:w="1701" w:type="dxa"/>
          </w:tcPr>
          <w:p w14:paraId="4F155AAC" w14:textId="77777777" w:rsidR="00F05614" w:rsidRPr="002F1EFD" w:rsidRDefault="00F05614" w:rsidP="00DB614C">
            <w:pPr>
              <w:contextualSpacing/>
              <w:jc w:val="both"/>
              <w:rPr>
                <w:rFonts w:ascii="David" w:hAnsi="David" w:cs="David"/>
                <w:sz w:val="24"/>
                <w:szCs w:val="24"/>
                <w:rtl/>
              </w:rPr>
            </w:pPr>
            <w:r w:rsidRPr="002F1EFD">
              <w:rPr>
                <w:rFonts w:ascii="David" w:hAnsi="David" w:cs="David"/>
                <w:sz w:val="24"/>
                <w:szCs w:val="24"/>
                <w:rtl/>
              </w:rPr>
              <w:t>1.2.2 (</w:t>
            </w:r>
            <w:r w:rsidRPr="002F1EFD">
              <w:rPr>
                <w:rFonts w:ascii="David" w:hAnsi="David" w:cs="David" w:hint="eastAsia"/>
                <w:sz w:val="24"/>
                <w:szCs w:val="24"/>
                <w:rtl/>
              </w:rPr>
              <w:t>עמוד</w:t>
            </w:r>
            <w:r w:rsidRPr="002F1EFD">
              <w:rPr>
                <w:rFonts w:ascii="David" w:hAnsi="David" w:cs="David"/>
                <w:sz w:val="24"/>
                <w:szCs w:val="24"/>
                <w:rtl/>
              </w:rPr>
              <w:t xml:space="preserve"> 5) </w:t>
            </w:r>
            <w:r w:rsidRPr="002F1EFD">
              <w:rPr>
                <w:rFonts w:ascii="David" w:hAnsi="David" w:cs="David" w:hint="eastAsia"/>
                <w:sz w:val="24"/>
                <w:szCs w:val="24"/>
                <w:rtl/>
              </w:rPr>
              <w:t>ונספח</w:t>
            </w:r>
            <w:r w:rsidRPr="002F1EFD">
              <w:rPr>
                <w:rFonts w:ascii="David" w:hAnsi="David" w:cs="David"/>
                <w:sz w:val="24"/>
                <w:szCs w:val="24"/>
                <w:rtl/>
              </w:rPr>
              <w:t xml:space="preserve"> 3 (</w:t>
            </w:r>
            <w:r w:rsidRPr="002F1EFD">
              <w:rPr>
                <w:rFonts w:ascii="David" w:hAnsi="David" w:cs="David" w:hint="eastAsia"/>
                <w:sz w:val="24"/>
                <w:szCs w:val="24"/>
                <w:rtl/>
              </w:rPr>
              <w:t>עמוד</w:t>
            </w:r>
            <w:r w:rsidRPr="002F1EFD">
              <w:rPr>
                <w:rFonts w:ascii="David" w:hAnsi="David" w:cs="David"/>
                <w:sz w:val="24"/>
                <w:szCs w:val="24"/>
                <w:rtl/>
              </w:rPr>
              <w:t xml:space="preserve"> 46)</w:t>
            </w:r>
          </w:p>
          <w:p w14:paraId="01445D91" w14:textId="77777777" w:rsidR="00F05614" w:rsidRPr="002F1EFD" w:rsidRDefault="00F05614" w:rsidP="00DB614C">
            <w:pPr>
              <w:contextualSpacing/>
              <w:jc w:val="both"/>
              <w:rPr>
                <w:rFonts w:ascii="David" w:hAnsi="David" w:cs="David"/>
                <w:sz w:val="24"/>
                <w:szCs w:val="24"/>
                <w:rtl/>
              </w:rPr>
            </w:pPr>
          </w:p>
          <w:p w14:paraId="36C643E4" w14:textId="77777777" w:rsidR="00F05614" w:rsidRPr="002F1EFD" w:rsidRDefault="00F05614" w:rsidP="00DB614C">
            <w:pPr>
              <w:contextualSpacing/>
              <w:jc w:val="both"/>
              <w:rPr>
                <w:rFonts w:ascii="David" w:hAnsi="David" w:cs="David"/>
                <w:sz w:val="24"/>
                <w:szCs w:val="24"/>
                <w:rtl/>
              </w:rPr>
            </w:pPr>
          </w:p>
        </w:tc>
        <w:tc>
          <w:tcPr>
            <w:tcW w:w="3934" w:type="dxa"/>
          </w:tcPr>
          <w:p w14:paraId="6F274EDA" w14:textId="77777777" w:rsidR="00F05614" w:rsidRPr="002F1EFD" w:rsidRDefault="00F05614"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הגדרת "מגזר ייחודי" אינה ברורה דיה. מלבד המג</w:t>
            </w:r>
            <w:r w:rsidRPr="002F1EFD">
              <w:rPr>
                <w:rFonts w:ascii="David" w:eastAsia="Times New Roman" w:hAnsi="David" w:cs="David" w:hint="cs"/>
                <w:noProof/>
                <w:sz w:val="24"/>
                <w:szCs w:val="24"/>
                <w:rtl/>
                <w:lang w:eastAsia="he-IL"/>
              </w:rPr>
              <w:t>ז</w:t>
            </w:r>
            <w:r w:rsidRPr="002F1EFD">
              <w:rPr>
                <w:rFonts w:ascii="David" w:eastAsia="Times New Roman" w:hAnsi="David" w:cs="David"/>
                <w:noProof/>
                <w:sz w:val="24"/>
                <w:szCs w:val="24"/>
                <w:rtl/>
                <w:lang w:eastAsia="he-IL"/>
              </w:rPr>
              <w:t>ר</w:t>
            </w:r>
            <w:r w:rsidRPr="002F1EFD">
              <w:rPr>
                <w:rFonts w:ascii="David" w:eastAsia="Times New Roman" w:hAnsi="David" w:cs="David" w:hint="cs"/>
                <w:noProof/>
                <w:sz w:val="24"/>
                <w:szCs w:val="24"/>
                <w:rtl/>
                <w:lang w:eastAsia="he-IL"/>
              </w:rPr>
              <w:t>ים היהודיים - דתיים המנויים בנספח 3 למכרז</w:t>
            </w:r>
            <w:r w:rsidRPr="002F1EFD">
              <w:rPr>
                <w:rFonts w:ascii="David" w:eastAsia="Times New Roman" w:hAnsi="David" w:cs="David"/>
                <w:noProof/>
                <w:sz w:val="24"/>
                <w:szCs w:val="24"/>
                <w:rtl/>
                <w:lang w:eastAsia="he-IL"/>
              </w:rPr>
              <w:t xml:space="preserve"> (חרדי</w:t>
            </w:r>
            <w:r w:rsidRPr="002F1EFD">
              <w:rPr>
                <w:rFonts w:ascii="David" w:eastAsia="Times New Roman" w:hAnsi="David" w:cs="David" w:hint="cs"/>
                <w:noProof/>
                <w:sz w:val="24"/>
                <w:szCs w:val="24"/>
                <w:rtl/>
                <w:lang w:eastAsia="he-IL"/>
              </w:rPr>
              <w:t xml:space="preserve">, </w:t>
            </w:r>
            <w:r w:rsidRPr="002F1EFD">
              <w:rPr>
                <w:rFonts w:ascii="David" w:eastAsia="Times New Roman" w:hAnsi="David" w:cs="David"/>
                <w:noProof/>
                <w:sz w:val="24"/>
                <w:szCs w:val="24"/>
                <w:rtl/>
                <w:lang w:eastAsia="he-IL"/>
              </w:rPr>
              <w:t>דתי</w:t>
            </w: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 xml:space="preserve"> רפורמי וקונסרבטיבי) לא ניתנו </w:t>
            </w:r>
            <w:r w:rsidRPr="002F1EFD">
              <w:rPr>
                <w:rFonts w:ascii="David" w:eastAsia="Times New Roman" w:hAnsi="David" w:cs="David" w:hint="cs"/>
                <w:noProof/>
                <w:sz w:val="24"/>
                <w:szCs w:val="24"/>
                <w:rtl/>
                <w:lang w:eastAsia="he-IL"/>
              </w:rPr>
              <w:t>אפשרויות ו</w:t>
            </w:r>
            <w:r w:rsidRPr="002F1EFD">
              <w:rPr>
                <w:rFonts w:ascii="David" w:eastAsia="Times New Roman" w:hAnsi="David" w:cs="David"/>
                <w:noProof/>
                <w:sz w:val="24"/>
                <w:szCs w:val="24"/>
                <w:rtl/>
                <w:lang w:eastAsia="he-IL"/>
              </w:rPr>
              <w:t xml:space="preserve">דוגמאות נוספות </w:t>
            </w:r>
            <w:r w:rsidRPr="002F1EFD">
              <w:rPr>
                <w:rFonts w:ascii="David" w:eastAsia="Times New Roman" w:hAnsi="David" w:cs="David" w:hint="cs"/>
                <w:noProof/>
                <w:sz w:val="24"/>
                <w:szCs w:val="24"/>
                <w:rtl/>
                <w:lang w:eastAsia="he-IL"/>
              </w:rPr>
              <w:t>ל"מגזר ייחודי"</w:t>
            </w:r>
            <w:r w:rsidRPr="002F1EFD">
              <w:rPr>
                <w:rFonts w:ascii="David" w:eastAsia="Times New Roman" w:hAnsi="David" w:cs="David"/>
                <w:noProof/>
                <w:sz w:val="24"/>
                <w:szCs w:val="24"/>
                <w:rtl/>
                <w:lang w:eastAsia="he-IL"/>
              </w:rPr>
              <w:t>.</w:t>
            </w:r>
          </w:p>
          <w:p w14:paraId="5209025F" w14:textId="77777777" w:rsidR="00F05614" w:rsidRPr="002F1EFD" w:rsidRDefault="00F05614" w:rsidP="00DB614C">
            <w:pPr>
              <w:pStyle w:val="ac"/>
              <w:spacing w:after="0" w:line="240" w:lineRule="auto"/>
              <w:ind w:left="0"/>
              <w:jc w:val="both"/>
              <w:rPr>
                <w:rFonts w:ascii="David" w:eastAsia="Times New Roman" w:hAnsi="David" w:cs="David"/>
                <w:noProof/>
                <w:sz w:val="24"/>
                <w:szCs w:val="24"/>
                <w:rtl/>
                <w:lang w:eastAsia="he-IL"/>
              </w:rPr>
            </w:pPr>
          </w:p>
          <w:p w14:paraId="3EACD60C" w14:textId="77777777" w:rsidR="00F05614" w:rsidRPr="002F1EFD" w:rsidRDefault="00F05614" w:rsidP="00DB614C">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 xml:space="preserve">האם המגזר </w:t>
            </w:r>
            <w:r w:rsidRPr="002F1EFD">
              <w:rPr>
                <w:rFonts w:ascii="David" w:eastAsia="Times New Roman" w:hAnsi="David" w:cs="David" w:hint="cs"/>
                <w:noProof/>
                <w:sz w:val="24"/>
                <w:szCs w:val="24"/>
                <w:rtl/>
                <w:lang w:eastAsia="he-IL"/>
              </w:rPr>
              <w:t>המוסלמי</w:t>
            </w:r>
            <w:r w:rsidRPr="002F1EFD">
              <w:rPr>
                <w:rFonts w:ascii="David" w:eastAsia="Times New Roman" w:hAnsi="David" w:cs="David"/>
                <w:noProof/>
                <w:sz w:val="24"/>
                <w:szCs w:val="24"/>
                <w:rtl/>
                <w:lang w:eastAsia="he-IL"/>
              </w:rPr>
              <w:t xml:space="preserve"> נחשב למגזר לצורך המכרז?</w:t>
            </w:r>
          </w:p>
          <w:p w14:paraId="079C548B" w14:textId="77777777" w:rsidR="00F05614" w:rsidRPr="002F1EFD" w:rsidRDefault="00F05614" w:rsidP="00DB614C">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על פי המכרז, "המגזר הדתי" ככלל, נחשב כמגזר "ייחודי" מתוקף אמונתו ומאפייניו. האם האוכלוסייה החילונית, אשר גם לה מאפיינים ייחודים אשר שונים מהאוכלוסייה הדתית והחרדית, הינה מגזר לצורך המכרז באופן דומה?</w:t>
            </w:r>
          </w:p>
          <w:p w14:paraId="1364053B" w14:textId="77777777" w:rsidR="00F05614" w:rsidRPr="002F1EFD" w:rsidRDefault="00F05614" w:rsidP="00DB614C">
            <w:pPr>
              <w:pStyle w:val="ac"/>
              <w:spacing w:after="0" w:line="240" w:lineRule="auto"/>
              <w:jc w:val="both"/>
              <w:rPr>
                <w:rFonts w:ascii="David" w:eastAsia="Times New Roman" w:hAnsi="David" w:cs="David"/>
                <w:noProof/>
                <w:sz w:val="24"/>
                <w:szCs w:val="24"/>
                <w:rtl/>
                <w:lang w:eastAsia="he-IL"/>
              </w:rPr>
            </w:pPr>
          </w:p>
          <w:p w14:paraId="7F296CC4" w14:textId="77777777" w:rsidR="00F05614" w:rsidRPr="002F1EFD" w:rsidRDefault="00F05614" w:rsidP="00DB614C">
            <w:pPr>
              <w:contextualSpacing/>
              <w:jc w:val="both"/>
              <w:rPr>
                <w:rFonts w:ascii="David" w:hAnsi="David" w:cs="David"/>
                <w:sz w:val="24"/>
                <w:szCs w:val="24"/>
                <w:rtl/>
              </w:rPr>
            </w:pPr>
            <w:r w:rsidRPr="002F1EFD">
              <w:rPr>
                <w:rFonts w:ascii="David" w:hAnsi="David" w:cs="David"/>
                <w:sz w:val="24"/>
                <w:szCs w:val="24"/>
                <w:rtl/>
              </w:rPr>
              <w:t>בנוסף, נבקש דוגמאות נוספות שאינן על בסיס אמונה או זרמים ביהדות.</w:t>
            </w:r>
          </w:p>
          <w:p w14:paraId="733E8E37" w14:textId="77777777" w:rsidR="00F05614" w:rsidRPr="002F1EFD" w:rsidRDefault="00F05614" w:rsidP="00DB614C">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34EA6CB8" w14:textId="0423BCCF" w:rsidR="00272909" w:rsidRPr="002F1EFD" w:rsidRDefault="00A62EB9" w:rsidP="00A62EB9">
            <w:pPr>
              <w:jc w:val="both"/>
              <w:rPr>
                <w:rFonts w:cs="David"/>
                <w:sz w:val="24"/>
                <w:szCs w:val="24"/>
                <w:rtl/>
              </w:rPr>
            </w:pPr>
            <w:r w:rsidRPr="002F1EFD">
              <w:rPr>
                <w:rFonts w:cs="David" w:hint="cs"/>
                <w:sz w:val="24"/>
                <w:szCs w:val="24"/>
                <w:rtl/>
              </w:rPr>
              <w:lastRenderedPageBreak/>
              <w:t xml:space="preserve">המשרד לא הגדיר מראש </w:t>
            </w:r>
            <w:r w:rsidR="00272909" w:rsidRPr="002F1EFD">
              <w:rPr>
                <w:rFonts w:cs="David" w:hint="cs"/>
                <w:sz w:val="24"/>
                <w:szCs w:val="24"/>
                <w:rtl/>
              </w:rPr>
              <w:t xml:space="preserve"> מיגזרים</w:t>
            </w:r>
            <w:r w:rsidRPr="002F1EFD">
              <w:rPr>
                <w:rFonts w:cs="David" w:hint="cs"/>
                <w:sz w:val="24"/>
                <w:szCs w:val="24"/>
                <w:rtl/>
              </w:rPr>
              <w:t xml:space="preserve"> ייחודיים</w:t>
            </w:r>
            <w:r w:rsidR="00272909" w:rsidRPr="002F1EFD">
              <w:rPr>
                <w:rFonts w:cs="David" w:hint="cs"/>
                <w:sz w:val="24"/>
                <w:szCs w:val="24"/>
                <w:rtl/>
              </w:rPr>
              <w:t xml:space="preserve"> נוספים, </w:t>
            </w:r>
            <w:r w:rsidRPr="002F1EFD">
              <w:rPr>
                <w:rFonts w:cs="David" w:hint="cs"/>
                <w:sz w:val="24"/>
                <w:szCs w:val="24"/>
                <w:rtl/>
              </w:rPr>
              <w:t>אלא</w:t>
            </w:r>
            <w:r w:rsidR="00272909" w:rsidRPr="002F1EFD">
              <w:rPr>
                <w:rFonts w:cs="David" w:hint="cs"/>
                <w:sz w:val="24"/>
                <w:szCs w:val="24"/>
                <w:rtl/>
              </w:rPr>
              <w:t xml:space="preserve"> </w:t>
            </w:r>
            <w:r w:rsidRPr="002F1EFD">
              <w:rPr>
                <w:rFonts w:cs="David" w:hint="cs"/>
                <w:sz w:val="24"/>
                <w:szCs w:val="24"/>
                <w:rtl/>
              </w:rPr>
              <w:t>מצופה</w:t>
            </w:r>
            <w:r w:rsidR="00272909" w:rsidRPr="002F1EFD">
              <w:rPr>
                <w:rFonts w:cs="David" w:hint="cs"/>
                <w:sz w:val="24"/>
                <w:szCs w:val="24"/>
                <w:rtl/>
              </w:rPr>
              <w:t xml:space="preserve"> ממיגזרים </w:t>
            </w:r>
            <w:r w:rsidRPr="002F1EFD">
              <w:rPr>
                <w:rFonts w:cs="David" w:hint="cs"/>
                <w:sz w:val="24"/>
                <w:szCs w:val="24"/>
                <w:rtl/>
              </w:rPr>
              <w:t>א</w:t>
            </w:r>
            <w:r w:rsidR="00272909" w:rsidRPr="002F1EFD">
              <w:rPr>
                <w:rFonts w:cs="David" w:hint="cs"/>
                <w:sz w:val="24"/>
                <w:szCs w:val="24"/>
                <w:rtl/>
              </w:rPr>
              <w:t xml:space="preserve">לו להגיש הצעות. </w:t>
            </w:r>
          </w:p>
          <w:p w14:paraId="2059AAB5" w14:textId="3C10B22C" w:rsidR="00367F3D" w:rsidRPr="002F1EFD" w:rsidRDefault="00367F3D" w:rsidP="0016611F">
            <w:pPr>
              <w:jc w:val="both"/>
              <w:rPr>
                <w:rFonts w:cs="David"/>
                <w:sz w:val="24"/>
                <w:szCs w:val="24"/>
                <w:rtl/>
              </w:rPr>
            </w:pPr>
            <w:r w:rsidRPr="002F1EFD">
              <w:rPr>
                <w:rFonts w:cs="David" w:hint="cs"/>
                <w:sz w:val="24"/>
                <w:szCs w:val="24"/>
                <w:rtl/>
              </w:rPr>
              <w:t xml:space="preserve">ראו תשובה לשאלה </w:t>
            </w:r>
            <w:r w:rsidR="0016611F" w:rsidRPr="002F1EFD">
              <w:rPr>
                <w:rFonts w:cs="David"/>
                <w:sz w:val="24"/>
                <w:szCs w:val="24"/>
                <w:rtl/>
              </w:rPr>
              <w:fldChar w:fldCharType="begin"/>
            </w:r>
            <w:r w:rsidR="0016611F" w:rsidRPr="002F1EFD">
              <w:rPr>
                <w:rFonts w:cs="David"/>
                <w:sz w:val="24"/>
                <w:szCs w:val="24"/>
                <w:rtl/>
              </w:rPr>
              <w:instrText xml:space="preserve"> </w:instrText>
            </w:r>
            <w:r w:rsidR="0016611F" w:rsidRPr="002F1EFD">
              <w:rPr>
                <w:rFonts w:cs="David" w:hint="cs"/>
                <w:sz w:val="24"/>
                <w:szCs w:val="24"/>
              </w:rPr>
              <w:instrText>REF</w:instrText>
            </w:r>
            <w:r w:rsidR="0016611F" w:rsidRPr="002F1EFD">
              <w:rPr>
                <w:rFonts w:cs="David" w:hint="cs"/>
                <w:sz w:val="24"/>
                <w:szCs w:val="24"/>
                <w:rtl/>
              </w:rPr>
              <w:instrText xml:space="preserve"> _</w:instrText>
            </w:r>
            <w:r w:rsidR="0016611F" w:rsidRPr="002F1EFD">
              <w:rPr>
                <w:rFonts w:cs="David" w:hint="cs"/>
                <w:sz w:val="24"/>
                <w:szCs w:val="24"/>
              </w:rPr>
              <w:instrText>Ref479001796 \r \h</w:instrText>
            </w:r>
            <w:r w:rsidR="0016611F" w:rsidRPr="002F1EFD">
              <w:rPr>
                <w:rFonts w:cs="David"/>
                <w:sz w:val="24"/>
                <w:szCs w:val="24"/>
                <w:rtl/>
              </w:rPr>
              <w:instrText xml:space="preserve"> </w:instrText>
            </w:r>
            <w:r w:rsidR="00962AD5" w:rsidRPr="002F1EFD">
              <w:rPr>
                <w:rFonts w:cs="David"/>
                <w:sz w:val="24"/>
                <w:szCs w:val="24"/>
                <w:rtl/>
              </w:rPr>
              <w:instrText xml:space="preserve"> \* </w:instrText>
            </w:r>
            <w:r w:rsidR="00962AD5" w:rsidRPr="002F1EFD">
              <w:rPr>
                <w:rFonts w:cs="David"/>
                <w:sz w:val="24"/>
                <w:szCs w:val="24"/>
              </w:rPr>
              <w:instrText>MERGEFORMAT</w:instrText>
            </w:r>
            <w:r w:rsidR="00962AD5" w:rsidRPr="002F1EFD">
              <w:rPr>
                <w:rFonts w:cs="David"/>
                <w:sz w:val="24"/>
                <w:szCs w:val="24"/>
                <w:rtl/>
              </w:rPr>
              <w:instrText xml:space="preserve"> </w:instrText>
            </w:r>
            <w:r w:rsidR="0016611F" w:rsidRPr="002F1EFD">
              <w:rPr>
                <w:rFonts w:cs="David"/>
                <w:sz w:val="24"/>
                <w:szCs w:val="24"/>
                <w:rtl/>
              </w:rPr>
            </w:r>
            <w:r w:rsidR="0016611F" w:rsidRPr="002F1EFD">
              <w:rPr>
                <w:rFonts w:cs="David"/>
                <w:sz w:val="24"/>
                <w:szCs w:val="24"/>
                <w:rtl/>
              </w:rPr>
              <w:fldChar w:fldCharType="separate"/>
            </w:r>
            <w:r w:rsidR="00DD5077">
              <w:rPr>
                <w:rFonts w:cs="David"/>
                <w:sz w:val="24"/>
                <w:szCs w:val="24"/>
                <w:cs/>
              </w:rPr>
              <w:t>‎</w:t>
            </w:r>
            <w:r w:rsidR="00DD5077">
              <w:rPr>
                <w:rFonts w:cs="David"/>
                <w:sz w:val="24"/>
                <w:szCs w:val="24"/>
              </w:rPr>
              <w:t>2</w:t>
            </w:r>
            <w:r w:rsidR="0016611F" w:rsidRPr="002F1EFD">
              <w:rPr>
                <w:rFonts w:cs="David"/>
                <w:sz w:val="24"/>
                <w:szCs w:val="24"/>
                <w:rtl/>
              </w:rPr>
              <w:fldChar w:fldCharType="end"/>
            </w:r>
            <w:r w:rsidRPr="002F1EFD">
              <w:rPr>
                <w:rFonts w:cs="David" w:hint="cs"/>
                <w:sz w:val="24"/>
                <w:szCs w:val="24"/>
                <w:rtl/>
              </w:rPr>
              <w:t xml:space="preserve"> לעיל, בשינויים המחויבים. </w:t>
            </w:r>
          </w:p>
          <w:p w14:paraId="2AF6AFC2" w14:textId="34B8C60C" w:rsidR="00272909" w:rsidRPr="002F1EFD" w:rsidRDefault="00272909" w:rsidP="00272909">
            <w:pPr>
              <w:jc w:val="both"/>
              <w:rPr>
                <w:rFonts w:cs="David"/>
                <w:sz w:val="24"/>
                <w:szCs w:val="24"/>
                <w:rtl/>
              </w:rPr>
            </w:pPr>
            <w:r w:rsidRPr="002F1EFD">
              <w:rPr>
                <w:rFonts w:cs="David" w:hint="cs"/>
                <w:sz w:val="24"/>
                <w:szCs w:val="24"/>
                <w:rtl/>
              </w:rPr>
              <w:t xml:space="preserve">המגזר </w:t>
            </w:r>
            <w:r w:rsidR="00A62EB9" w:rsidRPr="002F1EFD">
              <w:rPr>
                <w:rFonts w:cs="David" w:hint="cs"/>
                <w:sz w:val="24"/>
                <w:szCs w:val="24"/>
                <w:rtl/>
              </w:rPr>
              <w:t>ה</w:t>
            </w:r>
            <w:r w:rsidRPr="002F1EFD">
              <w:rPr>
                <w:rFonts w:cs="David" w:hint="cs"/>
                <w:sz w:val="24"/>
                <w:szCs w:val="24"/>
                <w:rtl/>
              </w:rPr>
              <w:t>מוסלמי</w:t>
            </w:r>
            <w:r w:rsidR="00A62EB9" w:rsidRPr="002F1EFD">
              <w:rPr>
                <w:rFonts w:cs="David" w:hint="cs"/>
                <w:sz w:val="24"/>
                <w:szCs w:val="24"/>
                <w:rtl/>
              </w:rPr>
              <w:t xml:space="preserve"> ככלל</w:t>
            </w:r>
            <w:r w:rsidRPr="002F1EFD">
              <w:rPr>
                <w:rFonts w:cs="David" w:hint="cs"/>
                <w:sz w:val="24"/>
                <w:szCs w:val="24"/>
                <w:rtl/>
              </w:rPr>
              <w:t xml:space="preserve"> אינו נחשב מיגזר ייחודי, אך המציע יכול להגיש בתוך המיגזר המוסלמי קהילה ספציפית שמתרכזת באיזור מסויים או בעלת מאפיינים ייחודיים רק לקהילה זו. </w:t>
            </w:r>
          </w:p>
          <w:p w14:paraId="54C15C53" w14:textId="58F32E35" w:rsidR="00272909" w:rsidRPr="002F1EFD" w:rsidRDefault="00A62EB9" w:rsidP="00A62EB9">
            <w:pPr>
              <w:jc w:val="both"/>
              <w:rPr>
                <w:rFonts w:cs="David"/>
                <w:sz w:val="24"/>
                <w:szCs w:val="24"/>
                <w:rtl/>
              </w:rPr>
            </w:pPr>
            <w:r w:rsidRPr="002F1EFD">
              <w:rPr>
                <w:rFonts w:cs="David" w:hint="cs"/>
                <w:sz w:val="24"/>
                <w:szCs w:val="24"/>
                <w:rtl/>
              </w:rPr>
              <w:t xml:space="preserve">כך, גם </w:t>
            </w:r>
            <w:r w:rsidR="00272909" w:rsidRPr="002F1EFD">
              <w:rPr>
                <w:rFonts w:cs="David" w:hint="cs"/>
                <w:sz w:val="24"/>
                <w:szCs w:val="24"/>
                <w:rtl/>
              </w:rPr>
              <w:t>המיגזר היהודי הדתי</w:t>
            </w:r>
            <w:r w:rsidRPr="002F1EFD">
              <w:rPr>
                <w:rFonts w:cs="David" w:hint="cs"/>
                <w:sz w:val="24"/>
                <w:szCs w:val="24"/>
                <w:rtl/>
              </w:rPr>
              <w:t xml:space="preserve"> ככלל</w:t>
            </w:r>
            <w:r w:rsidR="00272909" w:rsidRPr="002F1EFD">
              <w:rPr>
                <w:rFonts w:cs="David" w:hint="cs"/>
                <w:sz w:val="24"/>
                <w:szCs w:val="24"/>
                <w:rtl/>
              </w:rPr>
              <w:t xml:space="preserve"> </w:t>
            </w:r>
            <w:r w:rsidRPr="002F1EFD">
              <w:rPr>
                <w:rFonts w:cs="David" w:hint="cs"/>
                <w:sz w:val="24"/>
                <w:szCs w:val="24"/>
                <w:rtl/>
              </w:rPr>
              <w:t>אינו</w:t>
            </w:r>
            <w:r w:rsidR="00367F3D" w:rsidRPr="002F1EFD">
              <w:rPr>
                <w:rFonts w:cs="David" w:hint="cs"/>
                <w:sz w:val="24"/>
                <w:szCs w:val="24"/>
                <w:rtl/>
              </w:rPr>
              <w:t xml:space="preserve"> נחשב</w:t>
            </w:r>
            <w:r w:rsidR="00272909" w:rsidRPr="002F1EFD">
              <w:rPr>
                <w:rFonts w:cs="David" w:hint="cs"/>
                <w:sz w:val="24"/>
                <w:szCs w:val="24"/>
                <w:rtl/>
              </w:rPr>
              <w:t xml:space="preserve"> כמיגזר ייחודי. </w:t>
            </w:r>
            <w:r w:rsidRPr="002F1EFD">
              <w:rPr>
                <w:rFonts w:cs="David" w:hint="eastAsia"/>
                <w:sz w:val="24"/>
                <w:szCs w:val="24"/>
                <w:rtl/>
              </w:rPr>
              <w:t>על</w:t>
            </w:r>
            <w:r w:rsidRPr="002F1EFD">
              <w:rPr>
                <w:rFonts w:cs="David"/>
                <w:sz w:val="24"/>
                <w:szCs w:val="24"/>
                <w:rtl/>
              </w:rPr>
              <w:t xml:space="preserve"> </w:t>
            </w:r>
            <w:r w:rsidRPr="002F1EFD">
              <w:rPr>
                <w:rFonts w:cs="David" w:hint="eastAsia"/>
                <w:sz w:val="24"/>
                <w:szCs w:val="24"/>
                <w:rtl/>
              </w:rPr>
              <w:t>מנת</w:t>
            </w:r>
            <w:r w:rsidRPr="002F1EFD">
              <w:rPr>
                <w:rFonts w:cs="David"/>
                <w:sz w:val="24"/>
                <w:szCs w:val="24"/>
                <w:rtl/>
              </w:rPr>
              <w:t xml:space="preserve"> </w:t>
            </w:r>
            <w:r w:rsidRPr="002F1EFD">
              <w:rPr>
                <w:rFonts w:cs="David" w:hint="eastAsia"/>
                <w:sz w:val="24"/>
                <w:szCs w:val="24"/>
                <w:rtl/>
              </w:rPr>
              <w:t>שקהילה</w:t>
            </w:r>
            <w:r w:rsidRPr="002F1EFD">
              <w:rPr>
                <w:rFonts w:cs="David"/>
                <w:sz w:val="24"/>
                <w:szCs w:val="24"/>
                <w:rtl/>
              </w:rPr>
              <w:t xml:space="preserve"> </w:t>
            </w:r>
            <w:r w:rsidRPr="002F1EFD">
              <w:rPr>
                <w:rFonts w:cs="David" w:hint="eastAsia"/>
                <w:sz w:val="24"/>
                <w:szCs w:val="24"/>
                <w:rtl/>
              </w:rPr>
              <w:t>יהודית</w:t>
            </w:r>
            <w:r w:rsidRPr="002F1EFD">
              <w:rPr>
                <w:rFonts w:cs="David"/>
                <w:sz w:val="24"/>
                <w:szCs w:val="24"/>
                <w:rtl/>
              </w:rPr>
              <w:t xml:space="preserve"> </w:t>
            </w:r>
            <w:r w:rsidRPr="002F1EFD">
              <w:rPr>
                <w:rFonts w:cs="David" w:hint="eastAsia"/>
                <w:sz w:val="24"/>
                <w:szCs w:val="24"/>
                <w:rtl/>
              </w:rPr>
              <w:t>דתית</w:t>
            </w:r>
            <w:r w:rsidRPr="002F1EFD">
              <w:rPr>
                <w:rFonts w:cs="David"/>
                <w:sz w:val="24"/>
                <w:szCs w:val="24"/>
                <w:rtl/>
              </w:rPr>
              <w:t xml:space="preserve"> </w:t>
            </w:r>
            <w:r w:rsidRPr="002F1EFD">
              <w:rPr>
                <w:rFonts w:cs="David" w:hint="eastAsia"/>
                <w:sz w:val="24"/>
                <w:szCs w:val="24"/>
                <w:rtl/>
              </w:rPr>
              <w:t>מסוימת</w:t>
            </w:r>
            <w:r w:rsidRPr="002F1EFD">
              <w:rPr>
                <w:rFonts w:cs="David"/>
                <w:sz w:val="24"/>
                <w:szCs w:val="24"/>
                <w:rtl/>
              </w:rPr>
              <w:t xml:space="preserve"> </w:t>
            </w:r>
            <w:r w:rsidRPr="002F1EFD">
              <w:rPr>
                <w:rFonts w:cs="David" w:hint="eastAsia"/>
                <w:sz w:val="24"/>
                <w:szCs w:val="24"/>
                <w:rtl/>
              </w:rPr>
              <w:t>תיחשב</w:t>
            </w:r>
            <w:r w:rsidRPr="002F1EFD">
              <w:rPr>
                <w:rFonts w:cs="David"/>
                <w:sz w:val="24"/>
                <w:szCs w:val="24"/>
                <w:rtl/>
              </w:rPr>
              <w:t xml:space="preserve"> </w:t>
            </w:r>
            <w:r w:rsidRPr="002F1EFD">
              <w:rPr>
                <w:rFonts w:cs="David" w:hint="eastAsia"/>
                <w:sz w:val="24"/>
                <w:szCs w:val="24"/>
                <w:rtl/>
              </w:rPr>
              <w:t>כייחודית</w:t>
            </w:r>
            <w:r w:rsidRPr="002F1EFD">
              <w:rPr>
                <w:rFonts w:cs="David"/>
                <w:sz w:val="24"/>
                <w:szCs w:val="24"/>
                <w:rtl/>
              </w:rPr>
              <w:t xml:space="preserve"> </w:t>
            </w:r>
            <w:r w:rsidRPr="002F1EFD">
              <w:rPr>
                <w:rFonts w:cs="David" w:hint="eastAsia"/>
                <w:sz w:val="24"/>
                <w:szCs w:val="24"/>
                <w:rtl/>
              </w:rPr>
              <w:t>לצורך</w:t>
            </w:r>
            <w:r w:rsidRPr="002F1EFD">
              <w:rPr>
                <w:rFonts w:cs="David"/>
                <w:sz w:val="24"/>
                <w:szCs w:val="24"/>
                <w:rtl/>
              </w:rPr>
              <w:t xml:space="preserve"> </w:t>
            </w:r>
            <w:r w:rsidRPr="002F1EFD">
              <w:rPr>
                <w:rFonts w:cs="David" w:hint="eastAsia"/>
                <w:sz w:val="24"/>
                <w:szCs w:val="24"/>
                <w:rtl/>
              </w:rPr>
              <w:t>המכרז</w:t>
            </w:r>
            <w:r w:rsidRPr="002F1EFD">
              <w:rPr>
                <w:rFonts w:cs="David" w:hint="cs"/>
                <w:sz w:val="24"/>
                <w:szCs w:val="24"/>
                <w:rtl/>
              </w:rPr>
              <w:t xml:space="preserve">, </w:t>
            </w:r>
            <w:r w:rsidR="00272909" w:rsidRPr="002F1EFD">
              <w:rPr>
                <w:rFonts w:cs="David" w:hint="cs"/>
                <w:sz w:val="24"/>
                <w:szCs w:val="24"/>
                <w:rtl/>
              </w:rPr>
              <w:t xml:space="preserve">יש לציין </w:t>
            </w:r>
            <w:r w:rsidRPr="002F1EFD">
              <w:rPr>
                <w:rFonts w:cs="David" w:hint="cs"/>
                <w:sz w:val="24"/>
                <w:szCs w:val="24"/>
                <w:rtl/>
              </w:rPr>
              <w:t xml:space="preserve">על </w:t>
            </w:r>
            <w:r w:rsidR="00272909" w:rsidRPr="002F1EFD">
              <w:rPr>
                <w:rFonts w:cs="David" w:hint="cs"/>
                <w:sz w:val="24"/>
                <w:szCs w:val="24"/>
                <w:rtl/>
              </w:rPr>
              <w:t xml:space="preserve">איזו קהילה דתית </w:t>
            </w:r>
            <w:r w:rsidRPr="002F1EFD">
              <w:rPr>
                <w:rFonts w:cs="David" w:hint="cs"/>
                <w:sz w:val="24"/>
                <w:szCs w:val="24"/>
                <w:rtl/>
              </w:rPr>
              <w:t xml:space="preserve">מדובר, </w:t>
            </w:r>
            <w:r w:rsidR="00272909" w:rsidRPr="002F1EFD">
              <w:rPr>
                <w:rFonts w:cs="David" w:hint="cs"/>
                <w:sz w:val="24"/>
                <w:szCs w:val="24"/>
                <w:rtl/>
              </w:rPr>
              <w:t xml:space="preserve">כמו דתית לאומית, חסידית, וכן לציין איזורים ספציפיים שבהם מרוכזת הקהילה. </w:t>
            </w:r>
          </w:p>
          <w:p w14:paraId="5E47D91B" w14:textId="39B3A6BF" w:rsidR="00A62EB9" w:rsidRPr="002F1EFD" w:rsidRDefault="00272909" w:rsidP="00367F3D">
            <w:pPr>
              <w:contextualSpacing/>
              <w:jc w:val="both"/>
              <w:rPr>
                <w:rFonts w:cs="David"/>
                <w:sz w:val="24"/>
                <w:szCs w:val="24"/>
                <w:rtl/>
              </w:rPr>
            </w:pPr>
            <w:r w:rsidRPr="002F1EFD">
              <w:rPr>
                <w:rFonts w:cs="David" w:hint="cs"/>
                <w:sz w:val="24"/>
                <w:szCs w:val="24"/>
                <w:rtl/>
              </w:rPr>
              <w:lastRenderedPageBreak/>
              <w:t>גם אוכלוסיה חילונית יכולה להיות מיגזר ייחודי אם תאופיין באורח חיים ייחודי נוסף להיותה חילונית (ל</w:t>
            </w:r>
            <w:r w:rsidR="00367F3D" w:rsidRPr="002F1EFD">
              <w:rPr>
                <w:rFonts w:cs="David" w:hint="cs"/>
                <w:sz w:val="24"/>
                <w:szCs w:val="24"/>
                <w:rtl/>
              </w:rPr>
              <w:t>דוגמא, אם מדובר באוכלוסיה חילונית טבעונית או אנתרופוסופית</w:t>
            </w:r>
            <w:r w:rsidRPr="002F1EFD">
              <w:rPr>
                <w:rFonts w:cs="David" w:hint="cs"/>
                <w:sz w:val="24"/>
                <w:szCs w:val="24"/>
                <w:rtl/>
              </w:rPr>
              <w:t xml:space="preserve">) או סביב קהילה באיזור מסויים ספציפי שבו המציע כבר עובד ומכיר.     </w:t>
            </w:r>
          </w:p>
          <w:p w14:paraId="18FFB47F" w14:textId="27606F69" w:rsidR="00272909" w:rsidRPr="002F1EFD" w:rsidRDefault="00A62EB9" w:rsidP="00367F3D">
            <w:pPr>
              <w:contextualSpacing/>
              <w:jc w:val="both"/>
              <w:rPr>
                <w:rFonts w:ascii="David" w:hAnsi="David" w:cs="David"/>
                <w:sz w:val="24"/>
                <w:szCs w:val="24"/>
                <w:rtl/>
              </w:rPr>
            </w:pPr>
            <w:r w:rsidRPr="002F1EFD">
              <w:rPr>
                <w:rFonts w:cs="David" w:hint="eastAsia"/>
                <w:sz w:val="24"/>
                <w:szCs w:val="24"/>
                <w:rtl/>
              </w:rPr>
              <w:t>הקהילה</w:t>
            </w:r>
            <w:r w:rsidRPr="002F1EFD">
              <w:rPr>
                <w:rFonts w:cs="David"/>
                <w:sz w:val="24"/>
                <w:szCs w:val="24"/>
                <w:rtl/>
              </w:rPr>
              <w:t xml:space="preserve"> </w:t>
            </w:r>
            <w:r w:rsidRPr="002F1EFD">
              <w:rPr>
                <w:rFonts w:cs="David" w:hint="eastAsia"/>
                <w:sz w:val="24"/>
                <w:szCs w:val="24"/>
                <w:rtl/>
              </w:rPr>
              <w:t>הדרוזית</w:t>
            </w:r>
            <w:r w:rsidRPr="002F1EFD">
              <w:rPr>
                <w:rFonts w:cs="David"/>
                <w:sz w:val="24"/>
                <w:szCs w:val="24"/>
                <w:rtl/>
              </w:rPr>
              <w:t xml:space="preserve"> </w:t>
            </w:r>
            <w:r w:rsidRPr="002F1EFD">
              <w:rPr>
                <w:rFonts w:cs="David" w:hint="eastAsia"/>
                <w:sz w:val="24"/>
                <w:szCs w:val="24"/>
                <w:rtl/>
              </w:rPr>
              <w:t>יכולה</w:t>
            </w:r>
            <w:r w:rsidRPr="002F1EFD">
              <w:rPr>
                <w:rFonts w:cs="David"/>
                <w:sz w:val="24"/>
                <w:szCs w:val="24"/>
                <w:rtl/>
              </w:rPr>
              <w:t xml:space="preserve"> </w:t>
            </w:r>
            <w:r w:rsidRPr="002F1EFD">
              <w:rPr>
                <w:rFonts w:cs="David" w:hint="eastAsia"/>
                <w:sz w:val="24"/>
                <w:szCs w:val="24"/>
                <w:rtl/>
              </w:rPr>
              <w:t>דווקא</w:t>
            </w:r>
            <w:r w:rsidRPr="002F1EFD">
              <w:rPr>
                <w:rFonts w:cs="David"/>
                <w:sz w:val="24"/>
                <w:szCs w:val="24"/>
                <w:rtl/>
              </w:rPr>
              <w:t xml:space="preserve"> </w:t>
            </w:r>
            <w:r w:rsidRPr="002F1EFD">
              <w:rPr>
                <w:rFonts w:cs="David" w:hint="eastAsia"/>
                <w:sz w:val="24"/>
                <w:szCs w:val="24"/>
                <w:rtl/>
              </w:rPr>
              <w:t>להיחשב</w:t>
            </w:r>
            <w:r w:rsidRPr="002F1EFD">
              <w:rPr>
                <w:rFonts w:cs="David"/>
                <w:sz w:val="24"/>
                <w:szCs w:val="24"/>
                <w:rtl/>
              </w:rPr>
              <w:t xml:space="preserve"> </w:t>
            </w:r>
            <w:r w:rsidRPr="002F1EFD">
              <w:rPr>
                <w:rFonts w:cs="David" w:hint="eastAsia"/>
                <w:sz w:val="24"/>
                <w:szCs w:val="24"/>
                <w:rtl/>
              </w:rPr>
              <w:t>כקהילה</w:t>
            </w:r>
            <w:r w:rsidRPr="002F1EFD">
              <w:rPr>
                <w:rFonts w:cs="David"/>
                <w:sz w:val="24"/>
                <w:szCs w:val="24"/>
                <w:rtl/>
              </w:rPr>
              <w:t xml:space="preserve"> </w:t>
            </w:r>
            <w:r w:rsidRPr="002F1EFD">
              <w:rPr>
                <w:rFonts w:cs="David" w:hint="eastAsia"/>
                <w:sz w:val="24"/>
                <w:szCs w:val="24"/>
                <w:rtl/>
              </w:rPr>
              <w:t>ייחודית</w:t>
            </w:r>
            <w:r w:rsidRPr="002F1EFD">
              <w:rPr>
                <w:rFonts w:cs="David"/>
                <w:sz w:val="24"/>
                <w:szCs w:val="24"/>
                <w:rtl/>
              </w:rPr>
              <w:t xml:space="preserve"> </w:t>
            </w:r>
            <w:r w:rsidRPr="002F1EFD">
              <w:rPr>
                <w:rFonts w:cs="David" w:hint="eastAsia"/>
                <w:sz w:val="24"/>
                <w:szCs w:val="24"/>
                <w:rtl/>
              </w:rPr>
              <w:t>לצורך</w:t>
            </w:r>
            <w:r w:rsidRPr="002F1EFD">
              <w:rPr>
                <w:rFonts w:cs="David"/>
                <w:sz w:val="24"/>
                <w:szCs w:val="24"/>
                <w:rtl/>
              </w:rPr>
              <w:t xml:space="preserve"> </w:t>
            </w:r>
            <w:r w:rsidRPr="002F1EFD">
              <w:rPr>
                <w:rFonts w:cs="David" w:hint="eastAsia"/>
                <w:sz w:val="24"/>
                <w:szCs w:val="24"/>
                <w:rtl/>
              </w:rPr>
              <w:t>המכרז</w:t>
            </w:r>
            <w:r w:rsidRPr="002F1EFD">
              <w:rPr>
                <w:rFonts w:cs="David"/>
                <w:sz w:val="24"/>
                <w:szCs w:val="24"/>
                <w:rtl/>
              </w:rPr>
              <w:t xml:space="preserve">, </w:t>
            </w:r>
            <w:r w:rsidRPr="002F1EFD">
              <w:rPr>
                <w:rFonts w:cs="David" w:hint="eastAsia"/>
                <w:sz w:val="24"/>
                <w:szCs w:val="24"/>
                <w:rtl/>
              </w:rPr>
              <w:t>מאחר</w:t>
            </w:r>
            <w:r w:rsidRPr="002F1EFD">
              <w:rPr>
                <w:rFonts w:cs="David"/>
                <w:sz w:val="24"/>
                <w:szCs w:val="24"/>
                <w:rtl/>
              </w:rPr>
              <w:t xml:space="preserve"> </w:t>
            </w:r>
            <w:r w:rsidRPr="002F1EFD">
              <w:rPr>
                <w:rFonts w:cs="David" w:hint="eastAsia"/>
                <w:sz w:val="24"/>
                <w:szCs w:val="24"/>
                <w:rtl/>
              </w:rPr>
              <w:t>שמדובר</w:t>
            </w:r>
            <w:r w:rsidRPr="002F1EFD">
              <w:rPr>
                <w:rFonts w:cs="David"/>
                <w:sz w:val="24"/>
                <w:szCs w:val="24"/>
                <w:rtl/>
              </w:rPr>
              <w:t xml:space="preserve"> </w:t>
            </w:r>
            <w:r w:rsidRPr="002F1EFD">
              <w:rPr>
                <w:rFonts w:cs="David" w:hint="eastAsia"/>
                <w:sz w:val="24"/>
                <w:szCs w:val="24"/>
                <w:rtl/>
              </w:rPr>
              <w:t>במגזר</w:t>
            </w:r>
            <w:r w:rsidRPr="002F1EFD">
              <w:rPr>
                <w:rFonts w:cs="David"/>
                <w:sz w:val="24"/>
                <w:szCs w:val="24"/>
                <w:rtl/>
              </w:rPr>
              <w:t xml:space="preserve"> </w:t>
            </w:r>
            <w:r w:rsidRPr="002F1EFD">
              <w:rPr>
                <w:rFonts w:cs="David" w:hint="eastAsia"/>
                <w:sz w:val="24"/>
                <w:szCs w:val="24"/>
                <w:rtl/>
              </w:rPr>
              <w:t>קטן</w:t>
            </w:r>
            <w:r w:rsidRPr="002F1EFD">
              <w:rPr>
                <w:rFonts w:cs="David"/>
                <w:sz w:val="24"/>
                <w:szCs w:val="24"/>
                <w:rtl/>
              </w:rPr>
              <w:t xml:space="preserve"> </w:t>
            </w:r>
            <w:r w:rsidRPr="002F1EFD">
              <w:rPr>
                <w:rFonts w:cs="David" w:hint="eastAsia"/>
                <w:sz w:val="24"/>
                <w:szCs w:val="24"/>
                <w:rtl/>
              </w:rPr>
              <w:t>יותר</w:t>
            </w:r>
            <w:r w:rsidRPr="002F1EFD">
              <w:rPr>
                <w:rFonts w:cs="David"/>
                <w:sz w:val="24"/>
                <w:szCs w:val="24"/>
                <w:rtl/>
              </w:rPr>
              <w:t xml:space="preserve"> </w:t>
            </w:r>
            <w:r w:rsidRPr="002F1EFD">
              <w:rPr>
                <w:rFonts w:cs="David" w:hint="eastAsia"/>
                <w:sz w:val="24"/>
                <w:szCs w:val="24"/>
                <w:rtl/>
              </w:rPr>
              <w:t>בהיקפו</w:t>
            </w:r>
            <w:r w:rsidRPr="002F1EFD">
              <w:rPr>
                <w:rFonts w:cs="David"/>
                <w:sz w:val="24"/>
                <w:szCs w:val="24"/>
                <w:rtl/>
              </w:rPr>
              <w:t xml:space="preserve">, </w:t>
            </w:r>
            <w:r w:rsidRPr="002F1EFD">
              <w:rPr>
                <w:rFonts w:cs="David" w:hint="eastAsia"/>
                <w:sz w:val="24"/>
                <w:szCs w:val="24"/>
                <w:rtl/>
              </w:rPr>
              <w:t>או</w:t>
            </w:r>
            <w:r w:rsidRPr="002F1EFD">
              <w:rPr>
                <w:rFonts w:cs="David"/>
                <w:sz w:val="24"/>
                <w:szCs w:val="24"/>
                <w:rtl/>
              </w:rPr>
              <w:t xml:space="preserve"> </w:t>
            </w:r>
            <w:r w:rsidRPr="002F1EFD">
              <w:rPr>
                <w:rFonts w:cs="David" w:hint="eastAsia"/>
                <w:sz w:val="24"/>
                <w:szCs w:val="24"/>
                <w:rtl/>
              </w:rPr>
              <w:t>בריכוזי</w:t>
            </w:r>
            <w:r w:rsidRPr="002F1EFD">
              <w:rPr>
                <w:rFonts w:cs="David"/>
                <w:sz w:val="24"/>
                <w:szCs w:val="24"/>
                <w:rtl/>
              </w:rPr>
              <w:t xml:space="preserve"> </w:t>
            </w:r>
            <w:r w:rsidRPr="002F1EFD">
              <w:rPr>
                <w:rFonts w:cs="David" w:hint="eastAsia"/>
                <w:sz w:val="24"/>
                <w:szCs w:val="24"/>
                <w:rtl/>
              </w:rPr>
              <w:t>אוכלוסיה</w:t>
            </w:r>
            <w:r w:rsidRPr="002F1EFD">
              <w:rPr>
                <w:rFonts w:cs="David"/>
                <w:sz w:val="24"/>
                <w:szCs w:val="24"/>
                <w:rtl/>
              </w:rPr>
              <w:t xml:space="preserve"> </w:t>
            </w:r>
            <w:r w:rsidRPr="002F1EFD">
              <w:rPr>
                <w:rFonts w:cs="David" w:hint="eastAsia"/>
                <w:sz w:val="24"/>
                <w:szCs w:val="24"/>
                <w:rtl/>
              </w:rPr>
              <w:t>באיזורים</w:t>
            </w:r>
            <w:r w:rsidRPr="002F1EFD">
              <w:rPr>
                <w:rFonts w:cs="David"/>
                <w:sz w:val="24"/>
                <w:szCs w:val="24"/>
                <w:rtl/>
              </w:rPr>
              <w:t xml:space="preserve"> </w:t>
            </w:r>
            <w:r w:rsidRPr="002F1EFD">
              <w:rPr>
                <w:rFonts w:cs="David" w:hint="eastAsia"/>
                <w:sz w:val="24"/>
                <w:szCs w:val="24"/>
                <w:rtl/>
              </w:rPr>
              <w:t>מסוימים</w:t>
            </w:r>
            <w:r w:rsidRPr="002F1EFD">
              <w:rPr>
                <w:rFonts w:cs="David"/>
                <w:sz w:val="24"/>
                <w:szCs w:val="24"/>
                <w:rtl/>
              </w:rPr>
              <w:t>.</w:t>
            </w:r>
            <w:r w:rsidR="00272909" w:rsidRPr="002F1EFD">
              <w:rPr>
                <w:rFonts w:cs="David" w:hint="cs"/>
                <w:sz w:val="24"/>
                <w:szCs w:val="24"/>
                <w:rtl/>
              </w:rPr>
              <w:t xml:space="preserve"> </w:t>
            </w:r>
          </w:p>
        </w:tc>
      </w:tr>
      <w:tr w:rsidR="00C85181" w:rsidRPr="002F1EFD" w14:paraId="7724B145" w14:textId="77777777" w:rsidTr="00DB614C">
        <w:trPr>
          <w:jc w:val="right"/>
        </w:trPr>
        <w:tc>
          <w:tcPr>
            <w:tcW w:w="744" w:type="dxa"/>
            <w:shd w:val="clear" w:color="auto" w:fill="auto"/>
          </w:tcPr>
          <w:p w14:paraId="60F8B17D" w14:textId="77777777" w:rsidR="00C85181" w:rsidRPr="002F1EFD" w:rsidRDefault="00C85181" w:rsidP="00DB614C">
            <w:pPr>
              <w:numPr>
                <w:ilvl w:val="0"/>
                <w:numId w:val="11"/>
              </w:numPr>
              <w:contextualSpacing/>
              <w:jc w:val="both"/>
              <w:rPr>
                <w:rFonts w:ascii="David" w:hAnsi="David" w:cs="David"/>
                <w:sz w:val="24"/>
                <w:szCs w:val="24"/>
                <w:rtl/>
              </w:rPr>
            </w:pPr>
            <w:bookmarkStart w:id="7" w:name="_Ref479085623"/>
          </w:p>
        </w:tc>
        <w:bookmarkEnd w:id="7"/>
        <w:tc>
          <w:tcPr>
            <w:tcW w:w="1701" w:type="dxa"/>
          </w:tcPr>
          <w:p w14:paraId="3FBDF582"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1.2.2 (</w:t>
            </w:r>
            <w:r w:rsidRPr="002F1EFD">
              <w:rPr>
                <w:rFonts w:ascii="David" w:hAnsi="David" w:cs="David" w:hint="eastAsia"/>
                <w:sz w:val="24"/>
                <w:szCs w:val="24"/>
                <w:rtl/>
              </w:rPr>
              <w:t>עמוד</w:t>
            </w:r>
            <w:r w:rsidRPr="002F1EFD">
              <w:rPr>
                <w:rFonts w:ascii="David" w:hAnsi="David" w:cs="David"/>
                <w:sz w:val="24"/>
                <w:szCs w:val="24"/>
                <w:rtl/>
              </w:rPr>
              <w:t xml:space="preserve"> 5) </w:t>
            </w:r>
            <w:r w:rsidRPr="002F1EFD">
              <w:rPr>
                <w:rFonts w:ascii="David" w:hAnsi="David" w:cs="David" w:hint="eastAsia"/>
                <w:sz w:val="24"/>
                <w:szCs w:val="24"/>
                <w:rtl/>
              </w:rPr>
              <w:t>ונספח</w:t>
            </w:r>
            <w:r w:rsidRPr="002F1EFD">
              <w:rPr>
                <w:rFonts w:ascii="David" w:hAnsi="David" w:cs="David"/>
                <w:sz w:val="24"/>
                <w:szCs w:val="24"/>
                <w:rtl/>
              </w:rPr>
              <w:t xml:space="preserve"> 3 (</w:t>
            </w:r>
            <w:r w:rsidRPr="002F1EFD">
              <w:rPr>
                <w:rFonts w:ascii="David" w:hAnsi="David" w:cs="David" w:hint="eastAsia"/>
                <w:sz w:val="24"/>
                <w:szCs w:val="24"/>
                <w:rtl/>
              </w:rPr>
              <w:t>עמוד</w:t>
            </w:r>
            <w:r w:rsidRPr="002F1EFD">
              <w:rPr>
                <w:rFonts w:ascii="David" w:hAnsi="David" w:cs="David"/>
                <w:sz w:val="24"/>
                <w:szCs w:val="24"/>
                <w:rtl/>
              </w:rPr>
              <w:t xml:space="preserve"> 46)</w:t>
            </w:r>
          </w:p>
          <w:p w14:paraId="758041AF" w14:textId="77777777" w:rsidR="00C85181" w:rsidRPr="002F1EFD" w:rsidRDefault="00C85181" w:rsidP="00DB614C">
            <w:pPr>
              <w:contextualSpacing/>
              <w:jc w:val="both"/>
              <w:rPr>
                <w:rFonts w:ascii="David" w:hAnsi="David" w:cs="David"/>
                <w:sz w:val="24"/>
                <w:szCs w:val="24"/>
                <w:rtl/>
              </w:rPr>
            </w:pPr>
          </w:p>
        </w:tc>
        <w:tc>
          <w:tcPr>
            <w:tcW w:w="3934" w:type="dxa"/>
          </w:tcPr>
          <w:p w14:paraId="5464BF06"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המגזרים הייחודיים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cs"/>
                <w:noProof/>
                <w:sz w:val="24"/>
                <w:szCs w:val="24"/>
                <w:rtl/>
                <w:lang w:eastAsia="he-IL"/>
              </w:rPr>
              <w:t>שצוינו במכרז הם</w:t>
            </w:r>
            <w:r w:rsidRPr="002F1EFD">
              <w:rPr>
                <w:rFonts w:ascii="David" w:eastAsia="Times New Roman" w:hAnsi="David" w:cs="David"/>
                <w:noProof/>
                <w:sz w:val="24"/>
                <w:szCs w:val="24"/>
                <w:rtl/>
                <w:lang w:eastAsia="he-IL"/>
              </w:rPr>
              <w:t xml:space="preserve"> הבאים: חרדי, דתי, רפורמי וקונסרבטיבי.</w:t>
            </w:r>
          </w:p>
          <w:p w14:paraId="38012B1D"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p w14:paraId="1FDFBA86"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על בסיס עבודת המחקר שנעשתה במשרד הרווחה, אשר מתוקפה יצא מכרז זה, נבקש לדעת מה היקף הדיירים הצפוי</w:t>
            </w:r>
            <w:r w:rsidRPr="002F1EFD">
              <w:rPr>
                <w:rFonts w:ascii="David" w:eastAsia="Times New Roman" w:hAnsi="David" w:cs="David" w:hint="cs"/>
                <w:noProof/>
                <w:sz w:val="24"/>
                <w:szCs w:val="24"/>
                <w:rtl/>
                <w:lang w:eastAsia="he-IL"/>
              </w:rPr>
              <w:t xml:space="preserve"> להידרש להשמה בדירות בקהילה</w:t>
            </w:r>
            <w:r w:rsidRPr="002F1EFD">
              <w:rPr>
                <w:rFonts w:ascii="David" w:eastAsia="Times New Roman" w:hAnsi="David" w:cs="David"/>
                <w:noProof/>
                <w:sz w:val="24"/>
                <w:szCs w:val="24"/>
                <w:rtl/>
                <w:lang w:eastAsia="he-IL"/>
              </w:rPr>
              <w:t xml:space="preserve"> בכל שנה בעשור הקרוב ובכל מחוז בעבור כל אחד מהמגזרים המצוינים במכרז:</w:t>
            </w:r>
          </w:p>
          <w:p w14:paraId="650368FD" w14:textId="77777777" w:rsidR="00C85181" w:rsidRPr="002F1EFD" w:rsidRDefault="00C85181" w:rsidP="00DB614C">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חרדי</w:t>
            </w:r>
          </w:p>
          <w:p w14:paraId="4EDFA899" w14:textId="77777777" w:rsidR="00C85181" w:rsidRPr="002F1EFD" w:rsidRDefault="00C85181" w:rsidP="00DB614C">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דתי</w:t>
            </w:r>
          </w:p>
          <w:p w14:paraId="7553C4A1" w14:textId="77777777" w:rsidR="00C85181" w:rsidRPr="002F1EFD" w:rsidRDefault="00C85181" w:rsidP="00DB614C">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רפורמי</w:t>
            </w:r>
          </w:p>
          <w:p w14:paraId="29AB4688" w14:textId="77777777" w:rsidR="00C85181" w:rsidRPr="002F1EFD" w:rsidRDefault="00C85181" w:rsidP="00DB614C">
            <w:pPr>
              <w:pStyle w:val="ac"/>
              <w:numPr>
                <w:ilvl w:val="0"/>
                <w:numId w:val="26"/>
              </w:numPr>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קונסרבטיבי</w:t>
            </w:r>
          </w:p>
          <w:p w14:paraId="2ABD9491" w14:textId="77777777" w:rsidR="00C85181" w:rsidRPr="002F1EFD" w:rsidRDefault="00C85181" w:rsidP="00DB614C">
            <w:pPr>
              <w:contextualSpacing/>
              <w:jc w:val="both"/>
              <w:rPr>
                <w:rFonts w:ascii="David" w:hAnsi="David" w:cs="David"/>
                <w:sz w:val="24"/>
                <w:szCs w:val="24"/>
                <w:rtl/>
              </w:rPr>
            </w:pPr>
          </w:p>
          <w:p w14:paraId="45F94B41"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בנוסף, נבקש לצרף את המסמך הכולל </w:t>
            </w:r>
            <w:r w:rsidRPr="002F1EFD">
              <w:rPr>
                <w:rFonts w:ascii="David" w:hAnsi="David" w:cs="David"/>
                <w:sz w:val="24"/>
                <w:szCs w:val="24"/>
                <w:rtl/>
              </w:rPr>
              <w:t>את עבודת המחקר שנעשתה במשרד ביחס לצפי האמור</w:t>
            </w:r>
            <w:r w:rsidRPr="002F1EFD">
              <w:rPr>
                <w:rFonts w:ascii="David" w:hAnsi="David" w:cs="David" w:hint="cs"/>
                <w:sz w:val="24"/>
                <w:szCs w:val="24"/>
                <w:rtl/>
              </w:rPr>
              <w:t>.</w:t>
            </w:r>
          </w:p>
          <w:p w14:paraId="07C8C885"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5E3BA249" w14:textId="77777777" w:rsidR="00926B75" w:rsidRPr="002F1EFD" w:rsidRDefault="00926B75" w:rsidP="00926B75">
            <w:pPr>
              <w:contextualSpacing/>
              <w:jc w:val="both"/>
              <w:rPr>
                <w:rFonts w:cs="David"/>
                <w:sz w:val="24"/>
                <w:szCs w:val="24"/>
                <w:rtl/>
              </w:rPr>
            </w:pPr>
            <w:r w:rsidRPr="002F1EFD">
              <w:rPr>
                <w:rFonts w:cs="David" w:hint="cs"/>
                <w:sz w:val="24"/>
                <w:szCs w:val="24"/>
                <w:rtl/>
              </w:rPr>
              <w:t>המשרד לא ערך עבודת מחקר ביחס לכל אחד מהמגזרים אשר צוין בשאלה, והמכרז לא יצא בעקבות עבודת מחקר מסוג כלשהו.</w:t>
            </w:r>
          </w:p>
          <w:p w14:paraId="30CDC627" w14:textId="77777777" w:rsidR="00926B75" w:rsidRPr="002F1EFD" w:rsidRDefault="00926B75" w:rsidP="00926B75">
            <w:pPr>
              <w:contextualSpacing/>
              <w:jc w:val="both"/>
              <w:rPr>
                <w:rFonts w:cs="David"/>
                <w:sz w:val="24"/>
                <w:szCs w:val="24"/>
                <w:rtl/>
              </w:rPr>
            </w:pPr>
          </w:p>
          <w:p w14:paraId="613794C4" w14:textId="77777777" w:rsidR="00926B75" w:rsidRPr="002F1EFD" w:rsidRDefault="00926B75" w:rsidP="00926B75">
            <w:pPr>
              <w:contextualSpacing/>
              <w:jc w:val="both"/>
              <w:rPr>
                <w:rFonts w:cs="David"/>
                <w:sz w:val="24"/>
                <w:szCs w:val="24"/>
                <w:rtl/>
              </w:rPr>
            </w:pPr>
            <w:r w:rsidRPr="002F1EFD">
              <w:rPr>
                <w:rFonts w:cs="David" w:hint="cs"/>
                <w:sz w:val="24"/>
                <w:szCs w:val="24"/>
                <w:rtl/>
              </w:rPr>
              <w:t xml:space="preserve">המכרז פורסם עקב דרישות מצד מגזרים מסוימים לפתוח דירות בתוך הקהילה עבור בני קהילה עם מאפיינים ייחודיים, וזאת לאחר שלא מצאו מענה עבור אותם בני קהילה במערכי הדיור הקיימים כיום. </w:t>
            </w:r>
          </w:p>
          <w:p w14:paraId="46B28261" w14:textId="41606DAC" w:rsidR="00A62EB9" w:rsidRPr="002F1EFD" w:rsidRDefault="00A62EB9" w:rsidP="00926B75">
            <w:pPr>
              <w:contextualSpacing/>
              <w:jc w:val="both"/>
              <w:rPr>
                <w:rFonts w:cs="David"/>
                <w:sz w:val="24"/>
                <w:szCs w:val="24"/>
                <w:rtl/>
              </w:rPr>
            </w:pPr>
            <w:r w:rsidRPr="002F1EFD">
              <w:rPr>
                <w:rFonts w:cs="David" w:hint="eastAsia"/>
                <w:sz w:val="24"/>
                <w:szCs w:val="24"/>
                <w:rtl/>
              </w:rPr>
              <w:t>לכן</w:t>
            </w:r>
            <w:r w:rsidRPr="002F1EFD">
              <w:rPr>
                <w:rFonts w:cs="David"/>
                <w:sz w:val="24"/>
                <w:szCs w:val="24"/>
                <w:rtl/>
              </w:rPr>
              <w:t xml:space="preserve">, </w:t>
            </w:r>
            <w:r w:rsidRPr="002F1EFD">
              <w:rPr>
                <w:rFonts w:cs="David" w:hint="eastAsia"/>
                <w:sz w:val="24"/>
                <w:szCs w:val="24"/>
                <w:rtl/>
              </w:rPr>
              <w:t>הציפיה</w:t>
            </w:r>
            <w:r w:rsidRPr="002F1EFD">
              <w:rPr>
                <w:rFonts w:cs="David"/>
                <w:sz w:val="24"/>
                <w:szCs w:val="24"/>
                <w:rtl/>
              </w:rPr>
              <w:t xml:space="preserve"> </w:t>
            </w:r>
            <w:r w:rsidRPr="002F1EFD">
              <w:rPr>
                <w:rFonts w:cs="David" w:hint="eastAsia"/>
                <w:sz w:val="24"/>
                <w:szCs w:val="24"/>
                <w:rtl/>
              </w:rPr>
              <w:t>היא</w:t>
            </w:r>
            <w:r w:rsidRPr="002F1EFD">
              <w:rPr>
                <w:rFonts w:cs="David"/>
                <w:sz w:val="24"/>
                <w:szCs w:val="24"/>
                <w:rtl/>
              </w:rPr>
              <w:t xml:space="preserve"> </w:t>
            </w:r>
            <w:r w:rsidRPr="002F1EFD">
              <w:rPr>
                <w:rFonts w:cs="David" w:hint="eastAsia"/>
                <w:sz w:val="24"/>
                <w:szCs w:val="24"/>
                <w:rtl/>
              </w:rPr>
              <w:t>שתהיינה</w:t>
            </w:r>
            <w:r w:rsidRPr="002F1EFD">
              <w:rPr>
                <w:rFonts w:cs="David"/>
                <w:sz w:val="24"/>
                <w:szCs w:val="24"/>
                <w:rtl/>
              </w:rPr>
              <w:t xml:space="preserve"> </w:t>
            </w:r>
            <w:r w:rsidRPr="002F1EFD">
              <w:rPr>
                <w:rFonts w:cs="David" w:hint="eastAsia"/>
                <w:sz w:val="24"/>
                <w:szCs w:val="24"/>
                <w:rtl/>
              </w:rPr>
              <w:t>יוזמות</w:t>
            </w:r>
            <w:r w:rsidRPr="002F1EFD">
              <w:rPr>
                <w:rFonts w:cs="David"/>
                <w:sz w:val="24"/>
                <w:szCs w:val="24"/>
                <w:rtl/>
              </w:rPr>
              <w:t xml:space="preserve"> </w:t>
            </w:r>
            <w:r w:rsidRPr="002F1EFD">
              <w:rPr>
                <w:rFonts w:cs="David" w:hint="eastAsia"/>
                <w:sz w:val="24"/>
                <w:szCs w:val="24"/>
                <w:rtl/>
              </w:rPr>
              <w:t>של</w:t>
            </w:r>
            <w:r w:rsidRPr="002F1EFD">
              <w:rPr>
                <w:rFonts w:cs="David"/>
                <w:sz w:val="24"/>
                <w:szCs w:val="24"/>
                <w:rtl/>
              </w:rPr>
              <w:t xml:space="preserve"> </w:t>
            </w:r>
            <w:r w:rsidRPr="002F1EFD">
              <w:rPr>
                <w:rFonts w:cs="David" w:hint="eastAsia"/>
                <w:sz w:val="24"/>
                <w:szCs w:val="24"/>
                <w:rtl/>
              </w:rPr>
              <w:t>מגזרים</w:t>
            </w:r>
            <w:r w:rsidRPr="002F1EFD">
              <w:rPr>
                <w:rFonts w:cs="David"/>
                <w:sz w:val="24"/>
                <w:szCs w:val="24"/>
                <w:rtl/>
              </w:rPr>
              <w:t xml:space="preserve"> </w:t>
            </w:r>
            <w:r w:rsidRPr="002F1EFD">
              <w:rPr>
                <w:rFonts w:cs="David" w:hint="eastAsia"/>
                <w:sz w:val="24"/>
                <w:szCs w:val="24"/>
                <w:rtl/>
              </w:rPr>
              <w:t>וקהילות</w:t>
            </w:r>
            <w:r w:rsidRPr="002F1EFD">
              <w:rPr>
                <w:rFonts w:cs="David"/>
                <w:sz w:val="24"/>
                <w:szCs w:val="24"/>
                <w:rtl/>
              </w:rPr>
              <w:t xml:space="preserve"> </w:t>
            </w:r>
            <w:r w:rsidRPr="002F1EFD">
              <w:rPr>
                <w:rFonts w:cs="David" w:hint="eastAsia"/>
                <w:sz w:val="24"/>
                <w:szCs w:val="24"/>
                <w:rtl/>
              </w:rPr>
              <w:t>ייחודיים</w:t>
            </w:r>
            <w:r w:rsidRPr="002F1EFD">
              <w:rPr>
                <w:rFonts w:cs="David"/>
                <w:sz w:val="24"/>
                <w:szCs w:val="24"/>
                <w:rtl/>
              </w:rPr>
              <w:t xml:space="preserve"> </w:t>
            </w:r>
            <w:r w:rsidRPr="002F1EFD">
              <w:rPr>
                <w:rFonts w:cs="David" w:hint="eastAsia"/>
                <w:sz w:val="24"/>
                <w:szCs w:val="24"/>
                <w:rtl/>
              </w:rPr>
              <w:t>שיפנו</w:t>
            </w:r>
            <w:r w:rsidRPr="002F1EFD">
              <w:rPr>
                <w:rFonts w:cs="David"/>
                <w:sz w:val="24"/>
                <w:szCs w:val="24"/>
                <w:rtl/>
              </w:rPr>
              <w:t xml:space="preserve"> </w:t>
            </w:r>
            <w:r w:rsidRPr="002F1EFD">
              <w:rPr>
                <w:rFonts w:cs="David" w:hint="eastAsia"/>
                <w:sz w:val="24"/>
                <w:szCs w:val="24"/>
                <w:rtl/>
              </w:rPr>
              <w:t>בבקשות</w:t>
            </w:r>
            <w:r w:rsidRPr="002F1EFD">
              <w:rPr>
                <w:rFonts w:cs="David"/>
                <w:sz w:val="24"/>
                <w:szCs w:val="24"/>
                <w:rtl/>
              </w:rPr>
              <w:t xml:space="preserve"> </w:t>
            </w:r>
            <w:r w:rsidRPr="002F1EFD">
              <w:rPr>
                <w:rFonts w:cs="David" w:hint="eastAsia"/>
                <w:sz w:val="24"/>
                <w:szCs w:val="24"/>
                <w:rtl/>
              </w:rPr>
              <w:t>לדיור</w:t>
            </w:r>
            <w:r w:rsidRPr="002F1EFD">
              <w:rPr>
                <w:rFonts w:cs="David"/>
                <w:sz w:val="24"/>
                <w:szCs w:val="24"/>
                <w:rtl/>
              </w:rPr>
              <w:t xml:space="preserve"> </w:t>
            </w:r>
            <w:r w:rsidRPr="002F1EFD">
              <w:rPr>
                <w:rFonts w:cs="David" w:hint="eastAsia"/>
                <w:sz w:val="24"/>
                <w:szCs w:val="24"/>
                <w:rtl/>
              </w:rPr>
              <w:t>עבור</w:t>
            </w:r>
            <w:r w:rsidRPr="002F1EFD">
              <w:rPr>
                <w:rFonts w:cs="David"/>
                <w:sz w:val="24"/>
                <w:szCs w:val="24"/>
                <w:rtl/>
              </w:rPr>
              <w:t xml:space="preserve"> </w:t>
            </w:r>
            <w:r w:rsidRPr="002F1EFD">
              <w:rPr>
                <w:rFonts w:cs="David" w:hint="eastAsia"/>
                <w:sz w:val="24"/>
                <w:szCs w:val="24"/>
                <w:rtl/>
              </w:rPr>
              <w:t>אוכלוסיות</w:t>
            </w:r>
            <w:r w:rsidRPr="002F1EFD">
              <w:rPr>
                <w:rFonts w:cs="David"/>
                <w:sz w:val="24"/>
                <w:szCs w:val="24"/>
                <w:rtl/>
              </w:rPr>
              <w:t xml:space="preserve"> </w:t>
            </w:r>
            <w:r w:rsidRPr="002F1EFD">
              <w:rPr>
                <w:rFonts w:cs="David" w:hint="eastAsia"/>
                <w:sz w:val="24"/>
                <w:szCs w:val="24"/>
                <w:rtl/>
              </w:rPr>
              <w:t>אלה</w:t>
            </w:r>
            <w:r w:rsidRPr="002F1EFD">
              <w:rPr>
                <w:rFonts w:cs="David"/>
                <w:sz w:val="24"/>
                <w:szCs w:val="24"/>
                <w:rtl/>
              </w:rPr>
              <w:t xml:space="preserve">, </w:t>
            </w:r>
            <w:r w:rsidRPr="002F1EFD">
              <w:rPr>
                <w:rFonts w:cs="David" w:hint="eastAsia"/>
                <w:sz w:val="24"/>
                <w:szCs w:val="24"/>
                <w:rtl/>
              </w:rPr>
              <w:t>והמפעילים</w:t>
            </w:r>
            <w:r w:rsidRPr="002F1EFD">
              <w:rPr>
                <w:rFonts w:cs="David"/>
                <w:sz w:val="24"/>
                <w:szCs w:val="24"/>
                <w:rtl/>
              </w:rPr>
              <w:t xml:space="preserve"> </w:t>
            </w:r>
            <w:r w:rsidRPr="002F1EFD">
              <w:rPr>
                <w:rFonts w:cs="David" w:hint="eastAsia"/>
                <w:sz w:val="24"/>
                <w:szCs w:val="24"/>
                <w:rtl/>
              </w:rPr>
              <w:t>יביעו</w:t>
            </w:r>
            <w:r w:rsidRPr="002F1EFD">
              <w:rPr>
                <w:rFonts w:cs="David"/>
                <w:sz w:val="24"/>
                <w:szCs w:val="24"/>
                <w:rtl/>
              </w:rPr>
              <w:t xml:space="preserve"> </w:t>
            </w:r>
            <w:r w:rsidRPr="002F1EFD">
              <w:rPr>
                <w:rFonts w:cs="David" w:hint="eastAsia"/>
                <w:sz w:val="24"/>
                <w:szCs w:val="24"/>
                <w:rtl/>
              </w:rPr>
              <w:t>נכונות</w:t>
            </w:r>
            <w:r w:rsidRPr="002F1EFD">
              <w:rPr>
                <w:rFonts w:cs="David"/>
                <w:sz w:val="24"/>
                <w:szCs w:val="24"/>
                <w:rtl/>
              </w:rPr>
              <w:t xml:space="preserve"> </w:t>
            </w:r>
            <w:r w:rsidRPr="002F1EFD">
              <w:rPr>
                <w:rFonts w:cs="David" w:hint="eastAsia"/>
                <w:sz w:val="24"/>
                <w:szCs w:val="24"/>
                <w:rtl/>
              </w:rPr>
              <w:t>לפתוח</w:t>
            </w:r>
            <w:r w:rsidRPr="002F1EFD">
              <w:rPr>
                <w:rFonts w:cs="David"/>
                <w:sz w:val="24"/>
                <w:szCs w:val="24"/>
                <w:rtl/>
              </w:rPr>
              <w:t xml:space="preserve"> </w:t>
            </w:r>
            <w:r w:rsidRPr="002F1EFD">
              <w:rPr>
                <w:rFonts w:cs="David" w:hint="eastAsia"/>
                <w:sz w:val="24"/>
                <w:szCs w:val="24"/>
                <w:rtl/>
              </w:rPr>
              <w:t>דירות</w:t>
            </w:r>
            <w:r w:rsidRPr="002F1EFD">
              <w:rPr>
                <w:rFonts w:cs="David"/>
                <w:sz w:val="24"/>
                <w:szCs w:val="24"/>
                <w:rtl/>
              </w:rPr>
              <w:t xml:space="preserve"> </w:t>
            </w:r>
            <w:r w:rsidRPr="002F1EFD">
              <w:rPr>
                <w:rFonts w:cs="David" w:hint="eastAsia"/>
                <w:sz w:val="24"/>
                <w:szCs w:val="24"/>
                <w:rtl/>
              </w:rPr>
              <w:t>מתאימות</w:t>
            </w:r>
            <w:r w:rsidRPr="002F1EFD">
              <w:rPr>
                <w:rFonts w:cs="David"/>
                <w:sz w:val="24"/>
                <w:szCs w:val="24"/>
                <w:rtl/>
              </w:rPr>
              <w:t xml:space="preserve"> </w:t>
            </w:r>
            <w:r w:rsidRPr="002F1EFD">
              <w:rPr>
                <w:rFonts w:cs="David" w:hint="eastAsia"/>
                <w:sz w:val="24"/>
                <w:szCs w:val="24"/>
                <w:rtl/>
              </w:rPr>
              <w:t>עבורם</w:t>
            </w:r>
            <w:r w:rsidRPr="002F1EFD">
              <w:rPr>
                <w:rFonts w:cs="David"/>
                <w:sz w:val="24"/>
                <w:szCs w:val="24"/>
                <w:rtl/>
              </w:rPr>
              <w:t xml:space="preserve">, </w:t>
            </w:r>
            <w:r w:rsidRPr="002F1EFD">
              <w:rPr>
                <w:rFonts w:cs="David" w:hint="eastAsia"/>
                <w:sz w:val="24"/>
                <w:szCs w:val="24"/>
                <w:rtl/>
              </w:rPr>
              <w:t>לפי</w:t>
            </w:r>
            <w:r w:rsidRPr="002F1EFD">
              <w:rPr>
                <w:rFonts w:cs="David"/>
                <w:sz w:val="24"/>
                <w:szCs w:val="24"/>
                <w:rtl/>
              </w:rPr>
              <w:t xml:space="preserve"> </w:t>
            </w:r>
            <w:r w:rsidRPr="002F1EFD">
              <w:rPr>
                <w:rFonts w:cs="David" w:hint="eastAsia"/>
                <w:sz w:val="24"/>
                <w:szCs w:val="24"/>
                <w:rtl/>
              </w:rPr>
              <w:t>הביקוש</w:t>
            </w:r>
            <w:r w:rsidRPr="002F1EFD">
              <w:rPr>
                <w:rFonts w:cs="David" w:hint="cs"/>
                <w:sz w:val="24"/>
                <w:szCs w:val="24"/>
                <w:rtl/>
              </w:rPr>
              <w:t xml:space="preserve"> </w:t>
            </w:r>
            <w:r w:rsidRPr="002F1EFD">
              <w:rPr>
                <w:rFonts w:cs="David" w:hint="eastAsia"/>
                <w:sz w:val="24"/>
                <w:szCs w:val="24"/>
                <w:rtl/>
              </w:rPr>
              <w:t>וככל</w:t>
            </w:r>
            <w:r w:rsidRPr="002F1EFD">
              <w:rPr>
                <w:rFonts w:cs="David"/>
                <w:sz w:val="24"/>
                <w:szCs w:val="24"/>
                <w:rtl/>
              </w:rPr>
              <w:t xml:space="preserve"> </w:t>
            </w:r>
            <w:r w:rsidRPr="002F1EFD">
              <w:rPr>
                <w:rFonts w:cs="David" w:hint="eastAsia"/>
                <w:sz w:val="24"/>
                <w:szCs w:val="24"/>
                <w:rtl/>
              </w:rPr>
              <w:t>שהמשרד</w:t>
            </w:r>
            <w:r w:rsidRPr="002F1EFD">
              <w:rPr>
                <w:rFonts w:cs="David"/>
                <w:sz w:val="24"/>
                <w:szCs w:val="24"/>
                <w:rtl/>
              </w:rPr>
              <w:t xml:space="preserve"> </w:t>
            </w:r>
            <w:r w:rsidRPr="002F1EFD">
              <w:rPr>
                <w:rFonts w:cs="David" w:hint="eastAsia"/>
                <w:sz w:val="24"/>
                <w:szCs w:val="24"/>
                <w:rtl/>
              </w:rPr>
              <w:t>יאשר</w:t>
            </w:r>
            <w:r w:rsidR="00EE2FA9" w:rsidRPr="002F1EFD">
              <w:rPr>
                <w:rFonts w:cs="David"/>
                <w:sz w:val="24"/>
                <w:szCs w:val="24"/>
                <w:rtl/>
              </w:rPr>
              <w:t xml:space="preserve"> </w:t>
            </w:r>
            <w:r w:rsidR="00EE2FA9" w:rsidRPr="002F1EFD">
              <w:rPr>
                <w:rFonts w:cs="David" w:hint="eastAsia"/>
                <w:sz w:val="24"/>
                <w:szCs w:val="24"/>
                <w:rtl/>
              </w:rPr>
              <w:t>את</w:t>
            </w:r>
            <w:r w:rsidR="00EE2FA9" w:rsidRPr="002F1EFD">
              <w:rPr>
                <w:rFonts w:cs="David"/>
                <w:sz w:val="24"/>
                <w:szCs w:val="24"/>
                <w:rtl/>
              </w:rPr>
              <w:t xml:space="preserve"> </w:t>
            </w:r>
            <w:r w:rsidR="00EE2FA9" w:rsidRPr="002F1EFD">
              <w:rPr>
                <w:rFonts w:cs="David" w:hint="eastAsia"/>
                <w:sz w:val="24"/>
                <w:szCs w:val="24"/>
                <w:rtl/>
              </w:rPr>
              <w:t>ההצעה</w:t>
            </w:r>
            <w:r w:rsidR="00EE2FA9" w:rsidRPr="002F1EFD">
              <w:rPr>
                <w:rFonts w:cs="David"/>
                <w:sz w:val="24"/>
                <w:szCs w:val="24"/>
                <w:rtl/>
              </w:rPr>
              <w:t>.</w:t>
            </w:r>
          </w:p>
          <w:p w14:paraId="2C5311CC" w14:textId="77777777" w:rsidR="00926B75" w:rsidRPr="002F1EFD" w:rsidRDefault="00926B75" w:rsidP="00926B75">
            <w:pPr>
              <w:contextualSpacing/>
              <w:jc w:val="both"/>
              <w:rPr>
                <w:rFonts w:cs="David"/>
                <w:sz w:val="24"/>
                <w:szCs w:val="24"/>
                <w:rtl/>
              </w:rPr>
            </w:pPr>
          </w:p>
          <w:p w14:paraId="0ECD5AE5" w14:textId="7CC554F2" w:rsidR="00C85181" w:rsidRPr="002F1EFD" w:rsidRDefault="00797A11" w:rsidP="00F73290">
            <w:pPr>
              <w:contextualSpacing/>
              <w:jc w:val="both"/>
              <w:rPr>
                <w:rFonts w:cs="David"/>
                <w:sz w:val="24"/>
                <w:szCs w:val="24"/>
                <w:rtl/>
              </w:rPr>
            </w:pPr>
            <w:r w:rsidRPr="002F1EFD">
              <w:rPr>
                <w:rFonts w:cs="David" w:hint="cs"/>
                <w:sz w:val="24"/>
                <w:szCs w:val="24"/>
                <w:rtl/>
              </w:rPr>
              <w:t>ה</w:t>
            </w:r>
            <w:r w:rsidR="00926B75" w:rsidRPr="002F1EFD">
              <w:rPr>
                <w:rFonts w:cs="David" w:hint="cs"/>
                <w:sz w:val="24"/>
                <w:szCs w:val="24"/>
                <w:rtl/>
              </w:rPr>
              <w:t>מציעים</w:t>
            </w:r>
            <w:r w:rsidRPr="002F1EFD">
              <w:rPr>
                <w:rFonts w:cs="David" w:hint="cs"/>
                <w:sz w:val="24"/>
                <w:szCs w:val="24"/>
                <w:rtl/>
              </w:rPr>
              <w:t xml:space="preserve"> נדרשים להיות בעלי היכרות</w:t>
            </w:r>
            <w:r w:rsidR="00926B75" w:rsidRPr="002F1EFD">
              <w:rPr>
                <w:rFonts w:cs="David" w:hint="cs"/>
                <w:sz w:val="24"/>
                <w:szCs w:val="24"/>
                <w:rtl/>
              </w:rPr>
              <w:t xml:space="preserve"> </w:t>
            </w:r>
            <w:r w:rsidRPr="002F1EFD">
              <w:rPr>
                <w:rFonts w:cs="David" w:hint="cs"/>
                <w:sz w:val="24"/>
                <w:szCs w:val="24"/>
                <w:rtl/>
              </w:rPr>
              <w:t>מעמיקה עם הקהילה וה</w:t>
            </w:r>
            <w:r w:rsidR="00926B75" w:rsidRPr="002F1EFD">
              <w:rPr>
                <w:rFonts w:cs="David" w:hint="cs"/>
                <w:sz w:val="24"/>
                <w:szCs w:val="24"/>
                <w:rtl/>
              </w:rPr>
              <w:t xml:space="preserve">מגזר </w:t>
            </w:r>
            <w:r w:rsidRPr="002F1EFD">
              <w:rPr>
                <w:rFonts w:cs="David" w:hint="cs"/>
                <w:sz w:val="24"/>
                <w:szCs w:val="24"/>
                <w:rtl/>
              </w:rPr>
              <w:t>ה</w:t>
            </w:r>
            <w:r w:rsidR="00926B75" w:rsidRPr="002F1EFD">
              <w:rPr>
                <w:rFonts w:cs="David" w:hint="cs"/>
                <w:sz w:val="24"/>
                <w:szCs w:val="24"/>
                <w:rtl/>
              </w:rPr>
              <w:t xml:space="preserve">ספציפי לו הם מבקשים לתת שירות; </w:t>
            </w:r>
            <w:r w:rsidRPr="002F1EFD">
              <w:rPr>
                <w:rFonts w:cs="David" w:hint="cs"/>
                <w:sz w:val="24"/>
                <w:szCs w:val="24"/>
                <w:rtl/>
              </w:rPr>
              <w:t>להבין</w:t>
            </w:r>
            <w:r w:rsidR="00926B75" w:rsidRPr="002F1EFD">
              <w:rPr>
                <w:rFonts w:cs="David" w:hint="cs"/>
                <w:sz w:val="24"/>
                <w:szCs w:val="24"/>
                <w:rtl/>
              </w:rPr>
              <w:t xml:space="preserve"> את היקף הצרכים שלה, ואת יכולת הקבלה של הקהילה את מערך הדיור אשר יהיה בתוכה. </w:t>
            </w:r>
          </w:p>
        </w:tc>
      </w:tr>
      <w:tr w:rsidR="0033708C" w:rsidRPr="002F1EFD" w14:paraId="0F7C3BAD" w14:textId="77777777" w:rsidTr="00F73290">
        <w:trPr>
          <w:trHeight w:val="1412"/>
          <w:jc w:val="right"/>
        </w:trPr>
        <w:tc>
          <w:tcPr>
            <w:tcW w:w="744" w:type="dxa"/>
            <w:shd w:val="clear" w:color="auto" w:fill="auto"/>
          </w:tcPr>
          <w:p w14:paraId="55B1991A" w14:textId="77777777" w:rsidR="0033708C" w:rsidRPr="002F1EFD" w:rsidRDefault="0033708C"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194B7029" w14:textId="77777777" w:rsidR="0033708C" w:rsidRPr="002F1EFD" w:rsidRDefault="0033708C" w:rsidP="00DB614C">
            <w:pPr>
              <w:contextualSpacing/>
              <w:jc w:val="both"/>
              <w:rPr>
                <w:rFonts w:ascii="David" w:hAnsi="David" w:cs="David"/>
                <w:sz w:val="24"/>
                <w:szCs w:val="24"/>
              </w:rPr>
            </w:pPr>
            <w:r w:rsidRPr="002F1EFD">
              <w:rPr>
                <w:rFonts w:ascii="David" w:hAnsi="David" w:cs="David" w:hint="cs"/>
                <w:sz w:val="24"/>
                <w:szCs w:val="24"/>
                <w:rtl/>
              </w:rPr>
              <w:t>1.2.2</w:t>
            </w:r>
          </w:p>
        </w:tc>
        <w:tc>
          <w:tcPr>
            <w:tcW w:w="3934" w:type="dxa"/>
            <w:tcBorders>
              <w:top w:val="single" w:sz="4" w:space="0" w:color="auto"/>
              <w:left w:val="single" w:sz="4" w:space="0" w:color="auto"/>
              <w:bottom w:val="single" w:sz="4" w:space="0" w:color="auto"/>
              <w:right w:val="single" w:sz="4" w:space="0" w:color="auto"/>
            </w:tcBorders>
          </w:tcPr>
          <w:p w14:paraId="7E1A9614" w14:textId="77777777" w:rsidR="0033708C" w:rsidRPr="002F1EFD" w:rsidRDefault="0033708C" w:rsidP="00DB614C">
            <w:pPr>
              <w:pStyle w:val="HNormal"/>
              <w:tabs>
                <w:tab w:val="left" w:pos="1930"/>
              </w:tabs>
              <w:spacing w:after="0"/>
              <w:contextualSpacing/>
              <w:rPr>
                <w:rFonts w:ascii="David" w:hAnsi="David" w:cs="David"/>
                <w:sz w:val="24"/>
              </w:rPr>
            </w:pPr>
            <w:r w:rsidRPr="002F1EFD">
              <w:rPr>
                <w:rFonts w:ascii="David" w:hAnsi="David" w:cs="David" w:hint="cs"/>
                <w:sz w:val="24"/>
                <w:rtl/>
              </w:rPr>
              <w:t>מה הכוונה במעטפת קהילתית תומכת?</w:t>
            </w:r>
          </w:p>
        </w:tc>
        <w:tc>
          <w:tcPr>
            <w:tcW w:w="4288" w:type="dxa"/>
            <w:shd w:val="clear" w:color="auto" w:fill="auto"/>
          </w:tcPr>
          <w:p w14:paraId="3D19526F" w14:textId="44FE51D1" w:rsidR="0033708C" w:rsidRPr="002F1EFD" w:rsidRDefault="00272909" w:rsidP="00F73290">
            <w:pPr>
              <w:contextualSpacing/>
              <w:jc w:val="both"/>
              <w:rPr>
                <w:rFonts w:ascii="David" w:hAnsi="David" w:cs="David"/>
                <w:sz w:val="24"/>
                <w:szCs w:val="24"/>
                <w:rtl/>
              </w:rPr>
            </w:pPr>
            <w:r w:rsidRPr="002F1EFD">
              <w:rPr>
                <w:rFonts w:ascii="David" w:hAnsi="David" w:cs="David" w:hint="eastAsia"/>
                <w:sz w:val="24"/>
                <w:szCs w:val="24"/>
                <w:rtl/>
              </w:rPr>
              <w:t>הכוונה</w:t>
            </w:r>
            <w:r w:rsidR="00926B75" w:rsidRPr="002F1EFD">
              <w:rPr>
                <w:rFonts w:ascii="David" w:hAnsi="David" w:cs="David"/>
                <w:sz w:val="24"/>
                <w:szCs w:val="24"/>
                <w:rtl/>
              </w:rPr>
              <w:t xml:space="preserve"> היא שהקהילה תפעל בדרכים שונות לתמוך בדיירים כדי שיוכלו להשתלב בפעילות הקהילתית, ושלא תהיה התנגדות מצד התושבים שבה. </w:t>
            </w:r>
            <w:r w:rsidR="00EB17BF" w:rsidRPr="002F1EFD">
              <w:rPr>
                <w:rFonts w:ascii="David" w:hAnsi="David" w:cs="David" w:hint="eastAsia"/>
                <w:sz w:val="24"/>
                <w:szCs w:val="24"/>
                <w:rtl/>
              </w:rPr>
              <w:t>כשהיוזמה</w:t>
            </w:r>
            <w:r w:rsidR="00EB17BF" w:rsidRPr="002F1EFD">
              <w:rPr>
                <w:rFonts w:ascii="David" w:hAnsi="David" w:cs="David"/>
                <w:sz w:val="24"/>
                <w:szCs w:val="24"/>
                <w:rtl/>
              </w:rPr>
              <w:t xml:space="preserve"> להקמת הדירות תגיע באמצעות עמותה או אדם הפעיל בקהילה האמורה, </w:t>
            </w:r>
            <w:r w:rsidR="00EB17BF" w:rsidRPr="002F1EFD">
              <w:rPr>
                <w:rFonts w:ascii="David" w:hAnsi="David" w:cs="David" w:hint="eastAsia"/>
                <w:sz w:val="24"/>
                <w:szCs w:val="24"/>
                <w:rtl/>
              </w:rPr>
              <w:t>מצופה</w:t>
            </w:r>
            <w:r w:rsidR="00EB17BF" w:rsidRPr="002F1EFD">
              <w:rPr>
                <w:rFonts w:ascii="David" w:hAnsi="David" w:cs="David"/>
                <w:sz w:val="24"/>
                <w:szCs w:val="24"/>
                <w:rtl/>
              </w:rPr>
              <w:t xml:space="preserve"> </w:t>
            </w:r>
            <w:r w:rsidR="00EB17BF" w:rsidRPr="002F1EFD">
              <w:rPr>
                <w:rFonts w:ascii="David" w:hAnsi="David" w:cs="David" w:hint="eastAsia"/>
                <w:sz w:val="24"/>
                <w:szCs w:val="24"/>
                <w:rtl/>
              </w:rPr>
              <w:t>כי</w:t>
            </w:r>
            <w:r w:rsidR="00EB17BF" w:rsidRPr="002F1EFD">
              <w:rPr>
                <w:rFonts w:ascii="David" w:hAnsi="David" w:cs="David"/>
                <w:sz w:val="24"/>
                <w:szCs w:val="24"/>
                <w:rtl/>
              </w:rPr>
              <w:t xml:space="preserve"> </w:t>
            </w:r>
            <w:r w:rsidR="00EB17BF" w:rsidRPr="002F1EFD">
              <w:rPr>
                <w:rFonts w:ascii="David" w:hAnsi="David" w:cs="David" w:hint="eastAsia"/>
                <w:sz w:val="24"/>
                <w:szCs w:val="24"/>
                <w:rtl/>
              </w:rPr>
              <w:t>הדבר</w:t>
            </w:r>
            <w:r w:rsidR="00EB17BF" w:rsidRPr="002F1EFD">
              <w:rPr>
                <w:rFonts w:ascii="David" w:hAnsi="David" w:cs="David"/>
                <w:sz w:val="24"/>
                <w:szCs w:val="24"/>
                <w:rtl/>
              </w:rPr>
              <w:t xml:space="preserve"> </w:t>
            </w:r>
            <w:r w:rsidR="00EB17BF" w:rsidRPr="002F1EFD">
              <w:rPr>
                <w:rFonts w:ascii="David" w:hAnsi="David" w:cs="David" w:hint="eastAsia"/>
                <w:sz w:val="24"/>
                <w:szCs w:val="24"/>
                <w:rtl/>
              </w:rPr>
              <w:t>יסייע</w:t>
            </w:r>
            <w:r w:rsidR="00EB17BF" w:rsidRPr="002F1EFD">
              <w:rPr>
                <w:rFonts w:ascii="David" w:hAnsi="David" w:cs="David"/>
                <w:sz w:val="24"/>
                <w:szCs w:val="24"/>
                <w:rtl/>
              </w:rPr>
              <w:t xml:space="preserve"> </w:t>
            </w:r>
            <w:r w:rsidR="00EB17BF" w:rsidRPr="002F1EFD">
              <w:rPr>
                <w:rFonts w:ascii="David" w:hAnsi="David" w:cs="David" w:hint="eastAsia"/>
                <w:sz w:val="24"/>
                <w:szCs w:val="24"/>
                <w:rtl/>
              </w:rPr>
              <w:t>להשתלבות</w:t>
            </w:r>
            <w:r w:rsidR="00EB17BF" w:rsidRPr="002F1EFD">
              <w:rPr>
                <w:rFonts w:ascii="David" w:hAnsi="David" w:cs="David"/>
                <w:sz w:val="24"/>
                <w:szCs w:val="24"/>
                <w:rtl/>
              </w:rPr>
              <w:t xml:space="preserve"> </w:t>
            </w:r>
            <w:r w:rsidR="00EB17BF" w:rsidRPr="002F1EFD">
              <w:rPr>
                <w:rFonts w:ascii="David" w:hAnsi="David" w:cs="David" w:hint="eastAsia"/>
                <w:sz w:val="24"/>
                <w:szCs w:val="24"/>
                <w:rtl/>
              </w:rPr>
              <w:t>הדיירים</w:t>
            </w:r>
            <w:r w:rsidR="00EB17BF" w:rsidRPr="002F1EFD">
              <w:rPr>
                <w:rFonts w:ascii="David" w:hAnsi="David" w:cs="David"/>
                <w:sz w:val="24"/>
                <w:szCs w:val="24"/>
                <w:rtl/>
              </w:rPr>
              <w:t xml:space="preserve"> </w:t>
            </w:r>
            <w:r w:rsidR="00EB17BF" w:rsidRPr="002F1EFD">
              <w:rPr>
                <w:rFonts w:ascii="David" w:hAnsi="David" w:cs="David" w:hint="eastAsia"/>
                <w:sz w:val="24"/>
                <w:szCs w:val="24"/>
                <w:rtl/>
              </w:rPr>
              <w:t>בקהילה</w:t>
            </w:r>
            <w:r w:rsidR="00EB17BF" w:rsidRPr="002F1EFD">
              <w:rPr>
                <w:rFonts w:ascii="David" w:hAnsi="David" w:cs="David"/>
                <w:sz w:val="24"/>
                <w:szCs w:val="24"/>
                <w:rtl/>
              </w:rPr>
              <w:t>.</w:t>
            </w:r>
          </w:p>
        </w:tc>
      </w:tr>
      <w:tr w:rsidR="0033708C" w:rsidRPr="002F1EFD" w14:paraId="7952F1F0" w14:textId="77777777" w:rsidTr="00DB614C">
        <w:trPr>
          <w:jc w:val="right"/>
        </w:trPr>
        <w:tc>
          <w:tcPr>
            <w:tcW w:w="744" w:type="dxa"/>
            <w:shd w:val="clear" w:color="auto" w:fill="auto"/>
          </w:tcPr>
          <w:p w14:paraId="2C0A1D09" w14:textId="77777777" w:rsidR="0033708C" w:rsidRPr="002F1EFD" w:rsidRDefault="0033708C" w:rsidP="00DB614C">
            <w:pPr>
              <w:numPr>
                <w:ilvl w:val="0"/>
                <w:numId w:val="11"/>
              </w:numPr>
              <w:contextualSpacing/>
              <w:jc w:val="both"/>
              <w:rPr>
                <w:rFonts w:ascii="David" w:hAnsi="David" w:cs="David"/>
                <w:sz w:val="24"/>
                <w:szCs w:val="24"/>
                <w:rtl/>
              </w:rPr>
            </w:pPr>
          </w:p>
        </w:tc>
        <w:tc>
          <w:tcPr>
            <w:tcW w:w="1701" w:type="dxa"/>
          </w:tcPr>
          <w:p w14:paraId="1B08BD29" w14:textId="77777777" w:rsidR="0033708C" w:rsidRPr="002F1EFD" w:rsidRDefault="0033708C" w:rsidP="00DB614C">
            <w:pPr>
              <w:contextualSpacing/>
              <w:jc w:val="both"/>
              <w:rPr>
                <w:rFonts w:ascii="David" w:hAnsi="David" w:cs="David"/>
                <w:sz w:val="24"/>
                <w:szCs w:val="24"/>
                <w:rtl/>
              </w:rPr>
            </w:pPr>
            <w:r w:rsidRPr="002F1EFD">
              <w:rPr>
                <w:rFonts w:ascii="David" w:hAnsi="David" w:cs="David" w:hint="cs"/>
                <w:sz w:val="24"/>
                <w:szCs w:val="24"/>
                <w:rtl/>
              </w:rPr>
              <w:t>1.2.3 (עמוד 5)</w:t>
            </w:r>
          </w:p>
        </w:tc>
        <w:tc>
          <w:tcPr>
            <w:tcW w:w="3934" w:type="dxa"/>
          </w:tcPr>
          <w:p w14:paraId="394D8E09" w14:textId="77777777" w:rsidR="0033708C" w:rsidRPr="002F1EFD" w:rsidRDefault="0033708C"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לספקים שייכללו ברשימה ,תינתן האפשרות להפעיל דירות חדשות בהתאם לצרכי הדיירים הממתינים לסידור ובכפוף לשיקול דעתו של המשרד</w:t>
            </w:r>
            <w:r w:rsidRPr="002F1EFD">
              <w:rPr>
                <w:rFonts w:ascii="David" w:eastAsia="Times New Roman" w:hAnsi="David" w:cs="David" w:hint="cs"/>
                <w:noProof/>
                <w:sz w:val="24"/>
                <w:szCs w:val="24"/>
                <w:rtl/>
                <w:lang w:eastAsia="he-IL"/>
              </w:rPr>
              <w:t>".</w:t>
            </w:r>
          </w:p>
          <w:p w14:paraId="6F4EB553" w14:textId="77777777" w:rsidR="0033708C" w:rsidRPr="002F1EFD" w:rsidRDefault="0033708C" w:rsidP="00DB614C">
            <w:pPr>
              <w:pStyle w:val="ac"/>
              <w:spacing w:after="0" w:line="240" w:lineRule="auto"/>
              <w:ind w:left="0"/>
              <w:jc w:val="both"/>
              <w:rPr>
                <w:rFonts w:ascii="David" w:eastAsia="Times New Roman" w:hAnsi="David" w:cs="David"/>
                <w:noProof/>
                <w:sz w:val="24"/>
                <w:szCs w:val="24"/>
                <w:rtl/>
                <w:lang w:eastAsia="he-IL"/>
              </w:rPr>
            </w:pPr>
          </w:p>
          <w:p w14:paraId="398F2AFD" w14:textId="77777777" w:rsidR="0033708C" w:rsidRPr="002F1EFD" w:rsidRDefault="0033708C"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האם המכרז מיועד רק לאוכלוסיות חדשות, כלומר דיירים שאינם נמצאים כעת במסגרת חוץ ביתית, או גם לדיירים המגיעים ממסגרות קיימות?</w:t>
            </w:r>
          </w:p>
          <w:p w14:paraId="4470ECDF" w14:textId="77777777" w:rsidR="0033708C" w:rsidRPr="002F1EFD" w:rsidRDefault="0033708C" w:rsidP="00DB614C">
            <w:pPr>
              <w:contextualSpacing/>
              <w:jc w:val="both"/>
              <w:rPr>
                <w:rFonts w:ascii="David" w:hAnsi="David" w:cs="David"/>
                <w:sz w:val="24"/>
                <w:szCs w:val="24"/>
                <w:rtl/>
              </w:rPr>
            </w:pPr>
          </w:p>
          <w:p w14:paraId="3B3C135C" w14:textId="77777777" w:rsidR="0033708C" w:rsidRPr="002F1EFD" w:rsidRDefault="0033708C" w:rsidP="00DB614C">
            <w:pPr>
              <w:contextualSpacing/>
              <w:jc w:val="both"/>
              <w:rPr>
                <w:rFonts w:ascii="David" w:hAnsi="David" w:cs="David"/>
                <w:sz w:val="24"/>
                <w:szCs w:val="24"/>
                <w:rtl/>
              </w:rPr>
            </w:pPr>
          </w:p>
        </w:tc>
        <w:tc>
          <w:tcPr>
            <w:tcW w:w="4288" w:type="dxa"/>
            <w:shd w:val="clear" w:color="auto" w:fill="auto"/>
          </w:tcPr>
          <w:p w14:paraId="0ABF7CED" w14:textId="7DDF2BBF" w:rsidR="00331F87" w:rsidRPr="002F1EFD" w:rsidRDefault="00272909" w:rsidP="00272909">
            <w:pPr>
              <w:contextualSpacing/>
              <w:jc w:val="both"/>
              <w:rPr>
                <w:rFonts w:ascii="David" w:hAnsi="David" w:cs="David"/>
                <w:sz w:val="24"/>
                <w:szCs w:val="24"/>
                <w:rtl/>
              </w:rPr>
            </w:pPr>
            <w:r w:rsidRPr="002F1EFD">
              <w:rPr>
                <w:rFonts w:ascii="David" w:hAnsi="David" w:cs="David" w:hint="eastAsia"/>
                <w:sz w:val="24"/>
                <w:szCs w:val="24"/>
                <w:rtl/>
              </w:rPr>
              <w:t>המכרז</w:t>
            </w:r>
            <w:r w:rsidRPr="002F1EFD">
              <w:rPr>
                <w:rFonts w:ascii="David" w:hAnsi="David" w:cs="David"/>
                <w:sz w:val="24"/>
                <w:szCs w:val="24"/>
                <w:rtl/>
              </w:rPr>
              <w:t xml:space="preserve"> מיועד בעיקר לאוכלוסיות חדשות ובהן מועמדים ממיגזרים ייחודיים שמשפחתם נמנעה מלשלוח אותם לדיור חוץ ביתי משום שלא היה דיור</w:t>
            </w:r>
            <w:r w:rsidR="00691FE4" w:rsidRPr="002F1EFD">
              <w:rPr>
                <w:rFonts w:ascii="David" w:hAnsi="David" w:cs="David" w:hint="cs"/>
                <w:sz w:val="24"/>
                <w:szCs w:val="24"/>
                <w:rtl/>
              </w:rPr>
              <w:t xml:space="preserve"> </w:t>
            </w:r>
            <w:r w:rsidR="00691FE4" w:rsidRPr="002F1EFD">
              <w:rPr>
                <w:rFonts w:ascii="David" w:hAnsi="David" w:cs="David" w:hint="eastAsia"/>
                <w:sz w:val="24"/>
                <w:szCs w:val="24"/>
                <w:rtl/>
              </w:rPr>
              <w:t>שנתפס</w:t>
            </w:r>
            <w:r w:rsidR="00691FE4" w:rsidRPr="002F1EFD">
              <w:rPr>
                <w:rFonts w:ascii="David" w:hAnsi="David" w:cs="David"/>
                <w:sz w:val="24"/>
                <w:szCs w:val="24"/>
                <w:rtl/>
              </w:rPr>
              <w:t xml:space="preserve"> </w:t>
            </w:r>
            <w:r w:rsidR="00691FE4" w:rsidRPr="002F1EFD">
              <w:rPr>
                <w:rFonts w:ascii="David" w:hAnsi="David" w:cs="David" w:hint="eastAsia"/>
                <w:sz w:val="24"/>
                <w:szCs w:val="24"/>
                <w:rtl/>
              </w:rPr>
              <w:t>עבורם</w:t>
            </w:r>
            <w:r w:rsidR="00691FE4" w:rsidRPr="002F1EFD">
              <w:rPr>
                <w:rFonts w:ascii="David" w:hAnsi="David" w:cs="David"/>
                <w:sz w:val="24"/>
                <w:szCs w:val="24"/>
                <w:rtl/>
              </w:rPr>
              <w:t xml:space="preserve"> </w:t>
            </w:r>
            <w:r w:rsidR="00691FE4" w:rsidRPr="002F1EFD">
              <w:rPr>
                <w:rFonts w:ascii="David" w:hAnsi="David" w:cs="David" w:hint="eastAsia"/>
                <w:sz w:val="24"/>
                <w:szCs w:val="24"/>
                <w:rtl/>
              </w:rPr>
              <w:t>כמתאים</w:t>
            </w:r>
            <w:r w:rsidRPr="002F1EFD">
              <w:rPr>
                <w:rFonts w:ascii="David" w:hAnsi="David" w:cs="David"/>
                <w:sz w:val="24"/>
                <w:szCs w:val="24"/>
                <w:rtl/>
              </w:rPr>
              <w:t xml:space="preserve"> לבעלי אורח חיים דומה. </w:t>
            </w:r>
          </w:p>
          <w:p w14:paraId="6F285507" w14:textId="6EE98072" w:rsidR="0033708C" w:rsidRPr="002F1EFD" w:rsidRDefault="00272909" w:rsidP="00691FE4">
            <w:pPr>
              <w:contextualSpacing/>
              <w:jc w:val="both"/>
              <w:rPr>
                <w:rFonts w:ascii="David" w:hAnsi="David" w:cs="David"/>
                <w:sz w:val="24"/>
                <w:szCs w:val="24"/>
                <w:rtl/>
              </w:rPr>
            </w:pPr>
            <w:r w:rsidRPr="002F1EFD">
              <w:rPr>
                <w:rFonts w:ascii="David" w:hAnsi="David" w:cs="David" w:hint="eastAsia"/>
                <w:sz w:val="24"/>
                <w:szCs w:val="24"/>
                <w:rtl/>
              </w:rPr>
              <w:t>יחד</w:t>
            </w:r>
            <w:r w:rsidRPr="002F1EFD">
              <w:rPr>
                <w:rFonts w:ascii="David" w:hAnsi="David" w:cs="David"/>
                <w:sz w:val="24"/>
                <w:szCs w:val="24"/>
                <w:rtl/>
              </w:rPr>
              <w:t xml:space="preserve"> </w:t>
            </w:r>
            <w:r w:rsidRPr="002F1EFD">
              <w:rPr>
                <w:rFonts w:ascii="David" w:hAnsi="David" w:cs="David" w:hint="eastAsia"/>
                <w:sz w:val="24"/>
                <w:szCs w:val="24"/>
                <w:rtl/>
              </w:rPr>
              <w:t>עם</w:t>
            </w:r>
            <w:r w:rsidRPr="002F1EFD">
              <w:rPr>
                <w:rFonts w:ascii="David" w:hAnsi="David" w:cs="David"/>
                <w:sz w:val="24"/>
                <w:szCs w:val="24"/>
                <w:rtl/>
              </w:rPr>
              <w:t xml:space="preserve"> </w:t>
            </w:r>
            <w:r w:rsidRPr="002F1EFD">
              <w:rPr>
                <w:rFonts w:ascii="David" w:hAnsi="David" w:cs="David" w:hint="eastAsia"/>
                <w:sz w:val="24"/>
                <w:szCs w:val="24"/>
                <w:rtl/>
              </w:rPr>
              <w:t>ז</w:t>
            </w:r>
            <w:r w:rsidR="00683E5F" w:rsidRPr="002F1EFD">
              <w:rPr>
                <w:rFonts w:ascii="David" w:hAnsi="David" w:cs="David" w:hint="eastAsia"/>
                <w:sz w:val="24"/>
                <w:szCs w:val="24"/>
                <w:rtl/>
              </w:rPr>
              <w:t>את</w:t>
            </w:r>
            <w:r w:rsidRPr="002F1EFD">
              <w:rPr>
                <w:rFonts w:ascii="David" w:hAnsi="David" w:cs="David"/>
                <w:sz w:val="24"/>
                <w:szCs w:val="24"/>
                <w:rtl/>
              </w:rPr>
              <w:t xml:space="preserve">, </w:t>
            </w:r>
            <w:r w:rsidR="00331F87" w:rsidRPr="002F1EFD">
              <w:rPr>
                <w:rFonts w:ascii="David" w:hAnsi="David" w:cs="David" w:hint="eastAsia"/>
                <w:sz w:val="24"/>
                <w:szCs w:val="24"/>
                <w:rtl/>
              </w:rPr>
              <w:t>אם</w:t>
            </w:r>
            <w:r w:rsidR="00331F87" w:rsidRPr="002F1EFD">
              <w:rPr>
                <w:rFonts w:ascii="David" w:hAnsi="David" w:cs="David"/>
                <w:sz w:val="24"/>
                <w:szCs w:val="24"/>
                <w:rtl/>
              </w:rPr>
              <w:t xml:space="preserve"> </w:t>
            </w:r>
            <w:r w:rsidR="00331F87" w:rsidRPr="002F1EFD">
              <w:rPr>
                <w:rFonts w:ascii="David" w:hAnsi="David" w:cs="David" w:hint="eastAsia"/>
                <w:sz w:val="24"/>
                <w:szCs w:val="24"/>
                <w:rtl/>
              </w:rPr>
              <w:t>יתבקש</w:t>
            </w:r>
            <w:r w:rsidR="00331F87" w:rsidRPr="002F1EFD">
              <w:rPr>
                <w:rFonts w:ascii="David" w:hAnsi="David" w:cs="David"/>
                <w:sz w:val="24"/>
                <w:szCs w:val="24"/>
                <w:rtl/>
              </w:rPr>
              <w:t xml:space="preserve"> </w:t>
            </w:r>
            <w:r w:rsidR="00331F87" w:rsidRPr="002F1EFD">
              <w:rPr>
                <w:rFonts w:ascii="David" w:hAnsi="David" w:cs="David" w:hint="eastAsia"/>
                <w:sz w:val="24"/>
                <w:szCs w:val="24"/>
                <w:rtl/>
              </w:rPr>
              <w:t>להעביר</w:t>
            </w:r>
            <w:r w:rsidR="00331F87" w:rsidRPr="002F1EFD">
              <w:rPr>
                <w:rFonts w:ascii="David" w:hAnsi="David" w:cs="David"/>
                <w:sz w:val="24"/>
                <w:szCs w:val="24"/>
                <w:rtl/>
              </w:rPr>
              <w:t xml:space="preserve"> </w:t>
            </w:r>
            <w:r w:rsidR="00331F87" w:rsidRPr="002F1EFD">
              <w:rPr>
                <w:rFonts w:ascii="David" w:hAnsi="David" w:cs="David" w:hint="eastAsia"/>
                <w:sz w:val="24"/>
                <w:szCs w:val="24"/>
                <w:rtl/>
              </w:rPr>
              <w:t>דיירים</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המגיעים</w:t>
            </w:r>
            <w:r w:rsidR="00331F87" w:rsidRPr="002F1EFD">
              <w:rPr>
                <w:rFonts w:ascii="David" w:hAnsi="David" w:cs="David"/>
                <w:sz w:val="24"/>
                <w:szCs w:val="24"/>
                <w:rtl/>
              </w:rPr>
              <w:t xml:space="preserve"> </w:t>
            </w:r>
            <w:r w:rsidR="00331F87" w:rsidRPr="002F1EFD">
              <w:rPr>
                <w:rFonts w:ascii="David" w:hAnsi="David" w:cs="David" w:hint="eastAsia"/>
                <w:sz w:val="24"/>
                <w:szCs w:val="24"/>
                <w:rtl/>
              </w:rPr>
              <w:t>ממסגרות</w:t>
            </w:r>
            <w:r w:rsidR="00331F87" w:rsidRPr="002F1EFD">
              <w:rPr>
                <w:rFonts w:ascii="David" w:hAnsi="David" w:cs="David"/>
                <w:sz w:val="24"/>
                <w:szCs w:val="24"/>
                <w:rtl/>
              </w:rPr>
              <w:t xml:space="preserve"> </w:t>
            </w:r>
            <w:r w:rsidR="00331F87" w:rsidRPr="002F1EFD">
              <w:rPr>
                <w:rFonts w:ascii="David" w:hAnsi="David" w:cs="David" w:hint="eastAsia"/>
                <w:sz w:val="24"/>
                <w:szCs w:val="24"/>
                <w:rtl/>
              </w:rPr>
              <w:t>קיימות</w:t>
            </w:r>
            <w:r w:rsidR="00331F87" w:rsidRPr="002F1EFD">
              <w:rPr>
                <w:rFonts w:ascii="David" w:hAnsi="David" w:cs="David"/>
                <w:sz w:val="24"/>
                <w:szCs w:val="24"/>
                <w:rtl/>
              </w:rPr>
              <w:t xml:space="preserve"> </w:t>
            </w:r>
            <w:r w:rsidR="00331F87" w:rsidRPr="002F1EFD">
              <w:rPr>
                <w:rFonts w:ascii="David" w:hAnsi="David" w:cs="David" w:hint="eastAsia"/>
                <w:sz w:val="24"/>
                <w:szCs w:val="24"/>
                <w:rtl/>
              </w:rPr>
              <w:t>לדירות</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הללו</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הדבר</w:t>
            </w:r>
            <w:r w:rsidR="00331F87" w:rsidRPr="002F1EFD">
              <w:rPr>
                <w:rFonts w:ascii="David" w:hAnsi="David" w:cs="David"/>
                <w:sz w:val="24"/>
                <w:szCs w:val="24"/>
                <w:rtl/>
              </w:rPr>
              <w:t xml:space="preserve"> </w:t>
            </w:r>
            <w:r w:rsidR="00331F87" w:rsidRPr="002F1EFD">
              <w:rPr>
                <w:rFonts w:ascii="David" w:hAnsi="David" w:cs="David" w:hint="eastAsia"/>
                <w:sz w:val="24"/>
                <w:szCs w:val="24"/>
                <w:rtl/>
              </w:rPr>
              <w:t>יובא</w:t>
            </w:r>
            <w:r w:rsidR="00331F87" w:rsidRPr="002F1EFD">
              <w:rPr>
                <w:rFonts w:ascii="David" w:hAnsi="David" w:cs="David"/>
                <w:sz w:val="24"/>
                <w:szCs w:val="24"/>
                <w:rtl/>
              </w:rPr>
              <w:t xml:space="preserve"> </w:t>
            </w:r>
            <w:r w:rsidR="00331F87" w:rsidRPr="002F1EFD">
              <w:rPr>
                <w:rFonts w:ascii="David" w:hAnsi="David" w:cs="David" w:hint="eastAsia"/>
                <w:sz w:val="24"/>
                <w:szCs w:val="24"/>
                <w:rtl/>
              </w:rPr>
              <w:t>בפני</w:t>
            </w:r>
            <w:r w:rsidR="00331F87" w:rsidRPr="002F1EFD">
              <w:rPr>
                <w:rFonts w:ascii="David" w:hAnsi="David" w:cs="David"/>
                <w:sz w:val="24"/>
                <w:szCs w:val="24"/>
                <w:rtl/>
              </w:rPr>
              <w:t xml:space="preserve"> </w:t>
            </w:r>
            <w:r w:rsidR="00331F87" w:rsidRPr="002F1EFD">
              <w:rPr>
                <w:rFonts w:ascii="David" w:hAnsi="David" w:cs="David" w:hint="eastAsia"/>
                <w:sz w:val="24"/>
                <w:szCs w:val="24"/>
                <w:rtl/>
              </w:rPr>
              <w:t>וועדת</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השמה</w:t>
            </w:r>
            <w:r w:rsidR="00331F87" w:rsidRPr="002F1EFD">
              <w:rPr>
                <w:rFonts w:ascii="David" w:hAnsi="David" w:cs="David"/>
                <w:sz w:val="24"/>
                <w:szCs w:val="24"/>
                <w:rtl/>
              </w:rPr>
              <w:t xml:space="preserve">, </w:t>
            </w:r>
            <w:r w:rsidR="00331F87" w:rsidRPr="002F1EFD">
              <w:rPr>
                <w:rFonts w:ascii="David" w:hAnsi="David" w:cs="David" w:hint="eastAsia"/>
                <w:sz w:val="24"/>
                <w:szCs w:val="24"/>
                <w:rtl/>
              </w:rPr>
              <w:t>ואם</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הדייר</w:t>
            </w:r>
            <w:r w:rsidR="00331F87" w:rsidRPr="002F1EFD">
              <w:rPr>
                <w:rFonts w:ascii="David" w:hAnsi="David" w:cs="David"/>
                <w:sz w:val="24"/>
                <w:szCs w:val="24"/>
                <w:rtl/>
              </w:rPr>
              <w:t xml:space="preserve"> </w:t>
            </w:r>
            <w:r w:rsidR="00331F87" w:rsidRPr="002F1EFD">
              <w:rPr>
                <w:rFonts w:ascii="David" w:hAnsi="David" w:cs="David" w:hint="eastAsia"/>
                <w:sz w:val="24"/>
                <w:szCs w:val="24"/>
                <w:rtl/>
              </w:rPr>
              <w:t>יימצא</w:t>
            </w:r>
            <w:r w:rsidR="00331F87" w:rsidRPr="002F1EFD">
              <w:rPr>
                <w:rFonts w:ascii="David" w:hAnsi="David" w:cs="David"/>
                <w:sz w:val="24"/>
                <w:szCs w:val="24"/>
                <w:rtl/>
              </w:rPr>
              <w:t xml:space="preserve"> </w:t>
            </w:r>
            <w:r w:rsidR="00331F87" w:rsidRPr="002F1EFD">
              <w:rPr>
                <w:rFonts w:ascii="David" w:hAnsi="David" w:cs="David" w:hint="eastAsia"/>
                <w:sz w:val="24"/>
                <w:szCs w:val="24"/>
                <w:rtl/>
              </w:rPr>
              <w:t>מתאים</w:t>
            </w:r>
            <w:r w:rsidR="00331F87" w:rsidRPr="002F1EFD">
              <w:rPr>
                <w:rFonts w:ascii="David" w:hAnsi="David" w:cs="David"/>
                <w:sz w:val="24"/>
                <w:szCs w:val="24"/>
                <w:rtl/>
              </w:rPr>
              <w:t xml:space="preserve"> </w:t>
            </w:r>
            <w:r w:rsidR="00331F87" w:rsidRPr="002F1EFD">
              <w:rPr>
                <w:rFonts w:ascii="David" w:hAnsi="David" w:cs="David" w:hint="eastAsia"/>
                <w:sz w:val="24"/>
                <w:szCs w:val="24"/>
                <w:rtl/>
              </w:rPr>
              <w:t>למסגרת</w:t>
            </w:r>
            <w:r w:rsidR="00331F87" w:rsidRPr="002F1EFD">
              <w:rPr>
                <w:rFonts w:ascii="David" w:hAnsi="David" w:cs="David"/>
                <w:sz w:val="24"/>
                <w:szCs w:val="24"/>
                <w:rtl/>
              </w:rPr>
              <w:t xml:space="preserve"> </w:t>
            </w:r>
            <w:r w:rsidR="00331F87" w:rsidRPr="002F1EFD">
              <w:rPr>
                <w:rFonts w:ascii="David" w:hAnsi="David" w:cs="David" w:hint="eastAsia"/>
                <w:sz w:val="24"/>
                <w:szCs w:val="24"/>
                <w:rtl/>
              </w:rPr>
              <w:t>של</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הדירה</w:t>
            </w:r>
            <w:r w:rsidR="00331F87" w:rsidRPr="002F1EFD">
              <w:rPr>
                <w:rFonts w:ascii="David" w:hAnsi="David" w:cs="David"/>
                <w:sz w:val="24"/>
                <w:szCs w:val="24"/>
                <w:rtl/>
              </w:rPr>
              <w:t xml:space="preserve"> </w:t>
            </w:r>
            <w:r w:rsidR="00331F87" w:rsidRPr="002F1EFD">
              <w:rPr>
                <w:rFonts w:ascii="David" w:hAnsi="David" w:cs="David" w:hint="eastAsia"/>
                <w:sz w:val="24"/>
                <w:szCs w:val="24"/>
                <w:rtl/>
              </w:rPr>
              <w:t>החדשה</w:t>
            </w:r>
            <w:r w:rsidR="00331F87" w:rsidRPr="002F1EFD">
              <w:rPr>
                <w:rFonts w:ascii="David" w:hAnsi="David" w:cs="David"/>
                <w:sz w:val="24"/>
                <w:szCs w:val="24"/>
                <w:rtl/>
              </w:rPr>
              <w:t xml:space="preserve">, </w:t>
            </w:r>
            <w:r w:rsidR="00691FE4" w:rsidRPr="002F1EFD">
              <w:rPr>
                <w:rFonts w:ascii="David" w:hAnsi="David" w:cs="David" w:hint="eastAsia"/>
                <w:sz w:val="24"/>
                <w:szCs w:val="24"/>
                <w:rtl/>
              </w:rPr>
              <w:t>תתאפשר</w:t>
            </w:r>
            <w:r w:rsidR="00691FE4" w:rsidRPr="002F1EFD">
              <w:rPr>
                <w:rFonts w:ascii="David" w:hAnsi="David" w:cs="David"/>
                <w:sz w:val="24"/>
                <w:szCs w:val="24"/>
                <w:rtl/>
              </w:rPr>
              <w:t xml:space="preserve"> </w:t>
            </w:r>
            <w:r w:rsidR="00691FE4" w:rsidRPr="002F1EFD">
              <w:rPr>
                <w:rFonts w:ascii="David" w:hAnsi="David" w:cs="David" w:hint="eastAsia"/>
                <w:sz w:val="24"/>
                <w:szCs w:val="24"/>
                <w:rtl/>
              </w:rPr>
              <w:t>העברתו</w:t>
            </w:r>
            <w:r w:rsidR="00331F87" w:rsidRPr="002F1EFD">
              <w:rPr>
                <w:rFonts w:ascii="David" w:hAnsi="David" w:cs="David"/>
                <w:sz w:val="24"/>
                <w:szCs w:val="24"/>
                <w:rtl/>
              </w:rPr>
              <w:t xml:space="preserve"> אליה. </w:t>
            </w:r>
          </w:p>
        </w:tc>
      </w:tr>
      <w:tr w:rsidR="00C85181" w:rsidRPr="002F1EFD" w14:paraId="3555F000" w14:textId="77777777" w:rsidTr="00DB614C">
        <w:trPr>
          <w:jc w:val="right"/>
        </w:trPr>
        <w:tc>
          <w:tcPr>
            <w:tcW w:w="744" w:type="dxa"/>
            <w:shd w:val="clear" w:color="auto" w:fill="auto"/>
          </w:tcPr>
          <w:p w14:paraId="7E1882E3" w14:textId="77777777" w:rsidR="00C85181" w:rsidRPr="002F1EFD" w:rsidRDefault="00C85181" w:rsidP="00DB614C">
            <w:pPr>
              <w:numPr>
                <w:ilvl w:val="0"/>
                <w:numId w:val="11"/>
              </w:numPr>
              <w:contextualSpacing/>
              <w:jc w:val="both"/>
              <w:rPr>
                <w:rFonts w:ascii="David" w:hAnsi="David" w:cs="David"/>
                <w:sz w:val="24"/>
                <w:szCs w:val="24"/>
                <w:rtl/>
              </w:rPr>
            </w:pPr>
            <w:bookmarkStart w:id="8" w:name="_Ref477810218"/>
          </w:p>
        </w:tc>
        <w:bookmarkEnd w:id="8"/>
        <w:tc>
          <w:tcPr>
            <w:tcW w:w="1701" w:type="dxa"/>
          </w:tcPr>
          <w:p w14:paraId="0D6244AA"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1.2.4 (</w:t>
            </w:r>
            <w:r w:rsidRPr="002F1EFD">
              <w:rPr>
                <w:rFonts w:ascii="David" w:hAnsi="David" w:cs="David" w:hint="eastAsia"/>
                <w:sz w:val="24"/>
                <w:szCs w:val="24"/>
                <w:rtl/>
              </w:rPr>
              <w:t>עמוד</w:t>
            </w:r>
            <w:r w:rsidRPr="002F1EFD">
              <w:rPr>
                <w:rFonts w:ascii="David" w:hAnsi="David" w:cs="David"/>
                <w:sz w:val="24"/>
                <w:szCs w:val="24"/>
                <w:rtl/>
              </w:rPr>
              <w:t xml:space="preserve"> 5)</w:t>
            </w:r>
          </w:p>
          <w:p w14:paraId="0DF0ED86" w14:textId="77777777" w:rsidR="00C85181" w:rsidRPr="002F1EFD" w:rsidRDefault="00C85181" w:rsidP="00DB614C">
            <w:pPr>
              <w:contextualSpacing/>
              <w:jc w:val="both"/>
              <w:rPr>
                <w:rFonts w:ascii="David" w:hAnsi="David" w:cs="David"/>
                <w:sz w:val="24"/>
                <w:szCs w:val="24"/>
                <w:rtl/>
              </w:rPr>
            </w:pPr>
          </w:p>
        </w:tc>
        <w:tc>
          <w:tcPr>
            <w:tcW w:w="3934" w:type="dxa"/>
          </w:tcPr>
          <w:p w14:paraId="6ED4F742" w14:textId="77777777" w:rsidR="00C85181" w:rsidRPr="002F1EFD" w:rsidRDefault="00C85181" w:rsidP="00DB614C">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 xml:space="preserve">המכרז </w:t>
            </w:r>
            <w:r w:rsidRPr="002F1EFD">
              <w:rPr>
                <w:rFonts w:ascii="David" w:hAnsi="David" w:cs="David" w:hint="cs"/>
                <w:sz w:val="24"/>
                <w:szCs w:val="24"/>
                <w:rtl/>
              </w:rPr>
              <w:t xml:space="preserve">קובע, כי </w:t>
            </w:r>
            <w:r w:rsidRPr="002F1EFD">
              <w:rPr>
                <w:rFonts w:ascii="David" w:hAnsi="David" w:cs="David"/>
                <w:sz w:val="24"/>
                <w:szCs w:val="24"/>
                <w:rtl/>
              </w:rPr>
              <w:t>כל דירה תהיה מיועדת עבור עד שמונה דיירים וזאת בניגוד לחוק</w:t>
            </w:r>
            <w:r w:rsidRPr="002F1EFD">
              <w:rPr>
                <w:rFonts w:ascii="David" w:hAnsi="David" w:cs="David"/>
                <w:sz w:val="24"/>
                <w:szCs w:val="24"/>
              </w:rPr>
              <w:t xml:space="preserve"> </w:t>
            </w:r>
            <w:r w:rsidRPr="002F1EFD">
              <w:rPr>
                <w:rFonts w:ascii="David" w:hAnsi="David" w:cs="David"/>
                <w:sz w:val="24"/>
                <w:szCs w:val="24"/>
                <w:rtl/>
              </w:rPr>
              <w:t>התכנון</w:t>
            </w:r>
            <w:r w:rsidRPr="002F1EFD">
              <w:rPr>
                <w:rFonts w:ascii="David" w:hAnsi="David" w:cs="David"/>
                <w:sz w:val="24"/>
                <w:szCs w:val="24"/>
              </w:rPr>
              <w:t xml:space="preserve"> </w:t>
            </w:r>
            <w:r w:rsidRPr="002F1EFD">
              <w:rPr>
                <w:rFonts w:ascii="David" w:hAnsi="David" w:cs="David"/>
                <w:sz w:val="24"/>
                <w:szCs w:val="24"/>
                <w:rtl/>
              </w:rPr>
              <w:t>והבניה</w:t>
            </w:r>
            <w:r w:rsidRPr="002F1EFD">
              <w:rPr>
                <w:rFonts w:ascii="David" w:hAnsi="David" w:cs="David" w:hint="cs"/>
                <w:sz w:val="24"/>
                <w:szCs w:val="24"/>
                <w:rtl/>
              </w:rPr>
              <w:t>,</w:t>
            </w:r>
            <w:r w:rsidRPr="002F1EFD">
              <w:rPr>
                <w:rFonts w:ascii="David" w:hAnsi="David" w:cs="David"/>
                <w:sz w:val="24"/>
                <w:szCs w:val="24"/>
              </w:rPr>
              <w:t xml:space="preserve"> </w:t>
            </w:r>
            <w:r w:rsidRPr="002F1EFD">
              <w:rPr>
                <w:rFonts w:ascii="David" w:hAnsi="David" w:cs="David"/>
                <w:sz w:val="24"/>
                <w:szCs w:val="24"/>
                <w:rtl/>
              </w:rPr>
              <w:t>תשכ</w:t>
            </w:r>
            <w:r w:rsidRPr="002F1EFD">
              <w:rPr>
                <w:rFonts w:ascii="David" w:hAnsi="David" w:cs="David"/>
                <w:sz w:val="24"/>
                <w:szCs w:val="24"/>
              </w:rPr>
              <w:t>"</w:t>
            </w:r>
            <w:r w:rsidRPr="002F1EFD">
              <w:rPr>
                <w:rFonts w:ascii="David" w:hAnsi="David" w:cs="David"/>
                <w:sz w:val="24"/>
                <w:szCs w:val="24"/>
                <w:rtl/>
              </w:rPr>
              <w:t>ה</w:t>
            </w:r>
            <w:r w:rsidRPr="002F1EFD">
              <w:rPr>
                <w:rFonts w:ascii="David" w:hAnsi="David" w:cs="David" w:hint="cs"/>
                <w:sz w:val="24"/>
                <w:szCs w:val="24"/>
                <w:rtl/>
              </w:rPr>
              <w:t xml:space="preserve"> -</w:t>
            </w:r>
            <w:r w:rsidRPr="002F1EFD">
              <w:rPr>
                <w:rFonts w:ascii="David" w:hAnsi="David" w:cs="David"/>
                <w:sz w:val="24"/>
                <w:szCs w:val="24"/>
              </w:rPr>
              <w:t xml:space="preserve"> </w:t>
            </w:r>
            <w:r w:rsidRPr="002F1EFD">
              <w:rPr>
                <w:rFonts w:ascii="David" w:hAnsi="David" w:cs="David"/>
                <w:sz w:val="24"/>
                <w:szCs w:val="24"/>
                <w:rtl/>
              </w:rPr>
              <w:t>1965</w:t>
            </w:r>
            <w:r w:rsidRPr="002F1EFD">
              <w:rPr>
                <w:rFonts w:ascii="David" w:hAnsi="David" w:cs="David"/>
                <w:sz w:val="24"/>
                <w:szCs w:val="24"/>
              </w:rPr>
              <w:t xml:space="preserve">  </w:t>
            </w:r>
            <w:r w:rsidRPr="002F1EFD">
              <w:rPr>
                <w:rFonts w:ascii="David" w:hAnsi="David" w:cs="David"/>
                <w:sz w:val="24"/>
                <w:szCs w:val="24"/>
                <w:rtl/>
              </w:rPr>
              <w:t>הקובע</w:t>
            </w:r>
            <w:r w:rsidRPr="002F1EFD">
              <w:rPr>
                <w:rFonts w:ascii="David" w:hAnsi="David" w:cs="David" w:hint="cs"/>
                <w:sz w:val="24"/>
                <w:szCs w:val="24"/>
                <w:rtl/>
              </w:rPr>
              <w:t xml:space="preserve">, </w:t>
            </w:r>
            <w:r w:rsidRPr="002F1EFD">
              <w:rPr>
                <w:rFonts w:ascii="David" w:hAnsi="David" w:cs="David"/>
                <w:sz w:val="24"/>
                <w:szCs w:val="24"/>
                <w:rtl/>
              </w:rPr>
              <w:t>כי</w:t>
            </w:r>
            <w:r w:rsidRPr="002F1EFD">
              <w:rPr>
                <w:rFonts w:ascii="David" w:hAnsi="David" w:cs="David"/>
                <w:sz w:val="24"/>
                <w:szCs w:val="24"/>
              </w:rPr>
              <w:t xml:space="preserve"> </w:t>
            </w:r>
            <w:r w:rsidRPr="002F1EFD">
              <w:rPr>
                <w:rFonts w:ascii="David" w:hAnsi="David" w:cs="David"/>
                <w:sz w:val="24"/>
                <w:szCs w:val="24"/>
                <w:rtl/>
              </w:rPr>
              <w:t>בבנין</w:t>
            </w:r>
            <w:r w:rsidRPr="002F1EFD">
              <w:rPr>
                <w:rFonts w:ascii="David" w:hAnsi="David" w:cs="David"/>
                <w:sz w:val="24"/>
                <w:szCs w:val="24"/>
              </w:rPr>
              <w:t xml:space="preserve"> </w:t>
            </w:r>
            <w:r w:rsidRPr="002F1EFD">
              <w:rPr>
                <w:rFonts w:ascii="David" w:hAnsi="David" w:cs="David"/>
                <w:sz w:val="24"/>
                <w:szCs w:val="24"/>
                <w:rtl/>
              </w:rPr>
              <w:t>מגורים מאוכלס</w:t>
            </w:r>
            <w:r w:rsidRPr="002F1EFD">
              <w:rPr>
                <w:rFonts w:ascii="David" w:hAnsi="David" w:cs="David"/>
                <w:sz w:val="24"/>
                <w:szCs w:val="24"/>
              </w:rPr>
              <w:t xml:space="preserve"> </w:t>
            </w:r>
            <w:r w:rsidRPr="002F1EFD">
              <w:rPr>
                <w:rFonts w:ascii="David" w:hAnsi="David" w:cs="David"/>
                <w:sz w:val="24"/>
                <w:szCs w:val="24"/>
                <w:rtl/>
              </w:rPr>
              <w:t>לא</w:t>
            </w:r>
            <w:r w:rsidRPr="002F1EFD">
              <w:rPr>
                <w:rFonts w:ascii="David" w:hAnsi="David" w:cs="David"/>
                <w:sz w:val="24"/>
                <w:szCs w:val="24"/>
              </w:rPr>
              <w:t xml:space="preserve"> </w:t>
            </w:r>
            <w:r w:rsidRPr="002F1EFD">
              <w:rPr>
                <w:rFonts w:ascii="David" w:hAnsi="David" w:cs="David"/>
                <w:sz w:val="24"/>
                <w:szCs w:val="24"/>
                <w:rtl/>
              </w:rPr>
              <w:t>יגורו</w:t>
            </w:r>
            <w:r w:rsidRPr="002F1EFD">
              <w:rPr>
                <w:rFonts w:ascii="David" w:hAnsi="David" w:cs="David"/>
                <w:sz w:val="24"/>
                <w:szCs w:val="24"/>
              </w:rPr>
              <w:t xml:space="preserve"> </w:t>
            </w:r>
            <w:r w:rsidRPr="002F1EFD">
              <w:rPr>
                <w:rFonts w:ascii="David" w:hAnsi="David" w:cs="David"/>
                <w:sz w:val="24"/>
                <w:szCs w:val="24"/>
                <w:rtl/>
              </w:rPr>
              <w:t>יותר</w:t>
            </w:r>
            <w:r w:rsidRPr="002F1EFD">
              <w:rPr>
                <w:rFonts w:ascii="David" w:hAnsi="David" w:cs="David"/>
                <w:sz w:val="24"/>
                <w:szCs w:val="24"/>
              </w:rPr>
              <w:t xml:space="preserve"> </w:t>
            </w:r>
            <w:r w:rsidRPr="002F1EFD">
              <w:rPr>
                <w:rFonts w:ascii="David" w:hAnsi="David" w:cs="David"/>
                <w:sz w:val="24"/>
                <w:szCs w:val="24"/>
                <w:rtl/>
              </w:rPr>
              <w:t>מששה</w:t>
            </w:r>
            <w:r w:rsidRPr="002F1EFD">
              <w:rPr>
                <w:rFonts w:ascii="David" w:hAnsi="David" w:cs="David"/>
                <w:sz w:val="24"/>
                <w:szCs w:val="24"/>
              </w:rPr>
              <w:t xml:space="preserve"> </w:t>
            </w:r>
            <w:r w:rsidRPr="002F1EFD">
              <w:rPr>
                <w:rFonts w:ascii="David" w:hAnsi="David" w:cs="David"/>
                <w:sz w:val="24"/>
                <w:szCs w:val="24"/>
                <w:rtl/>
              </w:rPr>
              <w:t>חוסים.</w:t>
            </w:r>
          </w:p>
          <w:p w14:paraId="7B1E870C" w14:textId="77777777" w:rsidR="00C85181" w:rsidRPr="002F1EFD" w:rsidRDefault="00C85181" w:rsidP="00DB614C">
            <w:pPr>
              <w:autoSpaceDE w:val="0"/>
              <w:autoSpaceDN w:val="0"/>
              <w:adjustRightInd w:val="0"/>
              <w:contextualSpacing/>
              <w:jc w:val="both"/>
              <w:rPr>
                <w:rFonts w:ascii="David" w:hAnsi="David" w:cs="David"/>
                <w:sz w:val="24"/>
                <w:szCs w:val="24"/>
                <w:rtl/>
              </w:rPr>
            </w:pPr>
          </w:p>
          <w:p w14:paraId="11282D25" w14:textId="6D01E132" w:rsidR="00C85181" w:rsidRPr="002F1EFD" w:rsidRDefault="00C85181" w:rsidP="008A16C8">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מבקשים הת</w:t>
            </w:r>
            <w:r w:rsidRPr="002F1EFD">
              <w:rPr>
                <w:rFonts w:ascii="David" w:hAnsi="David" w:cs="David" w:hint="cs"/>
                <w:sz w:val="24"/>
                <w:szCs w:val="24"/>
                <w:rtl/>
              </w:rPr>
              <w:t>י</w:t>
            </w:r>
            <w:r w:rsidRPr="002F1EFD">
              <w:rPr>
                <w:rFonts w:ascii="David" w:hAnsi="David" w:cs="David"/>
                <w:sz w:val="24"/>
                <w:szCs w:val="24"/>
                <w:rtl/>
              </w:rPr>
              <w:t>י</w:t>
            </w:r>
            <w:r w:rsidRPr="002F1EFD">
              <w:rPr>
                <w:rFonts w:ascii="David" w:hAnsi="David" w:cs="David" w:hint="cs"/>
                <w:sz w:val="24"/>
                <w:szCs w:val="24"/>
                <w:rtl/>
              </w:rPr>
              <w:t>ח</w:t>
            </w:r>
            <w:r w:rsidRPr="002F1EFD">
              <w:rPr>
                <w:rFonts w:ascii="David" w:hAnsi="David" w:cs="David"/>
                <w:sz w:val="24"/>
                <w:szCs w:val="24"/>
                <w:rtl/>
              </w:rPr>
              <w:t>סותכם, כיצד ניתן לעמוד בתנאי המכרז הנוגד את החוק</w:t>
            </w:r>
            <w:r w:rsidRPr="002F1EFD">
              <w:rPr>
                <w:rFonts w:ascii="David" w:hAnsi="David" w:cs="David" w:hint="cs"/>
                <w:sz w:val="24"/>
                <w:szCs w:val="24"/>
                <w:rtl/>
              </w:rPr>
              <w:t xml:space="preserve"> ו/או לתקן את המכרז בהתאם.</w:t>
            </w:r>
          </w:p>
        </w:tc>
        <w:tc>
          <w:tcPr>
            <w:tcW w:w="4288" w:type="dxa"/>
            <w:shd w:val="clear" w:color="auto" w:fill="auto"/>
          </w:tcPr>
          <w:p w14:paraId="00E38118" w14:textId="5C695FE5" w:rsidR="009B0DA5" w:rsidRPr="002F1EFD" w:rsidRDefault="009B0DA5" w:rsidP="00DB614C">
            <w:pPr>
              <w:contextualSpacing/>
              <w:jc w:val="both"/>
              <w:rPr>
                <w:rFonts w:ascii="David" w:hAnsi="David" w:cs="David"/>
                <w:sz w:val="24"/>
                <w:szCs w:val="24"/>
                <w:rtl/>
              </w:rPr>
            </w:pPr>
            <w:r w:rsidRPr="002F1EFD">
              <w:rPr>
                <w:rFonts w:ascii="David" w:hAnsi="David" w:cs="David" w:hint="eastAsia"/>
                <w:sz w:val="24"/>
                <w:szCs w:val="24"/>
                <w:rtl/>
              </w:rPr>
              <w:t>הסעיף</w:t>
            </w:r>
            <w:r w:rsidRPr="002F1EFD">
              <w:rPr>
                <w:rFonts w:ascii="David" w:hAnsi="David" w:cs="David"/>
                <w:sz w:val="24"/>
                <w:szCs w:val="24"/>
                <w:rtl/>
              </w:rPr>
              <w:t xml:space="preserve"> </w:t>
            </w:r>
            <w:r w:rsidRPr="002F1EFD">
              <w:rPr>
                <w:rFonts w:ascii="David" w:hAnsi="David" w:cs="David" w:hint="eastAsia"/>
                <w:sz w:val="24"/>
                <w:szCs w:val="24"/>
                <w:rtl/>
              </w:rPr>
              <w:t>ישונה</w:t>
            </w:r>
            <w:r w:rsidRPr="002F1EFD">
              <w:rPr>
                <w:rFonts w:ascii="David" w:hAnsi="David" w:cs="David"/>
                <w:sz w:val="24"/>
                <w:szCs w:val="24"/>
                <w:rtl/>
              </w:rPr>
              <w:t xml:space="preserve"> לנוסח </w:t>
            </w:r>
            <w:r w:rsidRPr="002F1EFD">
              <w:rPr>
                <w:rFonts w:ascii="David" w:hAnsi="David" w:cs="David" w:hint="eastAsia"/>
                <w:sz w:val="24"/>
                <w:szCs w:val="24"/>
                <w:rtl/>
              </w:rPr>
              <w:t>הב</w:t>
            </w:r>
            <w:r w:rsidRPr="002F1EFD">
              <w:rPr>
                <w:rFonts w:ascii="David" w:hAnsi="David" w:cs="David"/>
                <w:sz w:val="24"/>
                <w:szCs w:val="24"/>
                <w:rtl/>
              </w:rPr>
              <w:t xml:space="preserve">: </w:t>
            </w:r>
          </w:p>
          <w:p w14:paraId="59A44991" w14:textId="77777777" w:rsidR="00C85181" w:rsidRPr="002F1EFD" w:rsidRDefault="00921BB9" w:rsidP="00F73290">
            <w:pPr>
              <w:contextualSpacing/>
              <w:jc w:val="both"/>
              <w:rPr>
                <w:rFonts w:ascii="David" w:hAnsi="David" w:cs="David"/>
                <w:sz w:val="24"/>
                <w:szCs w:val="24"/>
                <w:rtl/>
              </w:rPr>
            </w:pPr>
            <w:r w:rsidRPr="002F1EFD">
              <w:rPr>
                <w:rFonts w:ascii="David" w:hAnsi="David" w:cs="David"/>
                <w:sz w:val="24"/>
                <w:szCs w:val="24"/>
                <w:rtl/>
              </w:rPr>
              <w:t>1.2.4.</w:t>
            </w:r>
            <w:r w:rsidRPr="002F1EFD">
              <w:rPr>
                <w:rFonts w:ascii="David" w:hAnsi="David" w:cs="David"/>
                <w:sz w:val="24"/>
                <w:szCs w:val="24"/>
                <w:rtl/>
              </w:rPr>
              <w:tab/>
              <w:t xml:space="preserve">"כל דירה תהיה מיועדת עבור עד </w:t>
            </w:r>
            <w:r w:rsidRPr="002F1EFD">
              <w:rPr>
                <w:rFonts w:ascii="David" w:hAnsi="David" w:cs="David" w:hint="eastAsia"/>
                <w:sz w:val="24"/>
                <w:szCs w:val="24"/>
                <w:rtl/>
              </w:rPr>
              <w:t>שישה</w:t>
            </w:r>
            <w:r w:rsidRPr="002F1EFD">
              <w:rPr>
                <w:rFonts w:ascii="David" w:hAnsi="David" w:cs="David"/>
                <w:sz w:val="24"/>
                <w:szCs w:val="24"/>
                <w:rtl/>
              </w:rPr>
              <w:t xml:space="preserve"> דיירים".</w:t>
            </w:r>
          </w:p>
          <w:p w14:paraId="6CF95C47" w14:textId="28A9F75E" w:rsidR="00566E9B" w:rsidRPr="002F1EFD" w:rsidRDefault="00566E9B" w:rsidP="002731D9">
            <w:pPr>
              <w:contextualSpacing/>
              <w:jc w:val="both"/>
              <w:rPr>
                <w:rFonts w:ascii="David" w:hAnsi="David" w:cs="David"/>
                <w:sz w:val="24"/>
                <w:szCs w:val="24"/>
                <w:rtl/>
              </w:rPr>
            </w:pPr>
            <w:r w:rsidRPr="002F1EFD">
              <w:rPr>
                <w:rFonts w:ascii="David" w:hAnsi="David" w:cs="David" w:hint="eastAsia"/>
                <w:sz w:val="24"/>
                <w:szCs w:val="24"/>
                <w:rtl/>
              </w:rPr>
              <w:t>המודל</w:t>
            </w:r>
            <w:r w:rsidRPr="002F1EFD">
              <w:rPr>
                <w:rFonts w:ascii="David" w:hAnsi="David" w:cs="David"/>
                <w:sz w:val="24"/>
                <w:szCs w:val="24"/>
                <w:rtl/>
              </w:rPr>
              <w:t xml:space="preserve"> </w:t>
            </w:r>
            <w:r w:rsidRPr="002F1EFD">
              <w:rPr>
                <w:rFonts w:ascii="David" w:hAnsi="David" w:cs="David" w:hint="eastAsia"/>
                <w:sz w:val="24"/>
                <w:szCs w:val="24"/>
                <w:rtl/>
              </w:rPr>
              <w:t>שונה</w:t>
            </w:r>
            <w:r w:rsidRPr="002F1EFD">
              <w:rPr>
                <w:rFonts w:ascii="David" w:hAnsi="David" w:cs="David"/>
                <w:sz w:val="24"/>
                <w:szCs w:val="24"/>
                <w:rtl/>
              </w:rPr>
              <w:t xml:space="preserve"> </w:t>
            </w:r>
            <w:r w:rsidRPr="002F1EFD">
              <w:rPr>
                <w:rFonts w:ascii="David" w:hAnsi="David" w:cs="David" w:hint="eastAsia"/>
                <w:sz w:val="24"/>
                <w:szCs w:val="24"/>
                <w:rtl/>
              </w:rPr>
              <w:t>לעד</w:t>
            </w:r>
            <w:r w:rsidRPr="002F1EFD">
              <w:rPr>
                <w:rFonts w:ascii="David" w:hAnsi="David" w:cs="David"/>
                <w:sz w:val="24"/>
                <w:szCs w:val="24"/>
                <w:rtl/>
              </w:rPr>
              <w:t xml:space="preserve"> 6 </w:t>
            </w:r>
            <w:r w:rsidRPr="002F1EFD">
              <w:rPr>
                <w:rFonts w:ascii="David" w:hAnsi="David" w:cs="David" w:hint="eastAsia"/>
                <w:sz w:val="24"/>
                <w:szCs w:val="24"/>
                <w:rtl/>
              </w:rPr>
              <w:t>דיירים</w:t>
            </w:r>
            <w:r w:rsidRPr="002F1EFD">
              <w:rPr>
                <w:rFonts w:ascii="David" w:hAnsi="David" w:cs="David"/>
                <w:sz w:val="24"/>
                <w:szCs w:val="24"/>
                <w:rtl/>
              </w:rPr>
              <w:t xml:space="preserve"> </w:t>
            </w:r>
            <w:r w:rsidRPr="002F1EFD">
              <w:rPr>
                <w:rFonts w:ascii="David" w:hAnsi="David" w:cs="David" w:hint="eastAsia"/>
                <w:sz w:val="24"/>
                <w:szCs w:val="24"/>
                <w:rtl/>
              </w:rPr>
              <w:t>בדירה</w:t>
            </w:r>
            <w:r w:rsidRPr="002F1EFD">
              <w:rPr>
                <w:rFonts w:ascii="David" w:hAnsi="David" w:cs="David"/>
                <w:sz w:val="24"/>
                <w:szCs w:val="24"/>
                <w:rtl/>
              </w:rPr>
              <w:t xml:space="preserve"> </w:t>
            </w:r>
            <w:r w:rsidRPr="002F1EFD">
              <w:rPr>
                <w:rFonts w:ascii="David" w:hAnsi="David" w:cs="David" w:hint="eastAsia"/>
                <w:sz w:val="24"/>
                <w:szCs w:val="24"/>
                <w:rtl/>
              </w:rPr>
              <w:t>ומצורף</w:t>
            </w:r>
            <w:r w:rsidRPr="002F1EFD">
              <w:rPr>
                <w:rFonts w:ascii="David" w:hAnsi="David" w:cs="David"/>
                <w:sz w:val="24"/>
                <w:szCs w:val="24"/>
                <w:rtl/>
              </w:rPr>
              <w:t xml:space="preserve"> </w:t>
            </w:r>
            <w:r w:rsidRPr="002F1EFD">
              <w:rPr>
                <w:rFonts w:ascii="David" w:hAnsi="David" w:cs="David" w:hint="eastAsia"/>
                <w:sz w:val="24"/>
                <w:szCs w:val="24"/>
                <w:rtl/>
              </w:rPr>
              <w:t>לתשובות</w:t>
            </w:r>
            <w:r w:rsidRPr="002F1EFD">
              <w:rPr>
                <w:rFonts w:ascii="David" w:hAnsi="David" w:cs="David"/>
                <w:sz w:val="24"/>
                <w:szCs w:val="24"/>
                <w:rtl/>
              </w:rPr>
              <w:t xml:space="preserve"> </w:t>
            </w:r>
            <w:r w:rsidRPr="002F1EFD">
              <w:rPr>
                <w:rFonts w:ascii="David" w:hAnsi="David" w:cs="David" w:hint="eastAsia"/>
                <w:sz w:val="24"/>
                <w:szCs w:val="24"/>
                <w:rtl/>
              </w:rPr>
              <w:t>אלה</w:t>
            </w:r>
            <w:r w:rsidRPr="002F1EFD">
              <w:rPr>
                <w:rFonts w:ascii="David" w:hAnsi="David" w:cs="David"/>
                <w:sz w:val="24"/>
                <w:szCs w:val="24"/>
                <w:rtl/>
              </w:rPr>
              <w:t>.</w:t>
            </w:r>
          </w:p>
        </w:tc>
      </w:tr>
      <w:tr w:rsidR="00C61983" w:rsidRPr="002F1EFD" w14:paraId="4D886F07" w14:textId="77777777" w:rsidTr="00DB614C">
        <w:trPr>
          <w:jc w:val="right"/>
        </w:trPr>
        <w:tc>
          <w:tcPr>
            <w:tcW w:w="744" w:type="dxa"/>
            <w:shd w:val="clear" w:color="auto" w:fill="auto"/>
          </w:tcPr>
          <w:p w14:paraId="3CE51288" w14:textId="32DC3615" w:rsidR="00C61983" w:rsidRPr="002F1EFD" w:rsidRDefault="00C61983"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3B04BFC7" w14:textId="77777777" w:rsidR="00C61983" w:rsidRPr="002F1EFD" w:rsidRDefault="00C61983" w:rsidP="00DB614C">
            <w:pPr>
              <w:contextualSpacing/>
              <w:jc w:val="both"/>
              <w:rPr>
                <w:rFonts w:ascii="David" w:hAnsi="David" w:cs="David"/>
                <w:sz w:val="24"/>
                <w:szCs w:val="24"/>
              </w:rPr>
            </w:pPr>
            <w:r w:rsidRPr="002F1EFD">
              <w:rPr>
                <w:rFonts w:ascii="David" w:hAnsi="David" w:cs="David" w:hint="cs"/>
                <w:sz w:val="24"/>
                <w:szCs w:val="24"/>
                <w:rtl/>
              </w:rPr>
              <w:t>1.2.4</w:t>
            </w:r>
          </w:p>
        </w:tc>
        <w:tc>
          <w:tcPr>
            <w:tcW w:w="3934" w:type="dxa"/>
            <w:tcBorders>
              <w:top w:val="single" w:sz="4" w:space="0" w:color="auto"/>
              <w:left w:val="single" w:sz="4" w:space="0" w:color="auto"/>
              <w:bottom w:val="single" w:sz="4" w:space="0" w:color="auto"/>
              <w:right w:val="single" w:sz="4" w:space="0" w:color="auto"/>
            </w:tcBorders>
          </w:tcPr>
          <w:p w14:paraId="403DFD00" w14:textId="77777777" w:rsidR="00C61983" w:rsidRPr="002F1EFD" w:rsidRDefault="00C61983" w:rsidP="00DB614C">
            <w:pPr>
              <w:contextualSpacing/>
              <w:jc w:val="both"/>
              <w:rPr>
                <w:rFonts w:ascii="David" w:hAnsi="David" w:cs="David"/>
                <w:sz w:val="24"/>
                <w:szCs w:val="24"/>
              </w:rPr>
            </w:pPr>
            <w:r w:rsidRPr="002F1EFD">
              <w:rPr>
                <w:rFonts w:ascii="David" w:hAnsi="David" w:cs="David" w:hint="cs"/>
                <w:sz w:val="24"/>
                <w:szCs w:val="24"/>
                <w:rtl/>
              </w:rPr>
              <w:t>האם ומהו המודל עבור 8 דיירים בדירה?</w:t>
            </w:r>
          </w:p>
        </w:tc>
        <w:tc>
          <w:tcPr>
            <w:tcW w:w="4288" w:type="dxa"/>
            <w:shd w:val="clear" w:color="auto" w:fill="auto"/>
          </w:tcPr>
          <w:p w14:paraId="5CA8CF7F" w14:textId="079ED886" w:rsidR="00E61C1E" w:rsidRPr="002F1EFD" w:rsidRDefault="00E61C1E" w:rsidP="00F73290">
            <w:pPr>
              <w:contextualSpacing/>
              <w:jc w:val="both"/>
              <w:rPr>
                <w:rFonts w:ascii="David" w:hAnsi="David" w:cs="David"/>
                <w:sz w:val="24"/>
                <w:szCs w:val="24"/>
                <w:rtl/>
              </w:rPr>
            </w:pPr>
            <w:r w:rsidRPr="002F1EFD">
              <w:rPr>
                <w:rFonts w:ascii="David" w:hAnsi="David" w:cs="David" w:hint="eastAsia"/>
                <w:sz w:val="24"/>
                <w:szCs w:val="24"/>
                <w:rtl/>
              </w:rPr>
              <w:t>ראו</w:t>
            </w:r>
            <w:r w:rsidRPr="002F1EFD">
              <w:rPr>
                <w:rFonts w:ascii="David" w:hAnsi="David" w:cs="David"/>
                <w:sz w:val="24"/>
                <w:szCs w:val="24"/>
                <w:rtl/>
              </w:rPr>
              <w:t xml:space="preserve"> </w:t>
            </w:r>
            <w:r w:rsidRPr="002F1EFD">
              <w:rPr>
                <w:rFonts w:ascii="David" w:hAnsi="David" w:cs="David" w:hint="eastAsia"/>
                <w:sz w:val="24"/>
                <w:szCs w:val="24"/>
                <w:rtl/>
              </w:rPr>
              <w:t>התשובה</w:t>
            </w:r>
            <w:r w:rsidRPr="002F1EFD">
              <w:rPr>
                <w:rFonts w:ascii="David" w:hAnsi="David" w:cs="David"/>
                <w:sz w:val="24"/>
                <w:szCs w:val="24"/>
                <w:rtl/>
              </w:rPr>
              <w:t xml:space="preserve"> </w:t>
            </w:r>
            <w:r w:rsidRPr="002F1EFD">
              <w:rPr>
                <w:rFonts w:ascii="David" w:hAnsi="David" w:cs="David" w:hint="eastAsia"/>
                <w:sz w:val="24"/>
                <w:szCs w:val="24"/>
                <w:rtl/>
              </w:rPr>
              <w:t>לשאלה</w:t>
            </w:r>
            <w:r w:rsidRPr="002F1EFD">
              <w:rPr>
                <w:rFonts w:ascii="David" w:hAnsi="David" w:cs="David"/>
                <w:sz w:val="24"/>
                <w:szCs w:val="24"/>
                <w:rtl/>
              </w:rPr>
              <w:t xml:space="preserve"> </w:t>
            </w:r>
            <w:r w:rsidRPr="002F1EFD">
              <w:rPr>
                <w:rFonts w:ascii="David" w:hAnsi="David" w:cs="David" w:hint="eastAsia"/>
                <w:sz w:val="24"/>
                <w:szCs w:val="24"/>
                <w:rtl/>
              </w:rPr>
              <w:t>מס</w:t>
            </w:r>
            <w:r w:rsidRPr="002F1EFD">
              <w:rPr>
                <w:rFonts w:ascii="David" w:hAnsi="David" w:cs="David"/>
                <w:sz w:val="24"/>
                <w:szCs w:val="24"/>
                <w:rtl/>
              </w:rPr>
              <w:t xml:space="preserve">' </w:t>
            </w:r>
            <w:r w:rsidR="00F73290" w:rsidRPr="002F1EFD">
              <w:rPr>
                <w:rFonts w:ascii="David" w:hAnsi="David" w:cs="David"/>
                <w:sz w:val="24"/>
                <w:szCs w:val="24"/>
                <w:rtl/>
              </w:rPr>
              <w:fldChar w:fldCharType="begin"/>
            </w:r>
            <w:r w:rsidR="00F73290" w:rsidRPr="002F1EFD">
              <w:rPr>
                <w:rFonts w:ascii="David" w:hAnsi="David" w:cs="David"/>
                <w:sz w:val="24"/>
                <w:szCs w:val="24"/>
                <w:rtl/>
              </w:rPr>
              <w:instrText xml:space="preserve"> </w:instrText>
            </w:r>
            <w:r w:rsidR="00F73290" w:rsidRPr="002F1EFD">
              <w:rPr>
                <w:rFonts w:ascii="David" w:hAnsi="David" w:cs="David"/>
                <w:sz w:val="24"/>
                <w:szCs w:val="24"/>
              </w:rPr>
              <w:instrText>REF</w:instrText>
            </w:r>
            <w:r w:rsidR="00F73290" w:rsidRPr="002F1EFD">
              <w:rPr>
                <w:rFonts w:ascii="David" w:hAnsi="David" w:cs="David"/>
                <w:sz w:val="24"/>
                <w:szCs w:val="24"/>
                <w:rtl/>
              </w:rPr>
              <w:instrText xml:space="preserve"> _</w:instrText>
            </w:r>
            <w:r w:rsidR="00F73290" w:rsidRPr="002F1EFD">
              <w:rPr>
                <w:rFonts w:ascii="David" w:hAnsi="David" w:cs="David"/>
                <w:sz w:val="24"/>
                <w:szCs w:val="24"/>
              </w:rPr>
              <w:instrText>Ref477810218 \r \h</w:instrText>
            </w:r>
            <w:r w:rsidR="00F73290"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F73290" w:rsidRPr="002F1EFD">
              <w:rPr>
                <w:rFonts w:ascii="David" w:hAnsi="David" w:cs="David"/>
                <w:sz w:val="24"/>
                <w:szCs w:val="24"/>
                <w:rtl/>
              </w:rPr>
            </w:r>
            <w:r w:rsidR="00F73290"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00F73290" w:rsidRPr="002F1EFD">
              <w:rPr>
                <w:rFonts w:ascii="David" w:hAnsi="David" w:cs="David"/>
                <w:sz w:val="24"/>
                <w:szCs w:val="24"/>
                <w:rtl/>
              </w:rPr>
              <w:fldChar w:fldCharType="end"/>
            </w:r>
            <w:r w:rsidRPr="002F1EFD">
              <w:rPr>
                <w:rFonts w:ascii="David" w:hAnsi="David" w:cs="David"/>
                <w:sz w:val="24"/>
                <w:szCs w:val="24"/>
                <w:rtl/>
              </w:rPr>
              <w:t xml:space="preserve"> </w:t>
            </w:r>
            <w:r w:rsidRPr="002F1EFD">
              <w:rPr>
                <w:rFonts w:ascii="David" w:hAnsi="David" w:cs="David" w:hint="eastAsia"/>
                <w:sz w:val="24"/>
                <w:szCs w:val="24"/>
                <w:rtl/>
              </w:rPr>
              <w:t>לעיל</w:t>
            </w:r>
            <w:r w:rsidRPr="002F1EFD">
              <w:rPr>
                <w:rFonts w:ascii="David" w:hAnsi="David" w:cs="David"/>
                <w:sz w:val="24"/>
                <w:szCs w:val="24"/>
                <w:rtl/>
              </w:rPr>
              <w:t>.</w:t>
            </w:r>
          </w:p>
          <w:p w14:paraId="251FBC52" w14:textId="03D9E7F5" w:rsidR="00C61983" w:rsidRPr="002F1EFD" w:rsidRDefault="00C61983" w:rsidP="00331F87">
            <w:pPr>
              <w:contextualSpacing/>
              <w:jc w:val="both"/>
              <w:rPr>
                <w:rFonts w:ascii="David" w:hAnsi="David" w:cs="David"/>
                <w:sz w:val="24"/>
                <w:szCs w:val="24"/>
                <w:rtl/>
              </w:rPr>
            </w:pPr>
          </w:p>
        </w:tc>
      </w:tr>
      <w:tr w:rsidR="00C61983" w:rsidRPr="002F1EFD" w14:paraId="53E171CE" w14:textId="77777777" w:rsidTr="00F0758C">
        <w:trPr>
          <w:trHeight w:val="548"/>
          <w:jc w:val="right"/>
        </w:trPr>
        <w:tc>
          <w:tcPr>
            <w:tcW w:w="744" w:type="dxa"/>
            <w:shd w:val="clear" w:color="auto" w:fill="auto"/>
          </w:tcPr>
          <w:p w14:paraId="06184633" w14:textId="532D271C" w:rsidR="00C61983" w:rsidRPr="002F1EFD" w:rsidRDefault="00C61983"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C49C028" w14:textId="77777777" w:rsidR="00C61983" w:rsidRPr="002F1EFD" w:rsidRDefault="00C61983" w:rsidP="00DB614C">
            <w:pPr>
              <w:contextualSpacing/>
              <w:jc w:val="both"/>
              <w:rPr>
                <w:rFonts w:ascii="David" w:hAnsi="David" w:cs="David"/>
                <w:sz w:val="24"/>
                <w:szCs w:val="24"/>
              </w:rPr>
            </w:pPr>
            <w:r w:rsidRPr="002F1EFD">
              <w:rPr>
                <w:rFonts w:ascii="David" w:hAnsi="David" w:cs="David" w:hint="cs"/>
                <w:sz w:val="24"/>
                <w:szCs w:val="24"/>
                <w:rtl/>
              </w:rPr>
              <w:t>1.2.5</w:t>
            </w:r>
          </w:p>
        </w:tc>
        <w:tc>
          <w:tcPr>
            <w:tcW w:w="3934" w:type="dxa"/>
            <w:tcBorders>
              <w:top w:val="single" w:sz="4" w:space="0" w:color="auto"/>
              <w:left w:val="single" w:sz="4" w:space="0" w:color="auto"/>
              <w:bottom w:val="single" w:sz="4" w:space="0" w:color="auto"/>
              <w:right w:val="single" w:sz="4" w:space="0" w:color="auto"/>
            </w:tcBorders>
          </w:tcPr>
          <w:p w14:paraId="645DB01F" w14:textId="77777777" w:rsidR="00C61983" w:rsidRPr="002F1EFD" w:rsidRDefault="00C61983" w:rsidP="00DB614C">
            <w:pPr>
              <w:contextualSpacing/>
              <w:jc w:val="both"/>
              <w:rPr>
                <w:rFonts w:ascii="David" w:hAnsi="David" w:cs="David"/>
                <w:sz w:val="24"/>
                <w:szCs w:val="24"/>
              </w:rPr>
            </w:pPr>
            <w:r w:rsidRPr="002F1EFD">
              <w:rPr>
                <w:rFonts w:ascii="David" w:hAnsi="David" w:cs="David" w:hint="cs"/>
                <w:sz w:val="24"/>
                <w:szCs w:val="24"/>
                <w:rtl/>
              </w:rPr>
              <w:t>מה המכסה המינימלית שהאגף מתחייב להפנות?</w:t>
            </w:r>
          </w:p>
        </w:tc>
        <w:tc>
          <w:tcPr>
            <w:tcW w:w="4288" w:type="dxa"/>
            <w:shd w:val="clear" w:color="auto" w:fill="auto"/>
          </w:tcPr>
          <w:p w14:paraId="793A7D2F" w14:textId="33939DC2" w:rsidR="00C61983" w:rsidRPr="002F1EFD" w:rsidRDefault="00331F87" w:rsidP="00331F87">
            <w:pPr>
              <w:contextualSpacing/>
              <w:jc w:val="both"/>
              <w:rPr>
                <w:rFonts w:ascii="David" w:hAnsi="David" w:cs="David"/>
                <w:sz w:val="24"/>
                <w:szCs w:val="24"/>
                <w:rtl/>
              </w:rPr>
            </w:pPr>
            <w:r w:rsidRPr="002F1EFD">
              <w:rPr>
                <w:rFonts w:ascii="David" w:hAnsi="David" w:cs="David" w:hint="cs"/>
                <w:sz w:val="24"/>
                <w:szCs w:val="24"/>
                <w:rtl/>
              </w:rPr>
              <w:t xml:space="preserve">כאמור בסעיף 1.2.5 למכרז, תדירות האכלוס תהיה לפי צרכי השטח וקביעת האגף, ובכל מקרה האגף אינו מתחייב להפנות למסגרת מכסה מינימלית של דיירים. </w:t>
            </w:r>
          </w:p>
        </w:tc>
      </w:tr>
      <w:tr w:rsidR="00C61983" w:rsidRPr="002F1EFD" w14:paraId="3B53D3E5" w14:textId="77777777" w:rsidTr="00DB614C">
        <w:trPr>
          <w:jc w:val="right"/>
        </w:trPr>
        <w:tc>
          <w:tcPr>
            <w:tcW w:w="744" w:type="dxa"/>
            <w:shd w:val="clear" w:color="auto" w:fill="auto"/>
          </w:tcPr>
          <w:p w14:paraId="0AD7BDE3" w14:textId="77777777" w:rsidR="00C61983" w:rsidRPr="002F1EFD" w:rsidRDefault="00C61983"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119C5CF9"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1.2.6</w:t>
            </w:r>
          </w:p>
        </w:tc>
        <w:tc>
          <w:tcPr>
            <w:tcW w:w="3934" w:type="dxa"/>
            <w:tcBorders>
              <w:top w:val="single" w:sz="4" w:space="0" w:color="auto"/>
              <w:left w:val="single" w:sz="4" w:space="0" w:color="auto"/>
              <w:bottom w:val="single" w:sz="4" w:space="0" w:color="auto"/>
              <w:right w:val="single" w:sz="4" w:space="0" w:color="auto"/>
            </w:tcBorders>
          </w:tcPr>
          <w:p w14:paraId="36A77614"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האם לאחר אישור פתיחת דירה עם ארבעה דיירים פוטנציאליים המשרד מתחייב להשלים את המספר לששה/שמונה ? ואם לא האם יש מודל לדירת ארבעה?</w:t>
            </w:r>
          </w:p>
        </w:tc>
        <w:tc>
          <w:tcPr>
            <w:tcW w:w="4288" w:type="dxa"/>
            <w:shd w:val="clear" w:color="auto" w:fill="auto"/>
          </w:tcPr>
          <w:p w14:paraId="5DCDCD8F" w14:textId="5E7DED8C" w:rsidR="00C61983" w:rsidRPr="002F1EFD" w:rsidRDefault="00384DC6" w:rsidP="00F47477">
            <w:pPr>
              <w:contextualSpacing/>
              <w:jc w:val="both"/>
              <w:rPr>
                <w:rFonts w:ascii="David" w:hAnsi="David" w:cs="David"/>
                <w:sz w:val="24"/>
                <w:szCs w:val="24"/>
                <w:rtl/>
              </w:rPr>
            </w:pPr>
            <w:r w:rsidRPr="002F1EFD">
              <w:rPr>
                <w:rFonts w:ascii="David" w:hAnsi="David" w:cs="David" w:hint="cs"/>
                <w:sz w:val="24"/>
                <w:szCs w:val="24"/>
                <w:rtl/>
              </w:rPr>
              <w:t>המשרד אינו מתחייב להשלים את מספר הדיירים בדירה. על מציע המכיר את הקהילה המדוברת לשקול היטב אם</w:t>
            </w:r>
            <w:r w:rsidR="002B48D2" w:rsidRPr="002F1EFD">
              <w:rPr>
                <w:rFonts w:ascii="David" w:hAnsi="David" w:cs="David" w:hint="cs"/>
                <w:sz w:val="24"/>
                <w:szCs w:val="24"/>
                <w:rtl/>
              </w:rPr>
              <w:t xml:space="preserve"> </w:t>
            </w:r>
            <w:r w:rsidR="00F47477" w:rsidRPr="002F1EFD">
              <w:rPr>
                <w:rFonts w:ascii="David" w:hAnsi="David" w:cs="David" w:hint="cs"/>
                <w:sz w:val="24"/>
                <w:szCs w:val="24"/>
                <w:rtl/>
              </w:rPr>
              <w:t xml:space="preserve">יתמלא </w:t>
            </w:r>
            <w:r w:rsidR="002B48D2" w:rsidRPr="002F1EFD">
              <w:rPr>
                <w:rFonts w:ascii="David" w:hAnsi="David" w:cs="David" w:hint="cs"/>
                <w:sz w:val="24"/>
                <w:szCs w:val="24"/>
                <w:rtl/>
              </w:rPr>
              <w:t xml:space="preserve">פונטנציאל האכלוס של הדירה. </w:t>
            </w:r>
            <w:r w:rsidRPr="002F1EFD">
              <w:rPr>
                <w:rFonts w:ascii="David" w:hAnsi="David" w:cs="David" w:hint="cs"/>
                <w:sz w:val="24"/>
                <w:szCs w:val="24"/>
                <w:rtl/>
              </w:rPr>
              <w:t xml:space="preserve"> </w:t>
            </w:r>
          </w:p>
        </w:tc>
      </w:tr>
      <w:tr w:rsidR="00C61983" w:rsidRPr="002F1EFD" w14:paraId="3CA26D28" w14:textId="77777777" w:rsidTr="00DB614C">
        <w:trPr>
          <w:jc w:val="right"/>
        </w:trPr>
        <w:tc>
          <w:tcPr>
            <w:tcW w:w="744" w:type="dxa"/>
            <w:shd w:val="clear" w:color="auto" w:fill="auto"/>
          </w:tcPr>
          <w:p w14:paraId="19F4D614" w14:textId="77777777" w:rsidR="00C61983" w:rsidRPr="002F1EFD" w:rsidRDefault="00C61983"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0C58798"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1.2.6</w:t>
            </w:r>
          </w:p>
        </w:tc>
        <w:tc>
          <w:tcPr>
            <w:tcW w:w="3934" w:type="dxa"/>
            <w:tcBorders>
              <w:top w:val="single" w:sz="4" w:space="0" w:color="auto"/>
              <w:left w:val="single" w:sz="4" w:space="0" w:color="auto"/>
              <w:bottom w:val="single" w:sz="4" w:space="0" w:color="auto"/>
              <w:right w:val="single" w:sz="4" w:space="0" w:color="auto"/>
            </w:tcBorders>
          </w:tcPr>
          <w:p w14:paraId="14EFB341"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מה קורה אם בתוך שלושה חודשים לא מצליחים להעמיד מבנה?</w:t>
            </w:r>
          </w:p>
        </w:tc>
        <w:tc>
          <w:tcPr>
            <w:tcW w:w="4288" w:type="dxa"/>
            <w:shd w:val="clear" w:color="auto" w:fill="auto"/>
          </w:tcPr>
          <w:p w14:paraId="65E5FDBD" w14:textId="5E4B672B" w:rsidR="00C61983" w:rsidRPr="002F1EFD" w:rsidRDefault="00504A4E" w:rsidP="00DB614C">
            <w:pPr>
              <w:contextualSpacing/>
              <w:jc w:val="both"/>
              <w:rPr>
                <w:rFonts w:ascii="David" w:hAnsi="David" w:cs="David"/>
                <w:sz w:val="24"/>
                <w:szCs w:val="24"/>
                <w:rtl/>
              </w:rPr>
            </w:pPr>
            <w:r w:rsidRPr="002F1EFD">
              <w:rPr>
                <w:rFonts w:ascii="David" w:hAnsi="David" w:cs="David" w:hint="cs"/>
                <w:sz w:val="24"/>
                <w:szCs w:val="24"/>
                <w:rtl/>
              </w:rPr>
              <w:t>כאמור בסעיף 1.6.5 למכרז "</w:t>
            </w:r>
            <w:r w:rsidRPr="002F1EFD">
              <w:rPr>
                <w:rFonts w:ascii="David" w:hAnsi="David" w:cs="David"/>
                <w:sz w:val="24"/>
                <w:szCs w:val="24"/>
                <w:rtl/>
              </w:rPr>
              <w:t>אי-עמידה בלוחות הזמנים כמפורט בסעיף זה על תתי סעיפיו (</w:t>
            </w:r>
            <w:r w:rsidRPr="002F1EFD">
              <w:rPr>
                <w:rFonts w:ascii="David" w:hAnsi="David" w:cs="David"/>
                <w:sz w:val="24"/>
                <w:szCs w:val="24"/>
                <w:cs/>
              </w:rPr>
              <w:t>‎‎</w:t>
            </w:r>
            <w:r w:rsidRPr="002F1EFD">
              <w:rPr>
                <w:rFonts w:ascii="David" w:hAnsi="David" w:cs="David"/>
                <w:sz w:val="24"/>
                <w:szCs w:val="24"/>
              </w:rPr>
              <w:t>1.6</w:t>
            </w:r>
            <w:r w:rsidRPr="002F1EFD">
              <w:rPr>
                <w:rFonts w:ascii="David" w:hAnsi="David" w:cs="David"/>
                <w:sz w:val="24"/>
                <w:szCs w:val="24"/>
                <w:rtl/>
              </w:rPr>
              <w:t xml:space="preserve">) תהווה, כשלעצמה, הפרה יסודית של הסכם ההתקשרות שייחתם עם הספק ויחול עליה האמור בסעיף </w:t>
            </w:r>
            <w:r w:rsidRPr="002F1EFD">
              <w:rPr>
                <w:rFonts w:ascii="David" w:hAnsi="David" w:cs="David"/>
                <w:sz w:val="24"/>
                <w:szCs w:val="24"/>
                <w:cs/>
              </w:rPr>
              <w:t>‎‎</w:t>
            </w:r>
            <w:r w:rsidRPr="002F1EFD">
              <w:rPr>
                <w:rFonts w:ascii="David" w:hAnsi="David" w:cs="David"/>
                <w:sz w:val="24"/>
                <w:szCs w:val="24"/>
              </w:rPr>
              <w:t>28.5</w:t>
            </w:r>
            <w:r w:rsidRPr="002F1EFD">
              <w:rPr>
                <w:rFonts w:ascii="David" w:hAnsi="David" w:cs="David"/>
                <w:sz w:val="24"/>
                <w:szCs w:val="24"/>
                <w:rtl/>
              </w:rPr>
              <w:t xml:space="preserve"> להסכם ההתקשרות המצ"ב כ</w:t>
            </w:r>
            <w:r w:rsidRPr="002F1EFD">
              <w:rPr>
                <w:rFonts w:ascii="David" w:hAnsi="David" w:cs="David" w:hint="cs"/>
                <w:sz w:val="24"/>
                <w:szCs w:val="24"/>
                <w:rtl/>
              </w:rPr>
              <w:t xml:space="preserve">נספח </w:t>
            </w:r>
            <w:r w:rsidRPr="002F1EFD">
              <w:rPr>
                <w:rFonts w:ascii="David" w:hAnsi="David" w:cs="David"/>
                <w:sz w:val="24"/>
                <w:szCs w:val="24"/>
                <w:rtl/>
              </w:rPr>
              <w:t>20 למכרז</w:t>
            </w:r>
            <w:r w:rsidRPr="002F1EFD">
              <w:rPr>
                <w:rFonts w:ascii="David" w:hAnsi="David" w:cs="David" w:hint="cs"/>
                <w:sz w:val="24"/>
                <w:szCs w:val="24"/>
                <w:rtl/>
              </w:rPr>
              <w:t>"</w:t>
            </w:r>
          </w:p>
          <w:p w14:paraId="4ABC80B5" w14:textId="63767A58" w:rsidR="000364A3" w:rsidRPr="002F1EFD" w:rsidRDefault="000364A3" w:rsidP="000364A3">
            <w:pPr>
              <w:contextualSpacing/>
              <w:jc w:val="both"/>
              <w:rPr>
                <w:rFonts w:ascii="David" w:hAnsi="David" w:cs="David"/>
                <w:sz w:val="24"/>
                <w:szCs w:val="24"/>
                <w:rtl/>
              </w:rPr>
            </w:pPr>
            <w:r w:rsidRPr="002F1EFD">
              <w:rPr>
                <w:rFonts w:ascii="David" w:hAnsi="David" w:cs="David" w:hint="cs"/>
                <w:sz w:val="24"/>
                <w:szCs w:val="24"/>
                <w:rtl/>
              </w:rPr>
              <w:t xml:space="preserve">בנוסף, בסופו של סעיף 1.6.2 למכרז יבוא המשפט הבא: "על אף האמור בסעיף זה, </w:t>
            </w:r>
            <w:r w:rsidRPr="002F1EFD">
              <w:rPr>
                <w:rFonts w:ascii="David" w:hAnsi="David" w:cs="David"/>
                <w:sz w:val="24"/>
                <w:szCs w:val="24"/>
                <w:rtl/>
              </w:rPr>
              <w:t>במקרים חריגים, ניתן יהיה להאריך את תקופת ההתארגנות על פי שיקול דעתו הבלעדי של המשרד.</w:t>
            </w:r>
            <w:r w:rsidRPr="002F1EFD">
              <w:rPr>
                <w:rFonts w:ascii="David" w:hAnsi="David" w:cs="David" w:hint="cs"/>
                <w:sz w:val="24"/>
                <w:szCs w:val="24"/>
                <w:rtl/>
              </w:rPr>
              <w:t>"</w:t>
            </w:r>
          </w:p>
        </w:tc>
      </w:tr>
      <w:tr w:rsidR="00C61983" w:rsidRPr="002F1EFD" w14:paraId="16FFCE74" w14:textId="77777777" w:rsidTr="00DB614C">
        <w:trPr>
          <w:jc w:val="right"/>
        </w:trPr>
        <w:tc>
          <w:tcPr>
            <w:tcW w:w="744" w:type="dxa"/>
            <w:shd w:val="clear" w:color="auto" w:fill="auto"/>
          </w:tcPr>
          <w:p w14:paraId="3E42635C" w14:textId="77777777" w:rsidR="00C61983" w:rsidRPr="002F1EFD" w:rsidRDefault="00C61983" w:rsidP="00DB614C">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13EA935F"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1.2.6</w:t>
            </w:r>
          </w:p>
        </w:tc>
        <w:tc>
          <w:tcPr>
            <w:tcW w:w="3934" w:type="dxa"/>
            <w:tcBorders>
              <w:top w:val="single" w:sz="4" w:space="0" w:color="auto"/>
              <w:left w:val="single" w:sz="4" w:space="0" w:color="auto"/>
              <w:bottom w:val="single" w:sz="4" w:space="0" w:color="auto"/>
              <w:right w:val="single" w:sz="4" w:space="0" w:color="auto"/>
            </w:tcBorders>
          </w:tcPr>
          <w:p w14:paraId="292459E9" w14:textId="77777777" w:rsidR="00C61983" w:rsidRPr="002F1EFD" w:rsidRDefault="00C61983" w:rsidP="00DB614C">
            <w:pPr>
              <w:contextualSpacing/>
              <w:jc w:val="both"/>
              <w:rPr>
                <w:rFonts w:ascii="David" w:hAnsi="David" w:cs="David"/>
                <w:sz w:val="24"/>
                <w:szCs w:val="24"/>
                <w:rtl/>
              </w:rPr>
            </w:pPr>
            <w:r w:rsidRPr="002F1EFD">
              <w:rPr>
                <w:rFonts w:ascii="David" w:hAnsi="David" w:cs="David" w:hint="cs"/>
                <w:sz w:val="24"/>
                <w:szCs w:val="24"/>
                <w:rtl/>
              </w:rPr>
              <w:t>מה קורה אם המפעיל הצליח להעמיד מבנה וכח אדם אבל ההורים חזרו בהם?</w:t>
            </w:r>
          </w:p>
        </w:tc>
        <w:tc>
          <w:tcPr>
            <w:tcW w:w="4288" w:type="dxa"/>
            <w:shd w:val="clear" w:color="auto" w:fill="auto"/>
          </w:tcPr>
          <w:p w14:paraId="729A1489" w14:textId="1450EF17" w:rsidR="00C61983" w:rsidRPr="002F1EFD" w:rsidRDefault="00E61C1E" w:rsidP="00E61C1E">
            <w:pPr>
              <w:contextualSpacing/>
              <w:jc w:val="both"/>
              <w:rPr>
                <w:rFonts w:ascii="David" w:hAnsi="David" w:cs="David"/>
                <w:sz w:val="24"/>
                <w:szCs w:val="24"/>
                <w:rtl/>
              </w:rPr>
            </w:pPr>
            <w:r w:rsidRPr="002F1EFD">
              <w:rPr>
                <w:rFonts w:ascii="David" w:hAnsi="David" w:cs="David" w:hint="eastAsia"/>
                <w:sz w:val="24"/>
                <w:szCs w:val="24"/>
                <w:rtl/>
              </w:rPr>
              <w:t>המשרד</w:t>
            </w:r>
            <w:r w:rsidRPr="002F1EFD">
              <w:rPr>
                <w:rFonts w:ascii="David" w:hAnsi="David" w:cs="David"/>
                <w:sz w:val="24"/>
                <w:szCs w:val="24"/>
                <w:rtl/>
              </w:rPr>
              <w:t xml:space="preserve"> </w:t>
            </w:r>
            <w:r w:rsidRPr="002F1EFD">
              <w:rPr>
                <w:rFonts w:ascii="David" w:hAnsi="David" w:cs="David" w:hint="eastAsia"/>
                <w:sz w:val="24"/>
                <w:szCs w:val="24"/>
                <w:rtl/>
              </w:rPr>
              <w:t>לא</w:t>
            </w:r>
            <w:r w:rsidRPr="002F1EFD">
              <w:rPr>
                <w:rFonts w:ascii="David" w:hAnsi="David" w:cs="David"/>
                <w:sz w:val="24"/>
                <w:szCs w:val="24"/>
                <w:rtl/>
              </w:rPr>
              <w:t xml:space="preserve"> </w:t>
            </w:r>
            <w:r w:rsidRPr="002F1EFD">
              <w:rPr>
                <w:rFonts w:ascii="David" w:hAnsi="David" w:cs="David" w:hint="eastAsia"/>
                <w:sz w:val="24"/>
                <w:szCs w:val="24"/>
                <w:rtl/>
              </w:rPr>
              <w:t>יפצה</w:t>
            </w:r>
            <w:r w:rsidR="00272909" w:rsidRPr="002F1EFD">
              <w:rPr>
                <w:rFonts w:ascii="David" w:hAnsi="David" w:cs="David" w:hint="cs"/>
                <w:sz w:val="24"/>
                <w:szCs w:val="24"/>
                <w:rtl/>
              </w:rPr>
              <w:t xml:space="preserve"> </w:t>
            </w:r>
            <w:r w:rsidR="00AF6D33" w:rsidRPr="002F1EFD">
              <w:rPr>
                <w:rFonts w:ascii="David" w:hAnsi="David" w:cs="David" w:hint="eastAsia"/>
                <w:sz w:val="24"/>
                <w:szCs w:val="24"/>
                <w:rtl/>
              </w:rPr>
              <w:t>ספק</w:t>
            </w:r>
            <w:r w:rsidR="00272909" w:rsidRPr="002F1EFD">
              <w:rPr>
                <w:rFonts w:ascii="David" w:hAnsi="David" w:cs="David" w:hint="cs"/>
                <w:sz w:val="24"/>
                <w:szCs w:val="24"/>
                <w:rtl/>
              </w:rPr>
              <w:t xml:space="preserve"> במקרה שכזה. </w:t>
            </w:r>
          </w:p>
          <w:p w14:paraId="1C12C442" w14:textId="4A8B5748" w:rsidR="00F47477" w:rsidRPr="002F1EFD" w:rsidRDefault="00F47477" w:rsidP="00DB614C">
            <w:pPr>
              <w:contextualSpacing/>
              <w:jc w:val="both"/>
              <w:rPr>
                <w:rFonts w:ascii="David" w:hAnsi="David" w:cs="David"/>
                <w:sz w:val="24"/>
                <w:szCs w:val="24"/>
                <w:rtl/>
              </w:rPr>
            </w:pPr>
            <w:r w:rsidRPr="002F1EFD">
              <w:rPr>
                <w:rFonts w:ascii="David" w:hAnsi="David" w:cs="David" w:hint="cs"/>
                <w:sz w:val="24"/>
                <w:szCs w:val="24"/>
                <w:rtl/>
              </w:rPr>
              <w:t>כאמור לעיל, המשרד אינו מתחייב להפנות דיירים פוטנציאליים לדירות או לשפות את המפעיל במקרה כגון זה המתואר בשאלה</w:t>
            </w:r>
            <w:r w:rsidR="00E61C1E" w:rsidRPr="002F1EFD">
              <w:rPr>
                <w:rFonts w:ascii="David" w:hAnsi="David" w:cs="David" w:hint="cs"/>
                <w:sz w:val="24"/>
                <w:szCs w:val="24"/>
                <w:rtl/>
              </w:rPr>
              <w:t xml:space="preserve">, </w:t>
            </w:r>
            <w:r w:rsidR="00E61C1E" w:rsidRPr="002F1EFD">
              <w:rPr>
                <w:rFonts w:ascii="David" w:hAnsi="David" w:cs="David" w:hint="eastAsia"/>
                <w:sz w:val="24"/>
                <w:szCs w:val="24"/>
                <w:rtl/>
              </w:rPr>
              <w:t>אלא</w:t>
            </w:r>
            <w:r w:rsidR="00E61C1E" w:rsidRPr="002F1EFD">
              <w:rPr>
                <w:rFonts w:ascii="David" w:hAnsi="David" w:cs="David"/>
                <w:sz w:val="24"/>
                <w:szCs w:val="24"/>
                <w:rtl/>
              </w:rPr>
              <w:t xml:space="preserve"> </w:t>
            </w:r>
            <w:r w:rsidR="00E61C1E" w:rsidRPr="002F1EFD">
              <w:rPr>
                <w:rFonts w:ascii="David" w:hAnsi="David" w:cs="David" w:hint="eastAsia"/>
                <w:sz w:val="24"/>
                <w:szCs w:val="24"/>
                <w:rtl/>
              </w:rPr>
              <w:t>מצופה</w:t>
            </w:r>
            <w:r w:rsidR="00E61C1E" w:rsidRPr="002F1EFD">
              <w:rPr>
                <w:rFonts w:ascii="David" w:hAnsi="David" w:cs="David"/>
                <w:sz w:val="24"/>
                <w:szCs w:val="24"/>
                <w:rtl/>
              </w:rPr>
              <w:t xml:space="preserve"> </w:t>
            </w:r>
            <w:r w:rsidR="00E61C1E" w:rsidRPr="002F1EFD">
              <w:rPr>
                <w:rFonts w:ascii="David" w:hAnsi="David" w:cs="David" w:hint="eastAsia"/>
                <w:sz w:val="24"/>
                <w:szCs w:val="24"/>
                <w:rtl/>
              </w:rPr>
              <w:t>מהמפעיל</w:t>
            </w:r>
            <w:r w:rsidR="00E61C1E" w:rsidRPr="002F1EFD">
              <w:rPr>
                <w:rFonts w:ascii="David" w:hAnsi="David" w:cs="David"/>
                <w:sz w:val="24"/>
                <w:szCs w:val="24"/>
                <w:rtl/>
              </w:rPr>
              <w:t xml:space="preserve"> </w:t>
            </w:r>
            <w:r w:rsidR="00E61C1E" w:rsidRPr="002F1EFD">
              <w:rPr>
                <w:rFonts w:ascii="David" w:hAnsi="David" w:cs="David" w:hint="eastAsia"/>
                <w:sz w:val="24"/>
                <w:szCs w:val="24"/>
                <w:rtl/>
              </w:rPr>
              <w:t>לבחון</w:t>
            </w:r>
            <w:r w:rsidR="00E61C1E" w:rsidRPr="002F1EFD">
              <w:rPr>
                <w:rFonts w:ascii="David" w:hAnsi="David" w:cs="David"/>
                <w:sz w:val="24"/>
                <w:szCs w:val="24"/>
                <w:rtl/>
              </w:rPr>
              <w:t xml:space="preserve"> </w:t>
            </w:r>
            <w:r w:rsidR="00E61C1E" w:rsidRPr="002F1EFD">
              <w:rPr>
                <w:rFonts w:ascii="David" w:hAnsi="David" w:cs="David" w:hint="eastAsia"/>
                <w:sz w:val="24"/>
                <w:szCs w:val="24"/>
                <w:rtl/>
              </w:rPr>
              <w:t>את</w:t>
            </w:r>
            <w:r w:rsidR="00E61C1E" w:rsidRPr="002F1EFD">
              <w:rPr>
                <w:rFonts w:ascii="David" w:hAnsi="David" w:cs="David"/>
                <w:sz w:val="24"/>
                <w:szCs w:val="24"/>
                <w:rtl/>
              </w:rPr>
              <w:t xml:space="preserve"> </w:t>
            </w:r>
            <w:r w:rsidR="00E61C1E" w:rsidRPr="002F1EFD">
              <w:rPr>
                <w:rFonts w:ascii="David" w:hAnsi="David" w:cs="David" w:hint="eastAsia"/>
                <w:sz w:val="24"/>
                <w:szCs w:val="24"/>
                <w:rtl/>
              </w:rPr>
              <w:t>פוטנציאל</w:t>
            </w:r>
            <w:r w:rsidR="00E61C1E" w:rsidRPr="002F1EFD">
              <w:rPr>
                <w:rFonts w:ascii="David" w:hAnsi="David" w:cs="David"/>
                <w:sz w:val="24"/>
                <w:szCs w:val="24"/>
                <w:rtl/>
              </w:rPr>
              <w:t xml:space="preserve"> </w:t>
            </w:r>
            <w:r w:rsidR="00E61C1E" w:rsidRPr="002F1EFD">
              <w:rPr>
                <w:rFonts w:ascii="David" w:hAnsi="David" w:cs="David" w:hint="eastAsia"/>
                <w:sz w:val="24"/>
                <w:szCs w:val="24"/>
                <w:rtl/>
              </w:rPr>
              <w:t>המימוש</w:t>
            </w:r>
            <w:r w:rsidRPr="002F1EFD">
              <w:rPr>
                <w:rFonts w:ascii="David" w:hAnsi="David" w:cs="David" w:hint="cs"/>
                <w:sz w:val="24"/>
                <w:szCs w:val="24"/>
                <w:rtl/>
              </w:rPr>
              <w:t xml:space="preserve">. </w:t>
            </w:r>
          </w:p>
        </w:tc>
      </w:tr>
      <w:tr w:rsidR="00C85181" w:rsidRPr="002F1EFD" w14:paraId="7CAD5D8A" w14:textId="77777777" w:rsidTr="00DB614C">
        <w:trPr>
          <w:jc w:val="right"/>
        </w:trPr>
        <w:tc>
          <w:tcPr>
            <w:tcW w:w="744" w:type="dxa"/>
            <w:shd w:val="clear" w:color="auto" w:fill="auto"/>
          </w:tcPr>
          <w:p w14:paraId="6E9FEDA3"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086C7A95"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Pr>
              <w:t>1.2.6.</w:t>
            </w:r>
          </w:p>
        </w:tc>
        <w:tc>
          <w:tcPr>
            <w:tcW w:w="3934" w:type="dxa"/>
            <w:tcBorders>
              <w:top w:val="nil"/>
              <w:left w:val="single" w:sz="4" w:space="0" w:color="auto"/>
              <w:bottom w:val="single" w:sz="4" w:space="0" w:color="auto"/>
              <w:right w:val="single" w:sz="4" w:space="0" w:color="auto"/>
            </w:tcBorders>
            <w:shd w:val="clear" w:color="auto" w:fill="auto"/>
          </w:tcPr>
          <w:p w14:paraId="44A75D0D" w14:textId="6FEE9713" w:rsidR="00C85181" w:rsidRPr="002F1EFD" w:rsidRDefault="00C85181" w:rsidP="00092BD0">
            <w:pPr>
              <w:contextualSpacing/>
              <w:jc w:val="both"/>
              <w:rPr>
                <w:rFonts w:ascii="David" w:hAnsi="David" w:cs="David"/>
                <w:sz w:val="24"/>
                <w:szCs w:val="24"/>
              </w:rPr>
            </w:pPr>
            <w:r w:rsidRPr="002F1EFD">
              <w:rPr>
                <w:rFonts w:ascii="David" w:hAnsi="David" w:cs="David"/>
                <w:sz w:val="24"/>
                <w:szCs w:val="24"/>
                <w:rtl/>
              </w:rPr>
              <w:t xml:space="preserve">פתיחת דירה תתבצע תוך שלושה חודשים לאחר איתור של 4 דיירים פוטנציאליים. במידה ולקראת פתיחת הדירה אחד או יותר מהמועמדים ישנו את דעתם בדבר שילוב במערך </w:t>
            </w:r>
            <w:r w:rsidR="00092BD0" w:rsidRPr="002F1EFD">
              <w:rPr>
                <w:rFonts w:ascii="David" w:hAnsi="David" w:cs="David" w:hint="cs"/>
                <w:sz w:val="24"/>
                <w:szCs w:val="24"/>
                <w:rtl/>
              </w:rPr>
              <w:t>ה</w:t>
            </w:r>
            <w:r w:rsidRPr="002F1EFD">
              <w:rPr>
                <w:rFonts w:ascii="David" w:hAnsi="David" w:cs="David"/>
                <w:sz w:val="24"/>
                <w:szCs w:val="24"/>
                <w:rtl/>
              </w:rPr>
              <w:t>דיור, האם העמותה עדיין תהיה מחויבת לפתיחת הדירה? אם כן, האם המשרד משתתף בפיצוי הארגון על השקעתו בפתיחת הדירה?</w:t>
            </w:r>
          </w:p>
        </w:tc>
        <w:tc>
          <w:tcPr>
            <w:tcW w:w="4288" w:type="dxa"/>
            <w:shd w:val="clear" w:color="auto" w:fill="auto"/>
          </w:tcPr>
          <w:p w14:paraId="63A99B08" w14:textId="79FD61A8" w:rsidR="00C85181" w:rsidRPr="002F1EFD" w:rsidRDefault="00272909" w:rsidP="00546CCB">
            <w:pPr>
              <w:contextualSpacing/>
              <w:jc w:val="both"/>
              <w:rPr>
                <w:rFonts w:ascii="David" w:hAnsi="David" w:cs="David"/>
                <w:sz w:val="24"/>
                <w:szCs w:val="24"/>
                <w:rtl/>
              </w:rPr>
            </w:pPr>
            <w:r w:rsidRPr="002F1EFD">
              <w:rPr>
                <w:rFonts w:ascii="David" w:hAnsi="David" w:cs="David" w:hint="cs"/>
                <w:sz w:val="24"/>
                <w:szCs w:val="24"/>
                <w:rtl/>
              </w:rPr>
              <w:t>ה</w:t>
            </w:r>
            <w:r w:rsidR="00AF6D33" w:rsidRPr="002F1EFD">
              <w:rPr>
                <w:rFonts w:ascii="David" w:hAnsi="David" w:cs="David" w:hint="cs"/>
                <w:sz w:val="24"/>
                <w:szCs w:val="24"/>
                <w:rtl/>
              </w:rPr>
              <w:t>ספק</w:t>
            </w:r>
            <w:r w:rsidRPr="002F1EFD">
              <w:rPr>
                <w:rFonts w:ascii="David" w:hAnsi="David" w:cs="David" w:hint="cs"/>
                <w:sz w:val="24"/>
                <w:szCs w:val="24"/>
                <w:rtl/>
              </w:rPr>
              <w:t xml:space="preserve"> לא יהיה חייב ל</w:t>
            </w:r>
            <w:r w:rsidR="00AF6D33" w:rsidRPr="002F1EFD">
              <w:rPr>
                <w:rFonts w:ascii="David" w:hAnsi="David" w:cs="David" w:hint="cs"/>
                <w:sz w:val="24"/>
                <w:szCs w:val="24"/>
                <w:rtl/>
              </w:rPr>
              <w:t>פתוח</w:t>
            </w:r>
            <w:r w:rsidRPr="002F1EFD">
              <w:rPr>
                <w:rFonts w:ascii="David" w:hAnsi="David" w:cs="David" w:hint="cs"/>
                <w:sz w:val="24"/>
                <w:szCs w:val="24"/>
                <w:rtl/>
              </w:rPr>
              <w:t xml:space="preserve"> דירה לפני שיהיו לו לפחות ארבעה דיירים בטוחים. עליו </w:t>
            </w:r>
            <w:r w:rsidR="00546CCB" w:rsidRPr="002F1EFD">
              <w:rPr>
                <w:rFonts w:ascii="David" w:hAnsi="David" w:cs="David" w:hint="eastAsia"/>
                <w:sz w:val="24"/>
                <w:szCs w:val="24"/>
                <w:rtl/>
              </w:rPr>
              <w:t>לכלכל</w:t>
            </w:r>
            <w:r w:rsidR="00546CCB" w:rsidRPr="002F1EFD">
              <w:rPr>
                <w:rFonts w:ascii="David" w:hAnsi="David" w:cs="David"/>
                <w:sz w:val="24"/>
                <w:szCs w:val="24"/>
                <w:rtl/>
              </w:rPr>
              <w:t xml:space="preserve"> </w:t>
            </w:r>
            <w:r w:rsidR="00546CCB" w:rsidRPr="002F1EFD">
              <w:rPr>
                <w:rFonts w:ascii="David" w:hAnsi="David" w:cs="David" w:hint="eastAsia"/>
                <w:sz w:val="24"/>
                <w:szCs w:val="24"/>
                <w:rtl/>
              </w:rPr>
              <w:t>צעדיו</w:t>
            </w:r>
            <w:r w:rsidRPr="002F1EFD">
              <w:rPr>
                <w:rFonts w:ascii="David" w:hAnsi="David" w:cs="David" w:hint="cs"/>
                <w:sz w:val="24"/>
                <w:szCs w:val="24"/>
                <w:rtl/>
              </w:rPr>
              <w:t xml:space="preserve"> משום ש</w:t>
            </w:r>
            <w:r w:rsidR="00546CCB" w:rsidRPr="002F1EFD">
              <w:rPr>
                <w:rFonts w:ascii="David" w:hAnsi="David" w:cs="David" w:hint="cs"/>
                <w:sz w:val="24"/>
                <w:szCs w:val="24"/>
                <w:rtl/>
              </w:rPr>
              <w:t>ה</w:t>
            </w:r>
            <w:r w:rsidRPr="002F1EFD">
              <w:rPr>
                <w:rFonts w:ascii="David" w:hAnsi="David" w:cs="David" w:hint="cs"/>
                <w:sz w:val="24"/>
                <w:szCs w:val="24"/>
                <w:rtl/>
              </w:rPr>
              <w:t xml:space="preserve">משרד </w:t>
            </w:r>
            <w:r w:rsidR="00546CCB" w:rsidRPr="002F1EFD">
              <w:rPr>
                <w:rFonts w:ascii="David" w:hAnsi="David" w:cs="David" w:hint="eastAsia"/>
                <w:sz w:val="24"/>
                <w:szCs w:val="24"/>
                <w:rtl/>
              </w:rPr>
              <w:t>לא</w:t>
            </w:r>
            <w:r w:rsidR="00546CCB" w:rsidRPr="002F1EFD">
              <w:rPr>
                <w:rFonts w:ascii="David" w:hAnsi="David" w:cs="David"/>
                <w:sz w:val="24"/>
                <w:szCs w:val="24"/>
                <w:rtl/>
              </w:rPr>
              <w:t xml:space="preserve"> </w:t>
            </w:r>
            <w:r w:rsidR="00546CCB" w:rsidRPr="002F1EFD">
              <w:rPr>
                <w:rFonts w:ascii="David" w:hAnsi="David" w:cs="David" w:hint="eastAsia"/>
                <w:sz w:val="24"/>
                <w:szCs w:val="24"/>
                <w:rtl/>
              </w:rPr>
              <w:t>יפצה</w:t>
            </w:r>
            <w:r w:rsidR="00546CCB" w:rsidRPr="002F1EFD">
              <w:rPr>
                <w:rFonts w:ascii="David" w:hAnsi="David" w:cs="David"/>
                <w:sz w:val="24"/>
                <w:szCs w:val="24"/>
                <w:rtl/>
              </w:rPr>
              <w:t xml:space="preserve"> </w:t>
            </w:r>
            <w:r w:rsidR="00546CCB" w:rsidRPr="002F1EFD">
              <w:rPr>
                <w:rFonts w:ascii="David" w:hAnsi="David" w:cs="David" w:hint="eastAsia"/>
                <w:sz w:val="24"/>
                <w:szCs w:val="24"/>
                <w:rtl/>
              </w:rPr>
              <w:t>אותו</w:t>
            </w:r>
            <w:r w:rsidR="00546CCB" w:rsidRPr="002F1EFD">
              <w:rPr>
                <w:rFonts w:ascii="David" w:hAnsi="David" w:cs="David"/>
                <w:sz w:val="24"/>
                <w:szCs w:val="24"/>
                <w:rtl/>
              </w:rPr>
              <w:t xml:space="preserve"> </w:t>
            </w:r>
            <w:r w:rsidR="00546CCB" w:rsidRPr="002F1EFD">
              <w:rPr>
                <w:rFonts w:ascii="David" w:hAnsi="David" w:cs="David" w:hint="eastAsia"/>
                <w:sz w:val="24"/>
                <w:szCs w:val="24"/>
                <w:rtl/>
              </w:rPr>
              <w:t>בגין</w:t>
            </w:r>
            <w:r w:rsidRPr="002F1EFD">
              <w:rPr>
                <w:rFonts w:ascii="David" w:hAnsi="David" w:cs="David" w:hint="cs"/>
                <w:sz w:val="24"/>
                <w:szCs w:val="24"/>
                <w:rtl/>
              </w:rPr>
              <w:t xml:space="preserve"> חוסר דיירים.</w:t>
            </w:r>
          </w:p>
        </w:tc>
      </w:tr>
      <w:tr w:rsidR="00C85181" w:rsidRPr="002F1EFD" w14:paraId="28BAE058" w14:textId="77777777" w:rsidTr="00DB614C">
        <w:trPr>
          <w:jc w:val="right"/>
        </w:trPr>
        <w:tc>
          <w:tcPr>
            <w:tcW w:w="744" w:type="dxa"/>
            <w:shd w:val="clear" w:color="auto" w:fill="auto"/>
          </w:tcPr>
          <w:p w14:paraId="21EA7CF5"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3BC8865D"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Pr>
              <w:t>1.2.8.</w:t>
            </w:r>
          </w:p>
        </w:tc>
        <w:tc>
          <w:tcPr>
            <w:tcW w:w="3934" w:type="dxa"/>
            <w:tcBorders>
              <w:top w:val="nil"/>
              <w:left w:val="single" w:sz="4" w:space="0" w:color="auto"/>
              <w:bottom w:val="single" w:sz="4" w:space="0" w:color="auto"/>
              <w:right w:val="single" w:sz="4" w:space="0" w:color="auto"/>
            </w:tcBorders>
            <w:shd w:val="clear" w:color="auto" w:fill="auto"/>
          </w:tcPr>
          <w:p w14:paraId="16D782F1"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tl/>
              </w:rPr>
              <w:t xml:space="preserve">האם ישנה הערכת זמן לגבי פרסום הודעה על אפשרות להצטרף לרשימת הספקי המכרז?  </w:t>
            </w:r>
          </w:p>
        </w:tc>
        <w:tc>
          <w:tcPr>
            <w:tcW w:w="4288" w:type="dxa"/>
            <w:shd w:val="clear" w:color="auto" w:fill="auto"/>
          </w:tcPr>
          <w:p w14:paraId="443B0EFD" w14:textId="188E2F34" w:rsidR="002A6CF8" w:rsidRPr="002F1EFD" w:rsidRDefault="002A6CF8" w:rsidP="00F0758C">
            <w:pPr>
              <w:contextualSpacing/>
              <w:jc w:val="both"/>
              <w:rPr>
                <w:rFonts w:ascii="David" w:hAnsi="David" w:cs="David"/>
                <w:sz w:val="24"/>
                <w:szCs w:val="24"/>
                <w:rtl/>
              </w:rPr>
            </w:pPr>
            <w:r w:rsidRPr="002F1EFD">
              <w:rPr>
                <w:rFonts w:ascii="David" w:hAnsi="David" w:cs="David" w:hint="cs"/>
                <w:sz w:val="24"/>
                <w:szCs w:val="24"/>
                <w:rtl/>
              </w:rPr>
              <w:t>פרסום הודעה על אפשרות להצטרף לרשימת הספקים במכרז תתבצע בהתאם לצרכי המשרד</w:t>
            </w:r>
            <w:r w:rsidR="0091505F" w:rsidRPr="002F1EFD">
              <w:rPr>
                <w:rFonts w:ascii="David" w:hAnsi="David" w:cs="David" w:hint="cs"/>
                <w:sz w:val="24"/>
                <w:szCs w:val="24"/>
                <w:rtl/>
              </w:rPr>
              <w:t xml:space="preserve"> </w:t>
            </w:r>
            <w:r w:rsidR="0091505F" w:rsidRPr="002F1EFD">
              <w:rPr>
                <w:rFonts w:ascii="David" w:hAnsi="David" w:cs="David" w:hint="eastAsia"/>
                <w:sz w:val="24"/>
                <w:szCs w:val="24"/>
                <w:rtl/>
              </w:rPr>
              <w:t>והצרכים</w:t>
            </w:r>
            <w:r w:rsidR="0091505F" w:rsidRPr="002F1EFD">
              <w:rPr>
                <w:rFonts w:ascii="David" w:hAnsi="David" w:cs="David"/>
                <w:sz w:val="24"/>
                <w:szCs w:val="24"/>
                <w:rtl/>
              </w:rPr>
              <w:t xml:space="preserve"> </w:t>
            </w:r>
            <w:r w:rsidR="0091505F" w:rsidRPr="002F1EFD">
              <w:rPr>
                <w:rFonts w:ascii="David" w:hAnsi="David" w:cs="David" w:hint="eastAsia"/>
                <w:sz w:val="24"/>
                <w:szCs w:val="24"/>
                <w:rtl/>
              </w:rPr>
              <w:t>בשטח</w:t>
            </w:r>
            <w:r w:rsidRPr="002F1EFD">
              <w:rPr>
                <w:rFonts w:ascii="David" w:hAnsi="David" w:cs="David" w:hint="cs"/>
                <w:sz w:val="24"/>
                <w:szCs w:val="24"/>
                <w:rtl/>
              </w:rPr>
              <w:t xml:space="preserve">. </w:t>
            </w:r>
          </w:p>
        </w:tc>
      </w:tr>
      <w:tr w:rsidR="00C85181" w:rsidRPr="002F1EFD" w14:paraId="022C7212" w14:textId="77777777" w:rsidTr="00DB614C">
        <w:trPr>
          <w:jc w:val="right"/>
        </w:trPr>
        <w:tc>
          <w:tcPr>
            <w:tcW w:w="744" w:type="dxa"/>
            <w:shd w:val="clear" w:color="auto" w:fill="auto"/>
          </w:tcPr>
          <w:p w14:paraId="243D610B" w14:textId="77777777" w:rsidR="00C85181" w:rsidRPr="002F1EFD" w:rsidRDefault="00C85181" w:rsidP="00DB614C">
            <w:pPr>
              <w:numPr>
                <w:ilvl w:val="0"/>
                <w:numId w:val="11"/>
              </w:numPr>
              <w:contextualSpacing/>
              <w:jc w:val="both"/>
              <w:rPr>
                <w:rFonts w:ascii="David" w:hAnsi="David" w:cs="David"/>
                <w:sz w:val="24"/>
                <w:szCs w:val="24"/>
                <w:rtl/>
              </w:rPr>
            </w:pPr>
            <w:bookmarkStart w:id="9" w:name="_Ref479007129"/>
          </w:p>
        </w:tc>
        <w:bookmarkEnd w:id="9"/>
        <w:tc>
          <w:tcPr>
            <w:tcW w:w="1701" w:type="dxa"/>
          </w:tcPr>
          <w:p w14:paraId="61C0AB00"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eastAsia"/>
                <w:sz w:val="24"/>
                <w:szCs w:val="24"/>
                <w:rtl/>
              </w:rPr>
              <w:t>ו</w:t>
            </w:r>
            <w:r w:rsidRPr="002F1EFD">
              <w:rPr>
                <w:rFonts w:ascii="David" w:hAnsi="David" w:cs="David"/>
                <w:sz w:val="24"/>
                <w:szCs w:val="24"/>
                <w:rtl/>
              </w:rPr>
              <w:t>.3.</w:t>
            </w:r>
            <w:r w:rsidRPr="002F1EFD">
              <w:rPr>
                <w:rFonts w:ascii="David" w:hAnsi="David" w:cs="David" w:hint="eastAsia"/>
                <w:sz w:val="24"/>
                <w:szCs w:val="24"/>
                <w:rtl/>
              </w:rPr>
              <w:t>יא</w:t>
            </w:r>
            <w:r w:rsidRPr="002F1EFD">
              <w:rPr>
                <w:rFonts w:ascii="David" w:hAnsi="David" w:cs="David"/>
                <w:sz w:val="24"/>
                <w:szCs w:val="24"/>
                <w:rtl/>
              </w:rPr>
              <w:t>.3 (</w:t>
            </w:r>
            <w:r w:rsidRPr="002F1EFD">
              <w:rPr>
                <w:rFonts w:ascii="David" w:hAnsi="David" w:cs="David" w:hint="eastAsia"/>
                <w:sz w:val="24"/>
                <w:szCs w:val="24"/>
                <w:rtl/>
              </w:rPr>
              <w:t>עמוד</w:t>
            </w:r>
            <w:r w:rsidRPr="002F1EFD">
              <w:rPr>
                <w:rFonts w:ascii="David" w:hAnsi="David" w:cs="David"/>
                <w:sz w:val="24"/>
                <w:szCs w:val="24"/>
                <w:rtl/>
              </w:rPr>
              <w:t xml:space="preserve"> 6)</w:t>
            </w:r>
          </w:p>
        </w:tc>
        <w:tc>
          <w:tcPr>
            <w:tcW w:w="3934" w:type="dxa"/>
          </w:tcPr>
          <w:p w14:paraId="376D0E32"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 xml:space="preserve">הסעיף קובע כי "גורם רפואי </w:t>
            </w:r>
            <w:r w:rsidRPr="002F1EFD">
              <w:rPr>
                <w:rFonts w:ascii="David" w:eastAsia="Times New Roman" w:hAnsi="David" w:cs="David" w:hint="cs"/>
                <w:noProof/>
                <w:sz w:val="24"/>
                <w:szCs w:val="24"/>
                <w:rtl/>
                <w:lang w:eastAsia="he-IL"/>
              </w:rPr>
              <w:t>ה</w:t>
            </w:r>
            <w:r w:rsidRPr="002F1EFD">
              <w:rPr>
                <w:rFonts w:ascii="David" w:eastAsia="Times New Roman" w:hAnsi="David" w:cs="David"/>
                <w:noProof/>
                <w:sz w:val="24"/>
                <w:szCs w:val="24"/>
                <w:rtl/>
                <w:lang w:eastAsia="he-IL"/>
              </w:rPr>
              <w:t xml:space="preserve">מוסמך </w:t>
            </w:r>
            <w:r w:rsidRPr="002F1EFD">
              <w:rPr>
                <w:rFonts w:ascii="David" w:eastAsia="Times New Roman" w:hAnsi="David" w:cs="David" w:hint="cs"/>
                <w:noProof/>
                <w:sz w:val="24"/>
                <w:szCs w:val="24"/>
                <w:rtl/>
                <w:lang w:eastAsia="he-IL"/>
              </w:rPr>
              <w:t>במתן</w:t>
            </w:r>
            <w:r w:rsidRPr="002F1EFD">
              <w:rPr>
                <w:rFonts w:ascii="David" w:eastAsia="Times New Roman" w:hAnsi="David" w:cs="David"/>
                <w:noProof/>
                <w:sz w:val="24"/>
                <w:szCs w:val="24"/>
                <w:rtl/>
                <w:lang w:eastAsia="he-IL"/>
              </w:rPr>
              <w:t xml:space="preserve"> תרופות" </w:t>
            </w:r>
            <w:r w:rsidRPr="002F1EFD">
              <w:rPr>
                <w:rFonts w:ascii="David" w:eastAsia="Times New Roman" w:hAnsi="David" w:cs="David" w:hint="cs"/>
                <w:noProof/>
                <w:sz w:val="24"/>
                <w:szCs w:val="24"/>
                <w:rtl/>
                <w:lang w:eastAsia="he-IL"/>
              </w:rPr>
              <w:t>ידריך</w:t>
            </w:r>
            <w:r w:rsidRPr="002F1EFD">
              <w:rPr>
                <w:rFonts w:ascii="David" w:eastAsia="Times New Roman" w:hAnsi="David" w:cs="David"/>
                <w:noProof/>
                <w:sz w:val="24"/>
                <w:szCs w:val="24"/>
                <w:rtl/>
                <w:lang w:eastAsia="he-IL"/>
              </w:rPr>
              <w:t xml:space="preserve"> את איש הצוות כיצד להכין תרופות.</w:t>
            </w:r>
          </w:p>
          <w:p w14:paraId="6DC65CEB"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p w14:paraId="6DE78B85"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eastAsia"/>
                <w:sz w:val="24"/>
                <w:szCs w:val="24"/>
                <w:rtl/>
              </w:rPr>
              <w:t>מי</w:t>
            </w:r>
            <w:r w:rsidRPr="002F1EFD">
              <w:rPr>
                <w:rFonts w:ascii="David" w:hAnsi="David" w:cs="David"/>
                <w:sz w:val="24"/>
                <w:szCs w:val="24"/>
                <w:rtl/>
              </w:rPr>
              <w:t xml:space="preserve"> </w:t>
            </w:r>
            <w:r w:rsidRPr="002F1EFD">
              <w:rPr>
                <w:rFonts w:ascii="David" w:hAnsi="David" w:cs="David" w:hint="eastAsia"/>
                <w:sz w:val="24"/>
                <w:szCs w:val="24"/>
                <w:rtl/>
              </w:rPr>
              <w:t>הוא</w:t>
            </w:r>
            <w:r w:rsidRPr="002F1EFD">
              <w:rPr>
                <w:rFonts w:ascii="David" w:hAnsi="David" w:cs="David"/>
                <w:sz w:val="24"/>
                <w:szCs w:val="24"/>
                <w:rtl/>
              </w:rPr>
              <w:t xml:space="preserve"> </w:t>
            </w:r>
            <w:r w:rsidRPr="002F1EFD">
              <w:rPr>
                <w:rFonts w:ascii="David" w:hAnsi="David" w:cs="David" w:hint="eastAsia"/>
                <w:sz w:val="24"/>
                <w:szCs w:val="24"/>
                <w:rtl/>
              </w:rPr>
              <w:t>אותו</w:t>
            </w:r>
            <w:r w:rsidRPr="002F1EFD">
              <w:rPr>
                <w:rFonts w:ascii="David" w:hAnsi="David" w:cs="David"/>
                <w:sz w:val="24"/>
                <w:szCs w:val="24"/>
                <w:rtl/>
              </w:rPr>
              <w:t xml:space="preserve"> "גורם </w:t>
            </w:r>
            <w:r w:rsidRPr="002F1EFD">
              <w:rPr>
                <w:rFonts w:ascii="David" w:hAnsi="David" w:cs="David" w:hint="eastAsia"/>
                <w:sz w:val="24"/>
                <w:szCs w:val="24"/>
                <w:rtl/>
              </w:rPr>
              <w:t>רפואי</w:t>
            </w:r>
            <w:r w:rsidRPr="002F1EFD">
              <w:rPr>
                <w:rFonts w:ascii="David" w:hAnsi="David" w:cs="David"/>
                <w:sz w:val="24"/>
                <w:szCs w:val="24"/>
                <w:rtl/>
              </w:rPr>
              <w:t xml:space="preserve"> </w:t>
            </w:r>
            <w:r w:rsidRPr="002F1EFD">
              <w:rPr>
                <w:rFonts w:ascii="David" w:hAnsi="David" w:cs="David" w:hint="eastAsia"/>
                <w:sz w:val="24"/>
                <w:szCs w:val="24"/>
                <w:rtl/>
              </w:rPr>
              <w:t>המוסמך</w:t>
            </w:r>
            <w:r w:rsidRPr="002F1EFD">
              <w:rPr>
                <w:rFonts w:ascii="David" w:hAnsi="David" w:cs="David"/>
                <w:sz w:val="24"/>
                <w:szCs w:val="24"/>
                <w:rtl/>
              </w:rPr>
              <w:t xml:space="preserve"> </w:t>
            </w:r>
            <w:r w:rsidRPr="002F1EFD">
              <w:rPr>
                <w:rFonts w:ascii="David" w:hAnsi="David" w:cs="David" w:hint="eastAsia"/>
                <w:sz w:val="24"/>
                <w:szCs w:val="24"/>
                <w:rtl/>
              </w:rPr>
              <w:t>במתן</w:t>
            </w:r>
            <w:r w:rsidRPr="002F1EFD">
              <w:rPr>
                <w:rFonts w:ascii="David" w:hAnsi="David" w:cs="David"/>
                <w:sz w:val="24"/>
                <w:szCs w:val="24"/>
                <w:rtl/>
              </w:rPr>
              <w:t xml:space="preserve"> </w:t>
            </w:r>
            <w:r w:rsidRPr="002F1EFD">
              <w:rPr>
                <w:rFonts w:ascii="David" w:hAnsi="David" w:cs="David" w:hint="eastAsia"/>
                <w:sz w:val="24"/>
                <w:szCs w:val="24"/>
                <w:rtl/>
              </w:rPr>
              <w:t>תרופות</w:t>
            </w:r>
            <w:r w:rsidRPr="002F1EFD">
              <w:rPr>
                <w:rFonts w:ascii="David" w:hAnsi="David" w:cs="David"/>
                <w:sz w:val="24"/>
                <w:szCs w:val="24"/>
                <w:rtl/>
              </w:rPr>
              <w:t>"?</w:t>
            </w:r>
          </w:p>
          <w:p w14:paraId="66E059BC" w14:textId="77777777" w:rsidR="00C85181" w:rsidRPr="002F1EFD" w:rsidRDefault="00C85181" w:rsidP="00DB614C">
            <w:pPr>
              <w:contextualSpacing/>
              <w:jc w:val="both"/>
              <w:rPr>
                <w:rFonts w:ascii="David" w:hAnsi="David" w:cs="David"/>
                <w:sz w:val="24"/>
                <w:szCs w:val="24"/>
                <w:rtl/>
              </w:rPr>
            </w:pPr>
          </w:p>
          <w:p w14:paraId="47DF7B34"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נבקש את מסמך משרד הבריאות המאשר כי את </w:t>
            </w:r>
            <w:r w:rsidRPr="002F1EFD">
              <w:rPr>
                <w:rFonts w:ascii="David" w:hAnsi="David" w:cs="David" w:hint="eastAsia"/>
                <w:sz w:val="24"/>
                <w:szCs w:val="24"/>
                <w:rtl/>
              </w:rPr>
              <w:t>הכנת</w:t>
            </w:r>
            <w:r w:rsidRPr="002F1EFD">
              <w:rPr>
                <w:rFonts w:ascii="David" w:hAnsi="David" w:cs="David"/>
                <w:sz w:val="24"/>
                <w:szCs w:val="24"/>
                <w:rtl/>
              </w:rPr>
              <w:t xml:space="preserve"> </w:t>
            </w:r>
            <w:r w:rsidRPr="002F1EFD">
              <w:rPr>
                <w:rFonts w:ascii="David" w:hAnsi="David" w:cs="David" w:hint="eastAsia"/>
                <w:sz w:val="24"/>
                <w:szCs w:val="24"/>
                <w:rtl/>
              </w:rPr>
              <w:t>התרופות</w:t>
            </w:r>
            <w:r w:rsidRPr="002F1EFD">
              <w:rPr>
                <w:rFonts w:ascii="David" w:hAnsi="David" w:cs="David" w:hint="cs"/>
                <w:sz w:val="24"/>
                <w:szCs w:val="24"/>
                <w:rtl/>
              </w:rPr>
              <w:t xml:space="preserve"> ייעשה איש צוות ולא אח/ות.</w:t>
            </w:r>
          </w:p>
          <w:p w14:paraId="63866809"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3651FB8F" w14:textId="3F3D615D" w:rsidR="00C85181" w:rsidRPr="002F1EFD" w:rsidRDefault="00272909" w:rsidP="00921AB6">
            <w:pPr>
              <w:contextualSpacing/>
              <w:jc w:val="both"/>
              <w:rPr>
                <w:rFonts w:ascii="David" w:hAnsi="David" w:cs="David"/>
                <w:sz w:val="24"/>
                <w:szCs w:val="24"/>
                <w:rtl/>
              </w:rPr>
            </w:pPr>
            <w:r w:rsidRPr="002F1EFD">
              <w:rPr>
                <w:rFonts w:ascii="David" w:hAnsi="David" w:cs="David" w:hint="cs"/>
                <w:sz w:val="24"/>
                <w:szCs w:val="24"/>
                <w:rtl/>
              </w:rPr>
              <w:t xml:space="preserve">הגורם המקצועי המוסמך הוא רופא האגף או האחות הראשית של האגף. </w:t>
            </w:r>
          </w:p>
        </w:tc>
      </w:tr>
      <w:tr w:rsidR="00D64D8F" w:rsidRPr="002F1EFD" w14:paraId="6A9B353B" w14:textId="77777777" w:rsidTr="00DB614C">
        <w:trPr>
          <w:jc w:val="right"/>
        </w:trPr>
        <w:tc>
          <w:tcPr>
            <w:tcW w:w="744" w:type="dxa"/>
            <w:shd w:val="clear" w:color="auto" w:fill="auto"/>
          </w:tcPr>
          <w:p w14:paraId="7E20DD33" w14:textId="77777777" w:rsidR="00D64D8F" w:rsidRPr="002F1EFD" w:rsidRDefault="00D64D8F" w:rsidP="00DB614C">
            <w:pPr>
              <w:numPr>
                <w:ilvl w:val="0"/>
                <w:numId w:val="11"/>
              </w:numPr>
              <w:contextualSpacing/>
              <w:jc w:val="both"/>
              <w:rPr>
                <w:rFonts w:ascii="David" w:hAnsi="David" w:cs="David"/>
                <w:sz w:val="24"/>
                <w:szCs w:val="24"/>
                <w:rtl/>
              </w:rPr>
            </w:pPr>
          </w:p>
        </w:tc>
        <w:tc>
          <w:tcPr>
            <w:tcW w:w="1701" w:type="dxa"/>
          </w:tcPr>
          <w:p w14:paraId="4DD2E45E" w14:textId="77777777" w:rsidR="00D64D8F" w:rsidRPr="002F1EFD" w:rsidRDefault="00D64D8F" w:rsidP="00DB614C">
            <w:pPr>
              <w:contextualSpacing/>
              <w:jc w:val="both"/>
              <w:rPr>
                <w:rFonts w:ascii="David" w:hAnsi="David" w:cs="David"/>
                <w:sz w:val="24"/>
                <w:szCs w:val="24"/>
                <w:rtl/>
              </w:rPr>
            </w:pPr>
            <w:r w:rsidRPr="002F1EFD">
              <w:rPr>
                <w:rFonts w:ascii="David" w:hAnsi="David" w:cs="David" w:hint="cs"/>
                <w:sz w:val="24"/>
                <w:szCs w:val="24"/>
                <w:rtl/>
              </w:rPr>
              <w:t>1.2.9</w:t>
            </w:r>
          </w:p>
        </w:tc>
        <w:tc>
          <w:tcPr>
            <w:tcW w:w="3934" w:type="dxa"/>
          </w:tcPr>
          <w:p w14:paraId="2E8FB7DA" w14:textId="77777777" w:rsidR="00D64D8F" w:rsidRPr="002F1EFD" w:rsidRDefault="00D64D8F" w:rsidP="00DB614C">
            <w:pPr>
              <w:contextualSpacing/>
              <w:jc w:val="both"/>
              <w:rPr>
                <w:rFonts w:ascii="David" w:hAnsi="David" w:cs="David"/>
                <w:sz w:val="24"/>
                <w:szCs w:val="24"/>
                <w:rtl/>
              </w:rPr>
            </w:pPr>
            <w:r w:rsidRPr="002F1EFD">
              <w:rPr>
                <w:rFonts w:ascii="David" w:hAnsi="David" w:cs="David" w:hint="cs"/>
                <w:sz w:val="24"/>
                <w:szCs w:val="24"/>
                <w:rtl/>
              </w:rPr>
              <w:t>במידה ותוגשנה יותר מהצעה אחת עבור יותר ממגזר אחד, האם נדרש כתב ערבות נפרד עבור כל הצעה?</w:t>
            </w:r>
          </w:p>
        </w:tc>
        <w:tc>
          <w:tcPr>
            <w:tcW w:w="4288" w:type="dxa"/>
            <w:shd w:val="clear" w:color="auto" w:fill="auto"/>
          </w:tcPr>
          <w:p w14:paraId="5A8CE788" w14:textId="77777777" w:rsidR="00D64D8F" w:rsidRPr="002F1EFD" w:rsidRDefault="00504A4E" w:rsidP="00DB614C">
            <w:pPr>
              <w:contextualSpacing/>
              <w:jc w:val="both"/>
              <w:rPr>
                <w:rFonts w:ascii="David" w:hAnsi="David" w:cs="David"/>
                <w:sz w:val="24"/>
                <w:szCs w:val="24"/>
                <w:rtl/>
              </w:rPr>
            </w:pPr>
            <w:r w:rsidRPr="002F1EFD">
              <w:rPr>
                <w:rFonts w:ascii="David" w:hAnsi="David" w:cs="David" w:hint="cs"/>
                <w:sz w:val="24"/>
                <w:szCs w:val="24"/>
                <w:rtl/>
              </w:rPr>
              <w:t>כתב הערבות בכל מקרה יוגש על סכום אחד ללא תלות במספר המגזרים שנכללו בהצעה, ויעמוד על הסך המצוין בסעיף 2.1.5.2 למכרז.</w:t>
            </w:r>
          </w:p>
        </w:tc>
      </w:tr>
      <w:tr w:rsidR="00C85181" w:rsidRPr="002F1EFD" w14:paraId="513E2E7C" w14:textId="77777777" w:rsidTr="00DB614C">
        <w:trPr>
          <w:jc w:val="right"/>
        </w:trPr>
        <w:tc>
          <w:tcPr>
            <w:tcW w:w="744" w:type="dxa"/>
            <w:shd w:val="clear" w:color="auto" w:fill="auto"/>
          </w:tcPr>
          <w:p w14:paraId="5F55F6B1"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7FE5D178"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1.2.9 (</w:t>
            </w:r>
            <w:r w:rsidRPr="002F1EFD">
              <w:rPr>
                <w:rFonts w:ascii="David" w:hAnsi="David" w:cs="David" w:hint="eastAsia"/>
                <w:sz w:val="24"/>
                <w:szCs w:val="24"/>
                <w:rtl/>
              </w:rPr>
              <w:t>עמוד</w:t>
            </w:r>
            <w:r w:rsidRPr="002F1EFD">
              <w:rPr>
                <w:rFonts w:ascii="David" w:hAnsi="David" w:cs="David"/>
                <w:sz w:val="24"/>
                <w:szCs w:val="24"/>
                <w:rtl/>
              </w:rPr>
              <w:t xml:space="preserve"> 6)</w:t>
            </w:r>
          </w:p>
        </w:tc>
        <w:tc>
          <w:tcPr>
            <w:tcW w:w="3934" w:type="dxa"/>
          </w:tcPr>
          <w:p w14:paraId="2EA1DB63"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"על </w:t>
            </w:r>
            <w:r w:rsidRPr="002F1EFD">
              <w:rPr>
                <w:rFonts w:ascii="David" w:hAnsi="David" w:cs="David"/>
                <w:sz w:val="24"/>
                <w:szCs w:val="24"/>
                <w:rtl/>
              </w:rPr>
              <w:t>המציע לצרף לנספח זה המלצות מגורמים במגזר/ים הרלוונטי/ים בדבר התאמתו למתן שירותים עבור המגזר</w:t>
            </w:r>
            <w:r w:rsidRPr="002F1EFD">
              <w:rPr>
                <w:rFonts w:ascii="David" w:hAnsi="David" w:cs="David" w:hint="cs"/>
                <w:sz w:val="24"/>
                <w:szCs w:val="24"/>
                <w:rtl/>
              </w:rPr>
              <w:t>"</w:t>
            </w:r>
          </w:p>
          <w:p w14:paraId="126A22EF" w14:textId="77777777" w:rsidR="00C85181" w:rsidRPr="002F1EFD" w:rsidRDefault="00C85181" w:rsidP="00DB614C">
            <w:pPr>
              <w:contextualSpacing/>
              <w:jc w:val="both"/>
              <w:rPr>
                <w:rFonts w:ascii="David" w:hAnsi="David" w:cs="David"/>
                <w:sz w:val="24"/>
                <w:szCs w:val="24"/>
                <w:rtl/>
              </w:rPr>
            </w:pPr>
          </w:p>
          <w:p w14:paraId="0CCAE69F"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נבקשה הבהרה ומתן דוגמאות בנוגע ל"</w:t>
            </w:r>
            <w:r w:rsidRPr="002F1EFD">
              <w:rPr>
                <w:rFonts w:ascii="David" w:hAnsi="David" w:cs="David" w:hint="eastAsia"/>
                <w:sz w:val="24"/>
                <w:szCs w:val="24"/>
                <w:rtl/>
              </w:rPr>
              <w:t>גורמים</w:t>
            </w:r>
            <w:r w:rsidRPr="002F1EFD">
              <w:rPr>
                <w:rFonts w:ascii="David" w:hAnsi="David" w:cs="David" w:hint="cs"/>
                <w:sz w:val="24"/>
                <w:szCs w:val="24"/>
                <w:rtl/>
              </w:rPr>
              <w:t>" אליהם הספק נדרש לפנות לצורך המלצה.</w:t>
            </w:r>
          </w:p>
          <w:p w14:paraId="5EFE134A"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לדוגמא </w:t>
            </w:r>
            <w:r w:rsidRPr="002F1EFD">
              <w:rPr>
                <w:rFonts w:ascii="David" w:hAnsi="David" w:cs="David"/>
                <w:sz w:val="24"/>
                <w:szCs w:val="24"/>
                <w:rtl/>
              </w:rPr>
              <w:t>–</w:t>
            </w:r>
            <w:r w:rsidRPr="002F1EFD">
              <w:rPr>
                <w:rFonts w:ascii="David" w:hAnsi="David" w:cs="David" w:hint="cs"/>
                <w:sz w:val="24"/>
                <w:szCs w:val="24"/>
                <w:rtl/>
              </w:rPr>
              <w:t xml:space="preserve"> </w:t>
            </w:r>
          </w:p>
          <w:p w14:paraId="5436DA32"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האם רב רפורמי הוא גורם מוסמך לתת המלצה לדירה המותאמת לרפורמים.</w:t>
            </w:r>
          </w:p>
          <w:p w14:paraId="575D819C"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האם מנהל מתנ"ס בשכונה חילונית הוא גורם מוסמך לתת המלצה לדירה המותאמת לחילונים?</w:t>
            </w:r>
          </w:p>
        </w:tc>
        <w:tc>
          <w:tcPr>
            <w:tcW w:w="4288" w:type="dxa"/>
            <w:shd w:val="clear" w:color="auto" w:fill="auto"/>
          </w:tcPr>
          <w:p w14:paraId="39422885" w14:textId="77777777" w:rsidR="002A6CF8" w:rsidRPr="002F1EFD" w:rsidRDefault="002A6CF8" w:rsidP="002A6CF8">
            <w:pPr>
              <w:contextualSpacing/>
              <w:jc w:val="both"/>
              <w:rPr>
                <w:rFonts w:ascii="David" w:hAnsi="David" w:cs="David"/>
                <w:sz w:val="24"/>
                <w:szCs w:val="24"/>
                <w:rtl/>
              </w:rPr>
            </w:pPr>
            <w:r w:rsidRPr="002F1EFD">
              <w:rPr>
                <w:rFonts w:ascii="David" w:hAnsi="David" w:cs="David" w:hint="eastAsia"/>
                <w:sz w:val="24"/>
                <w:szCs w:val="24"/>
                <w:rtl/>
              </w:rPr>
              <w:t>כל</w:t>
            </w:r>
            <w:r w:rsidRPr="002F1EFD">
              <w:rPr>
                <w:rFonts w:ascii="David" w:hAnsi="David" w:cs="David"/>
                <w:sz w:val="24"/>
                <w:szCs w:val="24"/>
                <w:rtl/>
              </w:rPr>
              <w:t xml:space="preserve"> </w:t>
            </w:r>
            <w:r w:rsidRPr="002F1EFD">
              <w:rPr>
                <w:rFonts w:ascii="David" w:hAnsi="David" w:cs="David" w:hint="eastAsia"/>
                <w:sz w:val="24"/>
                <w:szCs w:val="24"/>
                <w:rtl/>
              </w:rPr>
              <w:t>גורם</w:t>
            </w:r>
            <w:r w:rsidRPr="002F1EFD">
              <w:rPr>
                <w:rFonts w:ascii="David" w:hAnsi="David" w:cs="David"/>
                <w:sz w:val="24"/>
                <w:szCs w:val="24"/>
                <w:rtl/>
              </w:rPr>
              <w:t xml:space="preserve"> </w:t>
            </w:r>
            <w:r w:rsidRPr="002F1EFD">
              <w:rPr>
                <w:rFonts w:ascii="David" w:hAnsi="David" w:cs="David" w:hint="eastAsia"/>
                <w:sz w:val="24"/>
                <w:szCs w:val="24"/>
                <w:rtl/>
              </w:rPr>
              <w:t>שהוא</w:t>
            </w:r>
            <w:r w:rsidRPr="002F1EFD">
              <w:rPr>
                <w:rFonts w:ascii="David" w:hAnsi="David" w:cs="David"/>
                <w:sz w:val="24"/>
                <w:szCs w:val="24"/>
                <w:rtl/>
              </w:rPr>
              <w:t xml:space="preserve"> </w:t>
            </w:r>
            <w:r w:rsidRPr="002F1EFD">
              <w:rPr>
                <w:rFonts w:ascii="David" w:hAnsi="David" w:cs="David" w:hint="eastAsia"/>
                <w:sz w:val="24"/>
                <w:szCs w:val="24"/>
                <w:rtl/>
              </w:rPr>
              <w:t>בעל</w:t>
            </w:r>
            <w:r w:rsidRPr="002F1EFD">
              <w:rPr>
                <w:rFonts w:ascii="David" w:hAnsi="David" w:cs="David"/>
                <w:sz w:val="24"/>
                <w:szCs w:val="24"/>
                <w:rtl/>
              </w:rPr>
              <w:t xml:space="preserve"> </w:t>
            </w:r>
            <w:r w:rsidRPr="002F1EFD">
              <w:rPr>
                <w:rFonts w:ascii="David" w:hAnsi="David" w:cs="David" w:hint="eastAsia"/>
                <w:sz w:val="24"/>
                <w:szCs w:val="24"/>
                <w:rtl/>
              </w:rPr>
              <w:t>זיקה</w:t>
            </w:r>
            <w:r w:rsidRPr="002F1EFD">
              <w:rPr>
                <w:rFonts w:ascii="David" w:hAnsi="David" w:cs="David"/>
                <w:sz w:val="24"/>
                <w:szCs w:val="24"/>
                <w:rtl/>
              </w:rPr>
              <w:t xml:space="preserve"> </w:t>
            </w:r>
            <w:r w:rsidRPr="002F1EFD">
              <w:rPr>
                <w:rFonts w:ascii="David" w:hAnsi="David" w:cs="David" w:hint="eastAsia"/>
                <w:sz w:val="24"/>
                <w:szCs w:val="24"/>
                <w:rtl/>
              </w:rPr>
              <w:t>לקהילה</w:t>
            </w:r>
            <w:r w:rsidRPr="002F1EFD">
              <w:rPr>
                <w:rFonts w:ascii="David" w:hAnsi="David" w:cs="David"/>
                <w:sz w:val="24"/>
                <w:szCs w:val="24"/>
                <w:rtl/>
              </w:rPr>
              <w:t xml:space="preserve"> </w:t>
            </w:r>
            <w:r w:rsidRPr="002F1EFD">
              <w:rPr>
                <w:rFonts w:ascii="David" w:hAnsi="David" w:cs="David" w:hint="eastAsia"/>
                <w:sz w:val="24"/>
                <w:szCs w:val="24"/>
                <w:rtl/>
              </w:rPr>
              <w:t>הייחודית</w:t>
            </w:r>
            <w:r w:rsidRPr="002F1EFD">
              <w:rPr>
                <w:rFonts w:ascii="David" w:hAnsi="David" w:cs="David"/>
                <w:sz w:val="24"/>
                <w:szCs w:val="24"/>
                <w:rtl/>
              </w:rPr>
              <w:t xml:space="preserve">, </w:t>
            </w:r>
            <w:r w:rsidRPr="002F1EFD">
              <w:rPr>
                <w:rFonts w:ascii="David" w:hAnsi="David" w:cs="David" w:hint="eastAsia"/>
                <w:sz w:val="24"/>
                <w:szCs w:val="24"/>
                <w:rtl/>
              </w:rPr>
              <w:t>מכיר</w:t>
            </w:r>
            <w:r w:rsidRPr="002F1EFD">
              <w:rPr>
                <w:rFonts w:ascii="David" w:hAnsi="David" w:cs="David"/>
                <w:sz w:val="24"/>
                <w:szCs w:val="24"/>
                <w:rtl/>
              </w:rPr>
              <w:t xml:space="preserve"> </w:t>
            </w:r>
            <w:r w:rsidRPr="002F1EFD">
              <w:rPr>
                <w:rFonts w:ascii="David" w:hAnsi="David" w:cs="David" w:hint="eastAsia"/>
                <w:sz w:val="24"/>
                <w:szCs w:val="24"/>
                <w:rtl/>
              </w:rPr>
              <w:t>אותה</w:t>
            </w:r>
            <w:r w:rsidRPr="002F1EFD">
              <w:rPr>
                <w:rFonts w:ascii="David" w:hAnsi="David" w:cs="David"/>
                <w:sz w:val="24"/>
                <w:szCs w:val="24"/>
                <w:rtl/>
              </w:rPr>
              <w:t xml:space="preserve"> </w:t>
            </w:r>
            <w:r w:rsidRPr="002F1EFD">
              <w:rPr>
                <w:rFonts w:ascii="David" w:hAnsi="David" w:cs="David" w:hint="eastAsia"/>
                <w:sz w:val="24"/>
                <w:szCs w:val="24"/>
                <w:rtl/>
              </w:rPr>
              <w:t>היטב</w:t>
            </w:r>
            <w:r w:rsidRPr="002F1EFD">
              <w:rPr>
                <w:rFonts w:ascii="David" w:hAnsi="David" w:cs="David"/>
                <w:sz w:val="24"/>
                <w:szCs w:val="24"/>
                <w:rtl/>
              </w:rPr>
              <w:t xml:space="preserve">, </w:t>
            </w:r>
            <w:r w:rsidRPr="002F1EFD">
              <w:rPr>
                <w:rFonts w:ascii="David" w:hAnsi="David" w:cs="David" w:hint="eastAsia"/>
                <w:sz w:val="24"/>
                <w:szCs w:val="24"/>
                <w:rtl/>
              </w:rPr>
              <w:t>עומד</w:t>
            </w:r>
            <w:r w:rsidRPr="002F1EFD">
              <w:rPr>
                <w:rFonts w:ascii="David" w:hAnsi="David" w:cs="David"/>
                <w:sz w:val="24"/>
                <w:szCs w:val="24"/>
                <w:rtl/>
              </w:rPr>
              <w:t xml:space="preserve"> </w:t>
            </w:r>
            <w:r w:rsidRPr="002F1EFD">
              <w:rPr>
                <w:rFonts w:ascii="David" w:hAnsi="David" w:cs="David" w:hint="eastAsia"/>
                <w:sz w:val="24"/>
                <w:szCs w:val="24"/>
                <w:rtl/>
              </w:rPr>
              <w:t>בראשותה</w:t>
            </w:r>
            <w:r w:rsidRPr="002F1EFD">
              <w:rPr>
                <w:rFonts w:ascii="David" w:hAnsi="David" w:cs="David"/>
                <w:sz w:val="24"/>
                <w:szCs w:val="24"/>
                <w:rtl/>
              </w:rPr>
              <w:t xml:space="preserve"> </w:t>
            </w:r>
            <w:r w:rsidRPr="002F1EFD">
              <w:rPr>
                <w:rFonts w:ascii="David" w:hAnsi="David" w:cs="David" w:hint="eastAsia"/>
                <w:sz w:val="24"/>
                <w:szCs w:val="24"/>
                <w:rtl/>
              </w:rPr>
              <w:t>או</w:t>
            </w:r>
            <w:r w:rsidRPr="002F1EFD">
              <w:rPr>
                <w:rFonts w:ascii="David" w:hAnsi="David" w:cs="David"/>
                <w:sz w:val="24"/>
                <w:szCs w:val="24"/>
                <w:rtl/>
              </w:rPr>
              <w:t xml:space="preserve"> </w:t>
            </w:r>
            <w:r w:rsidRPr="002F1EFD">
              <w:rPr>
                <w:rFonts w:ascii="David" w:hAnsi="David" w:cs="David" w:hint="eastAsia"/>
                <w:sz w:val="24"/>
                <w:szCs w:val="24"/>
                <w:rtl/>
              </w:rPr>
              <w:t>משמש</w:t>
            </w:r>
            <w:r w:rsidRPr="002F1EFD">
              <w:rPr>
                <w:rFonts w:ascii="David" w:hAnsi="David" w:cs="David"/>
                <w:sz w:val="24"/>
                <w:szCs w:val="24"/>
                <w:rtl/>
              </w:rPr>
              <w:t xml:space="preserve"> </w:t>
            </w:r>
            <w:r w:rsidRPr="002F1EFD">
              <w:rPr>
                <w:rFonts w:ascii="David" w:hAnsi="David" w:cs="David" w:hint="eastAsia"/>
                <w:sz w:val="24"/>
                <w:szCs w:val="24"/>
                <w:rtl/>
              </w:rPr>
              <w:t>בתפקיד</w:t>
            </w:r>
            <w:r w:rsidRPr="002F1EFD">
              <w:rPr>
                <w:rFonts w:ascii="David" w:hAnsi="David" w:cs="David"/>
                <w:sz w:val="24"/>
                <w:szCs w:val="24"/>
                <w:rtl/>
              </w:rPr>
              <w:t xml:space="preserve"> </w:t>
            </w:r>
            <w:r w:rsidRPr="002F1EFD">
              <w:rPr>
                <w:rFonts w:ascii="David" w:hAnsi="David" w:cs="David" w:hint="eastAsia"/>
                <w:sz w:val="24"/>
                <w:szCs w:val="24"/>
                <w:rtl/>
              </w:rPr>
              <w:t>ציבורי</w:t>
            </w:r>
            <w:r w:rsidRPr="002F1EFD">
              <w:rPr>
                <w:rFonts w:ascii="David" w:hAnsi="David" w:cs="David"/>
                <w:sz w:val="24"/>
                <w:szCs w:val="24"/>
                <w:rtl/>
              </w:rPr>
              <w:t xml:space="preserve"> </w:t>
            </w:r>
            <w:r w:rsidRPr="002F1EFD">
              <w:rPr>
                <w:rFonts w:ascii="David" w:hAnsi="David" w:cs="David" w:hint="eastAsia"/>
                <w:sz w:val="24"/>
                <w:szCs w:val="24"/>
                <w:rtl/>
              </w:rPr>
              <w:t>בכיר</w:t>
            </w:r>
            <w:r w:rsidRPr="002F1EFD">
              <w:rPr>
                <w:rFonts w:ascii="David" w:hAnsi="David" w:cs="David"/>
                <w:sz w:val="24"/>
                <w:szCs w:val="24"/>
                <w:rtl/>
              </w:rPr>
              <w:t xml:space="preserve"> </w:t>
            </w:r>
            <w:r w:rsidRPr="002F1EFD">
              <w:rPr>
                <w:rFonts w:ascii="David" w:hAnsi="David" w:cs="David" w:hint="eastAsia"/>
                <w:sz w:val="24"/>
                <w:szCs w:val="24"/>
                <w:rtl/>
              </w:rPr>
              <w:t>בה</w:t>
            </w:r>
            <w:r w:rsidRPr="002F1EFD">
              <w:rPr>
                <w:rFonts w:ascii="David" w:hAnsi="David" w:cs="David"/>
                <w:sz w:val="24"/>
                <w:szCs w:val="24"/>
                <w:rtl/>
              </w:rPr>
              <w:t xml:space="preserve"> יכול לתת המלצה כאמור.</w:t>
            </w:r>
          </w:p>
          <w:p w14:paraId="3A1950E8" w14:textId="77777777" w:rsidR="002A6CF8" w:rsidRPr="002F1EFD" w:rsidRDefault="002A6CF8" w:rsidP="00092BD0">
            <w:pPr>
              <w:contextualSpacing/>
              <w:jc w:val="both"/>
              <w:rPr>
                <w:rFonts w:ascii="David" w:hAnsi="David" w:cs="David"/>
                <w:sz w:val="24"/>
                <w:szCs w:val="24"/>
                <w:highlight w:val="green"/>
                <w:rtl/>
              </w:rPr>
            </w:pPr>
          </w:p>
          <w:p w14:paraId="78419EE8" w14:textId="64C21498" w:rsidR="00C85181" w:rsidRPr="002F1EFD" w:rsidRDefault="00272909" w:rsidP="002A6CF8">
            <w:pPr>
              <w:contextualSpacing/>
              <w:jc w:val="both"/>
              <w:rPr>
                <w:rFonts w:ascii="David" w:hAnsi="David" w:cs="David"/>
                <w:sz w:val="24"/>
                <w:szCs w:val="24"/>
                <w:rtl/>
              </w:rPr>
            </w:pPr>
            <w:r w:rsidRPr="002F1EFD">
              <w:rPr>
                <w:rFonts w:ascii="David" w:hAnsi="David" w:cs="David" w:hint="cs"/>
                <w:sz w:val="24"/>
                <w:szCs w:val="24"/>
                <w:rtl/>
              </w:rPr>
              <w:t>למשל</w:t>
            </w:r>
            <w:r w:rsidR="002A6CF8" w:rsidRPr="002F1EFD">
              <w:rPr>
                <w:rFonts w:ascii="David" w:hAnsi="David" w:cs="David" w:hint="cs"/>
                <w:sz w:val="24"/>
                <w:szCs w:val="24"/>
                <w:rtl/>
              </w:rPr>
              <w:t>:</w:t>
            </w:r>
            <w:r w:rsidRPr="002F1EFD">
              <w:rPr>
                <w:rFonts w:ascii="David" w:hAnsi="David" w:cs="David" w:hint="cs"/>
                <w:sz w:val="24"/>
                <w:szCs w:val="24"/>
                <w:rtl/>
              </w:rPr>
              <w:t xml:space="preserve"> מנהיג רוחני  (רב רפורמי, או אורתודוקסי או קונסרבטיבי, שמשמש רב של קהילה </w:t>
            </w:r>
            <w:r w:rsidR="00092BD0" w:rsidRPr="002F1EFD">
              <w:rPr>
                <w:rFonts w:ascii="David" w:hAnsi="David" w:cs="David" w:hint="cs"/>
                <w:sz w:val="24"/>
                <w:szCs w:val="24"/>
                <w:rtl/>
              </w:rPr>
              <w:t>ו</w:t>
            </w:r>
            <w:r w:rsidRPr="002F1EFD">
              <w:rPr>
                <w:rFonts w:ascii="David" w:hAnsi="David" w:cs="David" w:hint="cs"/>
                <w:sz w:val="24"/>
                <w:szCs w:val="24"/>
                <w:rtl/>
              </w:rPr>
              <w:t>לא סתם מי שיש לו תואר רב, אימאם של קהילה וכו') גבאי של בית כנסת מרכזי, בקהילה חילונית זה יכול להיות ראש מועצה, מנהל מתנ"ס, יו"ר ועד שכונה ועוד</w:t>
            </w:r>
          </w:p>
          <w:p w14:paraId="087A2731" w14:textId="77777777" w:rsidR="002A6CF8" w:rsidRPr="002F1EFD" w:rsidRDefault="002A6CF8" w:rsidP="00092BD0">
            <w:pPr>
              <w:contextualSpacing/>
              <w:jc w:val="both"/>
              <w:rPr>
                <w:rFonts w:ascii="David" w:hAnsi="David" w:cs="David"/>
                <w:sz w:val="24"/>
                <w:szCs w:val="24"/>
                <w:rtl/>
              </w:rPr>
            </w:pPr>
          </w:p>
        </w:tc>
      </w:tr>
      <w:tr w:rsidR="00C85181" w:rsidRPr="002F1EFD" w14:paraId="45872A77" w14:textId="77777777" w:rsidTr="00DB614C">
        <w:trPr>
          <w:jc w:val="right"/>
        </w:trPr>
        <w:tc>
          <w:tcPr>
            <w:tcW w:w="744" w:type="dxa"/>
            <w:shd w:val="clear" w:color="auto" w:fill="auto"/>
          </w:tcPr>
          <w:p w14:paraId="598A20EA"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vAlign w:val="center"/>
          </w:tcPr>
          <w:p w14:paraId="231D90FE"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עמ' 6 , סעיף 1.2.8</w:t>
            </w:r>
          </w:p>
        </w:tc>
        <w:tc>
          <w:tcPr>
            <w:tcW w:w="3934" w:type="dxa"/>
            <w:shd w:val="clear" w:color="auto" w:fill="auto"/>
            <w:vAlign w:val="center"/>
          </w:tcPr>
          <w:p w14:paraId="40502DE6"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נבקש את הבהרתכם בגין האמור לעיל בסעיף. מהי המשמעות של המילים: " מציע יהיה רשאי להגיש הצעה להצטרף לרשימה". האם ההגשה הצעה למכרז זה אינה מהווה את הרשימה הסופית של מציעים שרשאים להציע את השירותים נשוא המכרז? </w:t>
            </w:r>
          </w:p>
        </w:tc>
        <w:tc>
          <w:tcPr>
            <w:tcW w:w="4288" w:type="dxa"/>
            <w:shd w:val="clear" w:color="auto" w:fill="auto"/>
          </w:tcPr>
          <w:p w14:paraId="5EFDB149" w14:textId="77777777" w:rsidR="00C85181" w:rsidRPr="002F1EFD" w:rsidRDefault="00504A4E" w:rsidP="00707761">
            <w:pPr>
              <w:contextualSpacing/>
              <w:jc w:val="both"/>
              <w:rPr>
                <w:rFonts w:ascii="David" w:hAnsi="David" w:cs="David"/>
                <w:sz w:val="24"/>
                <w:szCs w:val="24"/>
                <w:rtl/>
              </w:rPr>
            </w:pPr>
            <w:r w:rsidRPr="002F1EFD">
              <w:rPr>
                <w:rFonts w:ascii="David" w:hAnsi="David" w:cs="David" w:hint="cs"/>
                <w:sz w:val="24"/>
                <w:szCs w:val="24"/>
                <w:rtl/>
              </w:rPr>
              <w:t>כאמור בלשון הסעיף,</w:t>
            </w:r>
            <w:r w:rsidR="00707761" w:rsidRPr="002F1EFD">
              <w:rPr>
                <w:rFonts w:ascii="David" w:hAnsi="David" w:cs="David" w:hint="cs"/>
                <w:sz w:val="24"/>
                <w:szCs w:val="24"/>
                <w:rtl/>
              </w:rPr>
              <w:t xml:space="preserve"> מלבד לרשימת הספקים שתתגבש מכח מכרז זה,</w:t>
            </w:r>
            <w:r w:rsidRPr="002F1EFD">
              <w:rPr>
                <w:rFonts w:ascii="David" w:hAnsi="David" w:cs="David" w:hint="cs"/>
                <w:sz w:val="24"/>
                <w:szCs w:val="24"/>
                <w:rtl/>
              </w:rPr>
              <w:t xml:space="preserve"> המשרד יהיה רשאי לאפשר הצטרפות של ספקים נוספים לרשימה, מעת לעת, וזאת על מנת לאפשר למי שלא עמד בתנאי הסף במועד האחרון להגשת ההצעות לספק את השירותים מכוח מכרז זה. הודעה על אפשרות להצטרף למכרז תפורסם כמכרז משלים באותו האופן שבו פורסם מכרז זה.</w:t>
            </w:r>
          </w:p>
        </w:tc>
      </w:tr>
      <w:tr w:rsidR="00C85181" w:rsidRPr="002F1EFD" w14:paraId="3D530250" w14:textId="77777777" w:rsidTr="00DB614C">
        <w:trPr>
          <w:jc w:val="right"/>
        </w:trPr>
        <w:tc>
          <w:tcPr>
            <w:tcW w:w="744" w:type="dxa"/>
            <w:shd w:val="clear" w:color="auto" w:fill="auto"/>
          </w:tcPr>
          <w:p w14:paraId="6D74F51D"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vAlign w:val="center"/>
          </w:tcPr>
          <w:p w14:paraId="3AEC4A3A"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עמ' 8, סעיפים: 1.4.2, 1.4.3</w:t>
            </w:r>
            <w:r w:rsidRPr="002F1EFD">
              <w:rPr>
                <w:rFonts w:ascii="David" w:hAnsi="David" w:cs="David"/>
                <w:sz w:val="24"/>
                <w:szCs w:val="24"/>
                <w:rtl/>
              </w:rPr>
              <w:br/>
            </w:r>
            <w:r w:rsidRPr="002F1EFD">
              <w:rPr>
                <w:rFonts w:ascii="David" w:hAnsi="David" w:cs="David" w:hint="cs"/>
                <w:sz w:val="24"/>
                <w:szCs w:val="24"/>
                <w:rtl/>
              </w:rPr>
              <w:t>עמ' 9, סעיפים: 1.5.2, 1.5.3, 1.5.4</w:t>
            </w:r>
          </w:p>
        </w:tc>
        <w:tc>
          <w:tcPr>
            <w:tcW w:w="3934" w:type="dxa"/>
            <w:shd w:val="clear" w:color="auto" w:fill="auto"/>
            <w:vAlign w:val="center"/>
          </w:tcPr>
          <w:p w14:paraId="15E8741B" w14:textId="77777777" w:rsidR="00C85181" w:rsidRPr="002F1EFD" w:rsidRDefault="00C85181" w:rsidP="00DB614C">
            <w:pPr>
              <w:tabs>
                <w:tab w:val="left" w:pos="360"/>
              </w:tabs>
              <w:contextualSpacing/>
              <w:jc w:val="both"/>
              <w:rPr>
                <w:rFonts w:ascii="David" w:hAnsi="David" w:cs="David"/>
                <w:sz w:val="24"/>
                <w:szCs w:val="24"/>
                <w:rtl/>
              </w:rPr>
            </w:pPr>
            <w:r w:rsidRPr="002F1EFD">
              <w:rPr>
                <w:rFonts w:ascii="David" w:hAnsi="David" w:cs="David" w:hint="cs"/>
                <w:sz w:val="24"/>
                <w:szCs w:val="24"/>
                <w:rtl/>
              </w:rPr>
              <w:t>נבקש את הבהרתכם בגין האמור לעיל בסעיפים:</w:t>
            </w:r>
            <w:r w:rsidRPr="002F1EFD">
              <w:rPr>
                <w:rFonts w:ascii="David" w:hAnsi="David" w:cs="David" w:hint="cs"/>
                <w:sz w:val="24"/>
                <w:szCs w:val="24"/>
                <w:rtl/>
              </w:rPr>
              <w:br/>
              <w:t xml:space="preserve">א. האם רק למשרד הרווחה שמורה הזכות לצאת בתחנת היציאה? , במידה ולא </w:t>
            </w:r>
            <w:r w:rsidRPr="002F1EFD">
              <w:rPr>
                <w:rFonts w:ascii="David" w:hAnsi="David" w:cs="David"/>
                <w:sz w:val="24"/>
                <w:szCs w:val="24"/>
                <w:rtl/>
              </w:rPr>
              <w:t>–</w:t>
            </w:r>
            <w:r w:rsidRPr="002F1EFD">
              <w:rPr>
                <w:rFonts w:ascii="David" w:hAnsi="David" w:cs="David" w:hint="cs"/>
                <w:sz w:val="24"/>
                <w:szCs w:val="24"/>
                <w:rtl/>
              </w:rPr>
              <w:t xml:space="preserve">כיצד מציע יוכל לממש את תחנת היציאה? </w:t>
            </w:r>
            <w:r w:rsidRPr="002F1EFD">
              <w:rPr>
                <w:rFonts w:ascii="David" w:hAnsi="David" w:cs="David"/>
                <w:sz w:val="24"/>
                <w:szCs w:val="24"/>
                <w:rtl/>
              </w:rPr>
              <w:br/>
            </w:r>
            <w:r w:rsidRPr="002F1EFD">
              <w:rPr>
                <w:rFonts w:ascii="David" w:hAnsi="David" w:cs="David" w:hint="cs"/>
                <w:sz w:val="24"/>
                <w:szCs w:val="24"/>
                <w:rtl/>
              </w:rPr>
              <w:t xml:space="preserve">ב. היכן וכיצד יפרסם המשרד את מימוש </w:t>
            </w:r>
            <w:r w:rsidRPr="002F1EFD">
              <w:rPr>
                <w:rFonts w:ascii="David" w:hAnsi="David" w:cs="David" w:hint="cs"/>
                <w:sz w:val="24"/>
                <w:szCs w:val="24"/>
                <w:rtl/>
              </w:rPr>
              <w:lastRenderedPageBreak/>
              <w:t xml:space="preserve">תחנת היציאה? </w:t>
            </w:r>
            <w:r w:rsidRPr="002F1EFD">
              <w:rPr>
                <w:rFonts w:ascii="David" w:hAnsi="David" w:cs="David"/>
                <w:sz w:val="24"/>
                <w:szCs w:val="24"/>
                <w:rtl/>
              </w:rPr>
              <w:br/>
            </w:r>
            <w:r w:rsidRPr="002F1EFD">
              <w:rPr>
                <w:rFonts w:ascii="David" w:hAnsi="David" w:cs="David" w:hint="cs"/>
                <w:sz w:val="24"/>
                <w:szCs w:val="24"/>
                <w:rtl/>
              </w:rPr>
              <w:t xml:space="preserve">ג. מהי עמדת המשרד בתרחיש שבו מאושר למציע להפעיל דירה, ותוקף תקופת ההתקשרות לדירה מסתיימת באמצע תקופת ההפעלה? </w:t>
            </w:r>
          </w:p>
        </w:tc>
        <w:tc>
          <w:tcPr>
            <w:tcW w:w="4288" w:type="dxa"/>
            <w:shd w:val="clear" w:color="auto" w:fill="auto"/>
          </w:tcPr>
          <w:p w14:paraId="6CD7BB57" w14:textId="77777777" w:rsidR="00504A4E" w:rsidRPr="002F1EFD" w:rsidRDefault="00504A4E" w:rsidP="000364A3">
            <w:pPr>
              <w:numPr>
                <w:ilvl w:val="0"/>
                <w:numId w:val="30"/>
              </w:numPr>
              <w:ind w:left="382"/>
              <w:contextualSpacing/>
              <w:jc w:val="both"/>
              <w:rPr>
                <w:rFonts w:ascii="David" w:hAnsi="David" w:cs="David"/>
                <w:sz w:val="24"/>
                <w:szCs w:val="24"/>
              </w:rPr>
            </w:pPr>
            <w:r w:rsidRPr="002F1EFD">
              <w:rPr>
                <w:rFonts w:ascii="David" w:hAnsi="David" w:cs="David" w:hint="cs"/>
                <w:sz w:val="24"/>
                <w:szCs w:val="24"/>
                <w:rtl/>
              </w:rPr>
              <w:lastRenderedPageBreak/>
              <w:t>כן. אין למציע אפשרות לממש תחנת יציאה.</w:t>
            </w:r>
          </w:p>
          <w:p w14:paraId="180E287E" w14:textId="049CFA6B" w:rsidR="00504A4E" w:rsidRPr="002F1EFD" w:rsidRDefault="004E21E0" w:rsidP="000364A3">
            <w:pPr>
              <w:numPr>
                <w:ilvl w:val="0"/>
                <w:numId w:val="30"/>
              </w:numPr>
              <w:ind w:left="382"/>
              <w:contextualSpacing/>
              <w:jc w:val="both"/>
              <w:rPr>
                <w:rFonts w:ascii="David" w:hAnsi="David" w:cs="David"/>
                <w:sz w:val="24"/>
                <w:szCs w:val="24"/>
              </w:rPr>
            </w:pPr>
            <w:r w:rsidRPr="002F1EFD">
              <w:rPr>
                <w:rFonts w:ascii="David" w:hAnsi="David" w:cs="David" w:hint="cs"/>
                <w:sz w:val="24"/>
                <w:szCs w:val="24"/>
                <w:rtl/>
              </w:rPr>
              <w:t xml:space="preserve">הודעת המשרד בדבר מימוש תחנת יציאה </w:t>
            </w:r>
            <w:r w:rsidR="00504A4E" w:rsidRPr="002F1EFD">
              <w:rPr>
                <w:rFonts w:ascii="David" w:hAnsi="David" w:cs="David" w:hint="cs"/>
                <w:sz w:val="24"/>
                <w:szCs w:val="24"/>
                <w:rtl/>
              </w:rPr>
              <w:t>תימסר בכתב לספק.</w:t>
            </w:r>
          </w:p>
          <w:p w14:paraId="0C9B4FD9" w14:textId="1B25AA8B" w:rsidR="00504A4E" w:rsidRPr="002F1EFD" w:rsidRDefault="00504A4E" w:rsidP="000364A3">
            <w:pPr>
              <w:numPr>
                <w:ilvl w:val="0"/>
                <w:numId w:val="30"/>
              </w:numPr>
              <w:ind w:left="382"/>
              <w:contextualSpacing/>
              <w:jc w:val="both"/>
              <w:rPr>
                <w:rFonts w:ascii="David" w:hAnsi="David" w:cs="David"/>
                <w:sz w:val="24"/>
                <w:szCs w:val="24"/>
                <w:rtl/>
              </w:rPr>
            </w:pPr>
            <w:r w:rsidRPr="002F1EFD">
              <w:rPr>
                <w:rFonts w:ascii="David" w:hAnsi="David" w:cs="David" w:hint="cs"/>
                <w:sz w:val="24"/>
                <w:szCs w:val="24"/>
                <w:rtl/>
              </w:rPr>
              <w:t xml:space="preserve">כאמור בסעיף 1.5.4 למכרז, </w:t>
            </w:r>
            <w:bookmarkStart w:id="10" w:name="תקופת_התקשרות_אופציונלית_הגבלה_רשימה"/>
            <w:r w:rsidRPr="002F1EFD">
              <w:rPr>
                <w:rFonts w:ascii="David" w:hAnsi="David" w:cs="David" w:hint="cs"/>
                <w:sz w:val="24"/>
                <w:szCs w:val="24"/>
                <w:rtl/>
              </w:rPr>
              <w:t xml:space="preserve">בכל מקרה תקופת ההתקשרות להפעלת דירה </w:t>
            </w:r>
            <w:r w:rsidRPr="002F1EFD">
              <w:rPr>
                <w:rFonts w:ascii="David" w:hAnsi="David" w:cs="David" w:hint="cs"/>
                <w:sz w:val="24"/>
                <w:szCs w:val="24"/>
                <w:rtl/>
              </w:rPr>
              <w:lastRenderedPageBreak/>
              <w:t xml:space="preserve">תסתיים לא יאוחר ממועד סיום תוקף רשימת הספקים כאמור בסעיף </w:t>
            </w:r>
            <w:r w:rsidRPr="002F1EFD">
              <w:rPr>
                <w:rFonts w:ascii="David" w:hAnsi="David" w:cs="David"/>
                <w:sz w:val="24"/>
                <w:szCs w:val="24"/>
                <w:cs/>
              </w:rPr>
              <w:t>‎</w:t>
            </w:r>
            <w:r w:rsidRPr="002F1EFD">
              <w:rPr>
                <w:rFonts w:ascii="David" w:hAnsi="David" w:cs="David"/>
                <w:sz w:val="24"/>
                <w:szCs w:val="24"/>
              </w:rPr>
              <w:t>1.4</w:t>
            </w:r>
            <w:r w:rsidRPr="002F1EFD">
              <w:rPr>
                <w:rFonts w:ascii="David" w:hAnsi="David" w:cs="David" w:hint="cs"/>
                <w:sz w:val="24"/>
                <w:szCs w:val="24"/>
                <w:rtl/>
              </w:rPr>
              <w:t xml:space="preserve"> למכרז</w:t>
            </w:r>
            <w:bookmarkEnd w:id="10"/>
            <w:r w:rsidRPr="002F1EFD">
              <w:rPr>
                <w:rFonts w:ascii="David" w:hAnsi="David" w:cs="David" w:hint="cs"/>
                <w:sz w:val="24"/>
                <w:szCs w:val="24"/>
                <w:rtl/>
              </w:rPr>
              <w:t>.</w:t>
            </w:r>
          </w:p>
        </w:tc>
      </w:tr>
      <w:tr w:rsidR="00C85181" w:rsidRPr="002F1EFD" w14:paraId="2BF940EB" w14:textId="77777777" w:rsidTr="00DB614C">
        <w:trPr>
          <w:jc w:val="right"/>
        </w:trPr>
        <w:tc>
          <w:tcPr>
            <w:tcW w:w="744" w:type="dxa"/>
            <w:shd w:val="clear" w:color="auto" w:fill="auto"/>
          </w:tcPr>
          <w:p w14:paraId="348C7FAB"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0D0A9D57"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1.2.10 (עמוד 6)</w:t>
            </w:r>
          </w:p>
        </w:tc>
        <w:tc>
          <w:tcPr>
            <w:tcW w:w="3934" w:type="dxa"/>
          </w:tcPr>
          <w:p w14:paraId="6B42BA64"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כמו כן יציין המציע בנספח</w:t>
            </w:r>
            <w:r w:rsidRPr="002F1EFD">
              <w:rPr>
                <w:rFonts w:ascii="David" w:eastAsia="Times New Roman" w:hAnsi="David" w:cs="David" w:hint="cs"/>
                <w:noProof/>
                <w:sz w:val="24"/>
                <w:szCs w:val="24"/>
                <w:rtl/>
                <w:lang w:eastAsia="he-IL"/>
              </w:rPr>
              <w:t xml:space="preserve"> 3 </w:t>
            </w:r>
            <w:r w:rsidRPr="002F1EFD">
              <w:rPr>
                <w:rFonts w:ascii="David" w:eastAsia="Times New Roman" w:hAnsi="David" w:cs="David"/>
                <w:noProof/>
                <w:sz w:val="24"/>
                <w:szCs w:val="24"/>
                <w:rtl/>
                <w:lang w:eastAsia="he-IL"/>
              </w:rPr>
              <w:t>באיזה מחוז/ות ובאיזה יישוב/ים במחוז/ות הוא יהיה מעוניין להפעיל את מערך הדיור. מובהר כי ציון המחוזות והיישובים במענה למכרז לא יהווה הגבלה לפתיחת דירות במחוזות ויישובים אחרים, והוא מהווה הצהרת כוונות בלבד מצד המציע לשם פנייה אל המשרד להפעלת דירות לאחר היכללות ברשימת הספקים</w:t>
            </w:r>
            <w:r w:rsidRPr="002F1EFD">
              <w:rPr>
                <w:rFonts w:ascii="David" w:eastAsia="Times New Roman" w:hAnsi="David" w:cs="David" w:hint="cs"/>
                <w:noProof/>
                <w:sz w:val="24"/>
                <w:szCs w:val="24"/>
                <w:rtl/>
                <w:lang w:eastAsia="he-IL"/>
              </w:rPr>
              <w:t>"</w:t>
            </w:r>
          </w:p>
          <w:p w14:paraId="79F57979"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p w14:paraId="59420D91"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האם קיימת מגבלה גיאוגרפית למיקומן והפעלתן של הדירות?</w:t>
            </w:r>
          </w:p>
          <w:p w14:paraId="560F6232" w14:textId="77777777" w:rsidR="00C85181" w:rsidRPr="002F1EFD" w:rsidRDefault="00C85181" w:rsidP="00DB614C">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2736EEEF" w14:textId="3FB55B7E" w:rsidR="00924815" w:rsidRPr="002F1EFD" w:rsidRDefault="00504A4E" w:rsidP="00924815">
            <w:pPr>
              <w:contextualSpacing/>
              <w:jc w:val="both"/>
              <w:rPr>
                <w:rFonts w:ascii="David" w:hAnsi="David" w:cs="David"/>
                <w:sz w:val="24"/>
                <w:szCs w:val="24"/>
                <w:rtl/>
              </w:rPr>
            </w:pPr>
            <w:r w:rsidRPr="002F1EFD">
              <w:rPr>
                <w:rFonts w:ascii="David" w:hAnsi="David" w:cs="David" w:hint="cs"/>
                <w:sz w:val="24"/>
                <w:szCs w:val="24"/>
                <w:rtl/>
              </w:rPr>
              <w:t xml:space="preserve">אין </w:t>
            </w:r>
            <w:r w:rsidR="00924815" w:rsidRPr="002F1EFD">
              <w:rPr>
                <w:rFonts w:ascii="David" w:hAnsi="David" w:cs="David" w:hint="cs"/>
                <w:sz w:val="24"/>
                <w:szCs w:val="24"/>
                <w:rtl/>
              </w:rPr>
              <w:t>מגבלה</w:t>
            </w:r>
            <w:r w:rsidRPr="002F1EFD">
              <w:rPr>
                <w:rFonts w:ascii="David" w:hAnsi="David" w:cs="David" w:hint="cs"/>
                <w:sz w:val="24"/>
                <w:szCs w:val="24"/>
                <w:rtl/>
              </w:rPr>
              <w:t xml:space="preserve"> גיאוגרפי</w:t>
            </w:r>
            <w:r w:rsidR="00924815" w:rsidRPr="002F1EFD">
              <w:rPr>
                <w:rFonts w:ascii="David" w:hAnsi="David" w:cs="David" w:hint="cs"/>
                <w:sz w:val="24"/>
                <w:szCs w:val="24"/>
                <w:rtl/>
              </w:rPr>
              <w:t xml:space="preserve">ת למיקומן של הדירות, וזאת אלא אם ייחודיות המגזר מתאפיינת במיקום הגיאוגרפי. </w:t>
            </w:r>
          </w:p>
          <w:p w14:paraId="01790757" w14:textId="77777777" w:rsidR="00924815" w:rsidRPr="002F1EFD" w:rsidRDefault="00924815" w:rsidP="00924815">
            <w:pPr>
              <w:contextualSpacing/>
              <w:jc w:val="both"/>
              <w:rPr>
                <w:rFonts w:ascii="David" w:hAnsi="David" w:cs="David"/>
                <w:sz w:val="24"/>
                <w:szCs w:val="24"/>
                <w:rtl/>
              </w:rPr>
            </w:pPr>
          </w:p>
          <w:p w14:paraId="086BD5E4" w14:textId="142682CF" w:rsidR="00504A4E" w:rsidRPr="002F1EFD" w:rsidRDefault="00504A4E" w:rsidP="00DB614C">
            <w:pPr>
              <w:contextualSpacing/>
              <w:jc w:val="both"/>
              <w:rPr>
                <w:rFonts w:ascii="David" w:hAnsi="David" w:cs="David"/>
                <w:sz w:val="24"/>
                <w:szCs w:val="24"/>
                <w:rtl/>
              </w:rPr>
            </w:pPr>
          </w:p>
        </w:tc>
      </w:tr>
      <w:tr w:rsidR="00C85181" w:rsidRPr="002F1EFD" w14:paraId="69AB2C16" w14:textId="77777777" w:rsidTr="00DB614C">
        <w:trPr>
          <w:jc w:val="right"/>
        </w:trPr>
        <w:tc>
          <w:tcPr>
            <w:tcW w:w="744" w:type="dxa"/>
            <w:shd w:val="clear" w:color="auto" w:fill="auto"/>
          </w:tcPr>
          <w:p w14:paraId="143C4939"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vAlign w:val="center"/>
          </w:tcPr>
          <w:p w14:paraId="67D1D816"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עמ' 9, סעיף 1.5.6</w:t>
            </w:r>
          </w:p>
        </w:tc>
        <w:tc>
          <w:tcPr>
            <w:tcW w:w="3934" w:type="dxa"/>
            <w:shd w:val="clear" w:color="auto" w:fill="auto"/>
            <w:vAlign w:val="center"/>
          </w:tcPr>
          <w:p w14:paraId="785BAFA9"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נבקש להחליף  את המילים: "מבלי שיאלץ לנמק את הסיבה להפסקת ההתקשרות",  במילים: "תוך מתן נימוק סביר להפסקת ההתקשרות ובלבד שהספק לא תיקן את ההפרה שבגינה  מבקש המשרד לבטל את ההתקשרות תוך 14 ימי עסקים ממועד קבלת ההתראה כאמור".</w:t>
            </w:r>
          </w:p>
        </w:tc>
        <w:tc>
          <w:tcPr>
            <w:tcW w:w="4288" w:type="dxa"/>
            <w:shd w:val="clear" w:color="auto" w:fill="auto"/>
          </w:tcPr>
          <w:p w14:paraId="706EE745" w14:textId="2474FBAB" w:rsidR="00485595" w:rsidRPr="002F1EFD" w:rsidRDefault="002A6CF8" w:rsidP="002A6CF8">
            <w:pPr>
              <w:contextualSpacing/>
              <w:jc w:val="both"/>
              <w:rPr>
                <w:rFonts w:ascii="David" w:hAnsi="David" w:cs="David"/>
                <w:sz w:val="24"/>
                <w:szCs w:val="24"/>
                <w:rtl/>
              </w:rPr>
            </w:pPr>
            <w:r w:rsidRPr="002F1EFD">
              <w:rPr>
                <w:rFonts w:ascii="David" w:hAnsi="David" w:cs="David" w:hint="cs"/>
                <w:sz w:val="24"/>
                <w:szCs w:val="24"/>
                <w:rtl/>
              </w:rPr>
              <w:t>אין שינוי בנוסח הסעיף.</w:t>
            </w:r>
          </w:p>
        </w:tc>
      </w:tr>
      <w:tr w:rsidR="00C85181" w:rsidRPr="002F1EFD" w14:paraId="45B5B707" w14:textId="77777777" w:rsidTr="00DB614C">
        <w:trPr>
          <w:jc w:val="right"/>
        </w:trPr>
        <w:tc>
          <w:tcPr>
            <w:tcW w:w="744" w:type="dxa"/>
            <w:shd w:val="clear" w:color="auto" w:fill="auto"/>
          </w:tcPr>
          <w:p w14:paraId="66C74917"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tcPr>
          <w:p w14:paraId="064BF64A"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1.4.2.2</w:t>
            </w:r>
            <w:r w:rsidRPr="002F1EFD">
              <w:rPr>
                <w:rFonts w:ascii="David" w:hAnsi="David" w:cs="David" w:hint="cs"/>
                <w:sz w:val="24"/>
                <w:szCs w:val="24"/>
                <w:rtl/>
              </w:rPr>
              <w:t xml:space="preserve"> </w:t>
            </w:r>
            <w:r w:rsidRPr="002F1EFD">
              <w:rPr>
                <w:rFonts w:ascii="David" w:hAnsi="David" w:cs="David"/>
                <w:sz w:val="24"/>
                <w:szCs w:val="24"/>
                <w:rtl/>
              </w:rPr>
              <w:t xml:space="preserve"> בעל ניסיון מעשי מוכח של שלוש שנים לפחות במהלך חמש השנים האחרונות </w:t>
            </w:r>
          </w:p>
          <w:p w14:paraId="2B341CD2"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הקודמות למועד האחרון להגשת ההצעות במתן </w:t>
            </w:r>
          </w:p>
          <w:p w14:paraId="09427703"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שירותים טיפוליים ו/או חברתיים </w:t>
            </w:r>
          </w:p>
          <w:p w14:paraId="55DC75F2"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ו/או חינוכיים עבור אנשים עם מוגבלות כהגדרתם </w:t>
            </w:r>
          </w:p>
          <w:p w14:paraId="05A5A62D"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במכרז זה. </w:t>
            </w:r>
          </w:p>
          <w:p w14:paraId="3EE4B6FB"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להוכחת עמידתו בתנאי סף זה, המציע יפרט את ניסיונו </w:t>
            </w:r>
          </w:p>
          <w:p w14:paraId="674CA295"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הרלוונטי ויגיש תצהיר </w:t>
            </w:r>
            <w:r w:rsidRPr="002F1EFD">
              <w:rPr>
                <w:rFonts w:ascii="David" w:hAnsi="David" w:cs="David" w:hint="cs"/>
                <w:sz w:val="24"/>
                <w:szCs w:val="24"/>
                <w:rtl/>
              </w:rPr>
              <w:t xml:space="preserve"> </w:t>
            </w:r>
            <w:r w:rsidRPr="002F1EFD">
              <w:rPr>
                <w:rFonts w:ascii="David" w:hAnsi="David" w:cs="David"/>
                <w:sz w:val="24"/>
                <w:szCs w:val="24"/>
                <w:rtl/>
              </w:rPr>
              <w:t>כנדרש בנספח 16</w:t>
            </w:r>
          </w:p>
          <w:p w14:paraId="02062173"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ההצהרה וכל עמוד נוסף שיצורף </w:t>
            </w:r>
            <w:r w:rsidRPr="002F1EFD">
              <w:rPr>
                <w:rFonts w:ascii="David" w:hAnsi="David" w:cs="David" w:hint="cs"/>
                <w:sz w:val="24"/>
                <w:szCs w:val="24"/>
                <w:rtl/>
              </w:rPr>
              <w:t xml:space="preserve"> </w:t>
            </w:r>
            <w:r w:rsidRPr="002F1EFD">
              <w:rPr>
                <w:rFonts w:ascii="David" w:hAnsi="David" w:cs="David"/>
                <w:sz w:val="24"/>
                <w:szCs w:val="24"/>
                <w:rtl/>
              </w:rPr>
              <w:t xml:space="preserve">לנספח ייחתמו ע"י עורך-דין) </w:t>
            </w:r>
          </w:p>
          <w:p w14:paraId="403DDACC"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(לאימות).</w:t>
            </w:r>
          </w:p>
        </w:tc>
        <w:tc>
          <w:tcPr>
            <w:tcW w:w="3934" w:type="dxa"/>
            <w:shd w:val="clear" w:color="auto" w:fill="auto"/>
          </w:tcPr>
          <w:p w14:paraId="1FFF896C" w14:textId="77777777" w:rsidR="00393184"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מגיש שיש לו ניסיון בהפעלת דירות באופן פרטי למשפחות במצוקה עם ילדים שחלק מהם מאובחן כבעל מוגבלות שכלית התפתחותית או בעל לקויות למידה   ומטופלים ומקבלים סיוע ותמיכה מלשכות הרווחה ומוסדות חינוך . האם זה נחשב לניסיון רלוונטי למכרז זה? </w:t>
            </w:r>
          </w:p>
          <w:p w14:paraId="2947BF64" w14:textId="77777777" w:rsidR="00393184" w:rsidRPr="002F1EFD" w:rsidRDefault="00393184" w:rsidP="00DB614C">
            <w:pPr>
              <w:contextualSpacing/>
              <w:jc w:val="both"/>
              <w:rPr>
                <w:rFonts w:ascii="David" w:hAnsi="David" w:cs="David"/>
                <w:sz w:val="24"/>
                <w:szCs w:val="24"/>
                <w:rtl/>
              </w:rPr>
            </w:pPr>
          </w:p>
          <w:p w14:paraId="408619EC"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ברוב הנספחים דרוש חתימת עורך דין על אימות המידע, סביר להניח שאי אפשר לדעת בדיוק או במאה אחוז אם המידע שמגישים במרכז תואם במאה אחוז לדרישות המכרז ואם זה נחשב כעבירה על חוק במקרה שהנתונים לא עונים בדיוק על דרישות המכרז?</w:t>
            </w:r>
          </w:p>
        </w:tc>
        <w:tc>
          <w:tcPr>
            <w:tcW w:w="4288" w:type="dxa"/>
            <w:shd w:val="clear" w:color="auto" w:fill="auto"/>
          </w:tcPr>
          <w:p w14:paraId="034459B4" w14:textId="23FDEAFB" w:rsidR="00393184" w:rsidRPr="002F1EFD" w:rsidRDefault="00B8252F" w:rsidP="00DB614C">
            <w:pPr>
              <w:contextualSpacing/>
              <w:jc w:val="both"/>
              <w:rPr>
                <w:rFonts w:ascii="David" w:hAnsi="David" w:cs="David"/>
                <w:sz w:val="24"/>
                <w:szCs w:val="24"/>
                <w:rtl/>
              </w:rPr>
            </w:pPr>
            <w:r w:rsidRPr="002F1EFD">
              <w:rPr>
                <w:rFonts w:ascii="David" w:hAnsi="David" w:cs="David"/>
                <w:sz w:val="24"/>
                <w:szCs w:val="24"/>
                <w:rtl/>
              </w:rPr>
              <w:t>נ</w:t>
            </w:r>
            <w:r w:rsidRPr="002F1EFD">
              <w:rPr>
                <w:rFonts w:ascii="David" w:hAnsi="David" w:cs="David" w:hint="eastAsia"/>
                <w:sz w:val="24"/>
                <w:szCs w:val="24"/>
                <w:rtl/>
              </w:rPr>
              <w:t>י</w:t>
            </w:r>
            <w:r w:rsidRPr="002F1EFD">
              <w:rPr>
                <w:rFonts w:ascii="David" w:hAnsi="David" w:cs="David"/>
                <w:sz w:val="24"/>
                <w:szCs w:val="24"/>
                <w:rtl/>
              </w:rPr>
              <w:t xml:space="preserve">סיון בהפעלת דירות לאנשים עם צרכים מיוחדים כולל משפחות במצוקה הוא נסיון רלבנטי לצורך מכרז זה ככל שההפעלה היתה בהתאם לחוק והתקבלו כל האישורים </w:t>
            </w:r>
            <w:r w:rsidRPr="002F1EFD">
              <w:rPr>
                <w:rFonts w:ascii="David" w:hAnsi="David" w:cs="David" w:hint="eastAsia"/>
                <w:sz w:val="24"/>
                <w:szCs w:val="24"/>
                <w:rtl/>
              </w:rPr>
              <w:t>הנדרשים</w:t>
            </w:r>
            <w:r w:rsidRPr="002F1EFD">
              <w:rPr>
                <w:rFonts w:ascii="David" w:hAnsi="David" w:cs="David"/>
                <w:sz w:val="24"/>
                <w:szCs w:val="24"/>
                <w:rtl/>
              </w:rPr>
              <w:t xml:space="preserve">, </w:t>
            </w:r>
            <w:r w:rsidRPr="002F1EFD">
              <w:rPr>
                <w:rFonts w:ascii="David" w:hAnsi="David" w:cs="David" w:hint="eastAsia"/>
                <w:sz w:val="24"/>
                <w:szCs w:val="24"/>
                <w:rtl/>
              </w:rPr>
              <w:t>ואולם</w:t>
            </w:r>
            <w:r w:rsidRPr="002F1EFD">
              <w:rPr>
                <w:rFonts w:ascii="David" w:hAnsi="David" w:cs="David"/>
                <w:sz w:val="24"/>
                <w:szCs w:val="24"/>
                <w:rtl/>
              </w:rPr>
              <w:t xml:space="preserve"> </w:t>
            </w:r>
            <w:r w:rsidRPr="002F1EFD">
              <w:rPr>
                <w:rFonts w:ascii="David" w:hAnsi="David" w:cs="David" w:hint="eastAsia"/>
                <w:sz w:val="24"/>
                <w:szCs w:val="24"/>
                <w:rtl/>
              </w:rPr>
              <w:t>ככל</w:t>
            </w:r>
            <w:r w:rsidRPr="002F1EFD">
              <w:rPr>
                <w:rFonts w:ascii="David" w:hAnsi="David" w:cs="David"/>
                <w:sz w:val="24"/>
                <w:szCs w:val="24"/>
                <w:rtl/>
              </w:rPr>
              <w:t xml:space="preserve"> </w:t>
            </w:r>
            <w:r w:rsidRPr="002F1EFD">
              <w:rPr>
                <w:rFonts w:ascii="David" w:hAnsi="David" w:cs="David" w:hint="eastAsia"/>
                <w:sz w:val="24"/>
                <w:szCs w:val="24"/>
                <w:rtl/>
              </w:rPr>
              <w:t>שהופעלו</w:t>
            </w:r>
            <w:r w:rsidRPr="002F1EFD">
              <w:rPr>
                <w:rFonts w:ascii="David" w:hAnsi="David" w:cs="David"/>
                <w:sz w:val="24"/>
                <w:szCs w:val="24"/>
                <w:rtl/>
              </w:rPr>
              <w:t xml:space="preserve"> דירות כאלה </w:t>
            </w:r>
            <w:r w:rsidRPr="002F1EFD">
              <w:rPr>
                <w:rFonts w:ascii="David" w:hAnsi="David" w:cs="David" w:hint="eastAsia"/>
                <w:sz w:val="24"/>
                <w:szCs w:val="24"/>
                <w:rtl/>
              </w:rPr>
              <w:t>באופן</w:t>
            </w:r>
            <w:r w:rsidRPr="002F1EFD">
              <w:rPr>
                <w:rFonts w:ascii="David" w:hAnsi="David" w:cs="David"/>
                <w:sz w:val="24"/>
                <w:szCs w:val="24"/>
                <w:rtl/>
              </w:rPr>
              <w:t xml:space="preserve"> פרטי ולא כחוק – המשרד לא יכיר בניסיון כאמור</w:t>
            </w:r>
            <w:r w:rsidRPr="002F1EFD">
              <w:rPr>
                <w:rFonts w:ascii="David" w:hAnsi="David" w:cs="David" w:hint="cs"/>
                <w:sz w:val="24"/>
                <w:szCs w:val="24"/>
                <w:rtl/>
              </w:rPr>
              <w:t xml:space="preserve">. </w:t>
            </w:r>
          </w:p>
          <w:p w14:paraId="7031F6ED" w14:textId="77777777" w:rsidR="00393184" w:rsidRPr="002F1EFD" w:rsidRDefault="00393184" w:rsidP="00DB614C">
            <w:pPr>
              <w:contextualSpacing/>
              <w:jc w:val="both"/>
              <w:rPr>
                <w:rFonts w:ascii="David" w:hAnsi="David" w:cs="David"/>
                <w:sz w:val="24"/>
                <w:szCs w:val="24"/>
                <w:rtl/>
              </w:rPr>
            </w:pPr>
          </w:p>
          <w:p w14:paraId="2C864F80" w14:textId="18E532D7" w:rsidR="00393184" w:rsidRPr="002F1EFD" w:rsidRDefault="004269D6" w:rsidP="00152BFF">
            <w:pPr>
              <w:contextualSpacing/>
              <w:jc w:val="both"/>
              <w:rPr>
                <w:rFonts w:ascii="David" w:hAnsi="David" w:cs="David"/>
                <w:sz w:val="24"/>
                <w:szCs w:val="24"/>
                <w:rtl/>
              </w:rPr>
            </w:pPr>
            <w:r w:rsidRPr="002F1EFD">
              <w:rPr>
                <w:rFonts w:ascii="David" w:hAnsi="David" w:cs="David" w:hint="cs"/>
                <w:sz w:val="24"/>
                <w:szCs w:val="24"/>
                <w:rtl/>
              </w:rPr>
              <w:t>שאלות ההבהרה נועדו בדיוק עבור מקרים בהם מציעים פוטנציאליים מבקשים לברר אי אילו שאלות הנוגעות לחוסר בהירות שעולה לשיטתם מהמכרז. עמידת המציע בתנאי הסף תיבחן בהתאם לדרישות</w:t>
            </w:r>
            <w:r w:rsidRPr="002F1EFD">
              <w:rPr>
                <w:rFonts w:ascii="David" w:hAnsi="David" w:cs="David"/>
                <w:sz w:val="24"/>
                <w:szCs w:val="24"/>
                <w:rtl/>
              </w:rPr>
              <w:t xml:space="preserve"> המכרז, וככל שמציע לא יעמוד בתנאי הסף, הצעתו תיפסל.</w:t>
            </w:r>
            <w:r w:rsidRPr="002F1EFD">
              <w:rPr>
                <w:rFonts w:ascii="David" w:hAnsi="David" w:cs="David" w:hint="cs"/>
                <w:sz w:val="24"/>
                <w:szCs w:val="24"/>
                <w:rtl/>
              </w:rPr>
              <w:t xml:space="preserve"> </w:t>
            </w:r>
          </w:p>
          <w:p w14:paraId="37A4B964" w14:textId="77777777" w:rsidR="00393184" w:rsidRPr="002F1EFD" w:rsidRDefault="00393184" w:rsidP="00DB614C">
            <w:pPr>
              <w:contextualSpacing/>
              <w:jc w:val="both"/>
              <w:rPr>
                <w:rFonts w:ascii="David" w:hAnsi="David" w:cs="David"/>
                <w:sz w:val="24"/>
                <w:szCs w:val="24"/>
                <w:rtl/>
              </w:rPr>
            </w:pPr>
          </w:p>
          <w:p w14:paraId="6A3D1E06" w14:textId="509901C1" w:rsidR="00393184" w:rsidRPr="002F1EFD" w:rsidRDefault="00393184" w:rsidP="00DB614C">
            <w:pPr>
              <w:contextualSpacing/>
              <w:jc w:val="both"/>
              <w:rPr>
                <w:rFonts w:ascii="David" w:hAnsi="David" w:cs="David"/>
                <w:sz w:val="24"/>
                <w:szCs w:val="24"/>
                <w:rtl/>
              </w:rPr>
            </w:pPr>
          </w:p>
        </w:tc>
      </w:tr>
      <w:tr w:rsidR="00C85181" w:rsidRPr="002F1EFD" w14:paraId="444FE584" w14:textId="77777777" w:rsidTr="00DB614C">
        <w:trPr>
          <w:jc w:val="right"/>
        </w:trPr>
        <w:tc>
          <w:tcPr>
            <w:tcW w:w="744" w:type="dxa"/>
            <w:shd w:val="clear" w:color="auto" w:fill="auto"/>
          </w:tcPr>
          <w:p w14:paraId="673B6221"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6C307CFA"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Pr>
              <w:t>1.6.2.</w:t>
            </w:r>
          </w:p>
        </w:tc>
        <w:tc>
          <w:tcPr>
            <w:tcW w:w="3934" w:type="dxa"/>
            <w:tcBorders>
              <w:top w:val="nil"/>
              <w:left w:val="single" w:sz="4" w:space="0" w:color="auto"/>
              <w:bottom w:val="single" w:sz="4" w:space="0" w:color="auto"/>
              <w:right w:val="single" w:sz="4" w:space="0" w:color="auto"/>
            </w:tcBorders>
            <w:shd w:val="clear" w:color="auto" w:fill="auto"/>
          </w:tcPr>
          <w:p w14:paraId="1B377FBA"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 xml:space="preserve">האם משמעות הסעיף היא שעד לפתיחת הדירה משרד הרווחה והרשויות המקומיות לא יבצעו טופסי השמה (הועדות)? הארגון משקיע בפתיחת דירה, מגייס ומתחייב לכוח אדם להפעלת הדירה ללא התחייבות המשרד לאכלס את הדירה? </w:t>
            </w:r>
          </w:p>
          <w:p w14:paraId="3B2BD49E" w14:textId="77777777" w:rsidR="00C85181" w:rsidRPr="002F1EFD" w:rsidRDefault="00C85181" w:rsidP="00DB614C">
            <w:pPr>
              <w:contextualSpacing/>
              <w:jc w:val="both"/>
              <w:rPr>
                <w:rFonts w:ascii="David" w:hAnsi="David" w:cs="David"/>
                <w:sz w:val="24"/>
                <w:szCs w:val="24"/>
              </w:rPr>
            </w:pPr>
          </w:p>
        </w:tc>
        <w:tc>
          <w:tcPr>
            <w:tcW w:w="4288" w:type="dxa"/>
            <w:shd w:val="clear" w:color="auto" w:fill="auto"/>
          </w:tcPr>
          <w:p w14:paraId="5FBA1BAF" w14:textId="77777777" w:rsidR="00E405EB" w:rsidRPr="002F1EFD" w:rsidRDefault="00E405EB" w:rsidP="00595665">
            <w:pPr>
              <w:contextualSpacing/>
              <w:jc w:val="both"/>
              <w:rPr>
                <w:rFonts w:ascii="David" w:hAnsi="David" w:cs="David"/>
                <w:sz w:val="24"/>
                <w:szCs w:val="24"/>
                <w:rtl/>
              </w:rPr>
            </w:pPr>
            <w:r w:rsidRPr="002F1EFD">
              <w:rPr>
                <w:rFonts w:ascii="David" w:hAnsi="David" w:cs="David" w:hint="cs"/>
                <w:sz w:val="24"/>
                <w:szCs w:val="24"/>
                <w:rtl/>
              </w:rPr>
              <w:t xml:space="preserve">המפעיל נדרש לשכור את הדירה ולהעמיד </w:t>
            </w:r>
            <w:r w:rsidR="00595665" w:rsidRPr="002F1EFD">
              <w:rPr>
                <w:rFonts w:ascii="David" w:hAnsi="David" w:cs="David" w:hint="cs"/>
                <w:sz w:val="24"/>
                <w:szCs w:val="24"/>
                <w:rtl/>
              </w:rPr>
              <w:t xml:space="preserve">את כח האדם רק כאשר יש לו </w:t>
            </w:r>
            <w:r w:rsidRPr="002F1EFD">
              <w:rPr>
                <w:rFonts w:ascii="David" w:hAnsi="David" w:cs="David" w:hint="cs"/>
                <w:sz w:val="24"/>
                <w:szCs w:val="24"/>
                <w:rtl/>
              </w:rPr>
              <w:t xml:space="preserve">לפחות ארבעה דיירים שאושרו ע"י המשרד, וזאת כדי לצמצם למינימום הוצאות גבוהות שלא יכוסו ע"י המשרד. </w:t>
            </w:r>
          </w:p>
          <w:p w14:paraId="69A6EFF1" w14:textId="51808B1E" w:rsidR="00C85181" w:rsidRPr="002F1EFD" w:rsidRDefault="00E405EB" w:rsidP="00152BFF">
            <w:pPr>
              <w:contextualSpacing/>
              <w:jc w:val="both"/>
              <w:rPr>
                <w:rFonts w:ascii="David" w:hAnsi="David" w:cs="David"/>
                <w:sz w:val="24"/>
                <w:szCs w:val="24"/>
                <w:rtl/>
              </w:rPr>
            </w:pPr>
            <w:r w:rsidRPr="002F1EFD">
              <w:rPr>
                <w:rFonts w:ascii="David" w:hAnsi="David" w:cs="David" w:hint="cs"/>
                <w:sz w:val="24"/>
                <w:szCs w:val="24"/>
                <w:rtl/>
              </w:rPr>
              <w:t>טפסי השמה (</w:t>
            </w:r>
            <w:r w:rsidR="00616112" w:rsidRPr="002F1EFD">
              <w:rPr>
                <w:rFonts w:ascii="David" w:hAnsi="David" w:cs="David" w:hint="cs"/>
                <w:sz w:val="24"/>
                <w:szCs w:val="24"/>
                <w:rtl/>
              </w:rPr>
              <w:t>הועדות</w:t>
            </w:r>
            <w:r w:rsidRPr="002F1EFD">
              <w:rPr>
                <w:rFonts w:ascii="David" w:hAnsi="David" w:cs="David" w:hint="cs"/>
                <w:sz w:val="24"/>
                <w:szCs w:val="24"/>
                <w:rtl/>
              </w:rPr>
              <w:t>) מגיעים בשלב מאוחר יותר, קובעים שדייר יכנס לדירה החל מתאריך ספציפי ומאפשרים מתן תשלום למפעיל החל מאותו תאריך. מילוי טפסי ההשמה מראש תתאפשר אם ידוע לספק בבירור מהו מועד פתיחת הדירה.</w:t>
            </w:r>
            <w:r w:rsidR="00616112" w:rsidRPr="002F1EFD">
              <w:rPr>
                <w:rFonts w:ascii="David" w:hAnsi="David" w:cs="David" w:hint="cs"/>
                <w:sz w:val="24"/>
                <w:szCs w:val="24"/>
                <w:rtl/>
              </w:rPr>
              <w:t xml:space="preserve"> </w:t>
            </w:r>
          </w:p>
        </w:tc>
      </w:tr>
      <w:tr w:rsidR="00C85181" w:rsidRPr="002F1EFD" w14:paraId="231E6022" w14:textId="77777777" w:rsidTr="00DB614C">
        <w:trPr>
          <w:jc w:val="right"/>
        </w:trPr>
        <w:tc>
          <w:tcPr>
            <w:tcW w:w="744" w:type="dxa"/>
            <w:shd w:val="clear" w:color="auto" w:fill="auto"/>
          </w:tcPr>
          <w:p w14:paraId="4824C12F" w14:textId="77777777" w:rsidR="00C85181" w:rsidRPr="002F1EFD" w:rsidRDefault="00C85181" w:rsidP="00DB614C">
            <w:pPr>
              <w:numPr>
                <w:ilvl w:val="0"/>
                <w:numId w:val="11"/>
              </w:numPr>
              <w:contextualSpacing/>
              <w:jc w:val="both"/>
              <w:rPr>
                <w:rFonts w:ascii="David" w:hAnsi="David" w:cs="David"/>
                <w:sz w:val="24"/>
                <w:szCs w:val="24"/>
                <w:rtl/>
              </w:rPr>
            </w:pPr>
            <w:bookmarkStart w:id="11" w:name="_Ref479495838"/>
          </w:p>
        </w:tc>
        <w:bookmarkEnd w:id="11"/>
        <w:tc>
          <w:tcPr>
            <w:tcW w:w="1701" w:type="dxa"/>
          </w:tcPr>
          <w:p w14:paraId="451405CF"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1.6.2 (ע"מ 9)</w:t>
            </w:r>
          </w:p>
        </w:tc>
        <w:tc>
          <w:tcPr>
            <w:tcW w:w="3934" w:type="dxa"/>
          </w:tcPr>
          <w:p w14:paraId="2C2FB8F5"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האם </w:t>
            </w:r>
            <w:r w:rsidRPr="002F1EFD">
              <w:rPr>
                <w:rFonts w:ascii="David" w:hAnsi="David" w:cs="David"/>
                <w:sz w:val="24"/>
                <w:szCs w:val="24"/>
                <w:rtl/>
              </w:rPr>
              <w:t>ניתן לפתוח דירה עם 4 דיירים?</w:t>
            </w:r>
          </w:p>
          <w:p w14:paraId="3DD751EA" w14:textId="77777777" w:rsidR="00C85181" w:rsidRPr="002F1EFD" w:rsidRDefault="00C85181" w:rsidP="00DB614C">
            <w:pPr>
              <w:contextualSpacing/>
              <w:jc w:val="both"/>
              <w:rPr>
                <w:rFonts w:ascii="David" w:hAnsi="David" w:cs="David"/>
                <w:sz w:val="24"/>
                <w:szCs w:val="24"/>
                <w:rtl/>
              </w:rPr>
            </w:pPr>
          </w:p>
        </w:tc>
        <w:tc>
          <w:tcPr>
            <w:tcW w:w="4288" w:type="dxa"/>
            <w:shd w:val="clear" w:color="auto" w:fill="auto"/>
          </w:tcPr>
          <w:p w14:paraId="0D5AC3EE" w14:textId="10D567CC" w:rsidR="00E405EB" w:rsidRPr="002F1EFD" w:rsidRDefault="00E405EB" w:rsidP="004269D6">
            <w:pPr>
              <w:contextualSpacing/>
              <w:jc w:val="both"/>
              <w:rPr>
                <w:rFonts w:ascii="David" w:hAnsi="David" w:cs="David"/>
                <w:sz w:val="24"/>
                <w:szCs w:val="24"/>
                <w:rtl/>
              </w:rPr>
            </w:pPr>
            <w:r w:rsidRPr="002F1EFD">
              <w:rPr>
                <w:rFonts w:ascii="David" w:hAnsi="David" w:cs="David" w:hint="cs"/>
                <w:sz w:val="24"/>
                <w:szCs w:val="24"/>
                <w:rtl/>
              </w:rPr>
              <w:t>בהחלט ניתן</w:t>
            </w:r>
            <w:r w:rsidR="00616112" w:rsidRPr="002F1EFD">
              <w:rPr>
                <w:rFonts w:ascii="David" w:hAnsi="David" w:cs="David" w:hint="cs"/>
                <w:sz w:val="24"/>
                <w:szCs w:val="24"/>
                <w:rtl/>
              </w:rPr>
              <w:t xml:space="preserve"> לפתוח דירה של 4 דיירים</w:t>
            </w:r>
            <w:r w:rsidRPr="002F1EFD">
              <w:rPr>
                <w:rFonts w:ascii="David" w:hAnsi="David" w:cs="David" w:hint="cs"/>
                <w:sz w:val="24"/>
                <w:szCs w:val="24"/>
                <w:rtl/>
              </w:rPr>
              <w:t xml:space="preserve"> בלבד</w:t>
            </w:r>
            <w:r w:rsidR="00616112" w:rsidRPr="002F1EFD">
              <w:rPr>
                <w:rFonts w:ascii="David" w:hAnsi="David" w:cs="David" w:hint="cs"/>
                <w:sz w:val="24"/>
                <w:szCs w:val="24"/>
                <w:rtl/>
              </w:rPr>
              <w:t>, אך התעריף שישולם עבור כל דייר יהיה אותו תעריף שישולם לדייר בדירה של ש</w:t>
            </w:r>
            <w:r w:rsidR="004269D6" w:rsidRPr="002F1EFD">
              <w:rPr>
                <w:rFonts w:ascii="David" w:hAnsi="David" w:cs="David" w:hint="cs"/>
                <w:sz w:val="24"/>
                <w:szCs w:val="24"/>
                <w:rtl/>
              </w:rPr>
              <w:t>מונה</w:t>
            </w:r>
            <w:r w:rsidRPr="002F1EFD">
              <w:rPr>
                <w:rFonts w:ascii="David" w:hAnsi="David" w:cs="David" w:hint="cs"/>
                <w:sz w:val="24"/>
                <w:szCs w:val="24"/>
                <w:rtl/>
              </w:rPr>
              <w:t xml:space="preserve"> דיירים</w:t>
            </w:r>
            <w:r w:rsidR="00616112" w:rsidRPr="002F1EFD">
              <w:rPr>
                <w:rFonts w:ascii="David" w:hAnsi="David" w:cs="David" w:hint="cs"/>
                <w:sz w:val="24"/>
                <w:szCs w:val="24"/>
                <w:rtl/>
              </w:rPr>
              <w:t xml:space="preserve">. </w:t>
            </w:r>
          </w:p>
          <w:p w14:paraId="6E1B29C5" w14:textId="65FBB468" w:rsidR="00C85181" w:rsidRPr="002F1EFD" w:rsidRDefault="00616112" w:rsidP="00E405EB">
            <w:pPr>
              <w:contextualSpacing/>
              <w:jc w:val="both"/>
              <w:rPr>
                <w:rFonts w:ascii="David" w:hAnsi="David" w:cs="David"/>
                <w:sz w:val="24"/>
                <w:szCs w:val="24"/>
                <w:rtl/>
              </w:rPr>
            </w:pPr>
            <w:r w:rsidRPr="002F1EFD">
              <w:rPr>
                <w:rFonts w:ascii="David" w:hAnsi="David" w:cs="David" w:hint="cs"/>
                <w:sz w:val="24"/>
                <w:szCs w:val="24"/>
                <w:rtl/>
              </w:rPr>
              <w:t>המשרד יאפשר להפחית תשומות של כח אדם בדירה של ארבעה בתנאי שהדיירים בדירה יהיו עצמאיים במידה כזו שיתאפשר לדירה להיות עם פחות תשומות של כח אדם.</w:t>
            </w:r>
          </w:p>
        </w:tc>
      </w:tr>
      <w:tr w:rsidR="00562B92" w:rsidRPr="002F1EFD" w14:paraId="66448FA3" w14:textId="77777777" w:rsidTr="00DB614C">
        <w:trPr>
          <w:jc w:val="right"/>
        </w:trPr>
        <w:tc>
          <w:tcPr>
            <w:tcW w:w="744" w:type="dxa"/>
            <w:shd w:val="clear" w:color="auto" w:fill="auto"/>
          </w:tcPr>
          <w:p w14:paraId="5F5AABAD" w14:textId="77777777" w:rsidR="00562B92" w:rsidRPr="002F1EFD" w:rsidRDefault="00562B92" w:rsidP="00DB614C">
            <w:pPr>
              <w:numPr>
                <w:ilvl w:val="0"/>
                <w:numId w:val="11"/>
              </w:numPr>
              <w:contextualSpacing/>
              <w:jc w:val="both"/>
              <w:rPr>
                <w:rFonts w:ascii="David" w:hAnsi="David" w:cs="David"/>
                <w:sz w:val="24"/>
                <w:szCs w:val="24"/>
                <w:rtl/>
              </w:rPr>
            </w:pPr>
          </w:p>
        </w:tc>
        <w:tc>
          <w:tcPr>
            <w:tcW w:w="1701" w:type="dxa"/>
          </w:tcPr>
          <w:p w14:paraId="3478F5F2" w14:textId="77777777" w:rsidR="00562B92" w:rsidRPr="002F1EFD" w:rsidRDefault="00562B92" w:rsidP="00DB614C">
            <w:pPr>
              <w:contextualSpacing/>
              <w:jc w:val="both"/>
              <w:rPr>
                <w:rFonts w:ascii="David" w:hAnsi="David" w:cs="David"/>
                <w:sz w:val="24"/>
                <w:szCs w:val="24"/>
                <w:rtl/>
              </w:rPr>
            </w:pPr>
            <w:r w:rsidRPr="002F1EFD">
              <w:rPr>
                <w:rFonts w:ascii="David" w:hAnsi="David" w:cs="David" w:hint="cs"/>
                <w:sz w:val="24"/>
                <w:szCs w:val="24"/>
                <w:rtl/>
              </w:rPr>
              <w:t>1.6.2</w:t>
            </w:r>
          </w:p>
        </w:tc>
        <w:tc>
          <w:tcPr>
            <w:tcW w:w="3934" w:type="dxa"/>
          </w:tcPr>
          <w:p w14:paraId="1F80268C" w14:textId="77777777" w:rsidR="00562B92" w:rsidRPr="002F1EFD" w:rsidRDefault="00562B92" w:rsidP="00DB614C">
            <w:pPr>
              <w:contextualSpacing/>
              <w:jc w:val="both"/>
              <w:rPr>
                <w:rFonts w:ascii="David" w:hAnsi="David" w:cs="David"/>
                <w:sz w:val="24"/>
                <w:szCs w:val="24"/>
                <w:rtl/>
              </w:rPr>
            </w:pPr>
            <w:r w:rsidRPr="002F1EFD">
              <w:rPr>
                <w:rFonts w:ascii="David" w:hAnsi="David" w:cs="David" w:hint="cs"/>
                <w:sz w:val="24"/>
                <w:szCs w:val="24"/>
                <w:rtl/>
              </w:rPr>
              <w:t xml:space="preserve">יש 3 חודשים להעמדת דירה ובהסכם עצמו נדרשים לצרף את חוזה הדירה ואישור בעל הנכס, יש סתירה בין הדברים . </w:t>
            </w:r>
          </w:p>
          <w:p w14:paraId="12539657" w14:textId="77777777" w:rsidR="00562B92" w:rsidRPr="002F1EFD" w:rsidRDefault="00562B92" w:rsidP="00DB614C">
            <w:pPr>
              <w:contextualSpacing/>
              <w:jc w:val="both"/>
              <w:rPr>
                <w:rFonts w:ascii="David" w:hAnsi="David" w:cs="David"/>
                <w:sz w:val="24"/>
                <w:szCs w:val="24"/>
                <w:rtl/>
              </w:rPr>
            </w:pPr>
            <w:r w:rsidRPr="002F1EFD">
              <w:rPr>
                <w:rFonts w:ascii="David" w:hAnsi="David" w:cs="David" w:hint="cs"/>
                <w:sz w:val="24"/>
                <w:szCs w:val="24"/>
                <w:rtl/>
              </w:rPr>
              <w:t>כמה זמן ניתן לזוכה במכרז להציג את פרטי הדירה ?</w:t>
            </w:r>
          </w:p>
        </w:tc>
        <w:tc>
          <w:tcPr>
            <w:tcW w:w="4288" w:type="dxa"/>
            <w:shd w:val="clear" w:color="auto" w:fill="auto"/>
          </w:tcPr>
          <w:p w14:paraId="2BBB340A" w14:textId="77777777" w:rsidR="00A54C9E" w:rsidRPr="002F1EFD" w:rsidRDefault="00393184" w:rsidP="00DB614C">
            <w:pPr>
              <w:contextualSpacing/>
              <w:jc w:val="both"/>
              <w:rPr>
                <w:rFonts w:ascii="David" w:hAnsi="David" w:cs="David"/>
                <w:sz w:val="24"/>
                <w:szCs w:val="24"/>
                <w:rtl/>
              </w:rPr>
            </w:pPr>
            <w:r w:rsidRPr="002F1EFD">
              <w:rPr>
                <w:rFonts w:ascii="David" w:hAnsi="David" w:cs="David" w:hint="cs"/>
                <w:sz w:val="24"/>
                <w:szCs w:val="24"/>
                <w:rtl/>
              </w:rPr>
              <w:t xml:space="preserve">הסכם השכירות יצורף כתנאי למימוש ההתקשרות וכנספח להסכם ההתקשרות. </w:t>
            </w:r>
          </w:p>
          <w:p w14:paraId="47C83275" w14:textId="0444D593" w:rsidR="00562B92" w:rsidRPr="002F1EFD" w:rsidRDefault="00393184" w:rsidP="00A54C9E">
            <w:pPr>
              <w:contextualSpacing/>
              <w:jc w:val="both"/>
              <w:rPr>
                <w:rFonts w:ascii="David" w:hAnsi="David" w:cs="David"/>
                <w:sz w:val="24"/>
                <w:szCs w:val="24"/>
                <w:rtl/>
              </w:rPr>
            </w:pPr>
            <w:r w:rsidRPr="002F1EFD">
              <w:rPr>
                <w:rFonts w:ascii="David" w:hAnsi="David" w:cs="David" w:hint="cs"/>
                <w:sz w:val="24"/>
                <w:szCs w:val="24"/>
                <w:rtl/>
              </w:rPr>
              <w:t xml:space="preserve">מרגע </w:t>
            </w:r>
            <w:r w:rsidR="00A54C9E" w:rsidRPr="002F1EFD">
              <w:rPr>
                <w:rFonts w:ascii="David" w:hAnsi="David" w:cs="David" w:hint="cs"/>
                <w:sz w:val="24"/>
                <w:szCs w:val="24"/>
                <w:rtl/>
              </w:rPr>
              <w:t xml:space="preserve">שתיעשה פנייה מצד המשרד לצורך </w:t>
            </w:r>
            <w:r w:rsidRPr="002F1EFD">
              <w:rPr>
                <w:rFonts w:ascii="David" w:hAnsi="David" w:cs="David" w:hint="cs"/>
                <w:sz w:val="24"/>
                <w:szCs w:val="24"/>
                <w:rtl/>
              </w:rPr>
              <w:t xml:space="preserve">הפעלת דירה יינתן לספק זמן התארגנות של עד שלושה חודשים </w:t>
            </w:r>
            <w:r w:rsidR="00A54C9E" w:rsidRPr="002F1EFD">
              <w:rPr>
                <w:rFonts w:ascii="David" w:hAnsi="David" w:cs="David" w:hint="cs"/>
                <w:sz w:val="24"/>
                <w:szCs w:val="24"/>
                <w:rtl/>
              </w:rPr>
              <w:t xml:space="preserve">על מנת </w:t>
            </w:r>
            <w:r w:rsidRPr="002F1EFD">
              <w:rPr>
                <w:rFonts w:ascii="David" w:hAnsi="David" w:cs="David" w:hint="cs"/>
                <w:sz w:val="24"/>
                <w:szCs w:val="24"/>
                <w:rtl/>
              </w:rPr>
              <w:t>להיערך מבחינת העמדת מבנה, כוח אדם והצטיידות והכל בהתאם למפורט בסעיף 1.6.2 למכרז.</w:t>
            </w:r>
          </w:p>
        </w:tc>
      </w:tr>
      <w:tr w:rsidR="00C85181" w:rsidRPr="002F1EFD" w14:paraId="55EBBE11" w14:textId="77777777" w:rsidTr="00DB614C">
        <w:trPr>
          <w:jc w:val="right"/>
        </w:trPr>
        <w:tc>
          <w:tcPr>
            <w:tcW w:w="744" w:type="dxa"/>
            <w:shd w:val="clear" w:color="auto" w:fill="auto"/>
          </w:tcPr>
          <w:p w14:paraId="6F4757F3"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1F05E929"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2.1</w:t>
            </w:r>
          </w:p>
        </w:tc>
        <w:tc>
          <w:tcPr>
            <w:tcW w:w="3934" w:type="dxa"/>
          </w:tcPr>
          <w:p w14:paraId="40CE8251"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יזם פרטי שעונה לתנאי סף אך הוא שכיר ומעוניין לפתוח תיק במס הכנסה במידה ויזכה , הוא יכול להגיש הצעתו?</w:t>
            </w:r>
          </w:p>
          <w:p w14:paraId="4D6A2EA6"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אם המציעה  שכירה ובן זוגה עצמאי ויש לו תיק במס הכנסה ובמע"מ. היא יכולה להגיש הצעתה בהסתמך על תיק בעלה?</w:t>
            </w:r>
          </w:p>
          <w:p w14:paraId="7D8C6C3E" w14:textId="77777777" w:rsidR="00C85181" w:rsidRPr="002F1EFD" w:rsidRDefault="00C85181" w:rsidP="00DB614C">
            <w:pPr>
              <w:contextualSpacing/>
              <w:jc w:val="both"/>
              <w:rPr>
                <w:rFonts w:ascii="David" w:hAnsi="David" w:cs="David"/>
                <w:sz w:val="24"/>
                <w:szCs w:val="24"/>
                <w:rtl/>
              </w:rPr>
            </w:pPr>
          </w:p>
        </w:tc>
        <w:tc>
          <w:tcPr>
            <w:tcW w:w="4288" w:type="dxa"/>
            <w:shd w:val="clear" w:color="auto" w:fill="auto"/>
          </w:tcPr>
          <w:p w14:paraId="0F2193D7" w14:textId="77777777" w:rsidR="00A54C9E" w:rsidRPr="002F1EFD" w:rsidRDefault="003B3410" w:rsidP="00DB614C">
            <w:pPr>
              <w:pStyle w:val="ac"/>
              <w:spacing w:after="0" w:line="240" w:lineRule="auto"/>
              <w:ind w:left="0"/>
              <w:jc w:val="both"/>
              <w:rPr>
                <w:rFonts w:ascii="David" w:hAnsi="David" w:cs="David"/>
                <w:sz w:val="24"/>
                <w:szCs w:val="24"/>
                <w:rtl/>
              </w:rPr>
            </w:pPr>
            <w:r w:rsidRPr="002F1EFD">
              <w:rPr>
                <w:rFonts w:ascii="David" w:hAnsi="David" w:cs="David"/>
                <w:sz w:val="24"/>
                <w:szCs w:val="24"/>
                <w:rtl/>
              </w:rPr>
              <w:t>כאמור בתנאי הסף, על המציע להיות תאגיד הרשום בישראל או עצמאי. אין אפשרות לה</w:t>
            </w:r>
            <w:r w:rsidRPr="002F1EFD">
              <w:rPr>
                <w:rFonts w:ascii="David" w:hAnsi="David" w:cs="David" w:hint="cs"/>
                <w:sz w:val="24"/>
                <w:szCs w:val="24"/>
                <w:rtl/>
              </w:rPr>
              <w:t>י</w:t>
            </w:r>
            <w:r w:rsidRPr="002F1EFD">
              <w:rPr>
                <w:rFonts w:ascii="David" w:hAnsi="David" w:cs="David"/>
                <w:sz w:val="24"/>
                <w:szCs w:val="24"/>
                <w:rtl/>
              </w:rPr>
              <w:t>רשם לאחר הגשת ההצעות.</w:t>
            </w:r>
          </w:p>
          <w:p w14:paraId="163168C3" w14:textId="77777777" w:rsidR="003B3410" w:rsidRPr="002F1EFD" w:rsidRDefault="003B3410" w:rsidP="00DB614C">
            <w:pPr>
              <w:pStyle w:val="ac"/>
              <w:spacing w:after="0" w:line="240" w:lineRule="auto"/>
              <w:ind w:left="0"/>
              <w:jc w:val="both"/>
              <w:rPr>
                <w:rFonts w:ascii="David" w:hAnsi="David" w:cs="David"/>
                <w:sz w:val="24"/>
                <w:szCs w:val="24"/>
                <w:rtl/>
              </w:rPr>
            </w:pPr>
            <w:r w:rsidRPr="002F1EFD">
              <w:rPr>
                <w:rFonts w:ascii="David" w:hAnsi="David" w:cs="David"/>
                <w:sz w:val="24"/>
                <w:szCs w:val="24"/>
                <w:rtl/>
              </w:rPr>
              <w:t xml:space="preserve">  </w:t>
            </w:r>
          </w:p>
          <w:p w14:paraId="2AB3FC88" w14:textId="6BF16EC5" w:rsidR="003B3410" w:rsidRPr="002F1EFD" w:rsidRDefault="003B3410" w:rsidP="00152BFF">
            <w:pPr>
              <w:contextualSpacing/>
              <w:jc w:val="both"/>
              <w:rPr>
                <w:rFonts w:ascii="David" w:hAnsi="David" w:cs="David"/>
                <w:sz w:val="24"/>
                <w:szCs w:val="24"/>
                <w:rtl/>
              </w:rPr>
            </w:pPr>
            <w:r w:rsidRPr="002F1EFD">
              <w:rPr>
                <w:rFonts w:ascii="David" w:hAnsi="David" w:cs="David"/>
                <w:sz w:val="24"/>
                <w:szCs w:val="24"/>
                <w:rtl/>
              </w:rPr>
              <w:t xml:space="preserve">על המציע </w:t>
            </w:r>
            <w:r w:rsidRPr="002F1EFD">
              <w:rPr>
                <w:rFonts w:ascii="David" w:hAnsi="David" w:cs="David" w:hint="cs"/>
                <w:b/>
                <w:bCs/>
                <w:sz w:val="24"/>
                <w:szCs w:val="24"/>
                <w:u w:val="single"/>
                <w:rtl/>
              </w:rPr>
              <w:t>בעצמו</w:t>
            </w:r>
            <w:r w:rsidRPr="002F1EFD">
              <w:rPr>
                <w:rFonts w:ascii="David" w:hAnsi="David" w:cs="David" w:hint="cs"/>
                <w:sz w:val="24"/>
                <w:szCs w:val="24"/>
                <w:rtl/>
              </w:rPr>
              <w:t xml:space="preserve"> </w:t>
            </w:r>
            <w:r w:rsidRPr="002F1EFD">
              <w:rPr>
                <w:rFonts w:ascii="David" w:hAnsi="David" w:cs="David"/>
                <w:sz w:val="24"/>
                <w:szCs w:val="24"/>
                <w:rtl/>
              </w:rPr>
              <w:t xml:space="preserve">להיות בעל אישורים </w:t>
            </w:r>
            <w:r w:rsidR="00A54C9E" w:rsidRPr="002F1EFD">
              <w:rPr>
                <w:rFonts w:ascii="David" w:hAnsi="David" w:cs="David" w:hint="cs"/>
                <w:sz w:val="24"/>
                <w:szCs w:val="24"/>
                <w:rtl/>
              </w:rPr>
              <w:t>במס הכנסה ובמע"מ במועד הגשת ההצעות, וזאת בהתאם ל</w:t>
            </w:r>
            <w:r w:rsidRPr="002F1EFD">
              <w:rPr>
                <w:rFonts w:ascii="David" w:hAnsi="David" w:cs="David"/>
                <w:sz w:val="24"/>
                <w:szCs w:val="24"/>
                <w:rtl/>
              </w:rPr>
              <w:t>אמור בתנאי הסף</w:t>
            </w:r>
            <w:r w:rsidR="00A54C9E" w:rsidRPr="002F1EFD">
              <w:rPr>
                <w:rFonts w:ascii="David" w:hAnsi="David" w:cs="David" w:hint="cs"/>
                <w:sz w:val="24"/>
                <w:szCs w:val="24"/>
                <w:rtl/>
              </w:rPr>
              <w:t>.</w:t>
            </w:r>
            <w:r w:rsidRPr="002F1EFD">
              <w:rPr>
                <w:rFonts w:ascii="David" w:hAnsi="David" w:cs="David"/>
                <w:sz w:val="24"/>
                <w:szCs w:val="24"/>
                <w:rtl/>
              </w:rPr>
              <w:t xml:space="preserve"> אין אפשרות לגשת למכרז ללא האישורים המתאימים</w:t>
            </w:r>
            <w:r w:rsidR="00A54C9E" w:rsidRPr="002F1EFD">
              <w:rPr>
                <w:rFonts w:ascii="David" w:hAnsi="David" w:cs="David" w:hint="cs"/>
                <w:sz w:val="24"/>
                <w:szCs w:val="24"/>
                <w:rtl/>
              </w:rPr>
              <w:t>, ולא ניתן להסתמך על אישורים שאינם שייכים למציע עצמו</w:t>
            </w:r>
            <w:r w:rsidRPr="002F1EFD">
              <w:rPr>
                <w:rFonts w:ascii="David" w:hAnsi="David" w:cs="David"/>
                <w:sz w:val="24"/>
                <w:szCs w:val="24"/>
                <w:rtl/>
              </w:rPr>
              <w:t>.</w:t>
            </w:r>
          </w:p>
        </w:tc>
      </w:tr>
      <w:tr w:rsidR="00C85181" w:rsidRPr="002F1EFD" w14:paraId="135CE63F" w14:textId="77777777" w:rsidTr="00DB614C">
        <w:trPr>
          <w:jc w:val="right"/>
        </w:trPr>
        <w:tc>
          <w:tcPr>
            <w:tcW w:w="744" w:type="dxa"/>
            <w:shd w:val="clear" w:color="auto" w:fill="auto"/>
          </w:tcPr>
          <w:p w14:paraId="4FE76D66"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7C5CD4B1"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Pr>
              <w:t>2.1.5.2.</w:t>
            </w:r>
          </w:p>
        </w:tc>
        <w:tc>
          <w:tcPr>
            <w:tcW w:w="3934" w:type="dxa"/>
            <w:tcBorders>
              <w:top w:val="nil"/>
              <w:left w:val="single" w:sz="4" w:space="0" w:color="auto"/>
              <w:bottom w:val="single" w:sz="4" w:space="0" w:color="auto"/>
              <w:right w:val="single" w:sz="4" w:space="0" w:color="auto"/>
            </w:tcBorders>
            <w:shd w:val="clear" w:color="auto" w:fill="auto"/>
          </w:tcPr>
          <w:p w14:paraId="1058870F" w14:textId="77777777" w:rsidR="00C85181" w:rsidRPr="002F1EFD" w:rsidRDefault="00C85181" w:rsidP="00DB614C">
            <w:pPr>
              <w:contextualSpacing/>
              <w:jc w:val="both"/>
              <w:rPr>
                <w:rFonts w:ascii="David" w:hAnsi="David" w:cs="David"/>
                <w:sz w:val="24"/>
                <w:szCs w:val="24"/>
              </w:rPr>
            </w:pPr>
            <w:r w:rsidRPr="002F1EFD">
              <w:rPr>
                <w:rFonts w:ascii="David" w:hAnsi="David" w:cs="David"/>
                <w:sz w:val="24"/>
                <w:szCs w:val="24"/>
                <w:rtl/>
              </w:rPr>
              <w:t xml:space="preserve">האם אחרי תאריך 6/8/17 ניתן להסיר מועמדות למכרז? מה קורה אם מסיבה כלשהי העמותה תרצה להסיר את מועמדותה לפני התאריך הנקוב. </w:t>
            </w:r>
          </w:p>
        </w:tc>
        <w:tc>
          <w:tcPr>
            <w:tcW w:w="4288" w:type="dxa"/>
            <w:shd w:val="clear" w:color="auto" w:fill="auto"/>
          </w:tcPr>
          <w:p w14:paraId="2F420E8F" w14:textId="00E6A1B2" w:rsidR="00C85181" w:rsidRPr="002F1EFD" w:rsidRDefault="003B3410" w:rsidP="00DB614C">
            <w:pPr>
              <w:contextualSpacing/>
              <w:jc w:val="both"/>
              <w:rPr>
                <w:rFonts w:ascii="David" w:hAnsi="David" w:cs="David"/>
                <w:sz w:val="24"/>
                <w:szCs w:val="24"/>
                <w:rtl/>
              </w:rPr>
            </w:pPr>
            <w:r w:rsidRPr="002F1EFD">
              <w:rPr>
                <w:rFonts w:ascii="David" w:hAnsi="David" w:cs="David" w:hint="cs"/>
                <w:sz w:val="24"/>
                <w:szCs w:val="24"/>
                <w:rtl/>
              </w:rPr>
              <w:t>המציעים אינם רשאים להסיר מועמדותם</w:t>
            </w:r>
            <w:r w:rsidR="00631091" w:rsidRPr="002F1EFD">
              <w:rPr>
                <w:rFonts w:ascii="David" w:hAnsi="David" w:cs="David" w:hint="cs"/>
                <w:sz w:val="24"/>
                <w:szCs w:val="24"/>
                <w:rtl/>
              </w:rPr>
              <w:t xml:space="preserve"> </w:t>
            </w:r>
            <w:r w:rsidR="00631091" w:rsidRPr="002F1EFD">
              <w:rPr>
                <w:rFonts w:ascii="David" w:hAnsi="David" w:cs="David" w:hint="eastAsia"/>
                <w:sz w:val="24"/>
                <w:szCs w:val="24"/>
                <w:rtl/>
              </w:rPr>
              <w:t>לאחר</w:t>
            </w:r>
            <w:r w:rsidR="00631091" w:rsidRPr="002F1EFD">
              <w:rPr>
                <w:rFonts w:ascii="David" w:hAnsi="David" w:cs="David"/>
                <w:sz w:val="24"/>
                <w:szCs w:val="24"/>
                <w:rtl/>
              </w:rPr>
              <w:t xml:space="preserve"> </w:t>
            </w:r>
            <w:r w:rsidR="00631091" w:rsidRPr="002F1EFD">
              <w:rPr>
                <w:rFonts w:ascii="David" w:hAnsi="David" w:cs="David" w:hint="eastAsia"/>
                <w:sz w:val="24"/>
                <w:szCs w:val="24"/>
                <w:rtl/>
              </w:rPr>
              <w:t>המועד</w:t>
            </w:r>
            <w:r w:rsidR="00631091" w:rsidRPr="002F1EFD">
              <w:rPr>
                <w:rFonts w:ascii="David" w:hAnsi="David" w:cs="David"/>
                <w:sz w:val="24"/>
                <w:szCs w:val="24"/>
                <w:rtl/>
              </w:rPr>
              <w:t xml:space="preserve"> </w:t>
            </w:r>
            <w:r w:rsidR="00631091" w:rsidRPr="002F1EFD">
              <w:rPr>
                <w:rFonts w:ascii="David" w:hAnsi="David" w:cs="David" w:hint="eastAsia"/>
                <w:sz w:val="24"/>
                <w:szCs w:val="24"/>
                <w:rtl/>
              </w:rPr>
              <w:t>האחרון</w:t>
            </w:r>
            <w:r w:rsidR="00631091" w:rsidRPr="002F1EFD">
              <w:rPr>
                <w:rFonts w:ascii="David" w:hAnsi="David" w:cs="David"/>
                <w:sz w:val="24"/>
                <w:szCs w:val="24"/>
                <w:rtl/>
              </w:rPr>
              <w:t xml:space="preserve"> </w:t>
            </w:r>
            <w:r w:rsidR="00631091" w:rsidRPr="002F1EFD">
              <w:rPr>
                <w:rFonts w:ascii="David" w:hAnsi="David" w:cs="David" w:hint="eastAsia"/>
                <w:sz w:val="24"/>
                <w:szCs w:val="24"/>
                <w:rtl/>
              </w:rPr>
              <w:t>להגשת</w:t>
            </w:r>
            <w:r w:rsidR="00631091" w:rsidRPr="002F1EFD">
              <w:rPr>
                <w:rFonts w:ascii="David" w:hAnsi="David" w:cs="David"/>
                <w:sz w:val="24"/>
                <w:szCs w:val="24"/>
                <w:rtl/>
              </w:rPr>
              <w:t xml:space="preserve"> </w:t>
            </w:r>
            <w:r w:rsidR="00631091" w:rsidRPr="002F1EFD">
              <w:rPr>
                <w:rFonts w:ascii="David" w:hAnsi="David" w:cs="David" w:hint="eastAsia"/>
                <w:sz w:val="24"/>
                <w:szCs w:val="24"/>
                <w:rtl/>
              </w:rPr>
              <w:t>ההצעות</w:t>
            </w:r>
            <w:r w:rsidRPr="002F1EFD">
              <w:rPr>
                <w:rFonts w:ascii="David" w:hAnsi="David" w:cs="David" w:hint="cs"/>
                <w:sz w:val="24"/>
                <w:szCs w:val="24"/>
                <w:rtl/>
              </w:rPr>
              <w:t>. יודגש כי בהתאם לאמור בתקנה 16ב(ב)(3) לתקנות חובת המכרזים, חזרה מהצעה לאחר המועד האחרון להגשת ההצעות עלולה להביא לחילוט ערבות ההצעה.</w:t>
            </w:r>
          </w:p>
          <w:p w14:paraId="5EFFB8AE" w14:textId="7C9B3A08" w:rsidR="003B3410" w:rsidRPr="002F1EFD" w:rsidRDefault="00631091" w:rsidP="00152BFF">
            <w:pPr>
              <w:contextualSpacing/>
              <w:jc w:val="both"/>
              <w:rPr>
                <w:rFonts w:ascii="David" w:hAnsi="David" w:cs="David"/>
                <w:sz w:val="24"/>
                <w:szCs w:val="24"/>
                <w:rtl/>
              </w:rPr>
            </w:pPr>
            <w:r w:rsidRPr="002F1EFD">
              <w:rPr>
                <w:rFonts w:ascii="David" w:hAnsi="David" w:cs="David" w:hint="eastAsia"/>
                <w:sz w:val="24"/>
                <w:szCs w:val="24"/>
                <w:rtl/>
              </w:rPr>
              <w:t>ראו</w:t>
            </w:r>
            <w:r w:rsidRPr="002F1EFD">
              <w:rPr>
                <w:rFonts w:ascii="David" w:hAnsi="David" w:cs="David"/>
                <w:sz w:val="24"/>
                <w:szCs w:val="24"/>
                <w:rtl/>
              </w:rPr>
              <w:t xml:space="preserve"> לעניין זה גם את האמור בסעיף 4.5.1 למכרז </w:t>
            </w:r>
            <w:r w:rsidRPr="002F1EFD">
              <w:rPr>
                <w:rFonts w:ascii="David" w:hAnsi="David" w:cs="David" w:hint="eastAsia"/>
                <w:sz w:val="24"/>
                <w:szCs w:val="24"/>
                <w:rtl/>
              </w:rPr>
              <w:t>בדבר</w:t>
            </w:r>
            <w:r w:rsidRPr="002F1EFD">
              <w:rPr>
                <w:rFonts w:ascii="David" w:hAnsi="David" w:cs="David"/>
                <w:sz w:val="24"/>
                <w:szCs w:val="24"/>
                <w:rtl/>
              </w:rPr>
              <w:t xml:space="preserve"> </w:t>
            </w:r>
            <w:r w:rsidRPr="002F1EFD">
              <w:rPr>
                <w:rFonts w:ascii="David" w:hAnsi="David" w:cs="David" w:hint="eastAsia"/>
                <w:sz w:val="24"/>
                <w:szCs w:val="24"/>
                <w:rtl/>
              </w:rPr>
              <w:t>תוקף</w:t>
            </w:r>
            <w:r w:rsidRPr="002F1EFD">
              <w:rPr>
                <w:rFonts w:ascii="David" w:hAnsi="David" w:cs="David"/>
                <w:sz w:val="24"/>
                <w:szCs w:val="24"/>
                <w:rtl/>
              </w:rPr>
              <w:t xml:space="preserve"> </w:t>
            </w:r>
            <w:r w:rsidRPr="002F1EFD">
              <w:rPr>
                <w:rFonts w:ascii="David" w:hAnsi="David" w:cs="David" w:hint="eastAsia"/>
                <w:sz w:val="24"/>
                <w:szCs w:val="24"/>
                <w:rtl/>
              </w:rPr>
              <w:t>ההצעה</w:t>
            </w:r>
            <w:r w:rsidRPr="002F1EFD">
              <w:rPr>
                <w:rFonts w:ascii="David" w:hAnsi="David" w:cs="David"/>
                <w:sz w:val="24"/>
                <w:szCs w:val="24"/>
                <w:rtl/>
              </w:rPr>
              <w:t>.</w:t>
            </w:r>
          </w:p>
        </w:tc>
      </w:tr>
      <w:tr w:rsidR="00C85181" w:rsidRPr="002F1EFD" w14:paraId="6FBFB5BE" w14:textId="77777777" w:rsidTr="00DB614C">
        <w:trPr>
          <w:jc w:val="right"/>
        </w:trPr>
        <w:tc>
          <w:tcPr>
            <w:tcW w:w="744" w:type="dxa"/>
            <w:shd w:val="clear" w:color="auto" w:fill="auto"/>
          </w:tcPr>
          <w:p w14:paraId="6DF9BC1A"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tcPr>
          <w:p w14:paraId="20B21AA6"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 xml:space="preserve">2.2.1 - </w:t>
            </w:r>
            <w:r w:rsidRPr="002F1EFD">
              <w:rPr>
                <w:rFonts w:ascii="David" w:hAnsi="David" w:cs="David"/>
                <w:sz w:val="24"/>
                <w:szCs w:val="24"/>
                <w:rtl/>
              </w:rPr>
              <w:t>איתנות פיננסית</w:t>
            </w:r>
          </w:p>
        </w:tc>
        <w:tc>
          <w:tcPr>
            <w:tcW w:w="3934" w:type="dxa"/>
            <w:shd w:val="clear" w:color="auto" w:fill="auto"/>
          </w:tcPr>
          <w:p w14:paraId="68406C5C" w14:textId="77777777" w:rsidR="002F1EFD" w:rsidRPr="002F1EFD" w:rsidRDefault="00C85181" w:rsidP="00986380">
            <w:pPr>
              <w:contextualSpacing/>
              <w:jc w:val="both"/>
              <w:rPr>
                <w:rFonts w:ascii="David" w:hAnsi="David" w:cs="David"/>
                <w:sz w:val="24"/>
                <w:szCs w:val="24"/>
                <w:rtl/>
              </w:rPr>
            </w:pPr>
            <w:r w:rsidRPr="002F1EFD">
              <w:rPr>
                <w:rFonts w:ascii="David" w:hAnsi="David" w:cs="David"/>
                <w:sz w:val="24"/>
                <w:szCs w:val="24"/>
                <w:rtl/>
              </w:rPr>
              <w:t xml:space="preserve">מה הם הקריטריונים לבדיקת איתנות פיננסית לגבי מגישים חדשים שמעוניינים לתקשר עם המשרד? </w:t>
            </w:r>
          </w:p>
          <w:p w14:paraId="69C7B6A9" w14:textId="77777777" w:rsidR="002F1EFD" w:rsidRPr="002F1EFD" w:rsidRDefault="002F1EFD" w:rsidP="00986380">
            <w:pPr>
              <w:contextualSpacing/>
              <w:jc w:val="both"/>
              <w:rPr>
                <w:rFonts w:ascii="David" w:hAnsi="David" w:cs="David"/>
                <w:sz w:val="24"/>
                <w:szCs w:val="24"/>
                <w:rtl/>
              </w:rPr>
            </w:pPr>
          </w:p>
          <w:p w14:paraId="6BB506AD" w14:textId="0A89F6A4" w:rsidR="00C85181" w:rsidRPr="002F1EFD" w:rsidRDefault="00C85181" w:rsidP="00986380">
            <w:pPr>
              <w:contextualSpacing/>
              <w:jc w:val="both"/>
              <w:rPr>
                <w:rFonts w:ascii="David" w:hAnsi="David" w:cs="David"/>
                <w:sz w:val="24"/>
                <w:szCs w:val="24"/>
                <w:rtl/>
              </w:rPr>
            </w:pPr>
            <w:r w:rsidRPr="002F1EFD">
              <w:rPr>
                <w:rFonts w:ascii="David" w:hAnsi="David" w:cs="David"/>
                <w:sz w:val="24"/>
                <w:szCs w:val="24"/>
                <w:rtl/>
              </w:rPr>
              <w:t>והאם היחס למגישים חדשים שאין ברשותם סמל שווה ודומה למגישים שיש ברשותם סמל וכבר מפעילים מסגרות? הערה: המידע והנתונים במכרז לפי סעיף זה אינם מובנים ומובהרים למגישים חדשים.</w:t>
            </w:r>
          </w:p>
        </w:tc>
        <w:tc>
          <w:tcPr>
            <w:tcW w:w="4288" w:type="dxa"/>
            <w:shd w:val="clear" w:color="auto" w:fill="auto"/>
          </w:tcPr>
          <w:p w14:paraId="3B1EACA8" w14:textId="77777777" w:rsidR="002F1EFD" w:rsidRPr="002F1EFD" w:rsidRDefault="002F1EFD" w:rsidP="00986380">
            <w:pPr>
              <w:contextualSpacing/>
              <w:jc w:val="both"/>
              <w:rPr>
                <w:rFonts w:ascii="David" w:hAnsi="David" w:cs="David"/>
                <w:sz w:val="24"/>
                <w:szCs w:val="24"/>
                <w:rtl/>
              </w:rPr>
            </w:pPr>
            <w:r w:rsidRPr="002F1EFD">
              <w:rPr>
                <w:rFonts w:ascii="David" w:hAnsi="David" w:cs="David" w:hint="cs"/>
                <w:sz w:val="24"/>
                <w:szCs w:val="24"/>
                <w:rtl/>
              </w:rPr>
              <w:t xml:space="preserve">המבחן מורכב מניקוד של מספר פרמטרים, כגון: מדד אלטמן, יחס שוטף, יחס כיסוי, היקף ההון העצמי ומדדים כלכליים פיננסים אחרים. </w:t>
            </w:r>
          </w:p>
          <w:p w14:paraId="7AD0243A" w14:textId="77777777" w:rsidR="002F1EFD" w:rsidRPr="002F1EFD" w:rsidRDefault="002F1EFD" w:rsidP="00986380">
            <w:pPr>
              <w:contextualSpacing/>
              <w:jc w:val="both"/>
              <w:rPr>
                <w:rFonts w:ascii="David" w:hAnsi="David" w:cs="David"/>
                <w:sz w:val="24"/>
                <w:szCs w:val="24"/>
                <w:rtl/>
              </w:rPr>
            </w:pPr>
          </w:p>
          <w:p w14:paraId="1E0ABF35" w14:textId="42921DCE" w:rsidR="002F1EFD" w:rsidRPr="002F1EFD" w:rsidRDefault="002F1EFD" w:rsidP="00986380">
            <w:pPr>
              <w:contextualSpacing/>
              <w:jc w:val="both"/>
              <w:rPr>
                <w:rFonts w:ascii="David" w:hAnsi="David" w:cs="David"/>
                <w:sz w:val="24"/>
                <w:szCs w:val="24"/>
                <w:rtl/>
              </w:rPr>
            </w:pPr>
            <w:r w:rsidRPr="002F1EFD">
              <w:rPr>
                <w:rFonts w:ascii="David" w:hAnsi="David" w:cs="David" w:hint="cs"/>
                <w:sz w:val="24"/>
                <w:szCs w:val="24"/>
                <w:rtl/>
              </w:rPr>
              <w:t>ביחס למבחן האיתנות הפיננסית</w:t>
            </w:r>
            <w:r>
              <w:rPr>
                <w:rFonts w:ascii="David" w:hAnsi="David" w:cs="David" w:hint="cs"/>
                <w:sz w:val="24"/>
                <w:szCs w:val="24"/>
                <w:rtl/>
              </w:rPr>
              <w:t>, הסעיף ישונה</w:t>
            </w:r>
            <w:r w:rsidRPr="002F1EFD">
              <w:rPr>
                <w:rFonts w:ascii="David" w:hAnsi="David" w:cs="David" w:hint="cs"/>
                <w:sz w:val="24"/>
                <w:szCs w:val="24"/>
                <w:rtl/>
              </w:rPr>
              <w:t>-</w:t>
            </w:r>
          </w:p>
          <w:p w14:paraId="08E65D70" w14:textId="77777777" w:rsidR="002F1EFD" w:rsidRPr="002F1EFD" w:rsidRDefault="002F1EFD" w:rsidP="00986380">
            <w:pPr>
              <w:contextualSpacing/>
              <w:jc w:val="both"/>
              <w:rPr>
                <w:rFonts w:ascii="David" w:hAnsi="David" w:cs="David"/>
                <w:sz w:val="24"/>
                <w:szCs w:val="24"/>
                <w:rtl/>
              </w:rPr>
            </w:pPr>
          </w:p>
          <w:p w14:paraId="615DA42A" w14:textId="04C3E646" w:rsidR="002F1EFD" w:rsidRPr="00E86C76" w:rsidRDefault="002F1EFD" w:rsidP="00986380">
            <w:pPr>
              <w:pStyle w:val="ac"/>
              <w:numPr>
                <w:ilvl w:val="2"/>
                <w:numId w:val="69"/>
              </w:numPr>
              <w:spacing w:line="240" w:lineRule="auto"/>
              <w:jc w:val="both"/>
              <w:rPr>
                <w:rFonts w:cs="David"/>
                <w:b/>
                <w:bCs/>
                <w:sz w:val="24"/>
                <w:szCs w:val="24"/>
              </w:rPr>
            </w:pPr>
            <w:bookmarkStart w:id="12" w:name="_Ref384198807"/>
            <w:r w:rsidRPr="00E86C76">
              <w:rPr>
                <w:rFonts w:cs="David" w:hint="cs"/>
                <w:b/>
                <w:bCs/>
                <w:sz w:val="24"/>
                <w:szCs w:val="24"/>
                <w:rtl/>
              </w:rPr>
              <w:t>איתנות פיננסית</w:t>
            </w:r>
            <w:bookmarkEnd w:id="12"/>
          </w:p>
          <w:p w14:paraId="606FC78E" w14:textId="77777777" w:rsidR="002F1EFD" w:rsidRPr="002F1EFD" w:rsidRDefault="002F1EFD" w:rsidP="00986380">
            <w:pPr>
              <w:ind w:left="680"/>
              <w:rPr>
                <w:rFonts w:cs="David"/>
                <w:sz w:val="24"/>
                <w:szCs w:val="24"/>
              </w:rPr>
            </w:pPr>
            <w:r w:rsidRPr="002F1EFD">
              <w:rPr>
                <w:rFonts w:cs="David" w:hint="cs"/>
                <w:sz w:val="24"/>
                <w:szCs w:val="24"/>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3B478CCB" w14:textId="1BD151C9" w:rsidR="002F1EFD" w:rsidRPr="00E86C76" w:rsidRDefault="002F1EFD" w:rsidP="00986380">
            <w:pPr>
              <w:pStyle w:val="ac"/>
              <w:numPr>
                <w:ilvl w:val="3"/>
                <w:numId w:val="69"/>
              </w:numPr>
              <w:spacing w:line="240" w:lineRule="auto"/>
              <w:jc w:val="both"/>
              <w:rPr>
                <w:rFonts w:cs="David"/>
                <w:sz w:val="24"/>
                <w:szCs w:val="24"/>
              </w:rPr>
            </w:pPr>
            <w:bookmarkStart w:id="13" w:name="_Ref438395568"/>
            <w:bookmarkStart w:id="14" w:name="תנאי_סף_ספציפי_איתנות_פיננסית_חלק_א"/>
            <w:bookmarkStart w:id="15" w:name="תנאי_סף_ספציפי_איתנות_פיננסית_חלק_ב"/>
            <w:r w:rsidRPr="00E86C76">
              <w:rPr>
                <w:rFonts w:cs="David" w:hint="cs"/>
                <w:sz w:val="24"/>
                <w:szCs w:val="24"/>
                <w:rtl/>
              </w:rPr>
              <w:t xml:space="preserve">אם המציע הינו </w:t>
            </w:r>
            <w:r w:rsidRPr="00E86C76">
              <w:rPr>
                <w:rFonts w:cs="David" w:hint="cs"/>
                <w:b/>
                <w:bCs/>
                <w:sz w:val="24"/>
                <w:szCs w:val="24"/>
                <w:u w:val="single"/>
                <w:rtl/>
              </w:rPr>
              <w:t>תאגיד</w:t>
            </w:r>
            <w:r w:rsidRPr="00E86C76">
              <w:rPr>
                <w:rFonts w:cs="David" w:hint="cs"/>
                <w:sz w:val="24"/>
                <w:szCs w:val="24"/>
                <w:rtl/>
              </w:rPr>
              <w:t xml:space="preserve"> </w:t>
            </w:r>
            <w:r w:rsidRPr="00E86C76">
              <w:rPr>
                <w:rFonts w:cs="David"/>
                <w:sz w:val="24"/>
                <w:szCs w:val="24"/>
                <w:rtl/>
              </w:rPr>
              <w:t>–</w:t>
            </w:r>
          </w:p>
          <w:p w14:paraId="42F12B67" w14:textId="1E26D6BF" w:rsidR="002F1EFD" w:rsidRPr="002F1EFD" w:rsidRDefault="002F1EFD" w:rsidP="00986380">
            <w:pPr>
              <w:ind w:left="720"/>
              <w:jc w:val="both"/>
              <w:rPr>
                <w:rFonts w:cs="David"/>
                <w:sz w:val="24"/>
                <w:szCs w:val="24"/>
              </w:rPr>
            </w:pPr>
            <w:bookmarkStart w:id="16" w:name="_Ref475530254"/>
            <w:r w:rsidRPr="002F1EFD">
              <w:rPr>
                <w:rFonts w:cs="David" w:hint="cs"/>
                <w:sz w:val="24"/>
                <w:szCs w:val="24"/>
                <w:rtl/>
              </w:rPr>
              <w:t xml:space="preserve">במקרה שתאגיד המציע הוקם בשנת </w:t>
            </w:r>
            <w:r w:rsidRPr="002F1EFD">
              <w:rPr>
                <w:rFonts w:cs="David"/>
                <w:sz w:val="24"/>
                <w:szCs w:val="24"/>
              </w:rPr>
              <w:t>2014</w:t>
            </w:r>
            <w:r w:rsidRPr="002F1EFD">
              <w:rPr>
                <w:rFonts w:cs="David" w:hint="cs"/>
                <w:sz w:val="24"/>
                <w:szCs w:val="24"/>
                <w:rtl/>
              </w:rPr>
              <w:t xml:space="preserve"> או קודם לכן, עליו לצרף להצעתו דוחות כספיים מבוקרים וחתומים לשנים </w:t>
            </w:r>
            <w:bookmarkStart w:id="17" w:name="דוחות_כספיים_2"/>
            <w:r w:rsidRPr="002F1EFD">
              <w:rPr>
                <w:rFonts w:cs="David"/>
                <w:noProof w:val="0"/>
                <w:sz w:val="24"/>
                <w:szCs w:val="24"/>
              </w:rPr>
              <w:t>2014</w:t>
            </w:r>
            <w:bookmarkEnd w:id="17"/>
            <w:r w:rsidRPr="002F1EFD">
              <w:rPr>
                <w:rFonts w:cs="David" w:hint="cs"/>
                <w:sz w:val="24"/>
                <w:szCs w:val="24"/>
                <w:rtl/>
              </w:rPr>
              <w:t xml:space="preserve"> ו-</w:t>
            </w:r>
            <w:bookmarkStart w:id="18" w:name="דוחות_כספיים_3"/>
            <w:r w:rsidRPr="002F1EFD">
              <w:rPr>
                <w:rFonts w:cs="David"/>
                <w:noProof w:val="0"/>
                <w:sz w:val="24"/>
                <w:szCs w:val="24"/>
                <w:rtl/>
              </w:rPr>
              <w:t>2015</w:t>
            </w:r>
            <w:bookmarkEnd w:id="18"/>
            <w:r w:rsidRPr="002F1EFD">
              <w:rPr>
                <w:rFonts w:cs="David" w:hint="cs"/>
                <w:sz w:val="24"/>
                <w:szCs w:val="24"/>
                <w:rtl/>
              </w:rPr>
              <w:t>.</w:t>
            </w:r>
            <w:bookmarkEnd w:id="16"/>
            <w:r w:rsidRPr="002F1EFD">
              <w:rPr>
                <w:rFonts w:cs="David" w:hint="cs"/>
                <w:sz w:val="24"/>
                <w:szCs w:val="24"/>
                <w:rtl/>
              </w:rPr>
              <w:t xml:space="preserve"> </w:t>
            </w:r>
            <w:bookmarkEnd w:id="13"/>
          </w:p>
          <w:p w14:paraId="391AD839" w14:textId="3372079F" w:rsidR="002F1EFD" w:rsidRPr="00DA087D" w:rsidRDefault="002F1EFD" w:rsidP="00986380">
            <w:pPr>
              <w:pStyle w:val="ac"/>
              <w:numPr>
                <w:ilvl w:val="3"/>
                <w:numId w:val="69"/>
              </w:numPr>
              <w:spacing w:line="240" w:lineRule="auto"/>
              <w:jc w:val="both"/>
              <w:rPr>
                <w:rFonts w:cs="David"/>
                <w:sz w:val="24"/>
                <w:szCs w:val="24"/>
              </w:rPr>
            </w:pPr>
            <w:bookmarkStart w:id="19" w:name="_Ref462074173"/>
            <w:r w:rsidRPr="00DA087D">
              <w:rPr>
                <w:rFonts w:cs="David" w:hint="cs"/>
                <w:sz w:val="24"/>
                <w:szCs w:val="24"/>
                <w:rtl/>
              </w:rPr>
              <w:t xml:space="preserve">במקרה שתאגיד המציע הוקם בשנת </w:t>
            </w:r>
            <w:r w:rsidRPr="00DA087D">
              <w:rPr>
                <w:rFonts w:cs="David"/>
                <w:sz w:val="24"/>
                <w:szCs w:val="24"/>
                <w:rtl/>
              </w:rPr>
              <w:t>2015</w:t>
            </w:r>
            <w:r w:rsidRPr="00DA087D">
              <w:rPr>
                <w:rFonts w:cs="David" w:hint="cs"/>
                <w:sz w:val="24"/>
                <w:szCs w:val="24"/>
                <w:rtl/>
              </w:rPr>
              <w:t xml:space="preserve">, על המציע לצרף להצעתו דוח כספי מבוקר וחתום לשנת </w:t>
            </w:r>
            <w:r w:rsidRPr="00DA087D">
              <w:rPr>
                <w:rFonts w:cs="David"/>
                <w:sz w:val="24"/>
                <w:szCs w:val="24"/>
                <w:rtl/>
              </w:rPr>
              <w:t>2015</w:t>
            </w:r>
            <w:r w:rsidRPr="00DA087D">
              <w:rPr>
                <w:rFonts w:cs="David" w:hint="cs"/>
                <w:sz w:val="24"/>
                <w:szCs w:val="24"/>
                <w:rtl/>
              </w:rPr>
              <w:t xml:space="preserve"> וכן תלושי שכר להוכחת היות בעלי מניותיו של תאגיד המציע, חברי הוועד המנהל או חברי הדירקטוריון במציע, בהתאם לאופן התאגדותו, שכירים בתאגידים האחרים כאמור במהלך שנת </w:t>
            </w:r>
            <w:r w:rsidRPr="00DA087D">
              <w:rPr>
                <w:rFonts w:cs="David"/>
                <w:sz w:val="24"/>
                <w:szCs w:val="24"/>
              </w:rPr>
              <w:t>2014</w:t>
            </w:r>
            <w:r w:rsidRPr="00DA087D">
              <w:rPr>
                <w:rFonts w:cs="David" w:hint="cs"/>
                <w:sz w:val="24"/>
                <w:szCs w:val="24"/>
                <w:rtl/>
              </w:rPr>
              <w:t xml:space="preserve">, אישור ממס הכנסה ומע"מ נכון למועד הקמת תאגיד המציע וכן אישור רו"ח/עו"ד כי בעלי השליטה, חברי הועד המנהל או חברי הדירקטוריון במציע, </w:t>
            </w:r>
            <w:r w:rsidRPr="00DA087D">
              <w:rPr>
                <w:rFonts w:cs="David" w:hint="cs"/>
                <w:sz w:val="24"/>
                <w:szCs w:val="24"/>
                <w:rtl/>
              </w:rPr>
              <w:lastRenderedPageBreak/>
              <w:t xml:space="preserve">בהתאם לאופן התאגדותו, עבדו כשכירים בתאגידים האחרים ולא היו בעלי מניות, חברי ועד מנהל או חברי דירקטוריון בתאגידים האחרים במהלך שנת </w:t>
            </w:r>
            <w:r w:rsidRPr="00DA087D">
              <w:rPr>
                <w:rFonts w:cs="David"/>
                <w:sz w:val="24"/>
                <w:szCs w:val="24"/>
              </w:rPr>
              <w:t>2014</w:t>
            </w:r>
            <w:r w:rsidRPr="00DA087D">
              <w:rPr>
                <w:rFonts w:cs="David" w:hint="cs"/>
                <w:sz w:val="24"/>
                <w:szCs w:val="24"/>
                <w:rtl/>
              </w:rPr>
              <w:t>.</w:t>
            </w:r>
            <w:bookmarkEnd w:id="19"/>
          </w:p>
          <w:p w14:paraId="55E5D953" w14:textId="044C2524" w:rsidR="002F1EFD" w:rsidRPr="00DA087D" w:rsidRDefault="002F1EFD" w:rsidP="00986380">
            <w:pPr>
              <w:pStyle w:val="ac"/>
              <w:numPr>
                <w:ilvl w:val="3"/>
                <w:numId w:val="69"/>
              </w:numPr>
              <w:spacing w:line="240" w:lineRule="auto"/>
              <w:jc w:val="both"/>
              <w:rPr>
                <w:rFonts w:cs="David"/>
                <w:sz w:val="24"/>
                <w:szCs w:val="24"/>
              </w:rPr>
            </w:pPr>
            <w:bookmarkStart w:id="20" w:name="_Ref462073964"/>
            <w:bookmarkStart w:id="21" w:name="_Ref462074178"/>
            <w:r w:rsidRPr="00DA087D">
              <w:rPr>
                <w:rFonts w:cs="David" w:hint="cs"/>
                <w:sz w:val="24"/>
                <w:szCs w:val="24"/>
                <w:rtl/>
              </w:rPr>
              <w:t xml:space="preserve">במקרה שתאגיד המציע הוקם בשנת </w:t>
            </w:r>
            <w:r w:rsidRPr="00DA087D">
              <w:rPr>
                <w:rFonts w:cs="David"/>
                <w:sz w:val="24"/>
                <w:szCs w:val="24"/>
              </w:rPr>
              <w:t>2016</w:t>
            </w:r>
            <w:r w:rsidRPr="00DA087D">
              <w:rPr>
                <w:rFonts w:cs="David" w:hint="cs"/>
                <w:sz w:val="24"/>
                <w:szCs w:val="24"/>
                <w:rtl/>
              </w:rPr>
              <w:t xml:space="preserve"> ולאחריה, </w:t>
            </w:r>
            <w:bookmarkEnd w:id="20"/>
            <w:r w:rsidRPr="00DA087D">
              <w:rPr>
                <w:rFonts w:cs="David" w:hint="cs"/>
                <w:sz w:val="24"/>
                <w:szCs w:val="24"/>
                <w:rtl/>
              </w:rPr>
              <w:t xml:space="preserve">על המציע לצרף להצעתו תלושי שכר להוכחת היותם שכירים בתאגידים האחרים במהלך השנים </w:t>
            </w:r>
            <w:r w:rsidRPr="00DA087D">
              <w:rPr>
                <w:rFonts w:cs="David"/>
                <w:sz w:val="24"/>
                <w:szCs w:val="24"/>
              </w:rPr>
              <w:t>2014</w:t>
            </w:r>
            <w:r w:rsidRPr="00DA087D">
              <w:rPr>
                <w:rFonts w:cs="David" w:hint="cs"/>
                <w:sz w:val="24"/>
                <w:szCs w:val="24"/>
                <w:rtl/>
              </w:rPr>
              <w:t xml:space="preserve"> ו-</w:t>
            </w:r>
            <w:r w:rsidRPr="00DA087D">
              <w:rPr>
                <w:rFonts w:cs="David"/>
                <w:sz w:val="24"/>
                <w:szCs w:val="24"/>
                <w:rtl/>
              </w:rPr>
              <w:t>2015</w:t>
            </w:r>
            <w:r w:rsidRPr="00DA087D">
              <w:rPr>
                <w:rFonts w:cs="David" w:hint="cs"/>
                <w:sz w:val="24"/>
                <w:szCs w:val="24"/>
                <w:rtl/>
              </w:rPr>
              <w:t xml:space="preserve">, אישור ממס הכנסה ומע"מ נכון למועד הקמת תאגיד המציע וכן אישור רו"ח/עו"ד כי בעלי השליטה במציע עבדו כשכירים בתאגידים האחרים ולא היו בעלי מניות, חברי ועד מנהל או חברי דירקטוריון בתאגידים האחרים במהלך השנים </w:t>
            </w:r>
            <w:r w:rsidRPr="00DA087D">
              <w:rPr>
                <w:rFonts w:cs="David"/>
                <w:sz w:val="24"/>
                <w:szCs w:val="24"/>
              </w:rPr>
              <w:t>2014</w:t>
            </w:r>
            <w:r w:rsidRPr="00DA087D">
              <w:rPr>
                <w:rFonts w:cs="David" w:hint="cs"/>
                <w:sz w:val="24"/>
                <w:szCs w:val="24"/>
                <w:rtl/>
              </w:rPr>
              <w:t xml:space="preserve"> ו-</w:t>
            </w:r>
            <w:r w:rsidRPr="00DA087D">
              <w:rPr>
                <w:rFonts w:cs="David"/>
                <w:sz w:val="24"/>
                <w:szCs w:val="24"/>
                <w:rtl/>
              </w:rPr>
              <w:t>2015</w:t>
            </w:r>
            <w:r w:rsidRPr="00DA087D">
              <w:rPr>
                <w:rFonts w:cs="David" w:hint="cs"/>
                <w:sz w:val="24"/>
                <w:szCs w:val="24"/>
                <w:rtl/>
              </w:rPr>
              <w:t>.</w:t>
            </w:r>
            <w:bookmarkEnd w:id="21"/>
          </w:p>
          <w:p w14:paraId="6DCF1E17" w14:textId="32DD9C4F" w:rsidR="002F1EFD" w:rsidRPr="002F1EFD" w:rsidRDefault="002F1EFD" w:rsidP="00986380">
            <w:pPr>
              <w:numPr>
                <w:ilvl w:val="2"/>
                <w:numId w:val="69"/>
              </w:numPr>
              <w:jc w:val="both"/>
              <w:rPr>
                <w:rFonts w:cs="David"/>
                <w:sz w:val="24"/>
                <w:szCs w:val="24"/>
              </w:rPr>
            </w:pPr>
            <w:r w:rsidRPr="002F1EFD">
              <w:rPr>
                <w:rFonts w:cs="David" w:hint="cs"/>
                <w:sz w:val="24"/>
                <w:szCs w:val="24"/>
                <w:rtl/>
              </w:rPr>
              <w:t xml:space="preserve">יובהר כי לעניין סעיפים </w:t>
            </w:r>
            <w:r w:rsidR="00DA087D">
              <w:rPr>
                <w:rFonts w:cs="David" w:hint="cs"/>
                <w:sz w:val="24"/>
                <w:szCs w:val="24"/>
                <w:rtl/>
              </w:rPr>
              <w:t>2.2.1.1</w:t>
            </w:r>
            <w:r w:rsidRPr="002F1EFD">
              <w:rPr>
                <w:rFonts w:cs="David" w:hint="cs"/>
                <w:sz w:val="24"/>
                <w:szCs w:val="24"/>
                <w:rtl/>
              </w:rPr>
              <w:t xml:space="preserve">, </w:t>
            </w:r>
            <w:r w:rsidR="00DA087D">
              <w:rPr>
                <w:rFonts w:cs="David" w:hint="cs"/>
                <w:sz w:val="24"/>
                <w:szCs w:val="24"/>
                <w:rtl/>
              </w:rPr>
              <w:t xml:space="preserve">2.2.1.2 ו- 2.2.1.3 </w:t>
            </w:r>
            <w:r w:rsidRPr="002F1EFD">
              <w:rPr>
                <w:rFonts w:cs="David" w:hint="cs"/>
                <w:sz w:val="24"/>
                <w:szCs w:val="24"/>
                <w:rtl/>
              </w:rPr>
              <w:t>למכרז, מועד ההקמה של התאגיד ייקבע לפי אישור על רישום התאגיד במרשם הרלוונטי.</w:t>
            </w:r>
          </w:p>
          <w:p w14:paraId="3DC2497F" w14:textId="158CC38C" w:rsidR="002F1EFD" w:rsidRPr="002F1EFD" w:rsidRDefault="002F1EFD" w:rsidP="00986380">
            <w:pPr>
              <w:numPr>
                <w:ilvl w:val="2"/>
                <w:numId w:val="69"/>
              </w:numPr>
              <w:jc w:val="both"/>
              <w:rPr>
                <w:rFonts w:cs="David"/>
                <w:sz w:val="24"/>
                <w:szCs w:val="24"/>
                <w:rtl/>
                <w:lang w:eastAsia="en-US"/>
              </w:rPr>
            </w:pPr>
            <w:r w:rsidRPr="002F1EFD">
              <w:rPr>
                <w:rFonts w:cs="David" w:hint="cs"/>
                <w:sz w:val="24"/>
                <w:szCs w:val="24"/>
                <w:rtl/>
              </w:rPr>
              <w:t xml:space="preserve">יובהר כי מציע כאמור בסעיף </w:t>
            </w:r>
            <w:r w:rsidRPr="002F1EFD">
              <w:rPr>
                <w:rFonts w:cs="David"/>
                <w:sz w:val="24"/>
                <w:szCs w:val="24"/>
                <w:cs/>
              </w:rPr>
              <w:t>‎</w:t>
            </w:r>
            <w:r w:rsidRPr="002F1EFD">
              <w:rPr>
                <w:rFonts w:cs="David"/>
                <w:sz w:val="24"/>
                <w:szCs w:val="24"/>
              </w:rPr>
              <w:t>2.2.1.2</w:t>
            </w:r>
            <w:r w:rsidRPr="002F1EFD">
              <w:rPr>
                <w:rFonts w:cs="David" w:hint="cs"/>
                <w:sz w:val="24"/>
                <w:szCs w:val="24"/>
                <w:rtl/>
              </w:rPr>
              <w:t xml:space="preserve"> ו/או </w:t>
            </w:r>
            <w:r w:rsidRPr="002F1EFD">
              <w:rPr>
                <w:rFonts w:cs="David"/>
                <w:sz w:val="24"/>
                <w:szCs w:val="24"/>
                <w:cs/>
              </w:rPr>
              <w:t>‎</w:t>
            </w:r>
            <w:r w:rsidRPr="002F1EFD">
              <w:rPr>
                <w:rFonts w:cs="David"/>
                <w:sz w:val="24"/>
                <w:szCs w:val="24"/>
              </w:rPr>
              <w:t>2.2.1.3</w:t>
            </w:r>
            <w:r w:rsidRPr="002F1EFD">
              <w:rPr>
                <w:rFonts w:cs="David" w:hint="cs"/>
                <w:sz w:val="24"/>
                <w:szCs w:val="24"/>
                <w:rtl/>
              </w:rPr>
              <w:t xml:space="preserve"> יידרש, </w:t>
            </w:r>
            <w:r w:rsidRPr="002F1EFD">
              <w:rPr>
                <w:rFonts w:cs="David" w:hint="eastAsia"/>
                <w:sz w:val="24"/>
                <w:szCs w:val="24"/>
                <w:rtl/>
              </w:rPr>
              <w:t>לאחר</w:t>
            </w:r>
            <w:r w:rsidRPr="002F1EFD">
              <w:rPr>
                <w:rFonts w:cs="David"/>
                <w:sz w:val="24"/>
                <w:szCs w:val="24"/>
                <w:rtl/>
              </w:rPr>
              <w:t xml:space="preserve"> </w:t>
            </w:r>
            <w:r w:rsidRPr="002F1EFD">
              <w:rPr>
                <w:rFonts w:cs="David" w:hint="eastAsia"/>
                <w:sz w:val="24"/>
                <w:szCs w:val="24"/>
                <w:rtl/>
              </w:rPr>
              <w:t>זכייה</w:t>
            </w:r>
            <w:r w:rsidRPr="002F1EFD">
              <w:rPr>
                <w:rFonts w:cs="David" w:hint="cs"/>
                <w:sz w:val="24"/>
                <w:szCs w:val="24"/>
                <w:rtl/>
              </w:rPr>
              <w:t xml:space="preserve">, להעמיד ערבות ביצוע על 7.5% (שבעה וחצי אחוזים) כולל מע"מ, מערך ההתקשרות לשנה עם הספק וכי לא יתאפשר לו להגיש הוראת קיזוז בכל מקרה, ועל אף האמור בסעיף </w:t>
            </w:r>
            <w:r w:rsidRPr="002F1EFD">
              <w:rPr>
                <w:rFonts w:cs="David"/>
                <w:sz w:val="24"/>
                <w:szCs w:val="24"/>
                <w:cs/>
              </w:rPr>
              <w:t>‎</w:t>
            </w:r>
            <w:r w:rsidRPr="002F1EFD">
              <w:rPr>
                <w:rFonts w:cs="David"/>
                <w:sz w:val="24"/>
                <w:szCs w:val="24"/>
              </w:rPr>
              <w:t>4.11</w:t>
            </w:r>
            <w:r w:rsidRPr="002F1EFD">
              <w:rPr>
                <w:rFonts w:cs="David" w:hint="cs"/>
                <w:sz w:val="24"/>
                <w:szCs w:val="24"/>
                <w:rtl/>
              </w:rPr>
              <w:t xml:space="preserve"> למכרז</w:t>
            </w:r>
            <w:bookmarkEnd w:id="14"/>
            <w:r w:rsidRPr="002F1EFD">
              <w:rPr>
                <w:rFonts w:cs="David" w:hint="cs"/>
                <w:sz w:val="24"/>
                <w:szCs w:val="24"/>
                <w:rtl/>
                <w:lang w:eastAsia="en-US"/>
              </w:rPr>
              <w:t>.</w:t>
            </w:r>
          </w:p>
          <w:p w14:paraId="618A71C4" w14:textId="10983784" w:rsidR="002F1EFD" w:rsidRPr="002F1EFD" w:rsidRDefault="002F1EFD" w:rsidP="00986380">
            <w:pPr>
              <w:numPr>
                <w:ilvl w:val="1"/>
                <w:numId w:val="69"/>
              </w:numPr>
              <w:jc w:val="both"/>
              <w:rPr>
                <w:rFonts w:cs="David"/>
                <w:sz w:val="24"/>
                <w:szCs w:val="24"/>
              </w:rPr>
            </w:pPr>
            <w:r w:rsidRPr="002F1EFD">
              <w:rPr>
                <w:rFonts w:cs="David" w:hint="cs"/>
                <w:sz w:val="24"/>
                <w:szCs w:val="24"/>
                <w:rtl/>
              </w:rPr>
              <w:t xml:space="preserve">אם המציע הינו </w:t>
            </w:r>
            <w:r w:rsidRPr="002F1EFD">
              <w:rPr>
                <w:rFonts w:cs="David" w:hint="cs"/>
                <w:b/>
                <w:bCs/>
                <w:sz w:val="24"/>
                <w:szCs w:val="24"/>
                <w:u w:val="single"/>
                <w:rtl/>
              </w:rPr>
              <w:t>עצמאי</w:t>
            </w:r>
            <w:r w:rsidRPr="002F1EFD">
              <w:rPr>
                <w:rFonts w:cs="David" w:hint="cs"/>
                <w:sz w:val="24"/>
                <w:szCs w:val="24"/>
                <w:rtl/>
              </w:rPr>
              <w:t xml:space="preserve">, עליו לצרף דוחות שנתיים חתומים ע"י מס הכנסה לרבות דוח רווח והפסד ודוח התאמה למס. בנוסף, עליו להגיש שומת מס לשלוש השנים האחרונות </w:t>
            </w:r>
            <w:r w:rsidRPr="002F1EFD">
              <w:rPr>
                <w:rFonts w:cs="David"/>
                <w:sz w:val="24"/>
                <w:szCs w:val="24"/>
                <w:rtl/>
              </w:rPr>
              <w:t>(</w:t>
            </w:r>
            <w:bookmarkStart w:id="22" w:name="דוחות_כספיים_1"/>
            <w:r w:rsidRPr="002F1EFD">
              <w:rPr>
                <w:rFonts w:cs="David"/>
                <w:sz w:val="24"/>
                <w:szCs w:val="24"/>
                <w:rtl/>
              </w:rPr>
              <w:t>2013</w:t>
            </w:r>
            <w:bookmarkEnd w:id="22"/>
            <w:r w:rsidRPr="002F1EFD">
              <w:rPr>
                <w:rFonts w:cs="David"/>
                <w:sz w:val="24"/>
                <w:szCs w:val="24"/>
                <w:rtl/>
              </w:rPr>
              <w:t xml:space="preserve">, </w:t>
            </w:r>
            <w:r w:rsidRPr="002F1EFD">
              <w:rPr>
                <w:rFonts w:cs="David"/>
                <w:sz w:val="24"/>
                <w:szCs w:val="24"/>
              </w:rPr>
              <w:t>2014</w:t>
            </w:r>
            <w:r w:rsidRPr="002F1EFD">
              <w:rPr>
                <w:rFonts w:cs="David"/>
                <w:sz w:val="24"/>
                <w:szCs w:val="24"/>
                <w:rtl/>
              </w:rPr>
              <w:t xml:space="preserve"> ו-2015) </w:t>
            </w:r>
            <w:r w:rsidRPr="002F1EFD">
              <w:rPr>
                <w:rFonts w:cs="David" w:hint="eastAsia"/>
                <w:sz w:val="24"/>
                <w:szCs w:val="24"/>
                <w:rtl/>
              </w:rPr>
              <w:t>וכן</w:t>
            </w:r>
            <w:r w:rsidRPr="002F1EFD">
              <w:rPr>
                <w:rFonts w:cs="David"/>
                <w:sz w:val="24"/>
                <w:szCs w:val="24"/>
                <w:rtl/>
              </w:rPr>
              <w:t xml:space="preserve"> </w:t>
            </w:r>
            <w:r w:rsidRPr="002F1EFD">
              <w:rPr>
                <w:rFonts w:cs="David" w:hint="eastAsia"/>
                <w:sz w:val="24"/>
                <w:szCs w:val="24"/>
                <w:rtl/>
              </w:rPr>
              <w:t>צילום</w:t>
            </w:r>
            <w:r w:rsidRPr="002F1EFD">
              <w:rPr>
                <w:rFonts w:cs="David"/>
                <w:sz w:val="24"/>
                <w:szCs w:val="24"/>
                <w:rtl/>
              </w:rPr>
              <w:t xml:space="preserve"> </w:t>
            </w:r>
            <w:r w:rsidRPr="002F1EFD">
              <w:rPr>
                <w:rFonts w:cs="David" w:hint="eastAsia"/>
                <w:sz w:val="24"/>
                <w:szCs w:val="24"/>
                <w:rtl/>
              </w:rPr>
              <w:t>שיק</w:t>
            </w:r>
            <w:r w:rsidRPr="002F1EFD">
              <w:rPr>
                <w:rFonts w:cs="David"/>
                <w:sz w:val="24"/>
                <w:szCs w:val="24"/>
                <w:rtl/>
              </w:rPr>
              <w:t xml:space="preserve"> </w:t>
            </w:r>
            <w:r w:rsidRPr="002F1EFD">
              <w:rPr>
                <w:rFonts w:cs="David" w:hint="eastAsia"/>
                <w:sz w:val="24"/>
                <w:szCs w:val="24"/>
                <w:rtl/>
              </w:rPr>
              <w:t>מבוטל</w:t>
            </w:r>
            <w:r w:rsidRPr="002F1EFD">
              <w:rPr>
                <w:rFonts w:cs="David"/>
                <w:sz w:val="24"/>
                <w:szCs w:val="24"/>
                <w:rtl/>
              </w:rPr>
              <w:t xml:space="preserve">/אסמכתא </w:t>
            </w:r>
            <w:r w:rsidRPr="002F1EFD">
              <w:rPr>
                <w:rFonts w:cs="David" w:hint="eastAsia"/>
                <w:sz w:val="24"/>
                <w:szCs w:val="24"/>
                <w:rtl/>
              </w:rPr>
              <w:t>מהבנק</w:t>
            </w:r>
            <w:r w:rsidRPr="002F1EFD">
              <w:rPr>
                <w:rFonts w:cs="David"/>
                <w:sz w:val="24"/>
                <w:szCs w:val="24"/>
                <w:rtl/>
              </w:rPr>
              <w:t xml:space="preserve"> </w:t>
            </w:r>
            <w:r w:rsidRPr="002F1EFD">
              <w:rPr>
                <w:rFonts w:cs="David" w:hint="eastAsia"/>
                <w:sz w:val="24"/>
                <w:szCs w:val="24"/>
                <w:rtl/>
              </w:rPr>
              <w:t>בהם</w:t>
            </w:r>
            <w:r w:rsidRPr="002F1EFD">
              <w:rPr>
                <w:rFonts w:cs="David"/>
                <w:sz w:val="24"/>
                <w:szCs w:val="24"/>
                <w:rtl/>
              </w:rPr>
              <w:t xml:space="preserve"> </w:t>
            </w:r>
            <w:r w:rsidRPr="002F1EFD">
              <w:rPr>
                <w:rFonts w:cs="David" w:hint="eastAsia"/>
                <w:sz w:val="24"/>
                <w:szCs w:val="24"/>
                <w:rtl/>
              </w:rPr>
              <w:t>מצוין</w:t>
            </w:r>
            <w:r w:rsidRPr="002F1EFD">
              <w:rPr>
                <w:rFonts w:cs="David"/>
                <w:sz w:val="24"/>
                <w:szCs w:val="24"/>
                <w:rtl/>
              </w:rPr>
              <w:t xml:space="preserve"> </w:t>
            </w:r>
            <w:r w:rsidRPr="002F1EFD">
              <w:rPr>
                <w:rFonts w:cs="David" w:hint="eastAsia"/>
                <w:sz w:val="24"/>
                <w:szCs w:val="24"/>
                <w:rtl/>
              </w:rPr>
              <w:t>מס</w:t>
            </w:r>
            <w:r w:rsidRPr="002F1EFD">
              <w:rPr>
                <w:rFonts w:cs="David"/>
                <w:sz w:val="24"/>
                <w:szCs w:val="24"/>
                <w:rtl/>
              </w:rPr>
              <w:t xml:space="preserve">' </w:t>
            </w:r>
            <w:r w:rsidRPr="002F1EFD">
              <w:rPr>
                <w:rFonts w:cs="David" w:hint="eastAsia"/>
                <w:sz w:val="24"/>
                <w:szCs w:val="24"/>
                <w:rtl/>
              </w:rPr>
              <w:t>חשבונו</w:t>
            </w:r>
            <w:r w:rsidRPr="002F1EFD">
              <w:rPr>
                <w:rFonts w:cs="David" w:hint="cs"/>
                <w:sz w:val="24"/>
                <w:szCs w:val="24"/>
                <w:rtl/>
              </w:rPr>
              <w:t xml:space="preserve"> של המציע, לצורך בדיקה כי המציע אינו לקוח מוגבל</w:t>
            </w:r>
            <w:bookmarkEnd w:id="15"/>
            <w:r w:rsidRPr="002F1EFD">
              <w:rPr>
                <w:rFonts w:cs="David" w:hint="cs"/>
                <w:sz w:val="24"/>
                <w:szCs w:val="24"/>
                <w:rtl/>
              </w:rPr>
              <w:t>.</w:t>
            </w:r>
          </w:p>
          <w:p w14:paraId="173B43DF" w14:textId="437F815D" w:rsidR="002F1EFD" w:rsidRPr="002F1EFD" w:rsidRDefault="002F1EFD" w:rsidP="00986380">
            <w:pPr>
              <w:numPr>
                <w:ilvl w:val="1"/>
                <w:numId w:val="69"/>
              </w:numPr>
              <w:jc w:val="both"/>
              <w:rPr>
                <w:rFonts w:cs="David"/>
                <w:sz w:val="24"/>
                <w:szCs w:val="24"/>
              </w:rPr>
            </w:pPr>
            <w:bookmarkStart w:id="23" w:name="תנאי_סף_ספציפי_איתנות_פיננסית_חלק_ג"/>
            <w:r w:rsidRPr="002F1EFD">
              <w:rPr>
                <w:rFonts w:cs="David" w:hint="cs"/>
                <w:sz w:val="24"/>
                <w:szCs w:val="24"/>
                <w:rtl/>
              </w:rPr>
              <w:t xml:space="preserve">מציע אשר עבר את מבחן האיתנות הפיננסית בעבר במשרד עבור שנים אלו יוכל להגיש אישור על ציון האיתנות הפיננסית במקום דוחות כספיים. מציע שעבר בדיקה זו לשנים שצוינו בסעיף </w:t>
            </w:r>
            <w:r w:rsidRPr="002F1EFD">
              <w:rPr>
                <w:rFonts w:cs="David" w:hint="eastAsia"/>
                <w:sz w:val="24"/>
                <w:szCs w:val="24"/>
                <w:cs/>
              </w:rPr>
              <w:t>‎</w:t>
            </w:r>
            <w:r w:rsidRPr="002F1EFD">
              <w:rPr>
                <w:rFonts w:cs="David"/>
                <w:sz w:val="24"/>
                <w:szCs w:val="24"/>
              </w:rPr>
              <w:t>2.2.2.1</w:t>
            </w:r>
            <w:r w:rsidRPr="002F1EFD">
              <w:rPr>
                <w:rFonts w:cs="David" w:hint="cs"/>
                <w:sz w:val="24"/>
                <w:szCs w:val="24"/>
                <w:rtl/>
              </w:rPr>
              <w:t xml:space="preserve"> למכרז אך אין ברשותו העתק מאישור זה, יכול לפנות למבקר הכספים בחשבות, באמצעות דוא"ל שכתובתו: </w:t>
            </w:r>
            <w:r w:rsidRPr="002F1EFD">
              <w:rPr>
                <w:rFonts w:cs="David"/>
                <w:sz w:val="24"/>
                <w:szCs w:val="24"/>
              </w:rPr>
              <w:t>moshema@molsa.gov.il</w:t>
            </w:r>
            <w:r w:rsidRPr="002F1EFD">
              <w:rPr>
                <w:rFonts w:cs="David"/>
                <w:sz w:val="24"/>
                <w:szCs w:val="24"/>
                <w:rtl/>
              </w:rPr>
              <w:t xml:space="preserve"> </w:t>
            </w:r>
            <w:r w:rsidRPr="002F1EFD">
              <w:rPr>
                <w:rFonts w:cs="David" w:hint="cs"/>
                <w:sz w:val="24"/>
                <w:szCs w:val="24"/>
                <w:rtl/>
              </w:rPr>
              <w:t>בכדי לקבל העתק של הבדיקה האמורה</w:t>
            </w:r>
            <w:bookmarkEnd w:id="23"/>
            <w:r w:rsidRPr="002F1EFD">
              <w:rPr>
                <w:rFonts w:cs="David" w:hint="cs"/>
                <w:sz w:val="24"/>
                <w:szCs w:val="24"/>
                <w:rtl/>
              </w:rPr>
              <w:t xml:space="preserve">. </w:t>
            </w:r>
          </w:p>
          <w:p w14:paraId="6E85AF2B" w14:textId="4246A56B" w:rsidR="002F1EFD" w:rsidRPr="00C664D8" w:rsidRDefault="002F1EFD" w:rsidP="00986380">
            <w:pPr>
              <w:numPr>
                <w:ilvl w:val="1"/>
                <w:numId w:val="69"/>
              </w:numPr>
              <w:contextualSpacing/>
              <w:jc w:val="both"/>
              <w:rPr>
                <w:rFonts w:ascii="David" w:hAnsi="David" w:cs="David"/>
                <w:sz w:val="24"/>
                <w:szCs w:val="24"/>
                <w:rtl/>
              </w:rPr>
            </w:pPr>
            <w:r w:rsidRPr="00C664D8">
              <w:rPr>
                <w:rFonts w:cs="David" w:hint="cs"/>
                <w:sz w:val="24"/>
                <w:szCs w:val="24"/>
                <w:rtl/>
              </w:rPr>
              <w:t>יובהר, כי דוחות כספיים של המציע יישארו חסויים והינם בבחינת סוד מקצועי.</w:t>
            </w:r>
          </w:p>
          <w:p w14:paraId="1ACE19C7" w14:textId="348A5D01" w:rsidR="00C85181" w:rsidRPr="002F1EFD" w:rsidRDefault="00C85181" w:rsidP="00986380">
            <w:pPr>
              <w:contextualSpacing/>
              <w:jc w:val="both"/>
              <w:rPr>
                <w:rFonts w:ascii="David" w:hAnsi="David" w:cs="David"/>
                <w:sz w:val="24"/>
                <w:szCs w:val="24"/>
                <w:rtl/>
              </w:rPr>
            </w:pPr>
          </w:p>
        </w:tc>
      </w:tr>
      <w:tr w:rsidR="00C85181" w:rsidRPr="002F1EFD" w14:paraId="14B95FDA" w14:textId="77777777" w:rsidTr="00DB614C">
        <w:trPr>
          <w:jc w:val="right"/>
        </w:trPr>
        <w:tc>
          <w:tcPr>
            <w:tcW w:w="744" w:type="dxa"/>
            <w:shd w:val="clear" w:color="auto" w:fill="auto"/>
          </w:tcPr>
          <w:p w14:paraId="28AC1AAF" w14:textId="23EDAACE"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6D886B56"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2.2.1.1.1</w:t>
            </w:r>
          </w:p>
        </w:tc>
        <w:tc>
          <w:tcPr>
            <w:tcW w:w="3934" w:type="dxa"/>
          </w:tcPr>
          <w:p w14:paraId="258AB230" w14:textId="77777777" w:rsidR="00C85181" w:rsidRPr="002F1EFD" w:rsidRDefault="00C85181" w:rsidP="00986380">
            <w:pPr>
              <w:contextualSpacing/>
              <w:jc w:val="both"/>
              <w:rPr>
                <w:rFonts w:ascii="David" w:hAnsi="David" w:cs="David"/>
                <w:sz w:val="24"/>
                <w:szCs w:val="24"/>
                <w:rtl/>
              </w:rPr>
            </w:pPr>
            <w:r w:rsidRPr="002F1EFD">
              <w:rPr>
                <w:rFonts w:ascii="David" w:hAnsi="David" w:cs="David" w:hint="cs"/>
                <w:sz w:val="24"/>
                <w:szCs w:val="24"/>
                <w:rtl/>
              </w:rPr>
              <w:t xml:space="preserve">בנוגע לבקשה להצגת דוחות כספיים מבוקרים וחתומים לשנים 2014-2015, איזה מחזור כספים נדרש מהספק? </w:t>
            </w:r>
          </w:p>
        </w:tc>
        <w:tc>
          <w:tcPr>
            <w:tcW w:w="4288" w:type="dxa"/>
            <w:shd w:val="clear" w:color="auto" w:fill="auto"/>
          </w:tcPr>
          <w:p w14:paraId="54E29D4C" w14:textId="1C365D4E" w:rsidR="00DA087D" w:rsidRPr="002F1EFD" w:rsidRDefault="00DA087D" w:rsidP="00986380">
            <w:pPr>
              <w:contextualSpacing/>
              <w:jc w:val="both"/>
              <w:rPr>
                <w:rFonts w:ascii="David" w:hAnsi="David" w:cs="David"/>
                <w:sz w:val="24"/>
                <w:szCs w:val="24"/>
                <w:rtl/>
              </w:rPr>
            </w:pPr>
            <w:r>
              <w:rPr>
                <w:rFonts w:ascii="David" w:hAnsi="David" w:cs="David" w:hint="cs"/>
                <w:sz w:val="24"/>
                <w:szCs w:val="24"/>
                <w:rtl/>
              </w:rPr>
              <w:t>מבחן האיתנות הפיננסית</w:t>
            </w:r>
            <w:r w:rsidRPr="002F1EFD">
              <w:rPr>
                <w:rFonts w:ascii="David" w:hAnsi="David" w:cs="David" w:hint="cs"/>
                <w:sz w:val="24"/>
                <w:szCs w:val="24"/>
                <w:rtl/>
              </w:rPr>
              <w:t xml:space="preserve"> </w:t>
            </w:r>
            <w:r>
              <w:rPr>
                <w:rFonts w:ascii="David" w:hAnsi="David" w:cs="David" w:hint="cs"/>
                <w:sz w:val="24"/>
                <w:szCs w:val="24"/>
                <w:rtl/>
              </w:rPr>
              <w:t>אינו תלוי בעמידה של מחזור כספי מסויים, אלא הוא מורכב</w:t>
            </w:r>
            <w:r w:rsidRPr="002F1EFD">
              <w:rPr>
                <w:rFonts w:ascii="David" w:hAnsi="David" w:cs="David" w:hint="cs"/>
                <w:sz w:val="24"/>
                <w:szCs w:val="24"/>
                <w:rtl/>
              </w:rPr>
              <w:t xml:space="preserve"> של מספר פרמטרים, כגון: מדד אלטמן, יחס שוטף, יחס כיסוי, היקף ההון העצמי ומדדים כלכליים פיננסים אחרים. </w:t>
            </w:r>
          </w:p>
        </w:tc>
      </w:tr>
      <w:tr w:rsidR="00C85181" w:rsidRPr="002F1EFD" w14:paraId="0343B69F" w14:textId="77777777" w:rsidTr="00DB614C">
        <w:trPr>
          <w:jc w:val="right"/>
        </w:trPr>
        <w:tc>
          <w:tcPr>
            <w:tcW w:w="744" w:type="dxa"/>
            <w:shd w:val="clear" w:color="auto" w:fill="auto"/>
          </w:tcPr>
          <w:p w14:paraId="269EEF9C" w14:textId="77B388B6"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left w:val="single" w:sz="8" w:space="0" w:color="000000"/>
              <w:bottom w:val="single" w:sz="8" w:space="0" w:color="000000"/>
              <w:right w:val="single" w:sz="8" w:space="0" w:color="000000"/>
            </w:tcBorders>
          </w:tcPr>
          <w:p w14:paraId="3A5AFD1A" w14:textId="77777777" w:rsidR="00C85181" w:rsidRPr="002F1EFD" w:rsidRDefault="00C85181" w:rsidP="00DB614C">
            <w:pPr>
              <w:contextualSpacing/>
              <w:jc w:val="both"/>
              <w:rPr>
                <w:rFonts w:ascii="David" w:hAnsi="David" w:cs="David"/>
                <w:sz w:val="24"/>
                <w:szCs w:val="24"/>
              </w:rPr>
            </w:pPr>
            <w:r w:rsidRPr="002F1EFD">
              <w:rPr>
                <w:rFonts w:ascii="David" w:hAnsi="David" w:cs="David" w:hint="cs"/>
                <w:sz w:val="24"/>
                <w:szCs w:val="24"/>
                <w:rtl/>
              </w:rPr>
              <w:t>2.2.4</w:t>
            </w:r>
            <w:r w:rsidRPr="002F1EFD">
              <w:rPr>
                <w:rFonts w:ascii="David" w:hAnsi="David" w:cs="David"/>
                <w:sz w:val="24"/>
                <w:szCs w:val="24"/>
              </w:rPr>
              <w:t xml:space="preserve">  </w:t>
            </w:r>
            <w:r w:rsidRPr="002F1EFD">
              <w:rPr>
                <w:rFonts w:ascii="David" w:hAnsi="David" w:cs="David"/>
                <w:sz w:val="24"/>
                <w:szCs w:val="24"/>
                <w:rtl/>
              </w:rPr>
              <w:t>ניסיון נדרש מהמציע</w:t>
            </w:r>
          </w:p>
          <w:p w14:paraId="4FACA895" w14:textId="77777777" w:rsidR="00C85181" w:rsidRPr="002F1EFD" w:rsidRDefault="00C85181" w:rsidP="00DB614C">
            <w:pPr>
              <w:contextualSpacing/>
              <w:jc w:val="both"/>
              <w:rPr>
                <w:rFonts w:ascii="David" w:hAnsi="David" w:cs="David"/>
                <w:sz w:val="24"/>
                <w:szCs w:val="24"/>
              </w:rPr>
            </w:pPr>
          </w:p>
        </w:tc>
        <w:tc>
          <w:tcPr>
            <w:tcW w:w="3934" w:type="dxa"/>
            <w:tcBorders>
              <w:left w:val="single" w:sz="8" w:space="0" w:color="000000"/>
              <w:bottom w:val="single" w:sz="8" w:space="0" w:color="000000"/>
            </w:tcBorders>
          </w:tcPr>
          <w:p w14:paraId="2DCC49AD"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 xml:space="preserve">שאלת הבהרה לגבי תנאי הסף למפעיל </w:t>
            </w:r>
            <w:r w:rsidRPr="002F1EFD">
              <w:rPr>
                <w:rFonts w:ascii="David" w:hAnsi="David" w:cs="David"/>
                <w:sz w:val="24"/>
                <w:szCs w:val="24"/>
              </w:rPr>
              <w:t>"</w:t>
            </w:r>
            <w:r w:rsidRPr="002F1EFD">
              <w:rPr>
                <w:rFonts w:ascii="David" w:hAnsi="David" w:cs="David"/>
                <w:sz w:val="24"/>
                <w:szCs w:val="24"/>
                <w:rtl/>
              </w:rPr>
              <w:t>שירותים טיפוליים ו/או חברתיים ו/או חינוכיים עבור אנשים עם מוגבלות</w:t>
            </w:r>
            <w:r w:rsidRPr="002F1EFD">
              <w:rPr>
                <w:rFonts w:ascii="David" w:hAnsi="David" w:cs="David"/>
                <w:sz w:val="24"/>
                <w:szCs w:val="24"/>
              </w:rPr>
              <w:t xml:space="preserve">”. </w:t>
            </w:r>
          </w:p>
          <w:p w14:paraId="11333AC2" w14:textId="77777777" w:rsidR="00C85181" w:rsidRPr="002F1EFD" w:rsidRDefault="00C85181" w:rsidP="00986380">
            <w:pPr>
              <w:contextualSpacing/>
              <w:jc w:val="both"/>
              <w:rPr>
                <w:rFonts w:ascii="David" w:hAnsi="David" w:cs="David"/>
                <w:sz w:val="24"/>
                <w:szCs w:val="24"/>
              </w:rPr>
            </w:pPr>
          </w:p>
          <w:p w14:paraId="7561CDD6"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האם השרותים הבאים מתאימים לאמות המידה של סעיף זה?</w:t>
            </w:r>
          </w:p>
          <w:p w14:paraId="44226EC6"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1. שילוב נוער עם מוגבלות שכלית במחנה הקיץ של הארגון.</w:t>
            </w:r>
          </w:p>
          <w:p w14:paraId="78006849"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lastRenderedPageBreak/>
              <w:t>2. שילוב אנשים עם מוגבלות שכלית בתעסוקה בגני הילדים של הארגון.</w:t>
            </w:r>
          </w:p>
          <w:p w14:paraId="42ADA7DD"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3. פעילות שוטפת לאורך כל השנה בין הקהילות של הארגון לבין מעון.</w:t>
            </w:r>
          </w:p>
          <w:p w14:paraId="1B0DA021"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4. טקסי בר/בת מצווה שקהילות הארגון עורכות לילדים עם מוגבלויות שונות (כולל מש״ה) באופן נרחב בכל הארץ.</w:t>
            </w:r>
          </w:p>
          <w:p w14:paraId="74C4D978" w14:textId="77777777" w:rsidR="00C85181" w:rsidRPr="002F1EFD" w:rsidRDefault="00C85181" w:rsidP="00986380">
            <w:pPr>
              <w:contextualSpacing/>
              <w:jc w:val="both"/>
              <w:rPr>
                <w:rFonts w:ascii="David" w:hAnsi="David" w:cs="David"/>
                <w:sz w:val="24"/>
                <w:szCs w:val="24"/>
              </w:rPr>
            </w:pPr>
          </w:p>
          <w:p w14:paraId="3ED7B55F"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ועוד.</w:t>
            </w:r>
          </w:p>
          <w:p w14:paraId="7455E330" w14:textId="77777777" w:rsidR="00C85181" w:rsidRPr="002F1EFD" w:rsidRDefault="00C85181" w:rsidP="00986380">
            <w:pPr>
              <w:contextualSpacing/>
              <w:jc w:val="both"/>
              <w:rPr>
                <w:rFonts w:ascii="David" w:hAnsi="David" w:cs="David"/>
                <w:sz w:val="24"/>
                <w:szCs w:val="24"/>
              </w:rPr>
            </w:pPr>
          </w:p>
          <w:p w14:paraId="1DF994F0" w14:textId="77777777" w:rsidR="00C85181" w:rsidRPr="002F1EFD" w:rsidRDefault="00C85181" w:rsidP="00986380">
            <w:pPr>
              <w:contextualSpacing/>
              <w:jc w:val="both"/>
              <w:rPr>
                <w:rFonts w:ascii="David" w:hAnsi="David" w:cs="David"/>
                <w:sz w:val="24"/>
                <w:szCs w:val="24"/>
              </w:rPr>
            </w:pPr>
            <w:r w:rsidRPr="002F1EFD">
              <w:rPr>
                <w:rFonts w:ascii="David" w:hAnsi="David" w:cs="David"/>
                <w:sz w:val="24"/>
                <w:szCs w:val="24"/>
                <w:rtl/>
              </w:rPr>
              <w:t>במידה והדרישה היא שונה ושירותים אלו לא מספקים לעמידה בתנאים נבקש להבין לאיזה סוג שירותים הכוונה.</w:t>
            </w:r>
          </w:p>
          <w:p w14:paraId="0AD36F44" w14:textId="77777777" w:rsidR="00C85181" w:rsidRPr="002F1EFD" w:rsidRDefault="00C85181" w:rsidP="00986380">
            <w:pPr>
              <w:contextualSpacing/>
              <w:jc w:val="both"/>
              <w:rPr>
                <w:rFonts w:ascii="David" w:hAnsi="David" w:cs="David"/>
                <w:sz w:val="24"/>
                <w:szCs w:val="24"/>
              </w:rPr>
            </w:pPr>
          </w:p>
        </w:tc>
        <w:tc>
          <w:tcPr>
            <w:tcW w:w="4288" w:type="dxa"/>
            <w:shd w:val="clear" w:color="auto" w:fill="auto"/>
          </w:tcPr>
          <w:p w14:paraId="4393417A" w14:textId="4EBDB008" w:rsidR="00C85181" w:rsidRPr="002F1EFD" w:rsidRDefault="00616112" w:rsidP="00986380">
            <w:pPr>
              <w:contextualSpacing/>
              <w:jc w:val="both"/>
              <w:rPr>
                <w:rFonts w:ascii="David" w:hAnsi="David" w:cs="David"/>
                <w:sz w:val="24"/>
                <w:szCs w:val="24"/>
                <w:rtl/>
              </w:rPr>
            </w:pPr>
            <w:r w:rsidRPr="002F1EFD">
              <w:rPr>
                <w:rFonts w:ascii="David" w:hAnsi="David" w:cs="David" w:hint="cs"/>
                <w:sz w:val="24"/>
                <w:szCs w:val="24"/>
                <w:rtl/>
              </w:rPr>
              <w:lastRenderedPageBreak/>
              <w:t>כל</w:t>
            </w:r>
            <w:r w:rsidR="00A54C9E" w:rsidRPr="002F1EFD">
              <w:rPr>
                <w:rFonts w:ascii="David" w:hAnsi="David" w:cs="David" w:hint="cs"/>
                <w:sz w:val="24"/>
                <w:szCs w:val="24"/>
                <w:rtl/>
              </w:rPr>
              <w:t>ל</w:t>
            </w:r>
            <w:r w:rsidRPr="002F1EFD">
              <w:rPr>
                <w:rFonts w:ascii="David" w:hAnsi="David" w:cs="David" w:hint="cs"/>
                <w:sz w:val="24"/>
                <w:szCs w:val="24"/>
                <w:rtl/>
              </w:rPr>
              <w:t xml:space="preserve"> השירותים המוזכרים </w:t>
            </w:r>
            <w:r w:rsidR="00A54C9E" w:rsidRPr="002F1EFD">
              <w:rPr>
                <w:rFonts w:ascii="David" w:hAnsi="David" w:cs="David" w:hint="cs"/>
                <w:sz w:val="24"/>
                <w:szCs w:val="24"/>
                <w:rtl/>
              </w:rPr>
              <w:t>בשאלה מתאימים ל</w:t>
            </w:r>
            <w:r w:rsidR="005601C5" w:rsidRPr="002F1EFD">
              <w:rPr>
                <w:rFonts w:ascii="David" w:hAnsi="David" w:cs="David" w:hint="cs"/>
                <w:sz w:val="24"/>
                <w:szCs w:val="24"/>
                <w:rtl/>
              </w:rPr>
              <w:t>תנאי הסף</w:t>
            </w:r>
            <w:r w:rsidR="00A54C9E" w:rsidRPr="002F1EFD">
              <w:rPr>
                <w:rFonts w:ascii="David" w:hAnsi="David" w:cs="David" w:hint="cs"/>
                <w:sz w:val="24"/>
                <w:szCs w:val="24"/>
                <w:rtl/>
              </w:rPr>
              <w:t xml:space="preserve">. </w:t>
            </w:r>
          </w:p>
        </w:tc>
      </w:tr>
      <w:tr w:rsidR="009D7D65" w:rsidRPr="002F1EFD" w14:paraId="78BEC64B" w14:textId="77777777" w:rsidTr="00DB614C">
        <w:trPr>
          <w:jc w:val="right"/>
        </w:trPr>
        <w:tc>
          <w:tcPr>
            <w:tcW w:w="744" w:type="dxa"/>
            <w:shd w:val="clear" w:color="auto" w:fill="auto"/>
          </w:tcPr>
          <w:p w14:paraId="57C1A84F" w14:textId="77777777" w:rsidR="009D7D65" w:rsidRPr="002F1EFD" w:rsidRDefault="009D7D65" w:rsidP="00DB614C">
            <w:pPr>
              <w:numPr>
                <w:ilvl w:val="0"/>
                <w:numId w:val="11"/>
              </w:numPr>
              <w:contextualSpacing/>
              <w:jc w:val="both"/>
              <w:rPr>
                <w:rFonts w:ascii="David" w:hAnsi="David" w:cs="David"/>
                <w:sz w:val="24"/>
                <w:szCs w:val="24"/>
                <w:rtl/>
              </w:rPr>
            </w:pPr>
          </w:p>
        </w:tc>
        <w:tc>
          <w:tcPr>
            <w:tcW w:w="1701" w:type="dxa"/>
          </w:tcPr>
          <w:p w14:paraId="3B62C188" w14:textId="77777777" w:rsidR="009D7D65" w:rsidRPr="002F1EFD" w:rsidRDefault="009D7D65" w:rsidP="00DB614C">
            <w:pPr>
              <w:contextualSpacing/>
              <w:jc w:val="both"/>
              <w:rPr>
                <w:rFonts w:ascii="David" w:hAnsi="David" w:cs="David"/>
                <w:sz w:val="24"/>
                <w:szCs w:val="24"/>
              </w:rPr>
            </w:pPr>
            <w:r w:rsidRPr="002F1EFD">
              <w:rPr>
                <w:rFonts w:ascii="David" w:hAnsi="David" w:cs="David"/>
                <w:sz w:val="24"/>
                <w:szCs w:val="24"/>
              </w:rPr>
              <w:t> </w:t>
            </w:r>
          </w:p>
          <w:p w14:paraId="56A75F4A" w14:textId="77777777" w:rsidR="009D7D65" w:rsidRPr="002F1EFD" w:rsidRDefault="009D7D65" w:rsidP="00DB614C">
            <w:pPr>
              <w:contextualSpacing/>
              <w:jc w:val="both"/>
              <w:rPr>
                <w:rFonts w:ascii="David" w:hAnsi="David" w:cs="David"/>
                <w:sz w:val="24"/>
                <w:szCs w:val="24"/>
              </w:rPr>
            </w:pPr>
            <w:r w:rsidRPr="002F1EFD">
              <w:rPr>
                <w:rFonts w:ascii="Arial" w:hAnsi="Arial" w:cs="David"/>
                <w:sz w:val="24"/>
                <w:szCs w:val="24"/>
              </w:rPr>
              <w:t>​</w:t>
            </w:r>
            <w:r w:rsidRPr="002F1EFD">
              <w:rPr>
                <w:rFonts w:ascii="David" w:hAnsi="David" w:cs="David"/>
                <w:sz w:val="24"/>
                <w:szCs w:val="24"/>
              </w:rPr>
              <w:t>2.2.4.1</w:t>
            </w:r>
            <w:r w:rsidRPr="002F1EFD">
              <w:rPr>
                <w:rFonts w:ascii="Arial" w:hAnsi="Arial" w:cs="David"/>
                <w:sz w:val="24"/>
                <w:szCs w:val="24"/>
              </w:rPr>
              <w:t>​</w:t>
            </w:r>
          </w:p>
          <w:p w14:paraId="6DFF6E66" w14:textId="77777777" w:rsidR="009D7D65" w:rsidRPr="002F1EFD" w:rsidRDefault="009D7D65" w:rsidP="00DB614C">
            <w:pPr>
              <w:contextualSpacing/>
              <w:jc w:val="both"/>
              <w:rPr>
                <w:rFonts w:ascii="David" w:hAnsi="David" w:cs="David"/>
                <w:sz w:val="24"/>
                <w:szCs w:val="24"/>
                <w:rtl/>
              </w:rPr>
            </w:pPr>
          </w:p>
        </w:tc>
        <w:tc>
          <w:tcPr>
            <w:tcW w:w="3934" w:type="dxa"/>
          </w:tcPr>
          <w:p w14:paraId="7B3B3B0F" w14:textId="77777777" w:rsidR="009D7D65" w:rsidRPr="002F1EFD" w:rsidRDefault="009D7D65" w:rsidP="00986380">
            <w:pPr>
              <w:contextualSpacing/>
              <w:jc w:val="both"/>
              <w:rPr>
                <w:rFonts w:ascii="David" w:hAnsi="David" w:cs="David"/>
                <w:sz w:val="24"/>
                <w:szCs w:val="24"/>
              </w:rPr>
            </w:pPr>
            <w:r w:rsidRPr="002F1EFD">
              <w:rPr>
                <w:rFonts w:ascii="David" w:hAnsi="David" w:cs="David"/>
                <w:sz w:val="24"/>
                <w:szCs w:val="24"/>
                <w:rtl/>
              </w:rPr>
              <w:t>האם ארגון וקהילה תורנית שעוסקת רבות בתחומי של העסקת בעלי מוגבלויות, יצירת שבתות לקבוצות וארגונים של ילדים עם בעלי מוגבלות, עובדים עם ילדים בסיכון עם בעיות מוגבלויות שונות וכד' יכול להציג זאת במסגרת הניסיון שלה? </w:t>
            </w:r>
            <w:r w:rsidRPr="002F1EFD">
              <w:rPr>
                <w:rFonts w:ascii="Arial" w:hAnsi="Arial" w:cs="Arial" w:hint="cs"/>
                <w:sz w:val="24"/>
                <w:szCs w:val="24"/>
                <w:rtl/>
              </w:rPr>
              <w:t>​</w:t>
            </w:r>
          </w:p>
        </w:tc>
        <w:tc>
          <w:tcPr>
            <w:tcW w:w="4288" w:type="dxa"/>
            <w:shd w:val="clear" w:color="auto" w:fill="auto"/>
          </w:tcPr>
          <w:p w14:paraId="31E6A7C4" w14:textId="77777777" w:rsidR="009D7D65" w:rsidRPr="002F1EFD" w:rsidRDefault="00616112" w:rsidP="00986380">
            <w:pPr>
              <w:contextualSpacing/>
              <w:jc w:val="both"/>
              <w:rPr>
                <w:rFonts w:ascii="David" w:hAnsi="David" w:cs="David"/>
                <w:sz w:val="24"/>
                <w:szCs w:val="24"/>
                <w:rtl/>
              </w:rPr>
            </w:pPr>
            <w:r w:rsidRPr="002F1EFD">
              <w:rPr>
                <w:rFonts w:ascii="David" w:hAnsi="David" w:cs="David" w:hint="cs"/>
                <w:sz w:val="24"/>
                <w:szCs w:val="24"/>
                <w:rtl/>
              </w:rPr>
              <w:t>כן</w:t>
            </w:r>
            <w:r w:rsidR="005601C5" w:rsidRPr="002F1EFD">
              <w:rPr>
                <w:rFonts w:ascii="David" w:hAnsi="David" w:cs="David" w:hint="cs"/>
                <w:sz w:val="24"/>
                <w:szCs w:val="24"/>
                <w:rtl/>
              </w:rPr>
              <w:t>.</w:t>
            </w:r>
          </w:p>
        </w:tc>
      </w:tr>
      <w:tr w:rsidR="00C85181" w:rsidRPr="002F1EFD" w14:paraId="26A922B6" w14:textId="77777777" w:rsidTr="00DB614C">
        <w:trPr>
          <w:jc w:val="right"/>
        </w:trPr>
        <w:tc>
          <w:tcPr>
            <w:tcW w:w="744" w:type="dxa"/>
            <w:shd w:val="clear" w:color="auto" w:fill="auto"/>
          </w:tcPr>
          <w:p w14:paraId="49CA1F03"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vAlign w:val="center"/>
          </w:tcPr>
          <w:p w14:paraId="6A1481FD"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2.2.4.1</w:t>
            </w:r>
          </w:p>
        </w:tc>
        <w:tc>
          <w:tcPr>
            <w:tcW w:w="3934" w:type="dxa"/>
            <w:vAlign w:val="center"/>
          </w:tcPr>
          <w:p w14:paraId="2FCBC730"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w:t>
            </w:r>
            <w:r w:rsidRPr="002F1EFD">
              <w:rPr>
                <w:rFonts w:ascii="David" w:hAnsi="David" w:cs="David"/>
                <w:sz w:val="24"/>
                <w:szCs w:val="24"/>
                <w:rtl/>
              </w:rPr>
              <w:t>בעל ניסיון מעשי מוכח של שלוש שנים לפחות במהלך חמש השנים האחרונות הקודמות למועד האחרון להגשת ההצעות במתן שירותים טיפוליים ו/או חברתיים ו/או חינוכיים עבור אנשים עם מוגבלות כהגדרתם במכרז זה</w:t>
            </w:r>
            <w:r w:rsidRPr="002F1EFD">
              <w:rPr>
                <w:rFonts w:ascii="David" w:hAnsi="David" w:cs="David"/>
                <w:sz w:val="24"/>
                <w:szCs w:val="24"/>
              </w:rPr>
              <w:t>".</w:t>
            </w:r>
          </w:p>
          <w:p w14:paraId="37A55514"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אנו מפעילים דיור</w:t>
            </w:r>
            <w:r w:rsidRPr="002F1EFD">
              <w:rPr>
                <w:rFonts w:ascii="David" w:hAnsi="David" w:cs="David"/>
                <w:sz w:val="24"/>
                <w:szCs w:val="24"/>
                <w:rtl/>
              </w:rPr>
              <w:t xml:space="preserve"> </w:t>
            </w:r>
            <w:r w:rsidRPr="002F1EFD">
              <w:rPr>
                <w:rFonts w:ascii="David" w:hAnsi="David" w:cs="David" w:hint="cs"/>
                <w:sz w:val="24"/>
                <w:szCs w:val="24"/>
                <w:rtl/>
              </w:rPr>
              <w:t>בקהילה</w:t>
            </w:r>
            <w:r w:rsidRPr="002F1EFD">
              <w:rPr>
                <w:rFonts w:ascii="David" w:hAnsi="David" w:cs="David"/>
                <w:sz w:val="24"/>
                <w:szCs w:val="24"/>
                <w:rtl/>
              </w:rPr>
              <w:t xml:space="preserve"> </w:t>
            </w:r>
            <w:r w:rsidRPr="002F1EFD">
              <w:rPr>
                <w:rFonts w:ascii="David" w:hAnsi="David" w:cs="David" w:hint="cs"/>
                <w:sz w:val="24"/>
                <w:szCs w:val="24"/>
                <w:rtl/>
              </w:rPr>
              <w:t>ותעסוקה לאנשים</w:t>
            </w:r>
            <w:r w:rsidRPr="002F1EFD">
              <w:rPr>
                <w:rFonts w:ascii="David" w:hAnsi="David" w:cs="David"/>
                <w:sz w:val="24"/>
                <w:szCs w:val="24"/>
                <w:rtl/>
              </w:rPr>
              <w:t xml:space="preserve"> </w:t>
            </w:r>
            <w:r w:rsidRPr="002F1EFD">
              <w:rPr>
                <w:rFonts w:ascii="David" w:hAnsi="David" w:cs="David" w:hint="cs"/>
                <w:sz w:val="24"/>
                <w:szCs w:val="24"/>
                <w:rtl/>
              </w:rPr>
              <w:t>עם</w:t>
            </w:r>
            <w:r w:rsidRPr="002F1EFD">
              <w:rPr>
                <w:rFonts w:ascii="David" w:hAnsi="David" w:cs="David"/>
                <w:sz w:val="24"/>
                <w:szCs w:val="24"/>
                <w:rtl/>
              </w:rPr>
              <w:t xml:space="preserve"> </w:t>
            </w:r>
            <w:r w:rsidRPr="002F1EFD">
              <w:rPr>
                <w:rFonts w:ascii="David" w:hAnsi="David" w:cs="David" w:hint="cs"/>
                <w:sz w:val="24"/>
                <w:szCs w:val="24"/>
                <w:rtl/>
              </w:rPr>
              <w:t>מוגבלות</w:t>
            </w:r>
            <w:r w:rsidRPr="002F1EFD">
              <w:rPr>
                <w:rFonts w:ascii="David" w:hAnsi="David" w:cs="David"/>
                <w:sz w:val="24"/>
                <w:szCs w:val="24"/>
                <w:rtl/>
              </w:rPr>
              <w:t xml:space="preserve"> </w:t>
            </w:r>
            <w:r w:rsidRPr="002F1EFD">
              <w:rPr>
                <w:rFonts w:ascii="David" w:hAnsi="David" w:cs="David" w:hint="cs"/>
                <w:sz w:val="24"/>
                <w:szCs w:val="24"/>
                <w:rtl/>
              </w:rPr>
              <w:t>שכלית</w:t>
            </w:r>
            <w:r w:rsidRPr="002F1EFD">
              <w:rPr>
                <w:rFonts w:ascii="David" w:hAnsi="David" w:cs="David"/>
                <w:sz w:val="24"/>
                <w:szCs w:val="24"/>
                <w:rtl/>
              </w:rPr>
              <w:t xml:space="preserve"> </w:t>
            </w:r>
            <w:r w:rsidRPr="002F1EFD">
              <w:rPr>
                <w:rFonts w:ascii="David" w:hAnsi="David" w:cs="David" w:hint="cs"/>
                <w:sz w:val="24"/>
                <w:szCs w:val="24"/>
                <w:rtl/>
              </w:rPr>
              <w:t>התפתחותית.</w:t>
            </w:r>
          </w:p>
          <w:p w14:paraId="5CBDB588" w14:textId="77777777" w:rsidR="00C85181" w:rsidRPr="002F1EFD" w:rsidRDefault="00C85181" w:rsidP="00DB614C">
            <w:pPr>
              <w:contextualSpacing/>
              <w:jc w:val="both"/>
              <w:rPr>
                <w:rFonts w:ascii="David" w:hAnsi="David" w:cs="David"/>
                <w:sz w:val="24"/>
                <w:szCs w:val="24"/>
                <w:rtl/>
              </w:rPr>
            </w:pPr>
            <w:r w:rsidRPr="002F1EFD">
              <w:rPr>
                <w:rFonts w:ascii="David" w:hAnsi="David" w:cs="David" w:hint="cs"/>
                <w:sz w:val="24"/>
                <w:szCs w:val="24"/>
                <w:rtl/>
              </w:rPr>
              <w:t>איך אנו מוגדרים כ-</w:t>
            </w:r>
            <w:r w:rsidRPr="002F1EFD">
              <w:rPr>
                <w:rFonts w:ascii="David" w:hAnsi="David" w:cs="David"/>
                <w:sz w:val="24"/>
                <w:szCs w:val="24"/>
                <w:rtl/>
              </w:rPr>
              <w:t xml:space="preserve"> במתן שירותים טיפוליים ו/או חברתיים ו/או חינוכיים</w:t>
            </w:r>
            <w:r w:rsidRPr="002F1EFD">
              <w:rPr>
                <w:rFonts w:ascii="David" w:hAnsi="David" w:cs="David" w:hint="cs"/>
                <w:sz w:val="24"/>
                <w:szCs w:val="24"/>
                <w:rtl/>
              </w:rPr>
              <w:t xml:space="preserve"> </w:t>
            </w:r>
            <w:r w:rsidRPr="002F1EFD">
              <w:rPr>
                <w:rFonts w:ascii="David" w:hAnsi="David" w:cs="David"/>
                <w:sz w:val="24"/>
                <w:szCs w:val="24"/>
                <w:rtl/>
              </w:rPr>
              <w:t>עבור אנשים עם מוגבלות כהגדרתם במכרז זה</w:t>
            </w:r>
            <w:r w:rsidRPr="002F1EFD">
              <w:rPr>
                <w:rFonts w:ascii="David" w:hAnsi="David" w:cs="David"/>
                <w:sz w:val="24"/>
                <w:szCs w:val="24"/>
              </w:rPr>
              <w:t>.</w:t>
            </w:r>
          </w:p>
        </w:tc>
        <w:tc>
          <w:tcPr>
            <w:tcW w:w="4288" w:type="dxa"/>
            <w:shd w:val="clear" w:color="auto" w:fill="auto"/>
          </w:tcPr>
          <w:p w14:paraId="74EA175E" w14:textId="356C0038" w:rsidR="003B3410" w:rsidRPr="002F1EFD" w:rsidRDefault="003B3410" w:rsidP="005601C5">
            <w:pPr>
              <w:contextualSpacing/>
              <w:jc w:val="both"/>
              <w:rPr>
                <w:rFonts w:ascii="David" w:hAnsi="David" w:cs="David"/>
                <w:sz w:val="24"/>
                <w:szCs w:val="24"/>
                <w:rtl/>
              </w:rPr>
            </w:pPr>
            <w:r w:rsidRPr="002F1EFD">
              <w:rPr>
                <w:rFonts w:ascii="David" w:hAnsi="David" w:cs="David" w:hint="cs"/>
                <w:sz w:val="24"/>
                <w:szCs w:val="24"/>
                <w:rtl/>
              </w:rPr>
              <w:t>השירותים המצוינים בשאלה נכ</w:t>
            </w:r>
            <w:r w:rsidR="005601C5" w:rsidRPr="002F1EFD">
              <w:rPr>
                <w:rFonts w:ascii="David" w:hAnsi="David" w:cs="David" w:hint="cs"/>
                <w:sz w:val="24"/>
                <w:szCs w:val="24"/>
                <w:rtl/>
              </w:rPr>
              <w:t>ללים בדרישות תנאי הסף.</w:t>
            </w:r>
          </w:p>
          <w:p w14:paraId="71A6CA3B" w14:textId="77777777" w:rsidR="00C85181" w:rsidRPr="002F1EFD" w:rsidRDefault="00C85181" w:rsidP="00081259">
            <w:pPr>
              <w:contextualSpacing/>
              <w:jc w:val="both"/>
              <w:rPr>
                <w:rFonts w:ascii="David" w:hAnsi="David" w:cs="David"/>
                <w:sz w:val="24"/>
                <w:szCs w:val="24"/>
                <w:rtl/>
              </w:rPr>
            </w:pPr>
          </w:p>
        </w:tc>
      </w:tr>
      <w:tr w:rsidR="00C85181" w:rsidRPr="002F1EFD" w14:paraId="6F6FABA4" w14:textId="77777777" w:rsidTr="00DB614C">
        <w:trPr>
          <w:jc w:val="right"/>
        </w:trPr>
        <w:tc>
          <w:tcPr>
            <w:tcW w:w="744" w:type="dxa"/>
            <w:shd w:val="clear" w:color="auto" w:fill="auto"/>
          </w:tcPr>
          <w:p w14:paraId="41A55B89"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tcPr>
          <w:p w14:paraId="7FB5722E"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סעיף 2.2.4.1</w:t>
            </w:r>
          </w:p>
        </w:tc>
        <w:tc>
          <w:tcPr>
            <w:tcW w:w="3934" w:type="dxa"/>
            <w:shd w:val="clear" w:color="auto" w:fill="auto"/>
          </w:tcPr>
          <w:p w14:paraId="6EEA3FA0"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בסעיף 2.2.4.1 נאמר כי: על המציע לעמוד בכל הדרישות הבאות, במצטבר –בעל ניסיון מעשי מוכח של שלוש שנים לפחות במהלך חמש השנים האחרונות הקודמות למועד האחרון להגשת ההצעות במתן שירותים טיפוליים ו/או חברתיים ו/או חינוכיים עבור אנשים עם מוגבלות כהגדרתם במכרז זה.</w:t>
            </w:r>
          </w:p>
          <w:p w14:paraId="2B97D323"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מאידך בסעיף 3.1.1.2.2 . נכתב במקרה שתאגיד המציע הוקם לאחר שנת 2015 ,על המציע לצרף להצעתו וכו'.</w:t>
            </w:r>
          </w:p>
          <w:p w14:paraId="7A8BC2D9"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שני סעיפי אלו סותרים אחד את השני, תאגיד שהוקם ב 2015 איך יוכל להציג נסיון של שלוש שנים לפחות.</w:t>
            </w:r>
          </w:p>
          <w:p w14:paraId="5F05FCB4" w14:textId="0280A0FF" w:rsidR="00C85181" w:rsidRPr="002F1EFD" w:rsidRDefault="00C85181" w:rsidP="00986380">
            <w:pPr>
              <w:contextualSpacing/>
              <w:jc w:val="both"/>
              <w:rPr>
                <w:rFonts w:ascii="David" w:hAnsi="David" w:cs="David"/>
                <w:sz w:val="24"/>
                <w:szCs w:val="24"/>
                <w:rtl/>
              </w:rPr>
            </w:pPr>
            <w:r w:rsidRPr="002F1EFD">
              <w:rPr>
                <w:rFonts w:ascii="David" w:hAnsi="David" w:cs="David"/>
                <w:sz w:val="24"/>
                <w:szCs w:val="24"/>
                <w:rtl/>
              </w:rPr>
              <w:t>האם אנו מבינים נכון את המשמעות הכוונה היא שהניסון האמור בסעיף 2.2.4.1 אינו בהכרח הנסיון של התאגיד עצמו אלא של מנהליו ו/או אנשי המקצוע מטעמו.</w:t>
            </w:r>
          </w:p>
        </w:tc>
        <w:tc>
          <w:tcPr>
            <w:tcW w:w="4288" w:type="dxa"/>
            <w:shd w:val="clear" w:color="auto" w:fill="auto"/>
          </w:tcPr>
          <w:p w14:paraId="03BC720A" w14:textId="6DD1846C" w:rsidR="00C85181" w:rsidRPr="002F1EFD" w:rsidRDefault="00A7558D" w:rsidP="00DB614C">
            <w:pPr>
              <w:contextualSpacing/>
              <w:jc w:val="both"/>
              <w:rPr>
                <w:rFonts w:ascii="David" w:hAnsi="David" w:cs="David"/>
                <w:sz w:val="24"/>
                <w:szCs w:val="24"/>
                <w:rtl/>
              </w:rPr>
            </w:pPr>
            <w:r w:rsidRPr="0083222F">
              <w:rPr>
                <w:rFonts w:ascii="David" w:hAnsi="David" w:cs="David" w:hint="cs"/>
                <w:b/>
                <w:bCs/>
                <w:sz w:val="24"/>
                <w:szCs w:val="24"/>
                <w:rtl/>
              </w:rPr>
              <w:t>תשובה מלאה לשאלה זו תיענה בסבב השאלות והתשובות הבא בהתאם למפורט בהבהרה בתחילת מסמך זה.</w:t>
            </w:r>
          </w:p>
        </w:tc>
      </w:tr>
      <w:tr w:rsidR="004B10BF" w:rsidRPr="002F1EFD" w14:paraId="6B9E1804" w14:textId="77777777" w:rsidTr="00DB614C">
        <w:trPr>
          <w:jc w:val="right"/>
        </w:trPr>
        <w:tc>
          <w:tcPr>
            <w:tcW w:w="744" w:type="dxa"/>
            <w:shd w:val="clear" w:color="auto" w:fill="auto"/>
          </w:tcPr>
          <w:p w14:paraId="2B3C9B93" w14:textId="77777777" w:rsidR="004B10BF" w:rsidRPr="002F1EFD" w:rsidRDefault="004B10BF" w:rsidP="00DB614C">
            <w:pPr>
              <w:numPr>
                <w:ilvl w:val="0"/>
                <w:numId w:val="11"/>
              </w:numPr>
              <w:contextualSpacing/>
              <w:jc w:val="both"/>
              <w:rPr>
                <w:rFonts w:ascii="David" w:hAnsi="David" w:cs="David"/>
                <w:sz w:val="24"/>
                <w:szCs w:val="24"/>
                <w:rtl/>
              </w:rPr>
            </w:pPr>
          </w:p>
        </w:tc>
        <w:tc>
          <w:tcPr>
            <w:tcW w:w="1701" w:type="dxa"/>
            <w:shd w:val="clear" w:color="auto" w:fill="auto"/>
          </w:tcPr>
          <w:p w14:paraId="4F292E71" w14:textId="0EB2CCA6" w:rsidR="004B10BF" w:rsidRPr="002F1EFD" w:rsidRDefault="004B10BF" w:rsidP="00DB614C">
            <w:pPr>
              <w:contextualSpacing/>
              <w:jc w:val="both"/>
              <w:rPr>
                <w:rFonts w:ascii="David" w:hAnsi="David" w:cs="David"/>
                <w:color w:val="000000"/>
                <w:sz w:val="24"/>
                <w:szCs w:val="24"/>
                <w:rtl/>
                <w:lang w:eastAsia="en-US"/>
              </w:rPr>
            </w:pPr>
            <w:r w:rsidRPr="002F1EFD">
              <w:rPr>
                <w:rFonts w:ascii="David" w:hAnsi="David" w:cs="David"/>
                <w:color w:val="000000"/>
                <w:sz w:val="24"/>
                <w:szCs w:val="24"/>
                <w:rtl/>
                <w:lang w:eastAsia="en-US"/>
              </w:rPr>
              <w:t>תנאי סף סעיף 2.2.4.1 נסיון נדרש</w:t>
            </w:r>
          </w:p>
        </w:tc>
        <w:tc>
          <w:tcPr>
            <w:tcW w:w="3934" w:type="dxa"/>
            <w:shd w:val="clear" w:color="auto" w:fill="auto"/>
          </w:tcPr>
          <w:p w14:paraId="79E78F4C" w14:textId="03BA09E9" w:rsidR="004B10BF" w:rsidRPr="002F1EFD" w:rsidRDefault="004B10BF" w:rsidP="00DB614C">
            <w:pPr>
              <w:contextualSpacing/>
              <w:jc w:val="both"/>
              <w:rPr>
                <w:rFonts w:ascii="David" w:hAnsi="David" w:cs="David"/>
                <w:sz w:val="24"/>
                <w:szCs w:val="24"/>
                <w:rtl/>
              </w:rPr>
            </w:pPr>
            <w:r w:rsidRPr="002F1EFD">
              <w:rPr>
                <w:rFonts w:ascii="David" w:hAnsi="David" w:cs="David"/>
                <w:sz w:val="24"/>
                <w:szCs w:val="24"/>
                <w:rtl/>
              </w:rPr>
              <w:t>האם בחברה פרטית ניסיון בעלי השליטה (המניות) נחשבת כניסיון המציע לעניין עמידה בתנאי סף?</w:t>
            </w:r>
          </w:p>
        </w:tc>
        <w:tc>
          <w:tcPr>
            <w:tcW w:w="4288" w:type="dxa"/>
            <w:shd w:val="clear" w:color="auto" w:fill="auto"/>
          </w:tcPr>
          <w:p w14:paraId="4371462D" w14:textId="0F54CEEA" w:rsidR="004B10BF" w:rsidRPr="002F1EFD" w:rsidRDefault="004B10BF" w:rsidP="00DB614C">
            <w:pPr>
              <w:contextualSpacing/>
              <w:jc w:val="both"/>
              <w:rPr>
                <w:rFonts w:ascii="David" w:hAnsi="David" w:cs="David"/>
                <w:sz w:val="24"/>
                <w:szCs w:val="24"/>
                <w:highlight w:val="cyan"/>
                <w:rtl/>
              </w:rPr>
            </w:pPr>
            <w:r w:rsidRPr="002F1EFD">
              <w:rPr>
                <w:rFonts w:ascii="David" w:hAnsi="David" w:cs="David" w:hint="cs"/>
                <w:sz w:val="24"/>
                <w:szCs w:val="24"/>
                <w:rtl/>
              </w:rPr>
              <w:t>התשובה שלילית.</w:t>
            </w:r>
          </w:p>
        </w:tc>
      </w:tr>
      <w:tr w:rsidR="00C85181" w:rsidRPr="002F1EFD" w14:paraId="28EE57F7" w14:textId="77777777" w:rsidTr="00DB614C">
        <w:trPr>
          <w:jc w:val="right"/>
        </w:trPr>
        <w:tc>
          <w:tcPr>
            <w:tcW w:w="744" w:type="dxa"/>
            <w:shd w:val="clear" w:color="auto" w:fill="auto"/>
          </w:tcPr>
          <w:p w14:paraId="2A18B3C2"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shd w:val="clear" w:color="auto" w:fill="auto"/>
          </w:tcPr>
          <w:p w14:paraId="10B4D2A6" w14:textId="77777777" w:rsidR="00C85181" w:rsidRPr="002F1EFD" w:rsidRDefault="00C85181" w:rsidP="00DB614C">
            <w:pPr>
              <w:contextualSpacing/>
              <w:jc w:val="both"/>
              <w:rPr>
                <w:rFonts w:ascii="David" w:hAnsi="David" w:cs="David"/>
                <w:sz w:val="24"/>
                <w:szCs w:val="24"/>
                <w:rtl/>
              </w:rPr>
            </w:pPr>
          </w:p>
        </w:tc>
        <w:tc>
          <w:tcPr>
            <w:tcW w:w="3934" w:type="dxa"/>
            <w:shd w:val="clear" w:color="auto" w:fill="auto"/>
          </w:tcPr>
          <w:p w14:paraId="0401F47D" w14:textId="77777777" w:rsidR="00C85181" w:rsidRPr="002F1EFD" w:rsidRDefault="00C85181" w:rsidP="00DB614C">
            <w:pPr>
              <w:contextualSpacing/>
              <w:jc w:val="both"/>
              <w:rPr>
                <w:rFonts w:ascii="David" w:hAnsi="David" w:cs="David"/>
                <w:sz w:val="24"/>
                <w:szCs w:val="24"/>
                <w:rtl/>
              </w:rPr>
            </w:pPr>
            <w:r w:rsidRPr="002F1EFD">
              <w:rPr>
                <w:rFonts w:ascii="David" w:hAnsi="David" w:cs="David"/>
                <w:sz w:val="24"/>
                <w:szCs w:val="24"/>
                <w:rtl/>
              </w:rPr>
              <w:t>האם היועץ הנדרש במכרז זה יכול לשמש כיועץ למספר דירות של מספר מפעילים?</w:t>
            </w:r>
          </w:p>
        </w:tc>
        <w:tc>
          <w:tcPr>
            <w:tcW w:w="4288" w:type="dxa"/>
            <w:shd w:val="clear" w:color="auto" w:fill="auto"/>
          </w:tcPr>
          <w:p w14:paraId="5A0D0C24" w14:textId="77777777" w:rsidR="003B3410" w:rsidRPr="002F1EFD" w:rsidRDefault="003B3410" w:rsidP="00DB614C">
            <w:pPr>
              <w:contextualSpacing/>
              <w:jc w:val="both"/>
              <w:rPr>
                <w:rFonts w:ascii="David" w:hAnsi="David" w:cs="David"/>
                <w:sz w:val="24"/>
                <w:szCs w:val="24"/>
                <w:rtl/>
              </w:rPr>
            </w:pPr>
            <w:r w:rsidRPr="002F1EFD">
              <w:rPr>
                <w:rFonts w:ascii="David" w:hAnsi="David" w:cs="David" w:hint="cs"/>
                <w:sz w:val="24"/>
                <w:szCs w:val="24"/>
                <w:rtl/>
              </w:rPr>
              <w:t>כן.</w:t>
            </w:r>
          </w:p>
          <w:p w14:paraId="5B74BFC9" w14:textId="77777777" w:rsidR="00C85181" w:rsidRPr="002F1EFD" w:rsidRDefault="00C85181" w:rsidP="00081259">
            <w:pPr>
              <w:contextualSpacing/>
              <w:jc w:val="both"/>
              <w:rPr>
                <w:rFonts w:ascii="David" w:hAnsi="David" w:cs="David"/>
                <w:sz w:val="24"/>
                <w:szCs w:val="24"/>
                <w:rtl/>
              </w:rPr>
            </w:pPr>
          </w:p>
        </w:tc>
      </w:tr>
      <w:tr w:rsidR="00C85181" w:rsidRPr="002F1EFD" w14:paraId="3FCAB7C0" w14:textId="77777777" w:rsidTr="00DB614C">
        <w:trPr>
          <w:jc w:val="right"/>
        </w:trPr>
        <w:tc>
          <w:tcPr>
            <w:tcW w:w="744" w:type="dxa"/>
            <w:shd w:val="clear" w:color="auto" w:fill="auto"/>
          </w:tcPr>
          <w:p w14:paraId="5AB15F51"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61A2964B"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2.2.4.1</w:t>
            </w:r>
          </w:p>
        </w:tc>
        <w:tc>
          <w:tcPr>
            <w:tcW w:w="3934" w:type="dxa"/>
          </w:tcPr>
          <w:p w14:paraId="356C9C5B"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בתנאי הסף מצויין כי על המציע להיות </w:t>
            </w:r>
            <w:r w:rsidRPr="002F1EFD">
              <w:rPr>
                <w:rFonts w:ascii="David" w:hAnsi="David" w:cs="David"/>
                <w:color w:val="000000"/>
                <w:sz w:val="24"/>
                <w:rtl/>
                <w:lang w:eastAsia="en-US"/>
              </w:rPr>
              <w:t xml:space="preserve">בעל ניסיון מעשי מוכח </w:t>
            </w:r>
            <w:r w:rsidRPr="002F1EFD">
              <w:rPr>
                <w:rFonts w:ascii="David" w:hAnsi="David" w:cs="David" w:hint="cs"/>
                <w:color w:val="000000"/>
                <w:sz w:val="24"/>
                <w:rtl/>
                <w:lang w:eastAsia="en-US"/>
              </w:rPr>
              <w:t xml:space="preserve">באספקת שירותים טיפוליים ו/או חינוכיים ו/או חברתיים. </w:t>
            </w:r>
          </w:p>
          <w:p w14:paraId="22B7121F"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נבקש הבהרה מה נכלל בהגדרת מסגרות אלו כלל והאם שירותי ליווי ושיקום תעסוקתי בפרט נכללים תחת ההגדרה לעניין מכרז זה</w:t>
            </w:r>
          </w:p>
          <w:p w14:paraId="643EF88A"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3BDA4660" w14:textId="7CC12E85" w:rsidR="003B3410" w:rsidRPr="002F1EFD" w:rsidRDefault="003B3410" w:rsidP="00152BFF">
            <w:pPr>
              <w:contextualSpacing/>
              <w:jc w:val="both"/>
              <w:rPr>
                <w:rFonts w:ascii="David" w:hAnsi="David" w:cs="David"/>
                <w:sz w:val="24"/>
                <w:szCs w:val="24"/>
                <w:rtl/>
              </w:rPr>
            </w:pPr>
            <w:r w:rsidRPr="002F1EFD">
              <w:rPr>
                <w:rFonts w:ascii="David" w:hAnsi="David" w:cs="David"/>
                <w:sz w:val="24"/>
                <w:szCs w:val="24"/>
                <w:rtl/>
              </w:rPr>
              <w:t>שירותים טיפוליים</w:t>
            </w:r>
            <w:r w:rsidR="004D1F21" w:rsidRPr="002F1EFD">
              <w:rPr>
                <w:rFonts w:ascii="David" w:hAnsi="David" w:cs="David" w:hint="cs"/>
                <w:sz w:val="24"/>
                <w:szCs w:val="24"/>
                <w:rtl/>
              </w:rPr>
              <w:t xml:space="preserve"> כוללים</w:t>
            </w:r>
            <w:r w:rsidRPr="002F1EFD">
              <w:rPr>
                <w:rFonts w:ascii="David" w:hAnsi="David" w:cs="David"/>
                <w:sz w:val="24"/>
                <w:szCs w:val="24"/>
                <w:rtl/>
              </w:rPr>
              <w:t xml:space="preserve"> שירותים מקצועיים</w:t>
            </w:r>
            <w:r w:rsidR="004D1F21" w:rsidRPr="002F1EFD">
              <w:rPr>
                <w:rFonts w:ascii="David" w:hAnsi="David" w:cs="David" w:hint="cs"/>
                <w:sz w:val="24"/>
                <w:szCs w:val="24"/>
                <w:rtl/>
              </w:rPr>
              <w:t>, וביניהם</w:t>
            </w:r>
            <w:r w:rsidRPr="002F1EFD">
              <w:rPr>
                <w:rFonts w:ascii="David" w:hAnsi="David" w:cs="David"/>
                <w:sz w:val="24"/>
                <w:szCs w:val="24"/>
                <w:rtl/>
              </w:rPr>
              <w:t xml:space="preserve"> טיפול רגשי, פסיכולוגי, חינוכי, סוציאלי, ליווי ושיקום תעסוקתי</w:t>
            </w:r>
            <w:r w:rsidR="00A43EDD" w:rsidRPr="002F1EFD">
              <w:rPr>
                <w:rFonts w:ascii="David" w:hAnsi="David" w:cs="David" w:hint="cs"/>
                <w:sz w:val="24"/>
                <w:szCs w:val="24"/>
                <w:rtl/>
              </w:rPr>
              <w:t xml:space="preserve">, </w:t>
            </w:r>
            <w:r w:rsidR="00491F78" w:rsidRPr="002F1EFD">
              <w:rPr>
                <w:rFonts w:ascii="David" w:hAnsi="David" w:cs="David" w:hint="eastAsia"/>
                <w:sz w:val="24"/>
                <w:szCs w:val="24"/>
                <w:rtl/>
              </w:rPr>
              <w:t>הספקת</w:t>
            </w:r>
            <w:r w:rsidR="00491F78" w:rsidRPr="002F1EFD">
              <w:rPr>
                <w:rFonts w:ascii="David" w:hAnsi="David" w:cs="David"/>
                <w:sz w:val="24"/>
                <w:szCs w:val="24"/>
                <w:rtl/>
              </w:rPr>
              <w:t xml:space="preserve"> </w:t>
            </w:r>
            <w:r w:rsidR="00491F78" w:rsidRPr="002F1EFD">
              <w:rPr>
                <w:rFonts w:ascii="David" w:hAnsi="David" w:cs="David" w:hint="eastAsia"/>
                <w:sz w:val="24"/>
                <w:szCs w:val="24"/>
                <w:rtl/>
              </w:rPr>
              <w:t>שירותי</w:t>
            </w:r>
            <w:r w:rsidR="00491F78" w:rsidRPr="002F1EFD">
              <w:rPr>
                <w:rFonts w:ascii="David" w:hAnsi="David" w:cs="David" w:hint="cs"/>
                <w:sz w:val="24"/>
                <w:szCs w:val="24"/>
                <w:rtl/>
              </w:rPr>
              <w:t xml:space="preserve"> </w:t>
            </w:r>
            <w:r w:rsidR="00A43EDD" w:rsidRPr="002F1EFD">
              <w:rPr>
                <w:rFonts w:ascii="David" w:hAnsi="David" w:cs="David" w:hint="cs"/>
                <w:sz w:val="24"/>
                <w:szCs w:val="24"/>
                <w:rtl/>
              </w:rPr>
              <w:t>דיור לאנשים עם מוגבלויות, הפעלת בתי אבות</w:t>
            </w:r>
            <w:r w:rsidRPr="002F1EFD">
              <w:rPr>
                <w:rFonts w:ascii="David" w:hAnsi="David" w:cs="David"/>
                <w:sz w:val="24"/>
                <w:szCs w:val="24"/>
                <w:rtl/>
              </w:rPr>
              <w:t xml:space="preserve"> וכדומה.</w:t>
            </w:r>
            <w:r w:rsidRPr="002F1EFD">
              <w:rPr>
                <w:rFonts w:ascii="David" w:hAnsi="David" w:cs="David" w:hint="cs"/>
                <w:sz w:val="24"/>
                <w:szCs w:val="24"/>
                <w:rtl/>
              </w:rPr>
              <w:t xml:space="preserve"> מכאן שסוג השירות המצוין בשאלה נכנס תחת "שירותים טיפוליים".</w:t>
            </w:r>
            <w:r w:rsidR="00A43EDD" w:rsidRPr="002F1EFD">
              <w:rPr>
                <w:rFonts w:ascii="David" w:hAnsi="David" w:cs="David" w:hint="cs"/>
                <w:sz w:val="24"/>
                <w:szCs w:val="24"/>
                <w:rtl/>
              </w:rPr>
              <w:t xml:space="preserve"> בשירותים חינוכיים הכוונה היא להפעלת בית ספר, גן ילדים, ישיבה וכד', בשירותים חברתיים נכללים הפעלת מועדונים, </w:t>
            </w:r>
            <w:r w:rsidR="00491F78" w:rsidRPr="002F1EFD">
              <w:rPr>
                <w:rFonts w:ascii="David" w:hAnsi="David" w:cs="David" w:hint="eastAsia"/>
                <w:sz w:val="24"/>
                <w:szCs w:val="24"/>
                <w:rtl/>
              </w:rPr>
              <w:t>שירותי</w:t>
            </w:r>
            <w:r w:rsidR="00491F78" w:rsidRPr="002F1EFD">
              <w:rPr>
                <w:rFonts w:ascii="David" w:hAnsi="David" w:cs="David" w:hint="cs"/>
                <w:sz w:val="24"/>
                <w:szCs w:val="24"/>
                <w:rtl/>
              </w:rPr>
              <w:t xml:space="preserve"> </w:t>
            </w:r>
            <w:r w:rsidR="00A43EDD" w:rsidRPr="002F1EFD">
              <w:rPr>
                <w:rFonts w:ascii="David" w:hAnsi="David" w:cs="David" w:hint="cs"/>
                <w:sz w:val="24"/>
                <w:szCs w:val="24"/>
                <w:rtl/>
              </w:rPr>
              <w:t>תרבות פנאי, וכדומה</w:t>
            </w:r>
            <w:r w:rsidR="00491F78" w:rsidRPr="002F1EFD">
              <w:rPr>
                <w:rFonts w:ascii="David" w:hAnsi="David" w:cs="David" w:hint="cs"/>
                <w:sz w:val="24"/>
                <w:szCs w:val="24"/>
                <w:rtl/>
              </w:rPr>
              <w:t>.</w:t>
            </w:r>
            <w:r w:rsidR="00A43EDD" w:rsidRPr="002F1EFD">
              <w:rPr>
                <w:rFonts w:ascii="David" w:hAnsi="David" w:cs="David" w:hint="cs"/>
                <w:sz w:val="24"/>
                <w:szCs w:val="24"/>
                <w:rtl/>
              </w:rPr>
              <w:t xml:space="preserve"> </w:t>
            </w:r>
          </w:p>
        </w:tc>
      </w:tr>
      <w:tr w:rsidR="00C85181" w:rsidRPr="002F1EFD" w14:paraId="1B0FB2A6" w14:textId="77777777" w:rsidTr="00DB614C">
        <w:trPr>
          <w:jc w:val="right"/>
        </w:trPr>
        <w:tc>
          <w:tcPr>
            <w:tcW w:w="744" w:type="dxa"/>
            <w:shd w:val="clear" w:color="auto" w:fill="auto"/>
          </w:tcPr>
          <w:p w14:paraId="5EF829A6"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7162AA88"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color w:val="000000"/>
                <w:sz w:val="24"/>
                <w:rtl/>
                <w:lang w:eastAsia="en-US"/>
              </w:rPr>
              <w:t>2.2.4.1</w:t>
            </w:r>
          </w:p>
        </w:tc>
        <w:tc>
          <w:tcPr>
            <w:tcW w:w="3934" w:type="dxa"/>
          </w:tcPr>
          <w:p w14:paraId="71350C74"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color w:val="000000"/>
                <w:sz w:val="24"/>
                <w:rtl/>
                <w:lang w:eastAsia="en-US"/>
              </w:rPr>
              <w:t>אנשים עם מוגבלות בכלל או רק מוגבלות שיכלית התפתחותית</w:t>
            </w:r>
            <w:r w:rsidRPr="002F1EFD">
              <w:rPr>
                <w:rFonts w:ascii="David" w:hAnsi="David" w:cs="David" w:hint="cs"/>
                <w:color w:val="000000"/>
                <w:sz w:val="24"/>
                <w:rtl/>
                <w:lang w:eastAsia="en-US"/>
              </w:rPr>
              <w:t xml:space="preserve"> בלבד</w:t>
            </w:r>
            <w:r w:rsidRPr="002F1EFD">
              <w:rPr>
                <w:rFonts w:ascii="David" w:hAnsi="David" w:cs="David"/>
                <w:color w:val="000000"/>
                <w:sz w:val="24"/>
                <w:rtl/>
                <w:lang w:eastAsia="en-US"/>
              </w:rPr>
              <w:t>?</w:t>
            </w:r>
          </w:p>
          <w:p w14:paraId="1B2BB175"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76439DF5" w14:textId="77777777" w:rsidR="00C85181" w:rsidRPr="002F1EFD" w:rsidRDefault="00DC7DF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lastRenderedPageBreak/>
              <w:t xml:space="preserve">לעניין תנאי סף 2.2.4.1, </w:t>
            </w:r>
            <w:r w:rsidR="003B3410" w:rsidRPr="002F1EFD">
              <w:rPr>
                <w:rFonts w:ascii="David" w:hAnsi="David" w:cs="David" w:hint="cs"/>
                <w:color w:val="000000"/>
                <w:sz w:val="24"/>
                <w:rtl/>
                <w:lang w:eastAsia="en-US"/>
              </w:rPr>
              <w:t xml:space="preserve">אנשים עם מוגבלות כהגדרתם במכרז, היינו "אדם עם לקות פיסית, </w:t>
            </w:r>
            <w:r w:rsidR="003B3410" w:rsidRPr="002F1EFD">
              <w:rPr>
                <w:rFonts w:ascii="David" w:hAnsi="David" w:cs="David" w:hint="cs"/>
                <w:color w:val="000000"/>
                <w:sz w:val="24"/>
                <w:rtl/>
                <w:lang w:eastAsia="en-US"/>
              </w:rPr>
              <w:lastRenderedPageBreak/>
              <w:t>נפשית או שכלית לרבות קוגניטיבית, קבועה או זמנית, אשר בשלה מוגבל תפקודו באופן מהותי בתחום אחד או יותר מתחומי החיים העיקריים" כמפורט בסעיף 1.3 למכרז.</w:t>
            </w:r>
            <w:r w:rsidR="00771A75" w:rsidRPr="002F1EFD">
              <w:rPr>
                <w:rFonts w:ascii="David" w:hAnsi="David" w:cs="David" w:hint="cs"/>
                <w:color w:val="000000"/>
                <w:sz w:val="24"/>
                <w:rtl/>
                <w:lang w:eastAsia="en-US"/>
              </w:rPr>
              <w:t xml:space="preserve"> </w:t>
            </w:r>
          </w:p>
        </w:tc>
      </w:tr>
      <w:tr w:rsidR="004302B0" w:rsidRPr="002F1EFD" w14:paraId="454687F5" w14:textId="77777777" w:rsidTr="00DB614C">
        <w:trPr>
          <w:jc w:val="right"/>
        </w:trPr>
        <w:tc>
          <w:tcPr>
            <w:tcW w:w="744" w:type="dxa"/>
            <w:shd w:val="clear" w:color="auto" w:fill="auto"/>
          </w:tcPr>
          <w:p w14:paraId="44453A7C" w14:textId="77777777" w:rsidR="004302B0" w:rsidRPr="002F1EFD" w:rsidRDefault="004302B0" w:rsidP="00DB614C">
            <w:pPr>
              <w:numPr>
                <w:ilvl w:val="0"/>
                <w:numId w:val="11"/>
              </w:numPr>
              <w:contextualSpacing/>
              <w:jc w:val="both"/>
              <w:rPr>
                <w:rFonts w:ascii="David" w:hAnsi="David" w:cs="David"/>
                <w:sz w:val="24"/>
                <w:szCs w:val="24"/>
                <w:rtl/>
              </w:rPr>
            </w:pPr>
            <w:bookmarkStart w:id="24" w:name="_Ref477808473"/>
          </w:p>
        </w:tc>
        <w:bookmarkEnd w:id="24"/>
        <w:tc>
          <w:tcPr>
            <w:tcW w:w="1701" w:type="dxa"/>
          </w:tcPr>
          <w:p w14:paraId="2EE17905" w14:textId="77777777" w:rsidR="004302B0" w:rsidRPr="002F1EFD" w:rsidRDefault="004302B0"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2.2.4.2</w:t>
            </w:r>
          </w:p>
        </w:tc>
        <w:tc>
          <w:tcPr>
            <w:tcW w:w="3934" w:type="dxa"/>
          </w:tcPr>
          <w:p w14:paraId="1AEC83B8" w14:textId="77777777" w:rsidR="004302B0" w:rsidRPr="002F1EFD" w:rsidRDefault="004302B0"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יועץ- האם ניתן למנות יועץ מבין אנשי המקצוע המועסקים בארגון? זאת בהנחה שעומד בכללי הסף שהוצגו במכרז</w:t>
            </w:r>
          </w:p>
        </w:tc>
        <w:tc>
          <w:tcPr>
            <w:tcW w:w="4288" w:type="dxa"/>
            <w:shd w:val="clear" w:color="auto" w:fill="auto"/>
          </w:tcPr>
          <w:p w14:paraId="7E85E795" w14:textId="77777777" w:rsidR="004302B0" w:rsidRPr="002F1EFD" w:rsidRDefault="003B3410" w:rsidP="00DB614C">
            <w:pPr>
              <w:contextualSpacing/>
              <w:jc w:val="both"/>
              <w:rPr>
                <w:rFonts w:ascii="David" w:hAnsi="David" w:cs="David"/>
                <w:sz w:val="24"/>
                <w:szCs w:val="24"/>
                <w:rtl/>
              </w:rPr>
            </w:pPr>
            <w:r w:rsidRPr="002F1EFD">
              <w:rPr>
                <w:rFonts w:ascii="David" w:hAnsi="David" w:cs="David" w:hint="cs"/>
                <w:sz w:val="24"/>
                <w:szCs w:val="24"/>
                <w:rtl/>
              </w:rPr>
              <w:t>כן.</w:t>
            </w:r>
          </w:p>
          <w:p w14:paraId="721232BE" w14:textId="77777777" w:rsidR="003B3410" w:rsidRPr="002F1EFD" w:rsidRDefault="003B3410" w:rsidP="00DB614C">
            <w:pPr>
              <w:contextualSpacing/>
              <w:jc w:val="both"/>
              <w:rPr>
                <w:rFonts w:ascii="David" w:hAnsi="David" w:cs="David"/>
                <w:sz w:val="24"/>
                <w:szCs w:val="24"/>
                <w:rtl/>
              </w:rPr>
            </w:pPr>
          </w:p>
          <w:p w14:paraId="6A2269ED" w14:textId="06BFDCE3" w:rsidR="003B3410" w:rsidRPr="002F1EFD" w:rsidRDefault="003B3410" w:rsidP="00DB614C">
            <w:pPr>
              <w:contextualSpacing/>
              <w:jc w:val="both"/>
              <w:rPr>
                <w:rFonts w:ascii="David" w:hAnsi="David" w:cs="David"/>
                <w:sz w:val="24"/>
                <w:szCs w:val="24"/>
                <w:rtl/>
              </w:rPr>
            </w:pPr>
          </w:p>
        </w:tc>
      </w:tr>
      <w:tr w:rsidR="00562B92" w:rsidRPr="002F1EFD" w14:paraId="739DC1D0" w14:textId="77777777" w:rsidTr="00DB614C">
        <w:trPr>
          <w:jc w:val="right"/>
        </w:trPr>
        <w:tc>
          <w:tcPr>
            <w:tcW w:w="744" w:type="dxa"/>
            <w:shd w:val="clear" w:color="auto" w:fill="auto"/>
          </w:tcPr>
          <w:p w14:paraId="3DDA9A32" w14:textId="77777777" w:rsidR="00562B92" w:rsidRPr="002F1EFD" w:rsidRDefault="00562B92" w:rsidP="00DB614C">
            <w:pPr>
              <w:numPr>
                <w:ilvl w:val="0"/>
                <w:numId w:val="11"/>
              </w:numPr>
              <w:contextualSpacing/>
              <w:jc w:val="both"/>
              <w:rPr>
                <w:rFonts w:ascii="David" w:hAnsi="David" w:cs="David"/>
                <w:sz w:val="24"/>
                <w:szCs w:val="24"/>
                <w:rtl/>
              </w:rPr>
            </w:pPr>
          </w:p>
        </w:tc>
        <w:tc>
          <w:tcPr>
            <w:tcW w:w="1701" w:type="dxa"/>
          </w:tcPr>
          <w:p w14:paraId="065A41FD" w14:textId="77777777" w:rsidR="00562B92" w:rsidRPr="002F1EFD" w:rsidRDefault="00562B92"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2.2.4.2.</w:t>
            </w:r>
          </w:p>
        </w:tc>
        <w:tc>
          <w:tcPr>
            <w:tcW w:w="3934" w:type="dxa"/>
          </w:tcPr>
          <w:p w14:paraId="4FA247DF" w14:textId="77777777" w:rsidR="00562B92" w:rsidRPr="002F1EFD" w:rsidRDefault="00562B92"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האם היועץ יכול להיות מנהל הדירה ?</w:t>
            </w:r>
          </w:p>
          <w:p w14:paraId="1FAC225C" w14:textId="77777777" w:rsidR="00562B92" w:rsidRPr="002F1EFD" w:rsidRDefault="00562B92" w:rsidP="00DB614C">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29AEEFED" w14:textId="0989958F" w:rsidR="003B3410" w:rsidRPr="002F1EFD" w:rsidRDefault="003B3410" w:rsidP="004D1F21">
            <w:pPr>
              <w:contextualSpacing/>
              <w:jc w:val="both"/>
              <w:rPr>
                <w:rFonts w:ascii="David" w:hAnsi="David" w:cs="David"/>
                <w:sz w:val="24"/>
                <w:szCs w:val="24"/>
                <w:rtl/>
              </w:rPr>
            </w:pPr>
          </w:p>
          <w:p w14:paraId="37371C08" w14:textId="77777777" w:rsidR="00170D06" w:rsidRPr="002F1EFD" w:rsidRDefault="00771A75" w:rsidP="00DB614C">
            <w:pPr>
              <w:contextualSpacing/>
              <w:jc w:val="both"/>
              <w:rPr>
                <w:rFonts w:ascii="David" w:hAnsi="David" w:cs="David"/>
                <w:sz w:val="24"/>
                <w:szCs w:val="24"/>
                <w:rtl/>
              </w:rPr>
            </w:pPr>
            <w:r w:rsidRPr="002F1EFD">
              <w:rPr>
                <w:rFonts w:ascii="David" w:hAnsi="David" w:cs="David" w:hint="cs"/>
                <w:sz w:val="24"/>
                <w:szCs w:val="24"/>
                <w:rtl/>
              </w:rPr>
              <w:t>כן</w:t>
            </w:r>
            <w:r w:rsidR="00DC7DF1" w:rsidRPr="002F1EFD">
              <w:rPr>
                <w:rFonts w:ascii="David" w:hAnsi="David" w:cs="David" w:hint="cs"/>
                <w:sz w:val="24"/>
                <w:szCs w:val="24"/>
                <w:rtl/>
              </w:rPr>
              <w:t>.</w:t>
            </w:r>
          </w:p>
          <w:p w14:paraId="583B3CF1" w14:textId="77777777" w:rsidR="00562B92" w:rsidRPr="002F1EFD" w:rsidRDefault="00170D06" w:rsidP="00DB614C">
            <w:pPr>
              <w:contextualSpacing/>
              <w:jc w:val="both"/>
              <w:rPr>
                <w:rFonts w:ascii="David" w:hAnsi="David" w:cs="David"/>
                <w:sz w:val="24"/>
                <w:szCs w:val="24"/>
                <w:rtl/>
              </w:rPr>
            </w:pPr>
            <w:r w:rsidRPr="002F1EFD">
              <w:rPr>
                <w:rFonts w:ascii="David" w:hAnsi="David" w:cs="David" w:hint="cs"/>
                <w:sz w:val="24"/>
                <w:szCs w:val="24"/>
                <w:rtl/>
              </w:rPr>
              <w:t>יודגש כי כח האדם הנדרש במסגרת המכרז אינו כולל מנהל דירה.</w:t>
            </w:r>
          </w:p>
        </w:tc>
      </w:tr>
      <w:tr w:rsidR="00C85181" w:rsidRPr="002F1EFD" w14:paraId="06C81BC1" w14:textId="77777777" w:rsidTr="00DB614C">
        <w:trPr>
          <w:jc w:val="right"/>
        </w:trPr>
        <w:tc>
          <w:tcPr>
            <w:tcW w:w="744" w:type="dxa"/>
            <w:shd w:val="clear" w:color="auto" w:fill="auto"/>
          </w:tcPr>
          <w:p w14:paraId="062147B8"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45C91AC3"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lang w:eastAsia="en-US"/>
              </w:rPr>
              <w:t>2.2.4.2.</w:t>
            </w:r>
          </w:p>
        </w:tc>
        <w:tc>
          <w:tcPr>
            <w:tcW w:w="3934" w:type="dxa"/>
            <w:tcBorders>
              <w:top w:val="nil"/>
              <w:left w:val="single" w:sz="4" w:space="0" w:color="auto"/>
              <w:bottom w:val="single" w:sz="4" w:space="0" w:color="auto"/>
              <w:right w:val="single" w:sz="4" w:space="0" w:color="auto"/>
            </w:tcBorders>
            <w:shd w:val="clear" w:color="auto" w:fill="auto"/>
          </w:tcPr>
          <w:p w14:paraId="4F14782A"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rtl/>
                <w:lang w:eastAsia="en-US"/>
              </w:rPr>
              <w:t xml:space="preserve">האם יועץ להפעלת מערך דיור מטעם המציע יכול להיות עובד העמותה שכבר מועסק בעמותה ועונה על הקריטריונים המפורטים במכרז? </w:t>
            </w:r>
          </w:p>
        </w:tc>
        <w:tc>
          <w:tcPr>
            <w:tcW w:w="4288" w:type="dxa"/>
            <w:shd w:val="clear" w:color="auto" w:fill="auto"/>
          </w:tcPr>
          <w:p w14:paraId="5F52CE7B" w14:textId="77777777" w:rsidR="00C85181" w:rsidRPr="002F1EFD" w:rsidRDefault="003B3410" w:rsidP="00DB614C">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Ref477808473 \n \h</w:instrText>
            </w:r>
            <w:r w:rsidRPr="002F1EFD">
              <w:rPr>
                <w:rFonts w:ascii="David" w:hAnsi="David" w:cs="David"/>
                <w:sz w:val="24"/>
                <w:szCs w:val="24"/>
                <w:rtl/>
              </w:rPr>
              <w:instrText xml:space="preserve"> </w:instrText>
            </w:r>
            <w:r w:rsidR="00DB614C" w:rsidRPr="002F1EFD">
              <w:rPr>
                <w:rFonts w:ascii="David" w:hAnsi="David" w:cs="David"/>
                <w:sz w:val="24"/>
                <w:szCs w:val="24"/>
                <w:rtl/>
              </w:rPr>
              <w:instrText xml:space="preserve"> \* </w:instrText>
            </w:r>
            <w:r w:rsidR="00DB614C" w:rsidRPr="002F1EFD">
              <w:rPr>
                <w:rFonts w:ascii="David" w:hAnsi="David" w:cs="David"/>
                <w:sz w:val="24"/>
                <w:szCs w:val="24"/>
              </w:rPr>
              <w:instrText>MERGEFORMAT</w:instrText>
            </w:r>
            <w:r w:rsidR="00DB614C"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48</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C85181" w:rsidRPr="002F1EFD" w14:paraId="5CCFD02D" w14:textId="77777777" w:rsidTr="00DB614C">
        <w:trPr>
          <w:jc w:val="right"/>
        </w:trPr>
        <w:tc>
          <w:tcPr>
            <w:tcW w:w="744" w:type="dxa"/>
            <w:shd w:val="clear" w:color="auto" w:fill="auto"/>
          </w:tcPr>
          <w:p w14:paraId="45DD7123"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Borders>
              <w:top w:val="single" w:sz="6" w:space="0" w:color="000000"/>
              <w:left w:val="single" w:sz="8" w:space="0" w:color="000000"/>
              <w:bottom w:val="single" w:sz="8" w:space="0" w:color="000000"/>
              <w:right w:val="single" w:sz="8" w:space="0" w:color="000000"/>
            </w:tcBorders>
          </w:tcPr>
          <w:p w14:paraId="5B4A2421"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hint="cs"/>
                <w:color w:val="000000"/>
                <w:sz w:val="24"/>
                <w:lang w:eastAsia="en-US"/>
              </w:rPr>
              <w:t xml:space="preserve"> 2.2.4.2.  </w:t>
            </w:r>
            <w:bookmarkStart w:id="25" w:name="kix.79ahg93cl2er"/>
            <w:bookmarkEnd w:id="25"/>
            <w:r w:rsidRPr="002F1EFD">
              <w:rPr>
                <w:rFonts w:ascii="David" w:hAnsi="David" w:cs="David" w:hint="cs"/>
                <w:color w:val="000000"/>
                <w:sz w:val="24"/>
                <w:rtl/>
                <w:lang w:eastAsia="en-US"/>
              </w:rPr>
              <w:t>יועץ להפעלת מערך הדיור מטעם המציע</w:t>
            </w:r>
          </w:p>
          <w:p w14:paraId="4658ECB7"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p>
        </w:tc>
        <w:tc>
          <w:tcPr>
            <w:tcW w:w="3934" w:type="dxa"/>
            <w:tcBorders>
              <w:top w:val="single" w:sz="6" w:space="0" w:color="000000"/>
              <w:left w:val="single" w:sz="8" w:space="0" w:color="000000"/>
              <w:bottom w:val="single" w:sz="8" w:space="0" w:color="000000"/>
              <w:right w:val="single" w:sz="6" w:space="0" w:color="000000"/>
            </w:tcBorders>
          </w:tcPr>
          <w:p w14:paraId="5C7E0371"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rtl/>
                <w:lang w:eastAsia="en-US"/>
              </w:rPr>
              <w:t xml:space="preserve">שאלת הבהרה לגבי תנאי הסף ליועץ: </w:t>
            </w:r>
          </w:p>
          <w:p w14:paraId="6956F385"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lang w:eastAsia="en-US"/>
              </w:rPr>
              <w:t>"</w:t>
            </w:r>
            <w:bookmarkStart w:id="26" w:name="kix.1w2j5xeh2jlf"/>
            <w:bookmarkEnd w:id="26"/>
            <w:r w:rsidRPr="002F1EFD">
              <w:rPr>
                <w:rFonts w:ascii="David" w:hAnsi="David" w:cs="David" w:hint="cs"/>
                <w:color w:val="000000"/>
                <w:sz w:val="24"/>
                <w:rtl/>
                <w:lang w:eastAsia="en-US"/>
              </w:rPr>
              <w:t xml:space="preserve">בעל ניסיון מעשי מוכח של </w:t>
            </w:r>
            <w:bookmarkStart w:id="27" w:name="kix.vtzalp8nvcbi"/>
            <w:bookmarkEnd w:id="27"/>
            <w:r w:rsidRPr="002F1EFD">
              <w:rPr>
                <w:rFonts w:ascii="David" w:hAnsi="David" w:cs="David" w:hint="cs"/>
                <w:color w:val="000000"/>
                <w:sz w:val="24"/>
                <w:rtl/>
                <w:lang w:eastAsia="en-US"/>
              </w:rPr>
              <w:t xml:space="preserve">שלוש שנים לפחות </w:t>
            </w:r>
            <w:bookmarkStart w:id="28" w:name="kix.l9u18q20xplz"/>
            <w:bookmarkEnd w:id="28"/>
            <w:r w:rsidRPr="002F1EFD">
              <w:rPr>
                <w:rFonts w:ascii="David" w:hAnsi="David" w:cs="David" w:hint="cs"/>
                <w:color w:val="000000"/>
                <w:sz w:val="24"/>
                <w:rtl/>
                <w:lang w:eastAsia="en-US"/>
              </w:rPr>
              <w:t xml:space="preserve">לאחר קבלת התואר האקדמי, </w:t>
            </w:r>
            <w:bookmarkStart w:id="29" w:name="kix.a7n8th164q2g"/>
            <w:bookmarkEnd w:id="29"/>
            <w:r w:rsidRPr="002F1EFD">
              <w:rPr>
                <w:rFonts w:ascii="David" w:hAnsi="David" w:cs="David" w:hint="cs"/>
                <w:color w:val="000000"/>
                <w:sz w:val="24"/>
                <w:rtl/>
                <w:lang w:eastAsia="en-US"/>
              </w:rPr>
              <w:t>במהלך חמש השנים האחרונות הקודמות למועד האחרון להגשת ההצעות ב</w:t>
            </w:r>
            <w:bookmarkStart w:id="30" w:name="kix.oz3saa1yqe70"/>
            <w:bookmarkEnd w:id="30"/>
            <w:r w:rsidRPr="002F1EFD">
              <w:rPr>
                <w:rFonts w:ascii="David" w:hAnsi="David" w:cs="David" w:hint="cs"/>
                <w:color w:val="000000"/>
                <w:sz w:val="24"/>
                <w:rtl/>
                <w:lang w:eastAsia="en-US"/>
              </w:rPr>
              <w:t>עבודה בתחום השכלתו עם אנשים עם מוגבלות כהגדרתם במכרז זה. ״</w:t>
            </w:r>
          </w:p>
          <w:p w14:paraId="47C91D9E" w14:textId="77777777" w:rsidR="00C85181" w:rsidRPr="002F1EFD" w:rsidRDefault="00C85181" w:rsidP="00DB614C">
            <w:pPr>
              <w:pStyle w:val="HNormal"/>
              <w:tabs>
                <w:tab w:val="left" w:pos="1930"/>
              </w:tabs>
              <w:spacing w:after="0"/>
              <w:contextualSpacing/>
              <w:rPr>
                <w:rFonts w:ascii="David" w:hAnsi="David" w:cs="David"/>
                <w:color w:val="000000"/>
                <w:sz w:val="24"/>
                <w:lang w:eastAsia="en-US"/>
              </w:rPr>
            </w:pPr>
            <w:r w:rsidRPr="002F1EFD">
              <w:rPr>
                <w:rFonts w:ascii="David" w:hAnsi="David" w:cs="David" w:hint="cs"/>
                <w:color w:val="000000"/>
                <w:sz w:val="24"/>
                <w:rtl/>
                <w:lang w:eastAsia="en-US"/>
              </w:rPr>
              <w:t>יועץ שעומד בכל הדרישות של המכרז עם ניסיון עשיר, רב שנים, עם אנשים בתחום אגף השיקום, אך לא מש״ה, יכול שיהיה כשיר לתנאי המכרז?</w:t>
            </w:r>
          </w:p>
        </w:tc>
        <w:tc>
          <w:tcPr>
            <w:tcW w:w="4288" w:type="dxa"/>
            <w:shd w:val="clear" w:color="auto" w:fill="auto"/>
          </w:tcPr>
          <w:p w14:paraId="09820A3F" w14:textId="7E3B3F0D" w:rsidR="00C85181" w:rsidRPr="002F1EFD" w:rsidRDefault="003B3410" w:rsidP="00DB614C">
            <w:pPr>
              <w:contextualSpacing/>
              <w:jc w:val="both"/>
              <w:rPr>
                <w:rFonts w:ascii="David" w:hAnsi="David" w:cs="David"/>
                <w:sz w:val="24"/>
                <w:szCs w:val="24"/>
                <w:rtl/>
              </w:rPr>
            </w:pPr>
            <w:r w:rsidRPr="002F1EFD">
              <w:rPr>
                <w:rFonts w:ascii="David" w:hAnsi="David" w:cs="David" w:hint="cs"/>
                <w:sz w:val="24"/>
                <w:szCs w:val="24"/>
                <w:rtl/>
              </w:rPr>
              <w:t>כאמר בנוסח תנאי הסף</w:t>
            </w:r>
            <w:r w:rsidR="00BD40CB" w:rsidRPr="002F1EFD">
              <w:rPr>
                <w:rFonts w:ascii="David" w:hAnsi="David" w:cs="David" w:hint="cs"/>
                <w:sz w:val="24"/>
                <w:szCs w:val="24"/>
                <w:rtl/>
              </w:rPr>
              <w:t xml:space="preserve"> ובהתאם להגדרות הקבועות המכרז,</w:t>
            </w:r>
            <w:r w:rsidRPr="002F1EFD">
              <w:rPr>
                <w:rFonts w:ascii="David" w:hAnsi="David" w:cs="David" w:hint="cs"/>
                <w:sz w:val="24"/>
                <w:szCs w:val="24"/>
                <w:rtl/>
              </w:rPr>
              <w:t xml:space="preserve"> הדרישה היא לניסיון עם אנשים עם מוגבלות, ולאו דווקא מוגבלות שכלית התפתחותית.</w:t>
            </w:r>
          </w:p>
        </w:tc>
      </w:tr>
      <w:tr w:rsidR="002E0175" w:rsidRPr="002F1EFD" w14:paraId="58E0F25A" w14:textId="77777777" w:rsidTr="00DB614C">
        <w:trPr>
          <w:jc w:val="right"/>
        </w:trPr>
        <w:tc>
          <w:tcPr>
            <w:tcW w:w="744" w:type="dxa"/>
            <w:shd w:val="clear" w:color="auto" w:fill="auto"/>
          </w:tcPr>
          <w:p w14:paraId="2B723E84" w14:textId="77777777" w:rsidR="002E0175" w:rsidRPr="002F1EFD" w:rsidRDefault="002E0175" w:rsidP="00DB614C">
            <w:pPr>
              <w:numPr>
                <w:ilvl w:val="0"/>
                <w:numId w:val="11"/>
              </w:numPr>
              <w:contextualSpacing/>
              <w:jc w:val="both"/>
              <w:rPr>
                <w:rFonts w:ascii="David" w:hAnsi="David" w:cs="David"/>
                <w:sz w:val="24"/>
                <w:szCs w:val="24"/>
                <w:rtl/>
              </w:rPr>
            </w:pPr>
          </w:p>
        </w:tc>
        <w:tc>
          <w:tcPr>
            <w:tcW w:w="1701" w:type="dxa"/>
          </w:tcPr>
          <w:p w14:paraId="58D52492" w14:textId="77777777" w:rsidR="002E0175" w:rsidRPr="002F1EFD" w:rsidRDefault="002E0175" w:rsidP="00DB614C">
            <w:pPr>
              <w:contextualSpacing/>
              <w:jc w:val="both"/>
              <w:rPr>
                <w:rFonts w:ascii="David" w:hAnsi="David" w:cs="David"/>
                <w:sz w:val="24"/>
                <w:szCs w:val="24"/>
                <w:rtl/>
              </w:rPr>
            </w:pPr>
            <w:r w:rsidRPr="002F1EFD">
              <w:rPr>
                <w:rFonts w:ascii="David" w:hAnsi="David" w:cs="David"/>
                <w:sz w:val="24"/>
                <w:szCs w:val="24"/>
                <w:rtl/>
              </w:rPr>
              <w:t>סעיף</w:t>
            </w:r>
          </w:p>
          <w:p w14:paraId="03E8CDFC" w14:textId="77777777" w:rsidR="002E0175" w:rsidRPr="002F1EFD" w:rsidRDefault="002E0175" w:rsidP="00DB614C">
            <w:pPr>
              <w:contextualSpacing/>
              <w:jc w:val="both"/>
              <w:rPr>
                <w:rFonts w:ascii="David" w:hAnsi="David" w:cs="David"/>
                <w:sz w:val="24"/>
                <w:szCs w:val="24"/>
                <w:rtl/>
              </w:rPr>
            </w:pPr>
            <w:r w:rsidRPr="002F1EFD">
              <w:rPr>
                <w:rFonts w:ascii="David" w:hAnsi="David" w:cs="David"/>
                <w:sz w:val="24"/>
                <w:szCs w:val="24"/>
                <w:rtl/>
              </w:rPr>
              <w:t xml:space="preserve">2.2.4.2.1.1  </w:t>
            </w:r>
          </w:p>
          <w:p w14:paraId="1532E0F7" w14:textId="77777777" w:rsidR="002E0175" w:rsidRPr="002F1EFD" w:rsidRDefault="002E0175" w:rsidP="00DB614C">
            <w:pPr>
              <w:contextualSpacing/>
              <w:jc w:val="both"/>
              <w:rPr>
                <w:rFonts w:ascii="David" w:hAnsi="David" w:cs="David"/>
                <w:sz w:val="24"/>
                <w:szCs w:val="24"/>
                <w:rtl/>
              </w:rPr>
            </w:pPr>
            <w:r w:rsidRPr="002F1EFD">
              <w:rPr>
                <w:rFonts w:ascii="David" w:hAnsi="David" w:cs="David"/>
                <w:sz w:val="24"/>
                <w:szCs w:val="24"/>
                <w:rtl/>
              </w:rPr>
              <w:t>בעל תואר אקדמאי-</w:t>
            </w:r>
          </w:p>
          <w:p w14:paraId="5BED21D8" w14:textId="77777777" w:rsidR="002E0175" w:rsidRPr="002F1EFD" w:rsidRDefault="002E0175" w:rsidP="00DB614C">
            <w:pPr>
              <w:contextualSpacing/>
              <w:jc w:val="both"/>
              <w:rPr>
                <w:rFonts w:ascii="David" w:hAnsi="David" w:cs="David"/>
                <w:b/>
                <w:bCs/>
                <w:sz w:val="24"/>
                <w:szCs w:val="24"/>
                <w:rtl/>
              </w:rPr>
            </w:pPr>
          </w:p>
        </w:tc>
        <w:tc>
          <w:tcPr>
            <w:tcW w:w="3934" w:type="dxa"/>
          </w:tcPr>
          <w:p w14:paraId="33384B90" w14:textId="77777777" w:rsidR="002E0175" w:rsidRPr="002F1EFD" w:rsidRDefault="002E0175" w:rsidP="00DB614C">
            <w:pPr>
              <w:contextualSpacing/>
              <w:jc w:val="both"/>
              <w:rPr>
                <w:rFonts w:ascii="David" w:hAnsi="David" w:cs="David"/>
                <w:sz w:val="24"/>
                <w:szCs w:val="24"/>
                <w:rtl/>
              </w:rPr>
            </w:pPr>
            <w:r w:rsidRPr="002F1EFD">
              <w:rPr>
                <w:rFonts w:ascii="David" w:hAnsi="David" w:cs="David" w:hint="eastAsia"/>
                <w:sz w:val="24"/>
                <w:szCs w:val="24"/>
                <w:rtl/>
              </w:rPr>
              <w:t>נבקש</w:t>
            </w:r>
            <w:r w:rsidRPr="002F1EFD">
              <w:rPr>
                <w:rFonts w:ascii="David" w:hAnsi="David" w:cs="David"/>
                <w:sz w:val="24"/>
                <w:szCs w:val="24"/>
                <w:rtl/>
              </w:rPr>
              <w:t xml:space="preserve"> </w:t>
            </w:r>
            <w:r w:rsidRPr="002F1EFD">
              <w:rPr>
                <w:rFonts w:ascii="David" w:hAnsi="David" w:cs="David" w:hint="eastAsia"/>
                <w:sz w:val="24"/>
                <w:szCs w:val="24"/>
                <w:rtl/>
              </w:rPr>
              <w:t>להכיר</w:t>
            </w:r>
            <w:r w:rsidRPr="002F1EFD">
              <w:rPr>
                <w:rFonts w:ascii="David" w:hAnsi="David" w:cs="David"/>
                <w:sz w:val="24"/>
                <w:szCs w:val="24"/>
                <w:rtl/>
              </w:rPr>
              <w:t xml:space="preserve"> </w:t>
            </w:r>
            <w:r w:rsidRPr="002F1EFD">
              <w:rPr>
                <w:rFonts w:ascii="David" w:hAnsi="David" w:cs="David" w:hint="eastAsia"/>
                <w:sz w:val="24"/>
                <w:szCs w:val="24"/>
                <w:rtl/>
              </w:rPr>
              <w:t>במועמדת</w:t>
            </w:r>
            <w:r w:rsidRPr="002F1EFD">
              <w:rPr>
                <w:rFonts w:ascii="David" w:hAnsi="David" w:cs="David"/>
                <w:sz w:val="24"/>
                <w:szCs w:val="24"/>
                <w:rtl/>
              </w:rPr>
              <w:t xml:space="preserve"> </w:t>
            </w:r>
            <w:r w:rsidRPr="002F1EFD">
              <w:rPr>
                <w:rFonts w:ascii="David" w:hAnsi="David" w:cs="David" w:hint="eastAsia"/>
                <w:sz w:val="24"/>
                <w:szCs w:val="24"/>
                <w:rtl/>
              </w:rPr>
              <w:t>הבאה</w:t>
            </w:r>
            <w:r w:rsidRPr="002F1EFD">
              <w:rPr>
                <w:rFonts w:ascii="David" w:hAnsi="David" w:cs="David"/>
                <w:sz w:val="24"/>
                <w:szCs w:val="24"/>
                <w:rtl/>
              </w:rPr>
              <w:t xml:space="preserve"> </w:t>
            </w:r>
            <w:r w:rsidRPr="002F1EFD">
              <w:rPr>
                <w:rFonts w:ascii="David" w:hAnsi="David" w:cs="David" w:hint="eastAsia"/>
                <w:sz w:val="24"/>
                <w:szCs w:val="24"/>
                <w:rtl/>
              </w:rPr>
              <w:t>כ</w:t>
            </w:r>
            <w:r w:rsidRPr="002F1EFD">
              <w:rPr>
                <w:rFonts w:ascii="David" w:hAnsi="David" w:cs="David"/>
                <w:sz w:val="24"/>
                <w:szCs w:val="24"/>
                <w:rtl/>
              </w:rPr>
              <w:t>יועצת להפעלת מערך הדיור:</w:t>
            </w:r>
            <w:r w:rsidRPr="002F1EFD">
              <w:rPr>
                <w:rFonts w:ascii="David" w:hAnsi="David" w:cs="David"/>
                <w:sz w:val="24"/>
                <w:szCs w:val="24"/>
                <w:rtl/>
              </w:rPr>
              <w:br/>
              <w:t>בעלת תואר בהנדסה תעש</w:t>
            </w:r>
            <w:r w:rsidRPr="002F1EFD">
              <w:rPr>
                <w:rFonts w:ascii="David" w:hAnsi="David" w:cs="David" w:hint="eastAsia"/>
                <w:sz w:val="24"/>
                <w:szCs w:val="24"/>
                <w:rtl/>
              </w:rPr>
              <w:t>י</w:t>
            </w:r>
            <w:r w:rsidRPr="002F1EFD">
              <w:rPr>
                <w:rFonts w:ascii="David" w:hAnsi="David" w:cs="David"/>
                <w:sz w:val="24"/>
                <w:szCs w:val="24"/>
                <w:rtl/>
              </w:rPr>
              <w:t xml:space="preserve">יה וניהול, עברה קורס מנהלי דירות של משרד הרווחה , קורס מנהלי מע"שים של משרד הרווחה. </w:t>
            </w:r>
            <w:r w:rsidRPr="002F1EFD">
              <w:rPr>
                <w:rFonts w:ascii="David" w:hAnsi="David" w:cs="David"/>
                <w:sz w:val="24"/>
                <w:szCs w:val="24"/>
                <w:rtl/>
              </w:rPr>
              <w:br/>
              <w:t>בעלת ניסיון בניהול הוסטל משנת 2008.</w:t>
            </w:r>
            <w:r w:rsidRPr="002F1EFD">
              <w:rPr>
                <w:rFonts w:ascii="David" w:hAnsi="David" w:cs="David"/>
                <w:sz w:val="24"/>
                <w:szCs w:val="24"/>
                <w:rtl/>
              </w:rPr>
              <w:br/>
            </w:r>
          </w:p>
        </w:tc>
        <w:tc>
          <w:tcPr>
            <w:tcW w:w="4288" w:type="dxa"/>
            <w:shd w:val="clear" w:color="auto" w:fill="auto"/>
          </w:tcPr>
          <w:p w14:paraId="78A479C8" w14:textId="6CD43D6D" w:rsidR="003B3410" w:rsidRPr="002F1EFD" w:rsidRDefault="00143BE6" w:rsidP="00DB614C">
            <w:pPr>
              <w:contextualSpacing/>
              <w:jc w:val="both"/>
              <w:rPr>
                <w:rFonts w:ascii="David" w:hAnsi="David" w:cs="David"/>
                <w:sz w:val="24"/>
                <w:szCs w:val="24"/>
                <w:rtl/>
              </w:rPr>
            </w:pPr>
            <w:r w:rsidRPr="002F1EFD">
              <w:rPr>
                <w:rFonts w:ascii="David" w:hAnsi="David" w:cs="David" w:hint="eastAsia"/>
                <w:sz w:val="24"/>
                <w:szCs w:val="24"/>
                <w:rtl/>
              </w:rPr>
              <w:t>אין</w:t>
            </w:r>
            <w:r w:rsidRPr="002F1EFD">
              <w:rPr>
                <w:rFonts w:ascii="David" w:hAnsi="David" w:cs="David"/>
                <w:sz w:val="24"/>
                <w:szCs w:val="24"/>
                <w:rtl/>
              </w:rPr>
              <w:t xml:space="preserve"> </w:t>
            </w:r>
            <w:r w:rsidRPr="002F1EFD">
              <w:rPr>
                <w:rFonts w:ascii="David" w:hAnsi="David" w:cs="David" w:hint="eastAsia"/>
                <w:sz w:val="24"/>
                <w:szCs w:val="24"/>
                <w:rtl/>
              </w:rPr>
              <w:t>שינוי</w:t>
            </w:r>
            <w:r w:rsidRPr="002F1EFD">
              <w:rPr>
                <w:rFonts w:ascii="David" w:hAnsi="David" w:cs="David"/>
                <w:sz w:val="24"/>
                <w:szCs w:val="24"/>
                <w:rtl/>
              </w:rPr>
              <w:t xml:space="preserve"> </w:t>
            </w:r>
            <w:r w:rsidRPr="002F1EFD">
              <w:rPr>
                <w:rFonts w:ascii="David" w:hAnsi="David" w:cs="David" w:hint="eastAsia"/>
                <w:sz w:val="24"/>
                <w:szCs w:val="24"/>
                <w:rtl/>
              </w:rPr>
              <w:t>בדרישות</w:t>
            </w:r>
            <w:r w:rsidRPr="002F1EFD">
              <w:rPr>
                <w:rFonts w:ascii="David" w:hAnsi="David" w:cs="David"/>
                <w:sz w:val="24"/>
                <w:szCs w:val="24"/>
                <w:rtl/>
              </w:rPr>
              <w:t xml:space="preserve"> </w:t>
            </w:r>
            <w:r w:rsidRPr="002F1EFD">
              <w:rPr>
                <w:rFonts w:ascii="David" w:hAnsi="David" w:cs="David" w:hint="eastAsia"/>
                <w:sz w:val="24"/>
                <w:szCs w:val="24"/>
                <w:rtl/>
              </w:rPr>
              <w:t>המכרז</w:t>
            </w:r>
            <w:r w:rsidRPr="002F1EFD">
              <w:rPr>
                <w:rFonts w:ascii="David" w:hAnsi="David" w:cs="David"/>
                <w:sz w:val="24"/>
                <w:szCs w:val="24"/>
                <w:rtl/>
              </w:rPr>
              <w:t>.</w:t>
            </w:r>
          </w:p>
        </w:tc>
      </w:tr>
      <w:tr w:rsidR="00C85181" w:rsidRPr="002F1EFD" w14:paraId="1F9C4EE8" w14:textId="77777777" w:rsidTr="00DB614C">
        <w:trPr>
          <w:jc w:val="right"/>
        </w:trPr>
        <w:tc>
          <w:tcPr>
            <w:tcW w:w="744" w:type="dxa"/>
            <w:shd w:val="clear" w:color="auto" w:fill="auto"/>
          </w:tcPr>
          <w:p w14:paraId="48BE5AE9"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49B26BEB"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2.2.4.2.1.1 עמוד 15</w:t>
            </w:r>
          </w:p>
        </w:tc>
        <w:tc>
          <w:tcPr>
            <w:tcW w:w="3934" w:type="dxa"/>
          </w:tcPr>
          <w:p w14:paraId="5CE2F6F4"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נבקש לאפשר הגשת יועץ בעל תואר ראשון במדעי החברה</w:t>
            </w:r>
          </w:p>
          <w:p w14:paraId="0A28CDA7"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5A663F6E" w14:textId="49524086" w:rsidR="00C85181" w:rsidRPr="002F1EFD" w:rsidRDefault="00143BE6" w:rsidP="00DB614C">
            <w:pPr>
              <w:contextualSpacing/>
              <w:jc w:val="both"/>
              <w:rPr>
                <w:rFonts w:ascii="David" w:hAnsi="David" w:cs="David"/>
                <w:sz w:val="24"/>
                <w:szCs w:val="24"/>
                <w:rtl/>
              </w:rPr>
            </w:pPr>
            <w:r w:rsidRPr="002F1EFD">
              <w:rPr>
                <w:rFonts w:ascii="David" w:hAnsi="David" w:cs="David" w:hint="cs"/>
                <w:sz w:val="24"/>
                <w:szCs w:val="24"/>
                <w:rtl/>
              </w:rPr>
              <w:t>אין שינוי בדרישות המכרז.</w:t>
            </w:r>
          </w:p>
        </w:tc>
      </w:tr>
      <w:tr w:rsidR="00C85181" w:rsidRPr="002F1EFD" w14:paraId="0CE5CF17" w14:textId="77777777" w:rsidTr="00DB614C">
        <w:trPr>
          <w:jc w:val="right"/>
        </w:trPr>
        <w:tc>
          <w:tcPr>
            <w:tcW w:w="744" w:type="dxa"/>
            <w:shd w:val="clear" w:color="auto" w:fill="auto"/>
          </w:tcPr>
          <w:p w14:paraId="4A8BDBFE" w14:textId="77777777" w:rsidR="00C85181" w:rsidRPr="002F1EFD" w:rsidRDefault="00C85181" w:rsidP="00DB614C">
            <w:pPr>
              <w:numPr>
                <w:ilvl w:val="0"/>
                <w:numId w:val="11"/>
              </w:numPr>
              <w:contextualSpacing/>
              <w:jc w:val="both"/>
              <w:rPr>
                <w:rFonts w:ascii="David" w:hAnsi="David" w:cs="David"/>
                <w:sz w:val="24"/>
                <w:szCs w:val="24"/>
                <w:rtl/>
              </w:rPr>
            </w:pPr>
          </w:p>
        </w:tc>
        <w:tc>
          <w:tcPr>
            <w:tcW w:w="1701" w:type="dxa"/>
          </w:tcPr>
          <w:p w14:paraId="72838493"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2.2.4.2.1.1</w:t>
            </w:r>
          </w:p>
        </w:tc>
        <w:tc>
          <w:tcPr>
            <w:tcW w:w="3934" w:type="dxa"/>
          </w:tcPr>
          <w:p w14:paraId="3A81EB6C"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אם מגיש ההצעה עונה גם לתנאי סף של יועץ , האם יכול להציע את עצמו גם כיועץ שיפעיל את המערך?</w:t>
            </w:r>
          </w:p>
          <w:p w14:paraId="253156FE"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p w14:paraId="70E3100F"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p w14:paraId="51EBFBB8" w14:textId="77777777" w:rsidR="00C85181" w:rsidRPr="002F1EFD" w:rsidRDefault="00C85181" w:rsidP="00DB614C">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4B2CFAF3" w14:textId="730B7479" w:rsidR="00C85181" w:rsidRPr="002F1EFD" w:rsidRDefault="00C85181" w:rsidP="002C7A79">
            <w:pPr>
              <w:contextualSpacing/>
              <w:jc w:val="both"/>
              <w:rPr>
                <w:rFonts w:ascii="David" w:hAnsi="David" w:cs="David"/>
                <w:sz w:val="24"/>
                <w:szCs w:val="24"/>
                <w:rtl/>
              </w:rPr>
            </w:pPr>
          </w:p>
          <w:p w14:paraId="17A415D2" w14:textId="77777777" w:rsidR="002C7A79" w:rsidRPr="002F1EFD" w:rsidRDefault="002C7A79" w:rsidP="002C7A79">
            <w:pPr>
              <w:contextualSpacing/>
              <w:jc w:val="both"/>
              <w:rPr>
                <w:rFonts w:ascii="David" w:hAnsi="David" w:cs="David"/>
                <w:sz w:val="24"/>
                <w:szCs w:val="24"/>
                <w:rtl/>
              </w:rPr>
            </w:pPr>
            <w:r w:rsidRPr="002F1EFD">
              <w:rPr>
                <w:rFonts w:ascii="David" w:hAnsi="David" w:cs="David" w:hint="cs"/>
                <w:sz w:val="24"/>
                <w:szCs w:val="24"/>
                <w:rtl/>
              </w:rPr>
              <w:t xml:space="preserve">השאלה אינה ברורה. ככל שהכוונה הינה למגיש הצעה שהינו עצמאי (לא תאגיד) אין מניעה שהמציע עצמו ישמש כיועץ עבור המערך. </w:t>
            </w:r>
          </w:p>
        </w:tc>
      </w:tr>
      <w:tr w:rsidR="00FF7662" w:rsidRPr="002F1EFD" w14:paraId="50E9B706" w14:textId="77777777" w:rsidTr="00DB614C">
        <w:trPr>
          <w:jc w:val="right"/>
        </w:trPr>
        <w:tc>
          <w:tcPr>
            <w:tcW w:w="744" w:type="dxa"/>
            <w:shd w:val="clear" w:color="auto" w:fill="auto"/>
          </w:tcPr>
          <w:p w14:paraId="674668D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1331D961"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2.3.4</w:t>
            </w:r>
          </w:p>
        </w:tc>
        <w:tc>
          <w:tcPr>
            <w:tcW w:w="3934" w:type="dxa"/>
            <w:shd w:val="clear" w:color="auto" w:fill="auto"/>
          </w:tcPr>
          <w:p w14:paraId="5FEA11D8"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האם ניתן לציין את סכום הביטוח בשקלים חדשים ולא בסכום דולרי?</w:t>
            </w:r>
          </w:p>
          <w:p w14:paraId="31BB67DB" w14:textId="77777777" w:rsidR="00FF7662" w:rsidRPr="002F1EFD" w:rsidRDefault="00FF7662" w:rsidP="00FF7662">
            <w:pPr>
              <w:contextualSpacing/>
              <w:jc w:val="both"/>
              <w:rPr>
                <w:rFonts w:ascii="David" w:hAnsi="David" w:cs="David"/>
                <w:noProof w:val="0"/>
                <w:sz w:val="24"/>
                <w:szCs w:val="24"/>
                <w:rtl/>
                <w:lang w:eastAsia="en-US"/>
              </w:rPr>
            </w:pPr>
          </w:p>
          <w:p w14:paraId="7D8C14F8" w14:textId="77777777" w:rsidR="00FF7662" w:rsidRPr="002F1EFD" w:rsidRDefault="00FF7662" w:rsidP="00FF7662">
            <w:pPr>
              <w:contextualSpacing/>
              <w:jc w:val="both"/>
              <w:rPr>
                <w:rFonts w:ascii="David" w:hAnsi="David" w:cs="David"/>
                <w:noProof w:val="0"/>
                <w:sz w:val="24"/>
                <w:szCs w:val="24"/>
                <w:rtl/>
                <w:lang w:eastAsia="en-US"/>
              </w:rPr>
            </w:pPr>
          </w:p>
          <w:p w14:paraId="020D7B30" w14:textId="77777777" w:rsidR="00FF7662" w:rsidRPr="002F1EFD" w:rsidRDefault="00FF7662" w:rsidP="00FF7662">
            <w:pPr>
              <w:contextualSpacing/>
              <w:jc w:val="both"/>
              <w:rPr>
                <w:rFonts w:ascii="David" w:hAnsi="David" w:cs="David"/>
                <w:noProof w:val="0"/>
                <w:sz w:val="24"/>
                <w:szCs w:val="24"/>
                <w:rtl/>
                <w:lang w:eastAsia="en-US"/>
              </w:rPr>
            </w:pPr>
          </w:p>
          <w:p w14:paraId="5A3B951C" w14:textId="77777777" w:rsidR="00FF7662" w:rsidRPr="002F1EFD" w:rsidRDefault="00FF7662" w:rsidP="00FF7662">
            <w:pPr>
              <w:contextualSpacing/>
              <w:jc w:val="both"/>
              <w:rPr>
                <w:rFonts w:ascii="David" w:hAnsi="David" w:cs="David"/>
                <w:noProof w:val="0"/>
                <w:sz w:val="24"/>
                <w:szCs w:val="24"/>
                <w:rtl/>
                <w:lang w:eastAsia="en-US"/>
              </w:rPr>
            </w:pPr>
          </w:p>
          <w:p w14:paraId="3AD4479D"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האם ניתן להוסיף את המילה "לרבות" בשורה 2 בנספח 20 ג' לפני המילים – "בקשר להפעלת דירות"?</w:t>
            </w:r>
          </w:p>
          <w:p w14:paraId="7CCC26DA" w14:textId="77777777" w:rsidR="00FF7662" w:rsidRPr="002F1EFD" w:rsidRDefault="00FF7662" w:rsidP="00FF7662">
            <w:pPr>
              <w:contextualSpacing/>
              <w:jc w:val="both"/>
              <w:rPr>
                <w:rFonts w:ascii="David" w:hAnsi="David" w:cs="David"/>
                <w:noProof w:val="0"/>
                <w:sz w:val="24"/>
                <w:szCs w:val="24"/>
                <w:rtl/>
                <w:lang w:eastAsia="en-US"/>
              </w:rPr>
            </w:pPr>
          </w:p>
          <w:p w14:paraId="3EFB6AB6" w14:textId="77777777" w:rsidR="00FF7662" w:rsidRPr="002F1EFD" w:rsidRDefault="00FF7662" w:rsidP="00FF7662">
            <w:pPr>
              <w:contextualSpacing/>
              <w:jc w:val="both"/>
              <w:rPr>
                <w:rFonts w:ascii="David" w:hAnsi="David" w:cs="David"/>
                <w:noProof w:val="0"/>
                <w:sz w:val="24"/>
                <w:szCs w:val="24"/>
                <w:rtl/>
                <w:lang w:eastAsia="en-US"/>
              </w:rPr>
            </w:pPr>
          </w:p>
          <w:p w14:paraId="4E39A926"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b/>
                <w:bCs/>
                <w:noProof w:val="0"/>
                <w:sz w:val="24"/>
                <w:szCs w:val="24"/>
                <w:rtl/>
                <w:lang w:eastAsia="en-US"/>
              </w:rPr>
              <w:t>בביטוח חבות מעבידים</w:t>
            </w:r>
            <w:r w:rsidRPr="002F1EFD">
              <w:rPr>
                <w:rFonts w:ascii="David" w:hAnsi="David" w:cs="David"/>
                <w:noProof w:val="0"/>
                <w:sz w:val="24"/>
                <w:szCs w:val="24"/>
                <w:rtl/>
                <w:lang w:eastAsia="en-US"/>
              </w:rPr>
              <w:t xml:space="preserve"> –סעיף 2: האם ניתן למחוק את המילים "לא יפחתו מסך" ובמקומם לכתוב "בסך..."?</w:t>
            </w:r>
          </w:p>
          <w:p w14:paraId="151AF943" w14:textId="77777777" w:rsidR="00FF7662" w:rsidRPr="002F1EFD" w:rsidRDefault="00FF7662" w:rsidP="00FF7662">
            <w:pPr>
              <w:contextualSpacing/>
              <w:jc w:val="both"/>
              <w:rPr>
                <w:rFonts w:ascii="David" w:hAnsi="David" w:cs="David"/>
                <w:noProof w:val="0"/>
                <w:sz w:val="24"/>
                <w:szCs w:val="24"/>
                <w:rtl/>
                <w:lang w:eastAsia="en-US"/>
              </w:rPr>
            </w:pPr>
          </w:p>
          <w:p w14:paraId="46D94CBE" w14:textId="77777777" w:rsidR="00FF7662" w:rsidRPr="002F1EFD" w:rsidRDefault="00FF7662" w:rsidP="00FF7662">
            <w:pPr>
              <w:contextualSpacing/>
              <w:jc w:val="both"/>
              <w:rPr>
                <w:rFonts w:ascii="David" w:hAnsi="David" w:cs="David"/>
                <w:noProof w:val="0"/>
                <w:sz w:val="24"/>
                <w:szCs w:val="24"/>
                <w:rtl/>
                <w:lang w:eastAsia="en-US"/>
              </w:rPr>
            </w:pPr>
          </w:p>
          <w:p w14:paraId="1961E0DB"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כנ"ל  בסעיף 2 בביטוח כלפי צד שלישי.</w:t>
            </w:r>
          </w:p>
          <w:p w14:paraId="5AFBDE24" w14:textId="77777777" w:rsidR="00FF7662" w:rsidRPr="002F1EFD" w:rsidRDefault="00FF7662" w:rsidP="00FF7662">
            <w:pPr>
              <w:contextualSpacing/>
              <w:jc w:val="both"/>
              <w:rPr>
                <w:rFonts w:ascii="David" w:hAnsi="David" w:cs="David"/>
                <w:noProof w:val="0"/>
                <w:sz w:val="24"/>
                <w:szCs w:val="24"/>
                <w:rtl/>
                <w:lang w:eastAsia="en-US"/>
              </w:rPr>
            </w:pPr>
          </w:p>
          <w:p w14:paraId="0B85E7D8" w14:textId="77777777" w:rsidR="00FF7662" w:rsidRPr="002F1EFD" w:rsidRDefault="00FF7662" w:rsidP="00FF7662">
            <w:pPr>
              <w:contextualSpacing/>
              <w:jc w:val="both"/>
              <w:rPr>
                <w:rFonts w:ascii="David" w:hAnsi="David" w:cs="David"/>
                <w:noProof w:val="0"/>
                <w:sz w:val="24"/>
                <w:szCs w:val="24"/>
                <w:rtl/>
                <w:lang w:eastAsia="en-US"/>
              </w:rPr>
            </w:pPr>
          </w:p>
          <w:p w14:paraId="2B1BF800" w14:textId="77777777" w:rsidR="00FF7662" w:rsidRPr="002F1EFD" w:rsidRDefault="00FF7662" w:rsidP="00FF7662">
            <w:pPr>
              <w:contextualSpacing/>
              <w:jc w:val="both"/>
              <w:rPr>
                <w:rFonts w:ascii="David" w:hAnsi="David" w:cs="David"/>
                <w:noProof w:val="0"/>
                <w:sz w:val="24"/>
                <w:szCs w:val="24"/>
                <w:rtl/>
                <w:lang w:eastAsia="en-US"/>
              </w:rPr>
            </w:pPr>
          </w:p>
          <w:p w14:paraId="6B05EA1E" w14:textId="77777777" w:rsidR="00FF7662" w:rsidRPr="002F1EFD" w:rsidRDefault="00FF7662" w:rsidP="00FF7662">
            <w:pPr>
              <w:contextualSpacing/>
              <w:jc w:val="both"/>
              <w:rPr>
                <w:rFonts w:ascii="David" w:hAnsi="David" w:cs="David"/>
                <w:noProof w:val="0"/>
                <w:sz w:val="24"/>
                <w:szCs w:val="24"/>
                <w:rtl/>
                <w:lang w:eastAsia="en-US"/>
              </w:rPr>
            </w:pPr>
          </w:p>
          <w:p w14:paraId="5CF38419"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b/>
                <w:bCs/>
                <w:noProof w:val="0"/>
                <w:sz w:val="24"/>
                <w:szCs w:val="24"/>
                <w:rtl/>
                <w:lang w:eastAsia="en-US"/>
              </w:rPr>
              <w:t xml:space="preserve">בביטוח רכוש- </w:t>
            </w:r>
            <w:r w:rsidRPr="002F1EFD">
              <w:rPr>
                <w:rFonts w:ascii="David" w:hAnsi="David" w:cs="David"/>
                <w:noProof w:val="0"/>
                <w:sz w:val="24"/>
                <w:szCs w:val="24"/>
                <w:rtl/>
                <w:lang w:eastAsia="en-US"/>
              </w:rPr>
              <w:t>האם ניתן להגביל הרחבת כל הסיכונים עד לסך של 200,000 ₪?</w:t>
            </w:r>
          </w:p>
          <w:p w14:paraId="051F8F06" w14:textId="77777777" w:rsidR="00FF7662" w:rsidRPr="002F1EFD" w:rsidRDefault="00FF7662" w:rsidP="00FF7662">
            <w:pPr>
              <w:contextualSpacing/>
              <w:jc w:val="both"/>
              <w:rPr>
                <w:rFonts w:ascii="David" w:hAnsi="David" w:cs="David"/>
                <w:noProof w:val="0"/>
                <w:sz w:val="24"/>
                <w:szCs w:val="24"/>
                <w:rtl/>
                <w:lang w:eastAsia="en-US"/>
              </w:rPr>
            </w:pPr>
          </w:p>
          <w:p w14:paraId="26BE87C9" w14:textId="77777777" w:rsidR="00FF7662" w:rsidRPr="002F1EFD" w:rsidRDefault="00FF7662" w:rsidP="00FF7662">
            <w:pPr>
              <w:contextualSpacing/>
              <w:jc w:val="both"/>
              <w:rPr>
                <w:rFonts w:ascii="David" w:hAnsi="David" w:cs="David"/>
                <w:noProof w:val="0"/>
                <w:sz w:val="24"/>
                <w:szCs w:val="24"/>
                <w:rtl/>
                <w:lang w:eastAsia="en-US"/>
              </w:rPr>
            </w:pPr>
          </w:p>
          <w:p w14:paraId="766C031B" w14:textId="77777777" w:rsidR="00FF7662" w:rsidRPr="002F1EFD" w:rsidRDefault="00FF7662" w:rsidP="00FF7662">
            <w:pPr>
              <w:contextualSpacing/>
              <w:jc w:val="both"/>
              <w:rPr>
                <w:rFonts w:ascii="David" w:hAnsi="David" w:cs="David"/>
                <w:noProof w:val="0"/>
                <w:sz w:val="24"/>
                <w:szCs w:val="24"/>
                <w:rtl/>
                <w:lang w:eastAsia="en-US"/>
              </w:rPr>
            </w:pPr>
          </w:p>
          <w:p w14:paraId="28C021E4" w14:textId="77777777" w:rsidR="00FF7662" w:rsidRPr="002F1EFD" w:rsidRDefault="00FF7662" w:rsidP="00FF7662">
            <w:pPr>
              <w:contextualSpacing/>
              <w:jc w:val="both"/>
              <w:rPr>
                <w:rFonts w:ascii="David" w:hAnsi="David" w:cs="David"/>
                <w:noProof w:val="0"/>
                <w:sz w:val="24"/>
                <w:szCs w:val="24"/>
                <w:rtl/>
                <w:lang w:eastAsia="en-US"/>
              </w:rPr>
            </w:pPr>
          </w:p>
          <w:p w14:paraId="6DE0DDB3"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b/>
                <w:bCs/>
                <w:noProof w:val="0"/>
                <w:sz w:val="24"/>
                <w:szCs w:val="24"/>
                <w:rtl/>
                <w:lang w:eastAsia="en-US"/>
              </w:rPr>
              <w:t xml:space="preserve">ביטוח כללי סעיף 2- </w:t>
            </w:r>
            <w:r w:rsidRPr="002F1EFD">
              <w:rPr>
                <w:rFonts w:ascii="David" w:hAnsi="David" w:cs="David"/>
                <w:noProof w:val="0"/>
                <w:sz w:val="24"/>
                <w:szCs w:val="24"/>
                <w:rtl/>
                <w:lang w:eastAsia="en-US"/>
              </w:rPr>
              <w:t>האם ניתן למחוק את המילה "לפחות"?</w:t>
            </w:r>
          </w:p>
          <w:p w14:paraId="66A60CDE" w14:textId="77777777" w:rsidR="00FF7662" w:rsidRPr="002F1EFD" w:rsidRDefault="00FF7662" w:rsidP="00FF7662">
            <w:pPr>
              <w:contextualSpacing/>
              <w:jc w:val="both"/>
              <w:rPr>
                <w:rFonts w:ascii="David" w:hAnsi="David" w:cs="David"/>
                <w:noProof w:val="0"/>
                <w:sz w:val="24"/>
                <w:szCs w:val="24"/>
                <w:rtl/>
                <w:lang w:eastAsia="en-US"/>
              </w:rPr>
            </w:pPr>
          </w:p>
          <w:p w14:paraId="0B488FC5" w14:textId="77777777" w:rsidR="00FF7662" w:rsidRPr="002F1EFD" w:rsidRDefault="00FF7662" w:rsidP="00FF7662">
            <w:pPr>
              <w:contextualSpacing/>
              <w:jc w:val="both"/>
              <w:rPr>
                <w:rFonts w:ascii="David" w:hAnsi="David" w:cs="David"/>
                <w:noProof w:val="0"/>
                <w:sz w:val="24"/>
                <w:szCs w:val="24"/>
                <w:rtl/>
                <w:lang w:eastAsia="en-US"/>
              </w:rPr>
            </w:pPr>
          </w:p>
          <w:p w14:paraId="79C03A5A"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b/>
                <w:bCs/>
                <w:noProof w:val="0"/>
                <w:sz w:val="24"/>
                <w:szCs w:val="24"/>
                <w:rtl/>
                <w:lang w:eastAsia="en-US"/>
              </w:rPr>
              <w:t xml:space="preserve">סעיף 7- </w:t>
            </w:r>
            <w:r w:rsidRPr="002F1EFD">
              <w:rPr>
                <w:rFonts w:ascii="David" w:hAnsi="David" w:cs="David"/>
                <w:noProof w:val="0"/>
                <w:sz w:val="24"/>
                <w:szCs w:val="24"/>
                <w:rtl/>
                <w:lang w:eastAsia="en-US"/>
              </w:rPr>
              <w:t>האם ניתן למחוק את המילים "לא יפחתו מהמקובל</w:t>
            </w:r>
            <w:r w:rsidRPr="002F1EFD">
              <w:rPr>
                <w:rFonts w:ascii="David" w:hAnsi="David" w:cs="David"/>
                <w:b/>
                <w:bCs/>
                <w:noProof w:val="0"/>
                <w:sz w:val="24"/>
                <w:szCs w:val="24"/>
                <w:rtl/>
                <w:lang w:eastAsia="en-US"/>
              </w:rPr>
              <w:t xml:space="preserve"> </w:t>
            </w:r>
            <w:r w:rsidRPr="002F1EFD">
              <w:rPr>
                <w:rFonts w:ascii="David" w:hAnsi="David" w:cs="David"/>
                <w:noProof w:val="0"/>
                <w:sz w:val="24"/>
                <w:szCs w:val="24"/>
                <w:rtl/>
                <w:lang w:eastAsia="en-US"/>
              </w:rPr>
              <w:t>עפ"י ובמקומם לכתוב – "והינם עפ"י"</w:t>
            </w:r>
          </w:p>
          <w:p w14:paraId="5E8B7AF7" w14:textId="77777777" w:rsidR="00FF7662" w:rsidRPr="002F1EFD" w:rsidRDefault="00FF7662" w:rsidP="00FF7662">
            <w:pPr>
              <w:contextualSpacing/>
              <w:jc w:val="both"/>
              <w:rPr>
                <w:rFonts w:ascii="David" w:hAnsi="David" w:cs="David"/>
                <w:noProof w:val="0"/>
                <w:sz w:val="24"/>
                <w:szCs w:val="24"/>
                <w:rtl/>
                <w:lang w:eastAsia="en-US"/>
              </w:rPr>
            </w:pPr>
          </w:p>
          <w:p w14:paraId="27F941B4"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b/>
                <w:bCs/>
                <w:noProof w:val="0"/>
                <w:sz w:val="24"/>
                <w:szCs w:val="24"/>
                <w:rtl/>
                <w:lang w:eastAsia="en-US"/>
              </w:rPr>
              <w:t xml:space="preserve">ביטוח אחריות מקצועית- </w:t>
            </w:r>
            <w:r w:rsidRPr="002F1EFD">
              <w:rPr>
                <w:rFonts w:ascii="David" w:hAnsi="David" w:cs="David"/>
                <w:noProof w:val="0"/>
                <w:sz w:val="24"/>
                <w:szCs w:val="24"/>
                <w:rtl/>
                <w:lang w:eastAsia="en-US"/>
              </w:rPr>
              <w:t>סעיף 2- האם ניתן למחוק את המילה "כל" לפני המילה "נזק"?</w:t>
            </w:r>
          </w:p>
          <w:p w14:paraId="205A666B" w14:textId="77777777" w:rsidR="00FF7662" w:rsidRPr="002F1EFD" w:rsidRDefault="00FF7662" w:rsidP="00FF7662">
            <w:pPr>
              <w:contextualSpacing/>
              <w:jc w:val="both"/>
              <w:rPr>
                <w:rFonts w:ascii="David" w:hAnsi="David" w:cs="David"/>
                <w:noProof w:val="0"/>
                <w:sz w:val="24"/>
                <w:szCs w:val="24"/>
                <w:rtl/>
                <w:lang w:eastAsia="en-US"/>
              </w:rPr>
            </w:pPr>
          </w:p>
          <w:p w14:paraId="4717CA0C"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האם ניתן להוסיף פירוט המקצועות המבוטחים לאחר המילה "עובדיו"?</w:t>
            </w:r>
          </w:p>
          <w:p w14:paraId="76AF0A85" w14:textId="77777777" w:rsidR="00FF7662" w:rsidRPr="002F1EFD" w:rsidRDefault="00FF7662" w:rsidP="00FF7662">
            <w:pPr>
              <w:contextualSpacing/>
              <w:jc w:val="both"/>
              <w:rPr>
                <w:rFonts w:ascii="David" w:hAnsi="David" w:cs="David"/>
                <w:noProof w:val="0"/>
                <w:sz w:val="24"/>
                <w:szCs w:val="24"/>
                <w:rtl/>
                <w:lang w:eastAsia="en-US"/>
              </w:rPr>
            </w:pPr>
          </w:p>
          <w:p w14:paraId="34337A31" w14:textId="77777777" w:rsidR="00FF7662" w:rsidRPr="002F1EFD" w:rsidRDefault="00FF7662" w:rsidP="00FF7662">
            <w:pPr>
              <w:contextualSpacing/>
              <w:jc w:val="both"/>
              <w:rPr>
                <w:rFonts w:ascii="David" w:hAnsi="David" w:cs="David"/>
                <w:noProof w:val="0"/>
                <w:sz w:val="24"/>
                <w:szCs w:val="24"/>
                <w:rtl/>
                <w:lang w:eastAsia="en-US"/>
              </w:rPr>
            </w:pPr>
          </w:p>
          <w:p w14:paraId="35E3769A" w14:textId="77777777" w:rsidR="00FF7662" w:rsidRPr="002F1EFD" w:rsidRDefault="00FF7662" w:rsidP="00FF7662">
            <w:pPr>
              <w:contextualSpacing/>
              <w:jc w:val="both"/>
              <w:rPr>
                <w:rFonts w:ascii="David" w:hAnsi="David" w:cs="David"/>
                <w:noProof w:val="0"/>
                <w:sz w:val="24"/>
                <w:szCs w:val="24"/>
                <w:rtl/>
                <w:lang w:eastAsia="en-US"/>
              </w:rPr>
            </w:pPr>
          </w:p>
          <w:p w14:paraId="7249D2C0"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סעיף 3- האם ניתן למחוק את המילים "לא יפחת מסך" ובמקומם לכתוב "בסך"?   וכן, להחליף את המילה "למקרה" למילה "לתביעה" ?</w:t>
            </w:r>
          </w:p>
          <w:p w14:paraId="152703AB" w14:textId="77777777" w:rsidR="00FF7662" w:rsidRPr="002F1EFD" w:rsidRDefault="00FF7662" w:rsidP="00FF7662">
            <w:pPr>
              <w:contextualSpacing/>
              <w:jc w:val="both"/>
              <w:rPr>
                <w:rFonts w:ascii="David" w:hAnsi="David" w:cs="David"/>
                <w:noProof w:val="0"/>
                <w:sz w:val="24"/>
                <w:szCs w:val="24"/>
                <w:rtl/>
                <w:lang w:eastAsia="en-US"/>
              </w:rPr>
            </w:pPr>
          </w:p>
          <w:p w14:paraId="14C46A9A" w14:textId="77777777" w:rsidR="00FF7662" w:rsidRPr="002F1EFD" w:rsidRDefault="00FF7662" w:rsidP="00FF7662">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סעיף 4- האם ניתן למחוק את המילים "יורחב לכלול את ההרחבות הבאות" ובמקומם לכתוב- "אינו מחריג"?</w:t>
            </w:r>
          </w:p>
          <w:p w14:paraId="4E3A4141" w14:textId="77777777" w:rsidR="00FF7662" w:rsidRPr="002F1EFD" w:rsidRDefault="00FF7662" w:rsidP="00FF7662">
            <w:pPr>
              <w:contextualSpacing/>
              <w:jc w:val="both"/>
              <w:rPr>
                <w:rFonts w:ascii="David" w:hAnsi="David" w:cs="David"/>
                <w:noProof w:val="0"/>
                <w:sz w:val="24"/>
                <w:szCs w:val="24"/>
                <w:rtl/>
                <w:lang w:eastAsia="en-US"/>
              </w:rPr>
            </w:pPr>
          </w:p>
          <w:p w14:paraId="0B1A46A3" w14:textId="50AD26AA" w:rsidR="00FF7662" w:rsidRPr="002F1EFD" w:rsidRDefault="00FF7662" w:rsidP="007534CA">
            <w:pPr>
              <w:contextualSpacing/>
              <w:jc w:val="both"/>
              <w:rPr>
                <w:rFonts w:ascii="David" w:hAnsi="David" w:cs="David"/>
                <w:noProof w:val="0"/>
                <w:sz w:val="24"/>
                <w:szCs w:val="24"/>
                <w:rtl/>
                <w:lang w:eastAsia="en-US"/>
              </w:rPr>
            </w:pPr>
            <w:r w:rsidRPr="002F1EFD">
              <w:rPr>
                <w:rFonts w:ascii="David" w:hAnsi="David" w:cs="David"/>
                <w:noProof w:val="0"/>
                <w:sz w:val="24"/>
                <w:szCs w:val="24"/>
                <w:rtl/>
                <w:lang w:eastAsia="en-US"/>
              </w:rPr>
              <w:t>האם ניתן להחליף את הנקודה האחרונה בסעיף זה ובמקומה לכתוב- "הפוליסה כוללת הארכת תקופת הגילוי ל6 חודשים" ?</w:t>
            </w:r>
          </w:p>
        </w:tc>
        <w:tc>
          <w:tcPr>
            <w:tcW w:w="4288" w:type="dxa"/>
            <w:shd w:val="clear" w:color="auto" w:fill="auto"/>
          </w:tcPr>
          <w:p w14:paraId="1332E49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lastRenderedPageBreak/>
              <w:t>הבקשה נדחית ביחס לנוסח סעיף הביטוח ונספח הביטוח אך תתקבל באישור ביטוח חתום לכשיוצג ככל שגבול האחריות שיצוין בש"ח אינו נופל מיחב ההמרה של הסכום הדולרי לש"ח עפ"י שער דולר ארה"ב היציג.</w:t>
            </w:r>
          </w:p>
          <w:p w14:paraId="227900A7" w14:textId="77777777" w:rsidR="00FF7662" w:rsidRPr="002F1EFD" w:rsidRDefault="00FF7662" w:rsidP="00FF7662">
            <w:pPr>
              <w:contextualSpacing/>
              <w:jc w:val="both"/>
              <w:rPr>
                <w:rFonts w:ascii="David" w:hAnsi="David" w:cs="David"/>
                <w:sz w:val="24"/>
                <w:szCs w:val="24"/>
                <w:rtl/>
              </w:rPr>
            </w:pPr>
          </w:p>
          <w:p w14:paraId="171AC13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787222F4" w14:textId="77777777" w:rsidR="00FF7662" w:rsidRPr="002F1EFD" w:rsidRDefault="00FF7662" w:rsidP="00FF7662">
            <w:pPr>
              <w:contextualSpacing/>
              <w:jc w:val="both"/>
              <w:rPr>
                <w:rFonts w:ascii="David" w:hAnsi="David" w:cs="David"/>
                <w:sz w:val="24"/>
                <w:szCs w:val="24"/>
                <w:rtl/>
              </w:rPr>
            </w:pPr>
          </w:p>
          <w:p w14:paraId="4DB3E6A5" w14:textId="77777777" w:rsidR="00FF7662" w:rsidRPr="002F1EFD" w:rsidRDefault="00FF7662" w:rsidP="00FF7662">
            <w:pPr>
              <w:contextualSpacing/>
              <w:jc w:val="both"/>
              <w:rPr>
                <w:rFonts w:ascii="David" w:hAnsi="David" w:cs="David"/>
                <w:sz w:val="24"/>
                <w:szCs w:val="24"/>
                <w:rtl/>
              </w:rPr>
            </w:pPr>
          </w:p>
          <w:p w14:paraId="09A4397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7C3D1E75" w14:textId="77777777" w:rsidR="00FF7662" w:rsidRPr="002F1EFD" w:rsidRDefault="00FF7662" w:rsidP="00FF7662">
            <w:pPr>
              <w:contextualSpacing/>
              <w:jc w:val="both"/>
              <w:rPr>
                <w:rFonts w:ascii="David" w:hAnsi="David" w:cs="David"/>
                <w:sz w:val="24"/>
                <w:szCs w:val="24"/>
                <w:rtl/>
              </w:rPr>
            </w:pPr>
          </w:p>
          <w:p w14:paraId="4FC6705B" w14:textId="77777777" w:rsidR="00FF7662" w:rsidRPr="002F1EFD" w:rsidRDefault="00FF7662" w:rsidP="00FF7662">
            <w:pPr>
              <w:contextualSpacing/>
              <w:jc w:val="both"/>
              <w:rPr>
                <w:rFonts w:ascii="David" w:hAnsi="David" w:cs="David"/>
                <w:sz w:val="24"/>
                <w:szCs w:val="24"/>
                <w:rtl/>
              </w:rPr>
            </w:pPr>
          </w:p>
          <w:p w14:paraId="0AD124A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14781375" w14:textId="77777777" w:rsidR="00FF7662" w:rsidRPr="002F1EFD" w:rsidRDefault="00FF7662" w:rsidP="00FF7662">
            <w:pPr>
              <w:contextualSpacing/>
              <w:jc w:val="both"/>
              <w:rPr>
                <w:rFonts w:ascii="David" w:hAnsi="David" w:cs="David"/>
                <w:sz w:val="24"/>
                <w:szCs w:val="24"/>
                <w:rtl/>
              </w:rPr>
            </w:pPr>
          </w:p>
          <w:p w14:paraId="5D8F1B7C" w14:textId="77777777" w:rsidR="00FF7662" w:rsidRPr="002F1EFD" w:rsidRDefault="00FF7662" w:rsidP="00FF7662">
            <w:pPr>
              <w:contextualSpacing/>
              <w:jc w:val="both"/>
              <w:rPr>
                <w:rFonts w:ascii="David" w:hAnsi="David" w:cs="David"/>
                <w:sz w:val="24"/>
                <w:szCs w:val="24"/>
                <w:rtl/>
              </w:rPr>
            </w:pPr>
          </w:p>
          <w:p w14:paraId="561E55C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נדחית ביחס לנוסח סעיף הביטוח ונספח הביטוח אך תתקבל באישור ביטוח חתום לכשיוצג. יובהר שמדובר בהרחבת כל הסיכונים בהתאם לתנאי "ביט". </w:t>
            </w:r>
          </w:p>
          <w:p w14:paraId="64CDF5E1" w14:textId="77777777" w:rsidR="00FF7662" w:rsidRPr="002F1EFD" w:rsidRDefault="00FF7662" w:rsidP="00FF7662">
            <w:pPr>
              <w:contextualSpacing/>
              <w:jc w:val="both"/>
              <w:rPr>
                <w:rFonts w:ascii="David" w:hAnsi="David" w:cs="David"/>
                <w:sz w:val="24"/>
                <w:szCs w:val="24"/>
                <w:rtl/>
              </w:rPr>
            </w:pPr>
          </w:p>
          <w:p w14:paraId="4C5EAE3A" w14:textId="77777777" w:rsidR="00FF7662" w:rsidRPr="002F1EFD" w:rsidRDefault="00FF7662" w:rsidP="00FF7662">
            <w:pPr>
              <w:contextualSpacing/>
              <w:jc w:val="both"/>
              <w:rPr>
                <w:rFonts w:ascii="David" w:hAnsi="David" w:cs="David"/>
                <w:sz w:val="24"/>
                <w:szCs w:val="24"/>
                <w:rtl/>
              </w:rPr>
            </w:pPr>
          </w:p>
          <w:p w14:paraId="674EB9B7" w14:textId="77777777" w:rsidR="00FF7662" w:rsidRPr="002F1EFD" w:rsidRDefault="00FF7662" w:rsidP="00FF7662">
            <w:pPr>
              <w:contextualSpacing/>
              <w:jc w:val="both"/>
              <w:rPr>
                <w:rFonts w:ascii="David" w:hAnsi="David" w:cs="David"/>
                <w:sz w:val="24"/>
                <w:szCs w:val="24"/>
                <w:rtl/>
              </w:rPr>
            </w:pPr>
          </w:p>
          <w:p w14:paraId="523788B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37855350" w14:textId="77777777" w:rsidR="00FF7662" w:rsidRPr="002F1EFD" w:rsidRDefault="00FF7662" w:rsidP="00FF7662">
            <w:pPr>
              <w:contextualSpacing/>
              <w:jc w:val="both"/>
              <w:rPr>
                <w:rFonts w:ascii="David" w:hAnsi="David" w:cs="David"/>
                <w:sz w:val="24"/>
                <w:szCs w:val="24"/>
                <w:rtl/>
              </w:rPr>
            </w:pPr>
          </w:p>
          <w:p w14:paraId="10D9F4B0"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148CC880" w14:textId="77777777" w:rsidR="00FF7662" w:rsidRPr="002F1EFD" w:rsidRDefault="00FF7662" w:rsidP="00FF7662">
            <w:pPr>
              <w:contextualSpacing/>
              <w:jc w:val="both"/>
              <w:rPr>
                <w:rFonts w:ascii="David" w:hAnsi="David" w:cs="David"/>
                <w:sz w:val="24"/>
                <w:szCs w:val="24"/>
                <w:rtl/>
              </w:rPr>
            </w:pPr>
          </w:p>
          <w:p w14:paraId="77F491B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7C86202B" w14:textId="77777777" w:rsidR="00FF7662" w:rsidRPr="002F1EFD" w:rsidRDefault="00FF7662" w:rsidP="00FF7662">
            <w:pPr>
              <w:contextualSpacing/>
              <w:jc w:val="both"/>
              <w:rPr>
                <w:rFonts w:ascii="David" w:hAnsi="David" w:cs="David"/>
                <w:sz w:val="24"/>
                <w:szCs w:val="24"/>
                <w:rtl/>
              </w:rPr>
            </w:pPr>
          </w:p>
          <w:p w14:paraId="408D0EF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 ככל שיצוינו עובדים סוציאליים, אחיות ורכזות בריאות.</w:t>
            </w:r>
          </w:p>
          <w:p w14:paraId="7E84624F" w14:textId="77777777" w:rsidR="00FF7662" w:rsidRPr="002F1EFD" w:rsidRDefault="00FF7662" w:rsidP="00FF7662">
            <w:pPr>
              <w:contextualSpacing/>
              <w:jc w:val="both"/>
              <w:rPr>
                <w:rFonts w:ascii="David" w:hAnsi="David" w:cs="David"/>
                <w:sz w:val="24"/>
                <w:szCs w:val="24"/>
                <w:rtl/>
              </w:rPr>
            </w:pPr>
          </w:p>
          <w:p w14:paraId="37BC7A9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שתי הבקשות נדחות ביחס לנוסח סעיף הביטוח ונספח הביטוח אך תתקבלנה באישור ביטוח חתום לכשיוצג</w:t>
            </w:r>
          </w:p>
          <w:p w14:paraId="54B6EEE8" w14:textId="77777777" w:rsidR="00FF7662" w:rsidRPr="002F1EFD" w:rsidRDefault="00FF7662" w:rsidP="00FF7662">
            <w:pPr>
              <w:contextualSpacing/>
              <w:jc w:val="both"/>
              <w:rPr>
                <w:rFonts w:ascii="David" w:hAnsi="David" w:cs="David"/>
                <w:sz w:val="24"/>
                <w:szCs w:val="24"/>
                <w:rtl/>
              </w:rPr>
            </w:pPr>
          </w:p>
          <w:p w14:paraId="08F81925" w14:textId="77777777" w:rsidR="00FF7662" w:rsidRPr="002F1EFD" w:rsidRDefault="00FF7662" w:rsidP="00FF7662">
            <w:pPr>
              <w:contextualSpacing/>
              <w:jc w:val="both"/>
              <w:rPr>
                <w:rFonts w:ascii="David" w:hAnsi="David" w:cs="David"/>
                <w:sz w:val="24"/>
                <w:szCs w:val="24"/>
                <w:rtl/>
              </w:rPr>
            </w:pPr>
          </w:p>
          <w:p w14:paraId="30E9524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p w14:paraId="0205F2E4" w14:textId="77777777" w:rsidR="00FF7662" w:rsidRPr="002F1EFD" w:rsidRDefault="00FF7662" w:rsidP="00FF7662">
            <w:pPr>
              <w:contextualSpacing/>
              <w:jc w:val="both"/>
              <w:rPr>
                <w:rFonts w:ascii="David" w:hAnsi="David" w:cs="David"/>
                <w:sz w:val="24"/>
                <w:szCs w:val="24"/>
                <w:rtl/>
              </w:rPr>
            </w:pPr>
          </w:p>
          <w:p w14:paraId="0A148973" w14:textId="68278F31" w:rsidR="00FF7662" w:rsidRPr="002F1EFD" w:rsidRDefault="00FF7662" w:rsidP="007534CA">
            <w:pPr>
              <w:contextualSpacing/>
              <w:jc w:val="both"/>
              <w:rPr>
                <w:rFonts w:ascii="David" w:hAnsi="David" w:cs="David"/>
                <w:sz w:val="24"/>
                <w:szCs w:val="24"/>
                <w:rtl/>
              </w:rPr>
            </w:pPr>
            <w:r w:rsidRPr="002F1EFD">
              <w:rPr>
                <w:rFonts w:ascii="David" w:hAnsi="David" w:cs="David" w:hint="cs"/>
                <w:sz w:val="24"/>
                <w:szCs w:val="24"/>
                <w:rtl/>
              </w:rPr>
              <w:t>הבקשה נדחית ביחס לנוסח סעיף הביטוח ונספח הביטוח אך תתקבל באישור ביטוח חתום לכשיוצג</w:t>
            </w:r>
          </w:p>
        </w:tc>
      </w:tr>
      <w:tr w:rsidR="00FF7662" w:rsidRPr="002F1EFD" w14:paraId="30DF3862" w14:textId="77777777" w:rsidTr="00DB614C">
        <w:trPr>
          <w:jc w:val="right"/>
        </w:trPr>
        <w:tc>
          <w:tcPr>
            <w:tcW w:w="744" w:type="dxa"/>
            <w:shd w:val="clear" w:color="auto" w:fill="auto"/>
          </w:tcPr>
          <w:p w14:paraId="311F4E8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19135EDE" w14:textId="77777777" w:rsidR="00FF7662" w:rsidRPr="002F1EFD" w:rsidRDefault="00FF7662" w:rsidP="00FF7662">
            <w:pPr>
              <w:pStyle w:val="HNormal"/>
              <w:tabs>
                <w:tab w:val="left" w:pos="1930"/>
              </w:tabs>
              <w:spacing w:after="0"/>
              <w:contextualSpacing/>
              <w:rPr>
                <w:rFonts w:ascii="David" w:hAnsi="David" w:cs="David"/>
                <w:color w:val="000000"/>
                <w:sz w:val="24"/>
                <w:lang w:eastAsia="en-US"/>
              </w:rPr>
            </w:pPr>
            <w:r w:rsidRPr="002F1EFD">
              <w:rPr>
                <w:rFonts w:ascii="David" w:hAnsi="David" w:cs="David" w:hint="cs"/>
                <w:color w:val="000000"/>
                <w:sz w:val="24"/>
                <w:rtl/>
                <w:lang w:eastAsia="en-US"/>
              </w:rPr>
              <w:t>3.2.1</w:t>
            </w:r>
          </w:p>
        </w:tc>
        <w:tc>
          <w:tcPr>
            <w:tcW w:w="3934" w:type="dxa"/>
            <w:shd w:val="clear" w:color="auto" w:fill="auto"/>
          </w:tcPr>
          <w:p w14:paraId="172B2060"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color w:val="000000"/>
                <w:sz w:val="24"/>
                <w:rtl/>
                <w:lang w:eastAsia="en-US"/>
              </w:rPr>
              <w:t xml:space="preserve">לספקים שייכללו ברשימה, תינתן האפשרות להפעיל דירות חדשות בהתאם לצרכי הדיירים הממתינים לסידור ובכפוף לשיקול דעתו של המשרד. </w:t>
            </w:r>
          </w:p>
          <w:p w14:paraId="6C85BF6A" w14:textId="77777777" w:rsidR="00FF7662" w:rsidRPr="002F1EFD" w:rsidRDefault="00FF7662" w:rsidP="00FF7662">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rtl/>
                <w:lang w:eastAsia="en-US"/>
              </w:rPr>
              <w:t>היכללות ברשימה לפי מכרז זה תקנה לספקים את האפשרות לקבל אישור מוועדת המכרזים, בכפוף להמלצת האגף, לפתוח דירות חדשות בקהילה</w:t>
            </w:r>
            <w:r w:rsidRPr="002F1EFD">
              <w:rPr>
                <w:rFonts w:ascii="David" w:hAnsi="David" w:cs="David" w:hint="cs"/>
                <w:color w:val="000000"/>
                <w:sz w:val="24"/>
                <w:rtl/>
                <w:lang w:eastAsia="en-US"/>
              </w:rPr>
              <w:t xml:space="preserve"> - </w:t>
            </w:r>
            <w:r w:rsidRPr="002F1EFD">
              <w:rPr>
                <w:rFonts w:ascii="David" w:hAnsi="David" w:cs="David"/>
                <w:color w:val="000000"/>
                <w:sz w:val="24"/>
                <w:rtl/>
                <w:lang w:eastAsia="en-US"/>
              </w:rPr>
              <w:t>איך מציעים חד</w:t>
            </w:r>
            <w:r w:rsidRPr="002F1EFD">
              <w:rPr>
                <w:rFonts w:ascii="David" w:hAnsi="David" w:cs="David" w:hint="cs"/>
                <w:color w:val="000000"/>
                <w:sz w:val="24"/>
                <w:rtl/>
                <w:lang w:eastAsia="en-US"/>
              </w:rPr>
              <w:t>ש</w:t>
            </w:r>
            <w:r w:rsidRPr="002F1EFD">
              <w:rPr>
                <w:rFonts w:ascii="David" w:hAnsi="David" w:cs="David"/>
                <w:color w:val="000000"/>
                <w:sz w:val="24"/>
                <w:rtl/>
                <w:lang w:eastAsia="en-US"/>
              </w:rPr>
              <w:t>ים נכללים ברשימה?</w:t>
            </w:r>
          </w:p>
        </w:tc>
        <w:tc>
          <w:tcPr>
            <w:tcW w:w="4288" w:type="dxa"/>
            <w:shd w:val="clear" w:color="auto" w:fill="auto"/>
          </w:tcPr>
          <w:p w14:paraId="620D3CB8"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כאמור בסעיף 1.2.8 למכרז, "</w:t>
            </w:r>
            <w:r w:rsidRPr="002F1EFD">
              <w:rPr>
                <w:rFonts w:ascii="David" w:hAnsi="David" w:cs="David"/>
                <w:color w:val="000000"/>
                <w:sz w:val="24"/>
                <w:rtl/>
                <w:lang w:eastAsia="en-US"/>
              </w:rPr>
              <w:t xml:space="preserve">המשרד יפרסם </w:t>
            </w:r>
            <w:r w:rsidRPr="002F1EFD">
              <w:rPr>
                <w:rFonts w:ascii="David" w:hAnsi="David" w:cs="David" w:hint="cs"/>
                <w:color w:val="000000"/>
                <w:sz w:val="24"/>
                <w:rtl/>
                <w:lang w:eastAsia="en-US"/>
              </w:rPr>
              <w:t xml:space="preserve">מעת לעת </w:t>
            </w:r>
            <w:r w:rsidRPr="002F1EFD">
              <w:rPr>
                <w:rFonts w:ascii="David" w:hAnsi="David" w:cs="David"/>
                <w:color w:val="000000"/>
                <w:sz w:val="24"/>
                <w:rtl/>
                <w:lang w:eastAsia="en-US"/>
              </w:rPr>
              <w:t xml:space="preserve">הודעה על האפשרות להצטרף לרשימת </w:t>
            </w:r>
            <w:r w:rsidRPr="002F1EFD">
              <w:rPr>
                <w:rFonts w:ascii="David" w:hAnsi="David" w:cs="David" w:hint="cs"/>
                <w:color w:val="000000"/>
                <w:sz w:val="24"/>
                <w:rtl/>
                <w:lang w:eastAsia="en-US"/>
              </w:rPr>
              <w:t>ספקי מכרז המסגרת</w:t>
            </w:r>
            <w:r w:rsidRPr="002F1EFD">
              <w:rPr>
                <w:rFonts w:ascii="David" w:hAnsi="David" w:cs="David"/>
                <w:color w:val="000000"/>
                <w:sz w:val="24"/>
                <w:rtl/>
                <w:lang w:eastAsia="en-US"/>
              </w:rPr>
              <w:t xml:space="preserve"> </w:t>
            </w:r>
            <w:r w:rsidRPr="002F1EFD">
              <w:rPr>
                <w:rFonts w:ascii="David" w:hAnsi="David" w:cs="David" w:hint="cs"/>
                <w:color w:val="000000"/>
                <w:sz w:val="24"/>
                <w:rtl/>
                <w:lang w:eastAsia="en-US"/>
              </w:rPr>
              <w:t>ב</w:t>
            </w:r>
            <w:r w:rsidRPr="002F1EFD">
              <w:rPr>
                <w:rFonts w:ascii="David" w:hAnsi="David" w:cs="David"/>
                <w:color w:val="000000"/>
                <w:sz w:val="24"/>
                <w:rtl/>
                <w:lang w:eastAsia="en-US"/>
              </w:rPr>
              <w:t xml:space="preserve">מכרז זה. מציע יהיה רשאי </w:t>
            </w:r>
            <w:r w:rsidRPr="002F1EFD">
              <w:rPr>
                <w:rFonts w:ascii="David" w:hAnsi="David" w:cs="David" w:hint="cs"/>
                <w:color w:val="000000"/>
                <w:sz w:val="24"/>
                <w:rtl/>
                <w:lang w:eastAsia="en-US"/>
              </w:rPr>
              <w:t>להגיש הצעה ו</w:t>
            </w:r>
            <w:r w:rsidRPr="002F1EFD">
              <w:rPr>
                <w:rFonts w:ascii="David" w:hAnsi="David" w:cs="David"/>
                <w:color w:val="000000"/>
                <w:sz w:val="24"/>
                <w:rtl/>
                <w:lang w:eastAsia="en-US"/>
              </w:rPr>
              <w:t xml:space="preserve">להצטרף לרשימה, </w:t>
            </w:r>
            <w:r w:rsidRPr="002F1EFD">
              <w:rPr>
                <w:rFonts w:ascii="David" w:hAnsi="David" w:cs="David" w:hint="cs"/>
                <w:color w:val="000000"/>
                <w:sz w:val="24"/>
                <w:rtl/>
                <w:lang w:eastAsia="en-US"/>
              </w:rPr>
              <w:t>ובלבד</w:t>
            </w:r>
            <w:r w:rsidRPr="002F1EFD">
              <w:rPr>
                <w:rFonts w:ascii="David" w:hAnsi="David" w:cs="David"/>
                <w:color w:val="000000"/>
                <w:sz w:val="24"/>
                <w:rtl/>
                <w:lang w:eastAsia="en-US"/>
              </w:rPr>
              <w:t xml:space="preserve"> שהוא עומד בכל הדרישות </w:t>
            </w:r>
            <w:r w:rsidRPr="002F1EFD">
              <w:rPr>
                <w:rFonts w:ascii="David" w:hAnsi="David" w:cs="David" w:hint="cs"/>
                <w:color w:val="000000"/>
                <w:sz w:val="24"/>
                <w:rtl/>
                <w:lang w:eastAsia="en-US"/>
              </w:rPr>
              <w:t xml:space="preserve">המפורטות </w:t>
            </w:r>
            <w:r w:rsidRPr="002F1EFD">
              <w:rPr>
                <w:rFonts w:ascii="David" w:hAnsi="David" w:cs="David"/>
                <w:color w:val="000000"/>
                <w:sz w:val="24"/>
                <w:rtl/>
                <w:lang w:eastAsia="en-US"/>
              </w:rPr>
              <w:t>במכרז זה ולאחר שיאושר ע"י ועדת המכרזים והרכישות המשרדית</w:t>
            </w:r>
            <w:r w:rsidRPr="002F1EFD">
              <w:rPr>
                <w:rFonts w:ascii="David" w:hAnsi="David" w:cs="David" w:hint="cs"/>
                <w:color w:val="000000"/>
                <w:sz w:val="24"/>
                <w:rtl/>
                <w:lang w:eastAsia="en-US"/>
              </w:rPr>
              <w:t>."</w:t>
            </w:r>
          </w:p>
        </w:tc>
      </w:tr>
      <w:tr w:rsidR="00FF7662" w:rsidRPr="002F1EFD" w14:paraId="3BD87AD0" w14:textId="77777777" w:rsidTr="00DB614C">
        <w:trPr>
          <w:trHeight w:val="1018"/>
          <w:jc w:val="right"/>
        </w:trPr>
        <w:tc>
          <w:tcPr>
            <w:tcW w:w="744" w:type="dxa"/>
            <w:shd w:val="clear" w:color="auto" w:fill="auto"/>
          </w:tcPr>
          <w:p w14:paraId="7E82E3C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E6899B6" w14:textId="77777777" w:rsidR="00FF7662" w:rsidRPr="002F1EFD" w:rsidRDefault="00FF7662" w:rsidP="00FF7662">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lang w:eastAsia="en-US"/>
              </w:rPr>
              <w:t>3.3.3</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0DDDCE49"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האם קיימת זכות סירוב של הספק לגבי מועמד מסוים שהופנה ע"י ועדת השמה ?</w:t>
            </w:r>
          </w:p>
          <w:p w14:paraId="113F810B"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p>
        </w:tc>
        <w:tc>
          <w:tcPr>
            <w:tcW w:w="4288" w:type="dxa"/>
            <w:shd w:val="clear" w:color="auto" w:fill="auto"/>
          </w:tcPr>
          <w:p w14:paraId="4C463127" w14:textId="7867260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מנגנון קליטת והוצאת דיירים מהדירה מפורט בסעיף 6 להסכם ההתקשרות (נספח 20 למכרז). כאמור בסעיף זה, </w:t>
            </w:r>
            <w:r w:rsidRPr="002F1EFD">
              <w:rPr>
                <w:rFonts w:ascii="David" w:hAnsi="David" w:cs="David"/>
                <w:sz w:val="24"/>
                <w:szCs w:val="24"/>
                <w:rtl/>
              </w:rPr>
              <w:t>הספק מתחייב לקלוט ב</w:t>
            </w:r>
            <w:r w:rsidRPr="002F1EFD">
              <w:rPr>
                <w:rFonts w:ascii="David" w:hAnsi="David" w:cs="David" w:hint="cs"/>
                <w:sz w:val="24"/>
                <w:szCs w:val="24"/>
                <w:rtl/>
              </w:rPr>
              <w:t>דירה</w:t>
            </w:r>
            <w:r w:rsidRPr="002F1EFD">
              <w:rPr>
                <w:rFonts w:ascii="David" w:hAnsi="David" w:cs="David"/>
                <w:sz w:val="24"/>
                <w:szCs w:val="24"/>
                <w:rtl/>
              </w:rPr>
              <w:t xml:space="preserve"> את כל </w:t>
            </w:r>
            <w:r w:rsidRPr="002F1EFD">
              <w:rPr>
                <w:rFonts w:ascii="David" w:hAnsi="David" w:cs="David" w:hint="cs"/>
                <w:sz w:val="24"/>
                <w:szCs w:val="24"/>
                <w:rtl/>
              </w:rPr>
              <w:t>הדיירים</w:t>
            </w:r>
            <w:r w:rsidRPr="002F1EFD">
              <w:rPr>
                <w:rFonts w:ascii="David" w:hAnsi="David" w:cs="David"/>
                <w:sz w:val="24"/>
                <w:szCs w:val="24"/>
                <w:rtl/>
              </w:rPr>
              <w:t xml:space="preserve"> שיישלחו אלי</w:t>
            </w:r>
            <w:r w:rsidRPr="002F1EFD">
              <w:rPr>
                <w:rFonts w:ascii="David" w:hAnsi="David" w:cs="David" w:hint="cs"/>
                <w:sz w:val="24"/>
                <w:szCs w:val="24"/>
                <w:rtl/>
              </w:rPr>
              <w:t>ו</w:t>
            </w:r>
            <w:r w:rsidRPr="002F1EFD">
              <w:rPr>
                <w:rFonts w:ascii="David" w:hAnsi="David" w:cs="David"/>
                <w:sz w:val="24"/>
                <w:szCs w:val="24"/>
                <w:rtl/>
              </w:rPr>
              <w:t xml:space="preserve"> על ידי המשרד. הספק </w:t>
            </w:r>
            <w:r w:rsidRPr="002F1EFD">
              <w:rPr>
                <w:rFonts w:ascii="David" w:hAnsi="David" w:cs="David" w:hint="cs"/>
                <w:sz w:val="24"/>
                <w:szCs w:val="24"/>
                <w:rtl/>
              </w:rPr>
              <w:t>י</w:t>
            </w:r>
            <w:r w:rsidRPr="002F1EFD">
              <w:rPr>
                <w:rFonts w:ascii="David" w:hAnsi="David" w:cs="David"/>
                <w:sz w:val="24"/>
                <w:szCs w:val="24"/>
                <w:rtl/>
              </w:rPr>
              <w:t>היה רשאי לבקש מהמשרד לשוב ולעיין בהחלטתו להפנות אלי</w:t>
            </w:r>
            <w:r w:rsidRPr="002F1EFD">
              <w:rPr>
                <w:rFonts w:ascii="David" w:hAnsi="David" w:cs="David" w:hint="cs"/>
                <w:sz w:val="24"/>
                <w:szCs w:val="24"/>
                <w:rtl/>
              </w:rPr>
              <w:t>ו</w:t>
            </w:r>
            <w:r w:rsidRPr="002F1EFD">
              <w:rPr>
                <w:rFonts w:ascii="David" w:hAnsi="David" w:cs="David"/>
                <w:sz w:val="24"/>
                <w:szCs w:val="24"/>
                <w:rtl/>
              </w:rPr>
              <w:t xml:space="preserve"> </w:t>
            </w:r>
            <w:r w:rsidRPr="002F1EFD">
              <w:rPr>
                <w:rFonts w:ascii="David" w:hAnsi="David" w:cs="David" w:hint="cs"/>
                <w:sz w:val="24"/>
                <w:szCs w:val="24"/>
                <w:rtl/>
              </w:rPr>
              <w:t>דייר</w:t>
            </w:r>
            <w:r w:rsidRPr="002F1EFD">
              <w:rPr>
                <w:rFonts w:ascii="David" w:hAnsi="David" w:cs="David"/>
                <w:sz w:val="24"/>
                <w:szCs w:val="24"/>
                <w:rtl/>
              </w:rPr>
              <w:t xml:space="preserve"> ז</w:t>
            </w:r>
            <w:r w:rsidRPr="002F1EFD">
              <w:rPr>
                <w:rFonts w:ascii="David" w:hAnsi="David" w:cs="David" w:hint="cs"/>
                <w:sz w:val="24"/>
                <w:szCs w:val="24"/>
                <w:rtl/>
              </w:rPr>
              <w:t>ה</w:t>
            </w:r>
            <w:r w:rsidRPr="002F1EFD">
              <w:rPr>
                <w:rFonts w:ascii="David" w:hAnsi="David" w:cs="David"/>
                <w:sz w:val="24"/>
                <w:szCs w:val="24"/>
                <w:rtl/>
              </w:rPr>
              <w:t xml:space="preserve"> או אחר, אם ה</w:t>
            </w:r>
            <w:r w:rsidRPr="002F1EFD">
              <w:rPr>
                <w:rFonts w:ascii="David" w:hAnsi="David" w:cs="David" w:hint="cs"/>
                <w:sz w:val="24"/>
                <w:szCs w:val="24"/>
                <w:rtl/>
              </w:rPr>
              <w:t>ו</w:t>
            </w:r>
            <w:r w:rsidRPr="002F1EFD">
              <w:rPr>
                <w:rFonts w:ascii="David" w:hAnsi="David" w:cs="David"/>
                <w:sz w:val="24"/>
                <w:szCs w:val="24"/>
                <w:rtl/>
              </w:rPr>
              <w:t xml:space="preserve">א סבור כי </w:t>
            </w:r>
            <w:r w:rsidRPr="002F1EFD">
              <w:rPr>
                <w:rFonts w:ascii="David" w:hAnsi="David" w:cs="David" w:hint="cs"/>
                <w:sz w:val="24"/>
                <w:szCs w:val="24"/>
                <w:rtl/>
              </w:rPr>
              <w:t>דייר</w:t>
            </w:r>
            <w:r w:rsidRPr="002F1EFD">
              <w:rPr>
                <w:rFonts w:ascii="David" w:hAnsi="David" w:cs="David"/>
                <w:sz w:val="24"/>
                <w:szCs w:val="24"/>
                <w:rtl/>
              </w:rPr>
              <w:t xml:space="preserve"> זה אינו מתאים </w:t>
            </w:r>
            <w:r w:rsidRPr="002F1EFD">
              <w:rPr>
                <w:rFonts w:ascii="David" w:hAnsi="David" w:cs="David" w:hint="cs"/>
                <w:sz w:val="24"/>
                <w:szCs w:val="24"/>
                <w:rtl/>
              </w:rPr>
              <w:t>לדירה</w:t>
            </w:r>
            <w:r w:rsidRPr="002F1EFD">
              <w:rPr>
                <w:rFonts w:ascii="David" w:hAnsi="David" w:cs="David"/>
                <w:sz w:val="24"/>
                <w:szCs w:val="24"/>
                <w:rtl/>
              </w:rPr>
              <w:t>.</w:t>
            </w:r>
            <w:r w:rsidRPr="002F1EFD">
              <w:rPr>
                <w:rFonts w:ascii="David" w:hAnsi="David" w:cs="David" w:hint="cs"/>
                <w:sz w:val="24"/>
                <w:szCs w:val="24"/>
                <w:rtl/>
              </w:rPr>
              <w:t xml:space="preserve"> </w:t>
            </w:r>
            <w:r w:rsidRPr="002F1EFD">
              <w:rPr>
                <w:rFonts w:ascii="David" w:hAnsi="David" w:cs="David"/>
                <w:sz w:val="24"/>
                <w:szCs w:val="24"/>
                <w:rtl/>
              </w:rPr>
              <w:t>החלטת המשרד בבקשת הספק לעיון חוזר תהיה סופית</w:t>
            </w:r>
            <w:r w:rsidRPr="002F1EFD">
              <w:rPr>
                <w:rFonts w:ascii="David" w:hAnsi="David" w:cs="David" w:hint="cs"/>
                <w:sz w:val="24"/>
                <w:szCs w:val="24"/>
                <w:rtl/>
              </w:rPr>
              <w:t>.</w:t>
            </w:r>
          </w:p>
        </w:tc>
      </w:tr>
      <w:tr w:rsidR="00FF7662" w:rsidRPr="002F1EFD" w14:paraId="15F556FF" w14:textId="77777777" w:rsidTr="00DB614C">
        <w:trPr>
          <w:trHeight w:val="1018"/>
          <w:jc w:val="right"/>
        </w:trPr>
        <w:tc>
          <w:tcPr>
            <w:tcW w:w="744" w:type="dxa"/>
            <w:shd w:val="clear" w:color="auto" w:fill="auto"/>
          </w:tcPr>
          <w:p w14:paraId="7AEC48A3" w14:textId="77777777" w:rsidR="00FF7662" w:rsidRPr="002F1EFD" w:rsidRDefault="00FF7662" w:rsidP="00FF7662">
            <w:pPr>
              <w:numPr>
                <w:ilvl w:val="0"/>
                <w:numId w:val="11"/>
              </w:numPr>
              <w:contextualSpacing/>
              <w:jc w:val="both"/>
              <w:rPr>
                <w:rFonts w:ascii="David" w:hAnsi="David" w:cs="David"/>
                <w:sz w:val="24"/>
                <w:szCs w:val="24"/>
                <w:rtl/>
              </w:rPr>
            </w:pPr>
            <w:bookmarkStart w:id="31" w:name="_Ref477809992"/>
          </w:p>
        </w:tc>
        <w:bookmarkEnd w:id="31"/>
        <w:tc>
          <w:tcPr>
            <w:tcW w:w="1701" w:type="dxa"/>
          </w:tcPr>
          <w:p w14:paraId="55AB9591"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4.3.1</w:t>
            </w:r>
          </w:p>
        </w:tc>
        <w:tc>
          <w:tcPr>
            <w:tcW w:w="3934" w:type="dxa"/>
          </w:tcPr>
          <w:p w14:paraId="3295BB5C"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הכתוב בסעיף זה, 2 עותקים קשיחים (מודפסים)כרוכים או ערוכים בקלסר </w:t>
            </w:r>
            <w:r w:rsidRPr="002F1EFD">
              <w:rPr>
                <w:rFonts w:ascii="David" w:hAnsi="David" w:cs="David"/>
                <w:color w:val="000000"/>
                <w:sz w:val="24"/>
                <w:rtl/>
                <w:lang w:eastAsia="en-US"/>
              </w:rPr>
              <w:t>–</w:t>
            </w:r>
            <w:r w:rsidRPr="002F1EFD">
              <w:rPr>
                <w:rFonts w:ascii="David" w:hAnsi="David" w:cs="David" w:hint="cs"/>
                <w:color w:val="000000"/>
                <w:sz w:val="24"/>
                <w:rtl/>
                <w:lang w:eastAsia="en-US"/>
              </w:rPr>
              <w:t xml:space="preserve"> האם צריך גם שיהיה מודפס וגם עותק קשיח (דיסק) מלבד מה שכתוב בהמשך הסעיף לעותק דיגיטלי, או הכוונה למודפס </w:t>
            </w:r>
            <w:r w:rsidRPr="002F1EFD">
              <w:rPr>
                <w:rFonts w:ascii="David" w:hAnsi="David" w:cs="David" w:hint="cs"/>
                <w:b/>
                <w:bCs/>
                <w:color w:val="000000"/>
                <w:sz w:val="24"/>
                <w:u w:val="single"/>
                <w:rtl/>
                <w:lang w:eastAsia="en-US"/>
              </w:rPr>
              <w:t>או</w:t>
            </w:r>
            <w:r w:rsidRPr="002F1EFD">
              <w:rPr>
                <w:rFonts w:ascii="David" w:hAnsi="David" w:cs="David" w:hint="cs"/>
                <w:color w:val="000000"/>
                <w:sz w:val="24"/>
                <w:rtl/>
                <w:lang w:eastAsia="en-US"/>
              </w:rPr>
              <w:t xml:space="preserve"> קשיח ?</w:t>
            </w:r>
          </w:p>
        </w:tc>
        <w:tc>
          <w:tcPr>
            <w:tcW w:w="4288" w:type="dxa"/>
            <w:shd w:val="clear" w:color="auto" w:fill="auto"/>
          </w:tcPr>
          <w:p w14:paraId="3541908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עותק קשיח משמעו עותק מודפס. עותק דיגיטלי אינו עותק קשיח.</w:t>
            </w:r>
          </w:p>
          <w:p w14:paraId="2F52C8F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על המציעים להגיש הצעה הכוללת </w:t>
            </w:r>
            <w:r w:rsidRPr="002F1EFD">
              <w:rPr>
                <w:rFonts w:ascii="David" w:hAnsi="David" w:cs="David" w:hint="cs"/>
                <w:b/>
                <w:bCs/>
                <w:sz w:val="24"/>
                <w:szCs w:val="24"/>
                <w:u w:val="single"/>
                <w:rtl/>
              </w:rPr>
              <w:t>3 עותקים</w:t>
            </w:r>
            <w:r w:rsidRPr="002F1EFD">
              <w:rPr>
                <w:rFonts w:ascii="David" w:hAnsi="David" w:cs="David" w:hint="cs"/>
                <w:sz w:val="24"/>
                <w:szCs w:val="24"/>
                <w:rtl/>
              </w:rPr>
              <w:t xml:space="preserve"> </w:t>
            </w:r>
            <w:r w:rsidRPr="002F1EFD">
              <w:rPr>
                <w:rFonts w:ascii="David" w:hAnsi="David" w:cs="David"/>
                <w:sz w:val="24"/>
                <w:szCs w:val="24"/>
                <w:rtl/>
              </w:rPr>
              <w:t>–</w:t>
            </w:r>
            <w:r w:rsidRPr="002F1EFD">
              <w:rPr>
                <w:rFonts w:ascii="David" w:hAnsi="David" w:cs="David" w:hint="cs"/>
                <w:sz w:val="24"/>
                <w:szCs w:val="24"/>
                <w:rtl/>
              </w:rPr>
              <w:t xml:space="preserve"> 2 עותקים בפורמט מודפס ועותק </w:t>
            </w:r>
            <w:r w:rsidRPr="002F1EFD">
              <w:rPr>
                <w:rFonts w:ascii="David" w:hAnsi="David" w:cs="David" w:hint="cs"/>
                <w:sz w:val="24"/>
                <w:szCs w:val="24"/>
                <w:u w:val="single"/>
                <w:rtl/>
              </w:rPr>
              <w:t>נוסף</w:t>
            </w:r>
            <w:r w:rsidRPr="002F1EFD">
              <w:rPr>
                <w:rFonts w:ascii="David" w:hAnsi="David" w:cs="David" w:hint="cs"/>
                <w:sz w:val="24"/>
                <w:szCs w:val="24"/>
                <w:rtl/>
              </w:rPr>
              <w:t xml:space="preserve"> בפורמט דיגיטלי (דיסק און קי או דיסק צרוב).</w:t>
            </w:r>
          </w:p>
        </w:tc>
      </w:tr>
      <w:tr w:rsidR="00FF7662" w:rsidRPr="002F1EFD" w14:paraId="14973116" w14:textId="77777777" w:rsidTr="00DB614C">
        <w:trPr>
          <w:trHeight w:val="1018"/>
          <w:jc w:val="right"/>
        </w:trPr>
        <w:tc>
          <w:tcPr>
            <w:tcW w:w="744" w:type="dxa"/>
            <w:shd w:val="clear" w:color="auto" w:fill="auto"/>
          </w:tcPr>
          <w:p w14:paraId="00173A4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162252E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4.3.1</w:t>
            </w:r>
          </w:p>
        </w:tc>
        <w:tc>
          <w:tcPr>
            <w:tcW w:w="3934" w:type="dxa"/>
            <w:shd w:val="clear" w:color="auto" w:fill="auto"/>
          </w:tcPr>
          <w:p w14:paraId="3DD38E30" w14:textId="77777777" w:rsidR="00FF7662" w:rsidRPr="002F1EFD" w:rsidRDefault="00FF7662" w:rsidP="00FF7662">
            <w:pPr>
              <w:pStyle w:val="ac"/>
              <w:spacing w:after="0" w:line="240" w:lineRule="auto"/>
              <w:ind w:left="69"/>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לגבי סעיף 4.3.1 לגבי עותקים קשיחים הכוונה שאני יכול או בקשיח או מודפס</w:t>
            </w:r>
          </w:p>
        </w:tc>
        <w:tc>
          <w:tcPr>
            <w:tcW w:w="4288" w:type="dxa"/>
            <w:shd w:val="clear" w:color="auto" w:fill="auto"/>
          </w:tcPr>
          <w:p w14:paraId="78028AE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Ref477809992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58</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3D1963A2" w14:textId="77777777" w:rsidTr="00DB614C">
        <w:trPr>
          <w:trHeight w:val="704"/>
          <w:jc w:val="right"/>
        </w:trPr>
        <w:tc>
          <w:tcPr>
            <w:tcW w:w="744" w:type="dxa"/>
            <w:shd w:val="clear" w:color="auto" w:fill="auto"/>
          </w:tcPr>
          <w:p w14:paraId="0742CDF8" w14:textId="77777777" w:rsidR="00FF7662" w:rsidRPr="002F1EFD" w:rsidRDefault="00FF7662" w:rsidP="00FF7662">
            <w:pPr>
              <w:numPr>
                <w:ilvl w:val="0"/>
                <w:numId w:val="11"/>
              </w:numPr>
              <w:contextualSpacing/>
              <w:jc w:val="both"/>
              <w:rPr>
                <w:rFonts w:ascii="David" w:hAnsi="David" w:cs="David"/>
                <w:sz w:val="24"/>
                <w:szCs w:val="24"/>
                <w:rtl/>
              </w:rPr>
            </w:pPr>
            <w:bookmarkStart w:id="32" w:name="_Ref477810099"/>
          </w:p>
        </w:tc>
        <w:bookmarkEnd w:id="32"/>
        <w:tc>
          <w:tcPr>
            <w:tcW w:w="1701" w:type="dxa"/>
            <w:tcBorders>
              <w:top w:val="single" w:sz="4" w:space="0" w:color="auto"/>
              <w:left w:val="single" w:sz="4" w:space="0" w:color="auto"/>
              <w:bottom w:val="single" w:sz="4" w:space="0" w:color="auto"/>
              <w:right w:val="single" w:sz="4" w:space="0" w:color="auto"/>
            </w:tcBorders>
            <w:shd w:val="clear" w:color="auto" w:fill="auto"/>
          </w:tcPr>
          <w:p w14:paraId="28E466A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19 סעיף 4.3.3 וע"מ 25 סעיף 5.1</w:t>
            </w:r>
          </w:p>
          <w:p w14:paraId="5D43F4E8" w14:textId="77777777" w:rsidR="00FF7662" w:rsidRPr="002F1EFD" w:rsidRDefault="00FF7662" w:rsidP="00FF7662">
            <w:pPr>
              <w:contextualSpacing/>
              <w:jc w:val="both"/>
              <w:rPr>
                <w:rFonts w:ascii="David" w:hAnsi="David" w:cs="David"/>
                <w:sz w:val="24"/>
                <w:szCs w:val="24"/>
                <w:rtl/>
              </w:rPr>
            </w:pPr>
          </w:p>
          <w:p w14:paraId="13173E01"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br/>
            </w:r>
          </w:p>
          <w:p w14:paraId="7DB2580B" w14:textId="77777777" w:rsidR="00FF7662" w:rsidRPr="002F1EFD" w:rsidRDefault="00FF7662" w:rsidP="00FF7662">
            <w:pPr>
              <w:contextualSpacing/>
              <w:jc w:val="both"/>
              <w:rPr>
                <w:rFonts w:ascii="David" w:hAnsi="David" w:cs="David"/>
                <w:b/>
                <w:bCs/>
                <w:sz w:val="24"/>
                <w:szCs w:val="24"/>
                <w:rtl/>
              </w:rPr>
            </w:pP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3DE89A3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בעמ' 19 סעיף 4.3.3 נדרש המציע כי במעטפה בה יגיש עותקי הצעתו תמצא מעטפה אטומה ונפרדת שתכיל את הצעת המחיר בלבד ואלו בעמ' 25 סעיף 5.1 נכתב כי </w:t>
            </w:r>
            <w:r w:rsidRPr="002F1EFD">
              <w:rPr>
                <w:rFonts w:ascii="David" w:hAnsi="David" w:cs="David" w:hint="cs"/>
                <w:b/>
                <w:bCs/>
                <w:sz w:val="24"/>
                <w:szCs w:val="24"/>
                <w:u w:val="single"/>
                <w:rtl/>
              </w:rPr>
              <w:t>המציע אינו נדרש להגיש הצעת מחיר</w:t>
            </w:r>
            <w:r w:rsidRPr="002F1EFD">
              <w:rPr>
                <w:rFonts w:ascii="David" w:hAnsi="David" w:cs="David" w:hint="cs"/>
                <w:sz w:val="24"/>
                <w:szCs w:val="24"/>
                <w:rtl/>
              </w:rPr>
              <w:t xml:space="preserve">. </w:t>
            </w:r>
          </w:p>
          <w:p w14:paraId="1F71833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הואיל ולא מדובר במכרז של הצעת מחיר אלא התעריף קבוע במכרז, נבקשכם להבהיר זאת במענה לשאלות ההבהרה.</w:t>
            </w:r>
          </w:p>
        </w:tc>
        <w:tc>
          <w:tcPr>
            <w:tcW w:w="4288" w:type="dxa"/>
            <w:shd w:val="clear" w:color="auto" w:fill="auto"/>
          </w:tcPr>
          <w:p w14:paraId="60C33D74"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במכרז נפלה טעות סופר. סעיף 4.3.3 למכרז יימחק.</w:t>
            </w:r>
          </w:p>
        </w:tc>
      </w:tr>
      <w:tr w:rsidR="00FF7662" w:rsidRPr="002F1EFD" w14:paraId="080E4AAE" w14:textId="77777777" w:rsidTr="00DB614C">
        <w:trPr>
          <w:trHeight w:val="704"/>
          <w:jc w:val="right"/>
        </w:trPr>
        <w:tc>
          <w:tcPr>
            <w:tcW w:w="744" w:type="dxa"/>
            <w:shd w:val="clear" w:color="auto" w:fill="auto"/>
          </w:tcPr>
          <w:p w14:paraId="1210053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BA3B2EB"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4.3.3</w:t>
            </w:r>
          </w:p>
          <w:p w14:paraId="2213A8DB"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5.1</w:t>
            </w:r>
          </w:p>
        </w:tc>
        <w:tc>
          <w:tcPr>
            <w:tcW w:w="3934" w:type="dxa"/>
          </w:tcPr>
          <w:p w14:paraId="674197F9"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האמור בסעיפים אלו סותר אחד את השני האמור בסעיף 4.3.3 צריך להגיש הצעת מחיר </w:t>
            </w:r>
          </w:p>
          <w:p w14:paraId="5A70110F"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והאמור בסעיף 5.1 אין צורך בהגשת הצעת מחיר </w:t>
            </w:r>
          </w:p>
          <w:p w14:paraId="184B51FB" w14:textId="77777777" w:rsidR="00FF7662" w:rsidRPr="002F1EFD" w:rsidRDefault="00FF7662" w:rsidP="00FF7662">
            <w:pPr>
              <w:pStyle w:val="HNormal"/>
              <w:numPr>
                <w:ilvl w:val="0"/>
                <w:numId w:val="23"/>
              </w:numPr>
              <w:spacing w:after="0"/>
              <w:contextualSpacing/>
              <w:rPr>
                <w:rFonts w:ascii="David" w:hAnsi="David" w:cs="David"/>
                <w:color w:val="000000"/>
                <w:sz w:val="24"/>
                <w:lang w:eastAsia="en-US"/>
              </w:rPr>
            </w:pPr>
            <w:r w:rsidRPr="002F1EFD">
              <w:rPr>
                <w:rFonts w:ascii="David" w:hAnsi="David" w:cs="David" w:hint="cs"/>
                <w:color w:val="000000"/>
                <w:sz w:val="24"/>
                <w:rtl/>
                <w:lang w:eastAsia="en-US"/>
              </w:rPr>
              <w:t xml:space="preserve">לאיזה הצעת מחיר אתם מתכוונים </w:t>
            </w:r>
          </w:p>
          <w:p w14:paraId="1C94C262" w14:textId="77777777" w:rsidR="00FF7662" w:rsidRPr="002F1EFD" w:rsidRDefault="00FF7662" w:rsidP="00FF7662">
            <w:pPr>
              <w:pStyle w:val="HNormal"/>
              <w:numPr>
                <w:ilvl w:val="0"/>
                <w:numId w:val="23"/>
              </w:numPr>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לאיזה סעיף אני אמור להתייחס </w:t>
            </w:r>
          </w:p>
        </w:tc>
        <w:tc>
          <w:tcPr>
            <w:tcW w:w="4288" w:type="dxa"/>
            <w:shd w:val="clear" w:color="auto" w:fill="auto"/>
          </w:tcPr>
          <w:p w14:paraId="11F1E5E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Ref477810099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60</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7706716C" w14:textId="77777777" w:rsidTr="004759AF">
        <w:trPr>
          <w:trHeight w:val="56"/>
          <w:jc w:val="right"/>
        </w:trPr>
        <w:tc>
          <w:tcPr>
            <w:tcW w:w="744" w:type="dxa"/>
            <w:shd w:val="clear" w:color="auto" w:fill="auto"/>
          </w:tcPr>
          <w:p w14:paraId="2753B4A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514724E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4.3.3</w:t>
            </w:r>
          </w:p>
        </w:tc>
        <w:tc>
          <w:tcPr>
            <w:tcW w:w="3934" w:type="dxa"/>
            <w:shd w:val="clear" w:color="auto" w:fill="auto"/>
          </w:tcPr>
          <w:p w14:paraId="31601D9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4. לגבי סעיף 4.3.3 לגבי הצעת מחיר שתוגש בנפרד על איזו הצעה מדובר?</w:t>
            </w:r>
          </w:p>
        </w:tc>
        <w:tc>
          <w:tcPr>
            <w:tcW w:w="4288" w:type="dxa"/>
            <w:shd w:val="clear" w:color="auto" w:fill="auto"/>
          </w:tcPr>
          <w:p w14:paraId="4F5B277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Ref477810099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60</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6CEBDABE" w14:textId="77777777" w:rsidTr="00DB614C">
        <w:trPr>
          <w:jc w:val="right"/>
        </w:trPr>
        <w:tc>
          <w:tcPr>
            <w:tcW w:w="744" w:type="dxa"/>
            <w:shd w:val="clear" w:color="auto" w:fill="auto"/>
          </w:tcPr>
          <w:p w14:paraId="4D3A30F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C759A4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8.2.10.</w:t>
            </w:r>
          </w:p>
        </w:tc>
        <w:tc>
          <w:tcPr>
            <w:tcW w:w="3934" w:type="dxa"/>
          </w:tcPr>
          <w:p w14:paraId="56AD2748" w14:textId="1DB115C3"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סעיף זה מציין כי חל איסור מוחלט על הספק לגבות תשלום כלשהו מהדיירים השוהים בדירה. לצד כך, לא מצוין האם הספק צריך לשאת בהוצאות של ארנונה, חשמל, מזון, תרופות. נבקש הבהרה לכך. </w:t>
            </w:r>
          </w:p>
          <w:p w14:paraId="4BC8CE8C"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71A89F15" w14:textId="29BD3E00" w:rsidR="00FF7662" w:rsidRPr="002F1EFD" w:rsidRDefault="00FF7662" w:rsidP="00976E62">
            <w:pPr>
              <w:contextualSpacing/>
              <w:jc w:val="both"/>
              <w:rPr>
                <w:rFonts w:ascii="David" w:hAnsi="David" w:cs="David"/>
                <w:sz w:val="24"/>
                <w:szCs w:val="24"/>
                <w:rtl/>
              </w:rPr>
            </w:pPr>
            <w:r w:rsidRPr="002F1EFD">
              <w:rPr>
                <w:rFonts w:ascii="David" w:hAnsi="David" w:cs="David" w:hint="cs"/>
                <w:sz w:val="24"/>
                <w:szCs w:val="24"/>
                <w:rtl/>
              </w:rPr>
              <w:t xml:space="preserve">הספק צריך לשאת בכלל ההוצאות המוזכרות בשאלה, אשר נלקחו בחשבון בעת קביעת התעריף. בנוסף יקבל המפעיל סל תרופות בהתאם להוצאה בפועל. </w:t>
            </w:r>
            <w:r w:rsidR="00847FF0" w:rsidRPr="002F1EFD">
              <w:rPr>
                <w:rFonts w:ascii="David" w:hAnsi="David" w:cs="David" w:hint="cs"/>
                <w:sz w:val="24"/>
                <w:szCs w:val="24"/>
                <w:rtl/>
              </w:rPr>
              <w:t>ה</w:t>
            </w:r>
            <w:r w:rsidR="00976E62" w:rsidRPr="002F1EFD">
              <w:rPr>
                <w:rFonts w:ascii="David" w:hAnsi="David" w:cs="David" w:hint="cs"/>
                <w:sz w:val="24"/>
                <w:szCs w:val="24"/>
                <w:rtl/>
              </w:rPr>
              <w:t xml:space="preserve">חזר הוצאות בגין רכישת תרופות </w:t>
            </w:r>
            <w:r w:rsidR="00847FF0" w:rsidRPr="002F1EFD">
              <w:rPr>
                <w:rFonts w:ascii="David" w:hAnsi="David" w:cs="David" w:hint="cs"/>
                <w:sz w:val="24"/>
                <w:szCs w:val="24"/>
                <w:rtl/>
              </w:rPr>
              <w:t>ורק עבור  תרופות שנמצאות בסל הבריאות.</w:t>
            </w:r>
            <w:r w:rsidR="00847FF0" w:rsidRPr="002F1EFD">
              <w:rPr>
                <w:rStyle w:val="af"/>
                <w:rFonts w:cs="David"/>
                <w:sz w:val="24"/>
                <w:szCs w:val="24"/>
                <w:rtl/>
              </w:rPr>
              <w:t xml:space="preserve"> </w:t>
            </w:r>
          </w:p>
        </w:tc>
      </w:tr>
      <w:tr w:rsidR="00FF7662" w:rsidRPr="002F1EFD" w14:paraId="2758F35C" w14:textId="77777777" w:rsidTr="00DB614C">
        <w:trPr>
          <w:jc w:val="right"/>
        </w:trPr>
        <w:tc>
          <w:tcPr>
            <w:tcW w:w="744" w:type="dxa"/>
            <w:shd w:val="clear" w:color="auto" w:fill="auto"/>
          </w:tcPr>
          <w:p w14:paraId="2F339D71"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A2BB99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8.1.1</w:t>
            </w:r>
          </w:p>
        </w:tc>
        <w:tc>
          <w:tcPr>
            <w:tcW w:w="3934" w:type="dxa"/>
          </w:tcPr>
          <w:p w14:paraId="2A7C9367" w14:textId="77777777" w:rsidR="00FF7662" w:rsidRPr="002F1EFD" w:rsidRDefault="00FF7662" w:rsidP="00FF7662">
            <w:pPr>
              <w:tabs>
                <w:tab w:val="center" w:pos="6802"/>
              </w:tabs>
              <w:contextualSpacing/>
              <w:jc w:val="both"/>
              <w:rPr>
                <w:rFonts w:ascii="David" w:hAnsi="David" w:cs="David"/>
                <w:sz w:val="24"/>
                <w:szCs w:val="24"/>
                <w:rtl/>
              </w:rPr>
            </w:pPr>
            <w:r w:rsidRPr="002F1EFD">
              <w:rPr>
                <w:rFonts w:ascii="David" w:hAnsi="David" w:cs="David" w:hint="cs"/>
                <w:sz w:val="24"/>
                <w:szCs w:val="24"/>
                <w:rtl/>
              </w:rPr>
              <w:t xml:space="preserve">תעריפים- מדוע תעריפי המכרז אינם תואמים לתעריפים החדשים שפורסמו במסגרת פרויקט- יציאה לקהילה שמקודם לאחרונה ע"י אגף מ.ש.ה </w:t>
            </w:r>
          </w:p>
        </w:tc>
        <w:tc>
          <w:tcPr>
            <w:tcW w:w="4288" w:type="dxa"/>
            <w:shd w:val="clear" w:color="auto" w:fill="auto"/>
          </w:tcPr>
          <w:p w14:paraId="684F771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התעריפים</w:t>
            </w:r>
            <w:r w:rsidRPr="002F1EFD">
              <w:rPr>
                <w:rFonts w:ascii="David" w:hAnsi="David" w:cs="David"/>
                <w:sz w:val="24"/>
                <w:szCs w:val="24"/>
                <w:rtl/>
              </w:rPr>
              <w:t xml:space="preserve"> </w:t>
            </w:r>
            <w:r w:rsidRPr="002F1EFD">
              <w:rPr>
                <w:rFonts w:ascii="David" w:hAnsi="David" w:cs="David" w:hint="eastAsia"/>
                <w:sz w:val="24"/>
                <w:szCs w:val="24"/>
                <w:rtl/>
              </w:rPr>
              <w:t>החדשים</w:t>
            </w:r>
            <w:r w:rsidRPr="002F1EFD">
              <w:rPr>
                <w:rFonts w:ascii="David" w:hAnsi="David" w:cs="David"/>
                <w:sz w:val="24"/>
                <w:szCs w:val="24"/>
                <w:rtl/>
              </w:rPr>
              <w:t xml:space="preserve"> </w:t>
            </w:r>
            <w:r w:rsidRPr="002F1EFD">
              <w:rPr>
                <w:rFonts w:ascii="David" w:hAnsi="David" w:cs="David" w:hint="eastAsia"/>
                <w:sz w:val="24"/>
                <w:szCs w:val="24"/>
                <w:rtl/>
              </w:rPr>
              <w:t>אושרו</w:t>
            </w:r>
            <w:r w:rsidRPr="002F1EFD">
              <w:rPr>
                <w:rFonts w:ascii="David" w:hAnsi="David" w:cs="David"/>
                <w:sz w:val="24"/>
                <w:szCs w:val="24"/>
                <w:rtl/>
              </w:rPr>
              <w:t xml:space="preserve"> </w:t>
            </w:r>
            <w:r w:rsidRPr="002F1EFD">
              <w:rPr>
                <w:rFonts w:ascii="David" w:hAnsi="David" w:cs="David" w:hint="eastAsia"/>
                <w:sz w:val="24"/>
                <w:szCs w:val="24"/>
                <w:rtl/>
              </w:rPr>
              <w:t>לאחר</w:t>
            </w:r>
            <w:r w:rsidRPr="002F1EFD">
              <w:rPr>
                <w:rFonts w:ascii="David" w:hAnsi="David" w:cs="David"/>
                <w:sz w:val="24"/>
                <w:szCs w:val="24"/>
                <w:rtl/>
              </w:rPr>
              <w:t xml:space="preserve"> </w:t>
            </w:r>
            <w:r w:rsidRPr="002F1EFD">
              <w:rPr>
                <w:rFonts w:ascii="David" w:hAnsi="David" w:cs="David" w:hint="eastAsia"/>
                <w:sz w:val="24"/>
                <w:szCs w:val="24"/>
                <w:rtl/>
              </w:rPr>
              <w:t>פרסום</w:t>
            </w:r>
            <w:r w:rsidRPr="002F1EFD">
              <w:rPr>
                <w:rFonts w:ascii="David" w:hAnsi="David" w:cs="David"/>
                <w:sz w:val="24"/>
                <w:szCs w:val="24"/>
                <w:rtl/>
              </w:rPr>
              <w:t xml:space="preserve"> </w:t>
            </w:r>
            <w:r w:rsidRPr="002F1EFD">
              <w:rPr>
                <w:rFonts w:ascii="David" w:hAnsi="David" w:cs="David" w:hint="eastAsia"/>
                <w:sz w:val="24"/>
                <w:szCs w:val="24"/>
                <w:rtl/>
              </w:rPr>
              <w:t>המכרז</w:t>
            </w:r>
            <w:r w:rsidRPr="002F1EFD">
              <w:rPr>
                <w:rFonts w:ascii="David" w:hAnsi="David" w:cs="David"/>
                <w:sz w:val="24"/>
                <w:szCs w:val="24"/>
                <w:rtl/>
              </w:rPr>
              <w:t xml:space="preserve">. </w:t>
            </w:r>
            <w:r w:rsidRPr="002F1EFD">
              <w:rPr>
                <w:rFonts w:ascii="David" w:hAnsi="David" w:cs="David" w:hint="eastAsia"/>
                <w:sz w:val="24"/>
                <w:szCs w:val="24"/>
                <w:rtl/>
              </w:rPr>
              <w:t>תעריפים</w:t>
            </w:r>
            <w:r w:rsidRPr="002F1EFD">
              <w:rPr>
                <w:rFonts w:ascii="David" w:hAnsi="David" w:cs="David"/>
                <w:sz w:val="24"/>
                <w:szCs w:val="24"/>
                <w:rtl/>
              </w:rPr>
              <w:t xml:space="preserve"> </w:t>
            </w:r>
            <w:r w:rsidRPr="002F1EFD">
              <w:rPr>
                <w:rFonts w:ascii="David" w:hAnsi="David" w:cs="David" w:hint="eastAsia"/>
                <w:sz w:val="24"/>
                <w:szCs w:val="24"/>
                <w:rtl/>
              </w:rPr>
              <w:t>אלו</w:t>
            </w:r>
            <w:r w:rsidRPr="002F1EFD">
              <w:rPr>
                <w:rFonts w:ascii="David" w:hAnsi="David" w:cs="David"/>
                <w:sz w:val="24"/>
                <w:szCs w:val="24"/>
                <w:rtl/>
              </w:rPr>
              <w:t xml:space="preserve"> </w:t>
            </w:r>
            <w:r w:rsidRPr="002F1EFD">
              <w:rPr>
                <w:rFonts w:ascii="David" w:hAnsi="David" w:cs="David" w:hint="eastAsia"/>
                <w:sz w:val="24"/>
                <w:szCs w:val="24"/>
                <w:rtl/>
              </w:rPr>
              <w:t>יוחלו</w:t>
            </w:r>
            <w:r w:rsidRPr="002F1EFD">
              <w:rPr>
                <w:rFonts w:ascii="David" w:hAnsi="David" w:cs="David"/>
                <w:sz w:val="24"/>
                <w:szCs w:val="24"/>
                <w:rtl/>
              </w:rPr>
              <w:t xml:space="preserve"> </w:t>
            </w:r>
            <w:r w:rsidRPr="002F1EFD">
              <w:rPr>
                <w:rFonts w:ascii="David" w:hAnsi="David" w:cs="David" w:hint="eastAsia"/>
                <w:sz w:val="24"/>
                <w:szCs w:val="24"/>
                <w:rtl/>
              </w:rPr>
              <w:t>גם</w:t>
            </w:r>
            <w:r w:rsidRPr="002F1EFD">
              <w:rPr>
                <w:rFonts w:ascii="David" w:hAnsi="David" w:cs="David"/>
                <w:sz w:val="24"/>
                <w:szCs w:val="24"/>
                <w:rtl/>
              </w:rPr>
              <w:t xml:space="preserve"> </w:t>
            </w:r>
            <w:r w:rsidRPr="002F1EFD">
              <w:rPr>
                <w:rFonts w:ascii="David" w:hAnsi="David" w:cs="David" w:hint="eastAsia"/>
                <w:sz w:val="24"/>
                <w:szCs w:val="24"/>
                <w:rtl/>
              </w:rPr>
              <w:t>על</w:t>
            </w:r>
            <w:r w:rsidRPr="002F1EFD">
              <w:rPr>
                <w:rFonts w:ascii="David" w:hAnsi="David" w:cs="David"/>
                <w:sz w:val="24"/>
                <w:szCs w:val="24"/>
                <w:rtl/>
              </w:rPr>
              <w:t xml:space="preserve"> </w:t>
            </w:r>
            <w:r w:rsidRPr="002F1EFD">
              <w:rPr>
                <w:rFonts w:ascii="David" w:hAnsi="David" w:cs="David" w:hint="eastAsia"/>
                <w:sz w:val="24"/>
                <w:szCs w:val="24"/>
                <w:rtl/>
              </w:rPr>
              <w:t>מכרז</w:t>
            </w:r>
            <w:r w:rsidRPr="002F1EFD">
              <w:rPr>
                <w:rFonts w:ascii="David" w:hAnsi="David" w:cs="David"/>
                <w:sz w:val="24"/>
                <w:szCs w:val="24"/>
                <w:rtl/>
              </w:rPr>
              <w:t xml:space="preserve"> </w:t>
            </w:r>
            <w:r w:rsidRPr="002F1EFD">
              <w:rPr>
                <w:rFonts w:ascii="David" w:hAnsi="David" w:cs="David" w:hint="eastAsia"/>
                <w:sz w:val="24"/>
                <w:szCs w:val="24"/>
                <w:rtl/>
              </w:rPr>
              <w:t>זה</w:t>
            </w:r>
            <w:r w:rsidR="00C12287" w:rsidRPr="002F1EFD">
              <w:rPr>
                <w:rFonts w:ascii="David" w:hAnsi="David" w:cs="David" w:hint="cs"/>
                <w:sz w:val="24"/>
                <w:szCs w:val="24"/>
                <w:rtl/>
              </w:rPr>
              <w:t>.</w:t>
            </w:r>
          </w:p>
          <w:p w14:paraId="082FA851" w14:textId="748ECF10" w:rsidR="00C12287" w:rsidRPr="002F1EFD" w:rsidRDefault="00C12287" w:rsidP="00FF7662">
            <w:pPr>
              <w:contextualSpacing/>
              <w:jc w:val="both"/>
              <w:rPr>
                <w:rFonts w:ascii="David" w:hAnsi="David" w:cs="David"/>
                <w:sz w:val="24"/>
                <w:szCs w:val="24"/>
                <w:rtl/>
              </w:rPr>
            </w:pPr>
            <w:r w:rsidRPr="002F1EFD">
              <w:rPr>
                <w:rFonts w:ascii="David" w:hAnsi="David" w:cs="David" w:hint="cs"/>
                <w:sz w:val="24"/>
                <w:szCs w:val="24"/>
                <w:rtl/>
              </w:rPr>
              <w:t>ראו במודל התעריף החדש המצ"ב למכרז זה.</w:t>
            </w:r>
          </w:p>
        </w:tc>
      </w:tr>
      <w:tr w:rsidR="00FF7662" w:rsidRPr="002F1EFD" w14:paraId="1B67AA41" w14:textId="77777777" w:rsidTr="00DB614C">
        <w:trPr>
          <w:jc w:val="right"/>
        </w:trPr>
        <w:tc>
          <w:tcPr>
            <w:tcW w:w="744" w:type="dxa"/>
            <w:shd w:val="clear" w:color="auto" w:fill="auto"/>
          </w:tcPr>
          <w:p w14:paraId="1A7CD249" w14:textId="4B995399"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19C076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1-1.א</w:t>
            </w:r>
          </w:p>
        </w:tc>
        <w:tc>
          <w:tcPr>
            <w:tcW w:w="3934" w:type="dxa"/>
          </w:tcPr>
          <w:p w14:paraId="19D4957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1.האם זכייה במכרז תאפשר בעתיד קליטה של דיירים מאגפים שונים?</w:t>
            </w:r>
          </w:p>
          <w:p w14:paraId="0B76E60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2.האם מדובר באוכלוסייה רב נכותית או רק באוכלוסיית אגף מ.ש.ה?</w:t>
            </w:r>
          </w:p>
          <w:p w14:paraId="6B634E51" w14:textId="77777777" w:rsidR="00FF7662" w:rsidRPr="002F1EFD" w:rsidRDefault="00FF7662" w:rsidP="00FF7662">
            <w:pPr>
              <w:contextualSpacing/>
              <w:jc w:val="both"/>
              <w:rPr>
                <w:rFonts w:ascii="David" w:hAnsi="David" w:cs="David"/>
                <w:sz w:val="24"/>
                <w:szCs w:val="24"/>
                <w:rtl/>
              </w:rPr>
            </w:pPr>
          </w:p>
          <w:p w14:paraId="5BC066F8"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7F3B2782" w14:textId="3AB8E8C7" w:rsidR="00FF7662" w:rsidRPr="002F1EFD" w:rsidRDefault="00FF7662" w:rsidP="00C12287">
            <w:pPr>
              <w:contextualSpacing/>
              <w:jc w:val="both"/>
              <w:rPr>
                <w:rFonts w:ascii="David" w:hAnsi="David" w:cs="David"/>
                <w:sz w:val="24"/>
                <w:szCs w:val="24"/>
                <w:rtl/>
              </w:rPr>
            </w:pPr>
            <w:r w:rsidRPr="002F1EFD">
              <w:rPr>
                <w:rFonts w:ascii="David" w:hAnsi="David" w:cs="David" w:hint="cs"/>
                <w:sz w:val="24"/>
                <w:szCs w:val="24"/>
                <w:rtl/>
              </w:rPr>
              <w:t xml:space="preserve">בשלב זה, מדובר בדירות לאוכלוסיית מש"ה בלבד. </w:t>
            </w:r>
            <w:r w:rsidR="00C12287" w:rsidRPr="002F1EFD">
              <w:rPr>
                <w:rFonts w:ascii="David" w:hAnsi="David" w:cs="David" w:hint="cs"/>
                <w:sz w:val="24"/>
                <w:szCs w:val="24"/>
                <w:rtl/>
              </w:rPr>
              <w:t xml:space="preserve">וראה תשובות לשאלות </w:t>
            </w:r>
            <w:r w:rsidR="00C12287" w:rsidRPr="002F1EFD">
              <w:rPr>
                <w:rFonts w:ascii="David" w:hAnsi="David" w:cs="David"/>
                <w:sz w:val="24"/>
                <w:szCs w:val="24"/>
                <w:rtl/>
              </w:rPr>
              <w:fldChar w:fldCharType="begin"/>
            </w:r>
            <w:r w:rsidR="00C12287" w:rsidRPr="002F1EFD">
              <w:rPr>
                <w:rFonts w:ascii="David" w:hAnsi="David" w:cs="David"/>
                <w:sz w:val="24"/>
                <w:szCs w:val="24"/>
                <w:rtl/>
              </w:rPr>
              <w:instrText xml:space="preserve"> </w:instrText>
            </w:r>
            <w:r w:rsidR="00C12287" w:rsidRPr="002F1EFD">
              <w:rPr>
                <w:rFonts w:ascii="David" w:hAnsi="David" w:cs="David" w:hint="cs"/>
                <w:sz w:val="24"/>
                <w:szCs w:val="24"/>
              </w:rPr>
              <w:instrText>REF</w:instrText>
            </w:r>
            <w:r w:rsidR="00C12287" w:rsidRPr="002F1EFD">
              <w:rPr>
                <w:rFonts w:ascii="David" w:hAnsi="David" w:cs="David" w:hint="cs"/>
                <w:sz w:val="24"/>
                <w:szCs w:val="24"/>
                <w:rtl/>
              </w:rPr>
              <w:instrText xml:space="preserve"> _</w:instrText>
            </w:r>
            <w:r w:rsidR="00C12287" w:rsidRPr="002F1EFD">
              <w:rPr>
                <w:rFonts w:ascii="David" w:hAnsi="David" w:cs="David" w:hint="cs"/>
                <w:sz w:val="24"/>
                <w:szCs w:val="24"/>
              </w:rPr>
              <w:instrText>Ref479492097 \r \h</w:instrText>
            </w:r>
            <w:r w:rsidR="00C12287"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C12287" w:rsidRPr="002F1EFD">
              <w:rPr>
                <w:rFonts w:ascii="David" w:hAnsi="David" w:cs="David"/>
                <w:sz w:val="24"/>
                <w:szCs w:val="24"/>
                <w:rtl/>
              </w:rPr>
            </w:r>
            <w:r w:rsidR="00C12287"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11</w:t>
            </w:r>
            <w:r w:rsidR="00C12287" w:rsidRPr="002F1EFD">
              <w:rPr>
                <w:rFonts w:ascii="David" w:hAnsi="David" w:cs="David"/>
                <w:sz w:val="24"/>
                <w:szCs w:val="24"/>
                <w:rtl/>
              </w:rPr>
              <w:fldChar w:fldCharType="end"/>
            </w:r>
            <w:r w:rsidR="00C12287" w:rsidRPr="002F1EFD">
              <w:rPr>
                <w:rFonts w:ascii="David" w:hAnsi="David" w:cs="David" w:hint="cs"/>
                <w:sz w:val="24"/>
                <w:szCs w:val="24"/>
                <w:rtl/>
              </w:rPr>
              <w:t xml:space="preserve"> ו-</w:t>
            </w:r>
            <w:r w:rsidR="00C12287" w:rsidRPr="002F1EFD">
              <w:rPr>
                <w:rFonts w:ascii="David" w:hAnsi="David" w:cs="David"/>
                <w:sz w:val="24"/>
                <w:szCs w:val="24"/>
                <w:rtl/>
              </w:rPr>
              <w:fldChar w:fldCharType="begin"/>
            </w:r>
            <w:r w:rsidR="00C12287" w:rsidRPr="002F1EFD">
              <w:rPr>
                <w:rFonts w:ascii="David" w:hAnsi="David" w:cs="David"/>
                <w:sz w:val="24"/>
                <w:szCs w:val="24"/>
                <w:rtl/>
              </w:rPr>
              <w:instrText xml:space="preserve"> </w:instrText>
            </w:r>
            <w:r w:rsidR="00C12287" w:rsidRPr="002F1EFD">
              <w:rPr>
                <w:rFonts w:ascii="David" w:hAnsi="David" w:cs="David" w:hint="cs"/>
                <w:sz w:val="24"/>
                <w:szCs w:val="24"/>
              </w:rPr>
              <w:instrText>REF</w:instrText>
            </w:r>
            <w:r w:rsidR="00C12287" w:rsidRPr="002F1EFD">
              <w:rPr>
                <w:rFonts w:ascii="David" w:hAnsi="David" w:cs="David" w:hint="cs"/>
                <w:sz w:val="24"/>
                <w:szCs w:val="24"/>
                <w:rtl/>
              </w:rPr>
              <w:instrText xml:space="preserve"> _</w:instrText>
            </w:r>
            <w:r w:rsidR="00C12287" w:rsidRPr="002F1EFD">
              <w:rPr>
                <w:rFonts w:ascii="David" w:hAnsi="David" w:cs="David" w:hint="cs"/>
                <w:sz w:val="24"/>
                <w:szCs w:val="24"/>
              </w:rPr>
              <w:instrText>Ref479494215 \r \h</w:instrText>
            </w:r>
            <w:r w:rsidR="00C12287"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C12287" w:rsidRPr="002F1EFD">
              <w:rPr>
                <w:rFonts w:ascii="David" w:hAnsi="David" w:cs="David"/>
                <w:sz w:val="24"/>
                <w:szCs w:val="24"/>
                <w:rtl/>
              </w:rPr>
            </w:r>
            <w:r w:rsidR="00C12287"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12</w:t>
            </w:r>
            <w:r w:rsidR="00C12287" w:rsidRPr="002F1EFD">
              <w:rPr>
                <w:rFonts w:ascii="David" w:hAnsi="David" w:cs="David"/>
                <w:sz w:val="24"/>
                <w:szCs w:val="24"/>
                <w:rtl/>
              </w:rPr>
              <w:fldChar w:fldCharType="end"/>
            </w:r>
            <w:r w:rsidR="00C12287" w:rsidRPr="002F1EFD">
              <w:rPr>
                <w:rFonts w:ascii="David" w:hAnsi="David" w:cs="David" w:hint="cs"/>
                <w:sz w:val="24"/>
                <w:szCs w:val="24"/>
                <w:rtl/>
              </w:rPr>
              <w:t xml:space="preserve"> לעיל.</w:t>
            </w:r>
          </w:p>
        </w:tc>
      </w:tr>
      <w:tr w:rsidR="00FF7662" w:rsidRPr="002F1EFD" w14:paraId="6257688D" w14:textId="77777777" w:rsidTr="00DB614C">
        <w:trPr>
          <w:jc w:val="right"/>
        </w:trPr>
        <w:tc>
          <w:tcPr>
            <w:tcW w:w="744" w:type="dxa"/>
            <w:shd w:val="clear" w:color="auto" w:fill="auto"/>
          </w:tcPr>
          <w:p w14:paraId="72FB352F"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2A344768"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נספח 1 סעיף ג היקף השירות</w:t>
            </w:r>
          </w:p>
          <w:p w14:paraId="32A43A06" w14:textId="77777777" w:rsidR="00FF7662" w:rsidRPr="002F1EFD" w:rsidRDefault="00FF7662" w:rsidP="00FF7662">
            <w:pPr>
              <w:contextualSpacing/>
              <w:jc w:val="both"/>
              <w:rPr>
                <w:rFonts w:ascii="David" w:hAnsi="David" w:cs="David"/>
                <w:b/>
                <w:bCs/>
                <w:sz w:val="24"/>
                <w:szCs w:val="24"/>
                <w:rtl/>
              </w:rPr>
            </w:pPr>
          </w:p>
        </w:tc>
        <w:tc>
          <w:tcPr>
            <w:tcW w:w="3934" w:type="dxa"/>
          </w:tcPr>
          <w:p w14:paraId="6152B877"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רשום דירה עד שמונה  דיירים עם עדיפות לשישה דיירים- האם התעריף על 8 </w:t>
            </w:r>
            <w:r w:rsidRPr="002F1EFD">
              <w:rPr>
                <w:rFonts w:ascii="David" w:hAnsi="David" w:cs="David" w:hint="cs"/>
                <w:sz w:val="24"/>
                <w:szCs w:val="24"/>
                <w:rtl/>
              </w:rPr>
              <w:t>דיירים</w:t>
            </w:r>
            <w:r w:rsidRPr="002F1EFD">
              <w:rPr>
                <w:rFonts w:ascii="David" w:hAnsi="David" w:cs="David"/>
                <w:sz w:val="24"/>
                <w:szCs w:val="24"/>
                <w:rtl/>
              </w:rPr>
              <w:t xml:space="preserve"> יהיה תעריף של  הוסטל או בעקבות </w:t>
            </w:r>
            <w:r w:rsidRPr="002F1EFD">
              <w:rPr>
                <w:rFonts w:ascii="David" w:hAnsi="David" w:cs="David" w:hint="cs"/>
                <w:sz w:val="24"/>
                <w:szCs w:val="24"/>
                <w:rtl/>
              </w:rPr>
              <w:t>ה</w:t>
            </w:r>
            <w:r w:rsidRPr="002F1EFD">
              <w:rPr>
                <w:rFonts w:ascii="David" w:hAnsi="David" w:cs="David"/>
                <w:sz w:val="24"/>
                <w:szCs w:val="24"/>
                <w:rtl/>
              </w:rPr>
              <w:t>מכרז למגזר ייחודי יש הגדלה של מספר הדיירים בדירה?</w:t>
            </w:r>
          </w:p>
          <w:p w14:paraId="3D7BA797"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4BD91715" w14:textId="62C6DD0D" w:rsidR="00FF7662" w:rsidRPr="002F1EFD" w:rsidRDefault="008302AC" w:rsidP="00C12287">
            <w:pPr>
              <w:contextualSpacing/>
              <w:jc w:val="both"/>
              <w:rPr>
                <w:rFonts w:ascii="David" w:hAnsi="David" w:cs="David"/>
                <w:sz w:val="24"/>
                <w:szCs w:val="24"/>
                <w:rtl/>
              </w:rPr>
            </w:pPr>
            <w:r w:rsidRPr="002F1EFD">
              <w:rPr>
                <w:rFonts w:ascii="David" w:hAnsi="David" w:cs="David" w:hint="eastAsia"/>
                <w:sz w:val="24"/>
                <w:szCs w:val="24"/>
                <w:rtl/>
              </w:rPr>
              <w:t>ראו</w:t>
            </w:r>
            <w:r w:rsidRPr="002F1EFD">
              <w:rPr>
                <w:rFonts w:ascii="David" w:hAnsi="David" w:cs="David"/>
                <w:sz w:val="24"/>
                <w:szCs w:val="24"/>
                <w:rtl/>
              </w:rPr>
              <w:t xml:space="preserve"> </w:t>
            </w:r>
            <w:r w:rsidRPr="002F1EFD">
              <w:rPr>
                <w:rFonts w:ascii="David" w:hAnsi="David" w:cs="David" w:hint="eastAsia"/>
                <w:sz w:val="24"/>
                <w:szCs w:val="24"/>
                <w:rtl/>
              </w:rPr>
              <w:t>התשובה</w:t>
            </w:r>
            <w:r w:rsidRPr="002F1EFD">
              <w:rPr>
                <w:rFonts w:ascii="David" w:hAnsi="David" w:cs="David"/>
                <w:sz w:val="24"/>
                <w:szCs w:val="24"/>
                <w:rtl/>
              </w:rPr>
              <w:t xml:space="preserve"> </w:t>
            </w:r>
            <w:r w:rsidRPr="002F1EFD">
              <w:rPr>
                <w:rFonts w:ascii="David" w:hAnsi="David" w:cs="David" w:hint="eastAsia"/>
                <w:sz w:val="24"/>
                <w:szCs w:val="24"/>
                <w:rtl/>
              </w:rPr>
              <w:t>לשאלה</w:t>
            </w:r>
            <w:r w:rsidRPr="002F1EFD">
              <w:rPr>
                <w:rFonts w:ascii="David" w:hAnsi="David" w:cs="David"/>
                <w:sz w:val="24"/>
                <w:szCs w:val="24"/>
                <w:rtl/>
              </w:rPr>
              <w:t xml:space="preserve"> </w:t>
            </w:r>
            <w:r w:rsidRPr="002F1EFD">
              <w:rPr>
                <w:rFonts w:ascii="David" w:hAnsi="David" w:cs="David" w:hint="eastAsia"/>
                <w:sz w:val="24"/>
                <w:szCs w:val="24"/>
                <w:rtl/>
              </w:rPr>
              <w:t>מס</w:t>
            </w:r>
            <w:r w:rsidRPr="002F1EFD">
              <w:rPr>
                <w:rFonts w:ascii="David" w:hAnsi="David" w:cs="David"/>
                <w:sz w:val="24"/>
                <w:szCs w:val="24"/>
                <w:rtl/>
              </w:rPr>
              <w:t xml:space="preserve">' </w:t>
            </w:r>
            <w:r w:rsidR="00C12287" w:rsidRPr="002F1EFD">
              <w:rPr>
                <w:rFonts w:ascii="David" w:hAnsi="David" w:cs="David"/>
                <w:sz w:val="24"/>
                <w:szCs w:val="24"/>
                <w:rtl/>
              </w:rPr>
              <w:fldChar w:fldCharType="begin"/>
            </w:r>
            <w:r w:rsidR="00C12287" w:rsidRPr="002F1EFD">
              <w:rPr>
                <w:rFonts w:ascii="David" w:hAnsi="David" w:cs="David"/>
                <w:sz w:val="24"/>
                <w:szCs w:val="24"/>
                <w:rtl/>
              </w:rPr>
              <w:instrText xml:space="preserve"> </w:instrText>
            </w:r>
            <w:r w:rsidR="00C12287" w:rsidRPr="002F1EFD">
              <w:rPr>
                <w:rFonts w:ascii="David" w:hAnsi="David" w:cs="David"/>
                <w:sz w:val="24"/>
                <w:szCs w:val="24"/>
              </w:rPr>
              <w:instrText>REF</w:instrText>
            </w:r>
            <w:r w:rsidR="00C12287" w:rsidRPr="002F1EFD">
              <w:rPr>
                <w:rFonts w:ascii="David" w:hAnsi="David" w:cs="David"/>
                <w:sz w:val="24"/>
                <w:szCs w:val="24"/>
                <w:rtl/>
              </w:rPr>
              <w:instrText xml:space="preserve"> _</w:instrText>
            </w:r>
            <w:r w:rsidR="00C12287" w:rsidRPr="002F1EFD">
              <w:rPr>
                <w:rFonts w:ascii="David" w:hAnsi="David" w:cs="David"/>
                <w:sz w:val="24"/>
                <w:szCs w:val="24"/>
              </w:rPr>
              <w:instrText>Ref477810218 \r \h</w:instrText>
            </w:r>
            <w:r w:rsidR="00C12287"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C12287" w:rsidRPr="002F1EFD">
              <w:rPr>
                <w:rFonts w:ascii="David" w:hAnsi="David" w:cs="David"/>
                <w:sz w:val="24"/>
                <w:szCs w:val="24"/>
                <w:rtl/>
              </w:rPr>
            </w:r>
            <w:r w:rsidR="00C12287"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00C12287" w:rsidRPr="002F1EFD">
              <w:rPr>
                <w:rFonts w:ascii="David" w:hAnsi="David" w:cs="David"/>
                <w:sz w:val="24"/>
                <w:szCs w:val="24"/>
                <w:rtl/>
              </w:rPr>
              <w:fldChar w:fldCharType="end"/>
            </w:r>
            <w:r w:rsidRPr="002F1EFD">
              <w:rPr>
                <w:rFonts w:ascii="David" w:hAnsi="David" w:cs="David"/>
                <w:sz w:val="24"/>
                <w:szCs w:val="24"/>
                <w:rtl/>
              </w:rPr>
              <w:t xml:space="preserve"> </w:t>
            </w:r>
            <w:r w:rsidRPr="002F1EFD">
              <w:rPr>
                <w:rFonts w:ascii="David" w:hAnsi="David" w:cs="David" w:hint="eastAsia"/>
                <w:sz w:val="24"/>
                <w:szCs w:val="24"/>
                <w:rtl/>
              </w:rPr>
              <w:t>לעיל</w:t>
            </w:r>
            <w:r w:rsidRPr="002F1EFD">
              <w:rPr>
                <w:rFonts w:ascii="David" w:hAnsi="David" w:cs="David"/>
                <w:sz w:val="24"/>
                <w:szCs w:val="24"/>
                <w:rtl/>
              </w:rPr>
              <w:t xml:space="preserve"> </w:t>
            </w:r>
            <w:r w:rsidRPr="002F1EFD">
              <w:rPr>
                <w:rFonts w:ascii="David" w:hAnsi="David" w:cs="David" w:hint="eastAsia"/>
                <w:sz w:val="24"/>
                <w:szCs w:val="24"/>
                <w:rtl/>
              </w:rPr>
              <w:t>ומודל</w:t>
            </w:r>
            <w:r w:rsidRPr="002F1EFD">
              <w:rPr>
                <w:rFonts w:ascii="David" w:hAnsi="David" w:cs="David"/>
                <w:sz w:val="24"/>
                <w:szCs w:val="24"/>
                <w:rtl/>
              </w:rPr>
              <w:t xml:space="preserve"> </w:t>
            </w:r>
            <w:r w:rsidRPr="002F1EFD">
              <w:rPr>
                <w:rFonts w:ascii="David" w:hAnsi="David" w:cs="David" w:hint="eastAsia"/>
                <w:sz w:val="24"/>
                <w:szCs w:val="24"/>
                <w:rtl/>
              </w:rPr>
              <w:t>התעריף</w:t>
            </w:r>
            <w:r w:rsidRPr="002F1EFD">
              <w:rPr>
                <w:rFonts w:ascii="David" w:hAnsi="David" w:cs="David"/>
                <w:sz w:val="24"/>
                <w:szCs w:val="24"/>
                <w:rtl/>
              </w:rPr>
              <w:t xml:space="preserve"> </w:t>
            </w:r>
            <w:r w:rsidRPr="002F1EFD">
              <w:rPr>
                <w:rFonts w:ascii="David" w:hAnsi="David" w:cs="David" w:hint="eastAsia"/>
                <w:sz w:val="24"/>
                <w:szCs w:val="24"/>
                <w:rtl/>
              </w:rPr>
              <w:t>בהתאם</w:t>
            </w:r>
            <w:r w:rsidRPr="002F1EFD">
              <w:rPr>
                <w:rFonts w:ascii="David" w:hAnsi="David" w:cs="David"/>
                <w:sz w:val="24"/>
                <w:szCs w:val="24"/>
                <w:rtl/>
              </w:rPr>
              <w:t>.</w:t>
            </w:r>
          </w:p>
        </w:tc>
      </w:tr>
      <w:tr w:rsidR="00FF7662" w:rsidRPr="002F1EFD" w14:paraId="43717B01" w14:textId="77777777" w:rsidTr="00DB614C">
        <w:trPr>
          <w:jc w:val="right"/>
        </w:trPr>
        <w:tc>
          <w:tcPr>
            <w:tcW w:w="744" w:type="dxa"/>
            <w:shd w:val="clear" w:color="auto" w:fill="auto"/>
          </w:tcPr>
          <w:p w14:paraId="4E52E6F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5D72F08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ו.3.ח.2</w:t>
            </w:r>
          </w:p>
        </w:tc>
        <w:tc>
          <w:tcPr>
            <w:tcW w:w="3934" w:type="dxa"/>
          </w:tcPr>
          <w:p w14:paraId="1D82A61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האם יש תקרה לתשלום עבור הסעות בפועל  בהתאם לאישור הפיקוח ? </w:t>
            </w:r>
          </w:p>
          <w:p w14:paraId="38299C0A"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2F53F883" w14:textId="1FA9F772" w:rsidR="00FF7662" w:rsidRPr="002F1EFD" w:rsidRDefault="00A91923" w:rsidP="00976E62">
            <w:pPr>
              <w:contextualSpacing/>
              <w:jc w:val="both"/>
              <w:rPr>
                <w:rFonts w:ascii="David" w:hAnsi="David" w:cs="David"/>
                <w:sz w:val="24"/>
                <w:szCs w:val="24"/>
                <w:rtl/>
              </w:rPr>
            </w:pPr>
            <w:r w:rsidRPr="002F1EFD">
              <w:rPr>
                <w:rFonts w:ascii="David" w:hAnsi="David" w:cs="David" w:hint="cs"/>
                <w:sz w:val="24"/>
                <w:szCs w:val="24"/>
                <w:rtl/>
              </w:rPr>
              <w:t>ישנו החזר על נסיעות לדיירים למסגרות יום וחזרה. הסל נבנה ע"פ הוצאה ממוצעת ובאישור הפיקוח על המסלולים</w:t>
            </w:r>
            <w:r w:rsidR="00976E62" w:rsidRPr="002F1EFD">
              <w:rPr>
                <w:rFonts w:ascii="David" w:hAnsi="David" w:cs="David" w:hint="cs"/>
                <w:sz w:val="24"/>
                <w:szCs w:val="24"/>
                <w:rtl/>
              </w:rPr>
              <w:t>.</w:t>
            </w:r>
          </w:p>
        </w:tc>
      </w:tr>
      <w:tr w:rsidR="00FF7662" w:rsidRPr="002F1EFD" w14:paraId="4384FE8F" w14:textId="77777777" w:rsidTr="00DB614C">
        <w:trPr>
          <w:jc w:val="right"/>
        </w:trPr>
        <w:tc>
          <w:tcPr>
            <w:tcW w:w="744" w:type="dxa"/>
            <w:shd w:val="clear" w:color="auto" w:fill="auto"/>
          </w:tcPr>
          <w:p w14:paraId="73889ECA" w14:textId="77777777" w:rsidR="00FF7662" w:rsidRPr="002F1EFD" w:rsidRDefault="00FF7662" w:rsidP="00A91923">
            <w:pPr>
              <w:numPr>
                <w:ilvl w:val="0"/>
                <w:numId w:val="11"/>
              </w:numPr>
              <w:contextualSpacing/>
              <w:jc w:val="both"/>
              <w:rPr>
                <w:rFonts w:ascii="David" w:hAnsi="David" w:cs="David"/>
                <w:sz w:val="24"/>
                <w:szCs w:val="24"/>
                <w:rtl/>
              </w:rPr>
            </w:pPr>
          </w:p>
        </w:tc>
        <w:tc>
          <w:tcPr>
            <w:tcW w:w="1701" w:type="dxa"/>
          </w:tcPr>
          <w:p w14:paraId="5B40ABE2" w14:textId="77777777" w:rsidR="00FF7662" w:rsidRPr="002F1EFD" w:rsidRDefault="00FF7662" w:rsidP="00A91923">
            <w:pPr>
              <w:contextualSpacing/>
              <w:jc w:val="both"/>
              <w:rPr>
                <w:rFonts w:ascii="David" w:hAnsi="David" w:cs="David"/>
                <w:sz w:val="24"/>
                <w:szCs w:val="24"/>
                <w:rtl/>
              </w:rPr>
            </w:pPr>
            <w:r w:rsidRPr="002F1EFD">
              <w:rPr>
                <w:rFonts w:ascii="David" w:hAnsi="David" w:cs="David" w:hint="eastAsia"/>
                <w:sz w:val="24"/>
                <w:szCs w:val="24"/>
                <w:rtl/>
              </w:rPr>
              <w:t>ו</w:t>
            </w:r>
            <w:r w:rsidRPr="002F1EFD">
              <w:rPr>
                <w:rFonts w:ascii="David" w:hAnsi="David" w:cs="David"/>
                <w:sz w:val="24"/>
                <w:szCs w:val="24"/>
                <w:rtl/>
              </w:rPr>
              <w:t>.3.</w:t>
            </w:r>
            <w:r w:rsidRPr="002F1EFD">
              <w:rPr>
                <w:rFonts w:ascii="David" w:hAnsi="David" w:cs="David" w:hint="eastAsia"/>
                <w:sz w:val="24"/>
                <w:szCs w:val="24"/>
                <w:rtl/>
              </w:rPr>
              <w:t>יא</w:t>
            </w:r>
            <w:r w:rsidRPr="002F1EFD">
              <w:rPr>
                <w:rFonts w:ascii="David" w:hAnsi="David" w:cs="David"/>
                <w:sz w:val="24"/>
                <w:szCs w:val="24"/>
                <w:rtl/>
              </w:rPr>
              <w:t>.2 (</w:t>
            </w:r>
            <w:r w:rsidRPr="002F1EFD">
              <w:rPr>
                <w:rFonts w:ascii="David" w:hAnsi="David" w:cs="David" w:hint="eastAsia"/>
                <w:sz w:val="24"/>
                <w:szCs w:val="24"/>
                <w:rtl/>
              </w:rPr>
              <w:t>עמוד</w:t>
            </w:r>
            <w:r w:rsidRPr="002F1EFD">
              <w:rPr>
                <w:rFonts w:ascii="David" w:hAnsi="David" w:cs="David"/>
                <w:sz w:val="24"/>
                <w:szCs w:val="24"/>
                <w:rtl/>
              </w:rPr>
              <w:t xml:space="preserve"> 35)</w:t>
            </w:r>
          </w:p>
        </w:tc>
        <w:tc>
          <w:tcPr>
            <w:tcW w:w="3934" w:type="dxa"/>
          </w:tcPr>
          <w:p w14:paraId="5B0EEAB8" w14:textId="77777777" w:rsidR="00FF7662" w:rsidRPr="002F1EFD" w:rsidRDefault="00FF7662" w:rsidP="00A91923">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הסעיף קובע כי את הכנת התרופות יבצע אחראי משמרת (הסיטואציה של אחות אינה רלוונטית מכיוון שאינה בתקן).</w:t>
            </w:r>
          </w:p>
          <w:p w14:paraId="664F8B14"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בתקן אין אחראי משמרת, אלא מטפל בלתי מוסמך בלבד. האם הכוונה היא שאת הכנת התרופות יבצע מטפל בלתי מוסמך?</w:t>
            </w:r>
          </w:p>
          <w:p w14:paraId="1497703C"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p w14:paraId="10B96BD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את מסמך משרד הבריאות המאשר כי את הכנת התרופות ייעשה מטפל בלתי מוסמך.</w:t>
            </w:r>
          </w:p>
          <w:p w14:paraId="346AD9DE" w14:textId="77777777" w:rsidR="00FF7662" w:rsidRPr="002F1EFD" w:rsidRDefault="00FF7662" w:rsidP="00FF7662">
            <w:pPr>
              <w:autoSpaceDE w:val="0"/>
              <w:autoSpaceDN w:val="0"/>
              <w:adjustRightInd w:val="0"/>
              <w:contextualSpacing/>
              <w:jc w:val="both"/>
              <w:rPr>
                <w:rFonts w:ascii="David" w:hAnsi="David" w:cs="David"/>
                <w:sz w:val="24"/>
                <w:szCs w:val="24"/>
                <w:rtl/>
              </w:rPr>
            </w:pPr>
          </w:p>
        </w:tc>
        <w:tc>
          <w:tcPr>
            <w:tcW w:w="4288" w:type="dxa"/>
            <w:shd w:val="clear" w:color="auto" w:fill="auto"/>
          </w:tcPr>
          <w:p w14:paraId="0234ED6C" w14:textId="085CAAA6"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Ref479007129 \r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25</w:t>
            </w:r>
            <w:r w:rsidRPr="002F1EFD">
              <w:rPr>
                <w:rFonts w:ascii="David" w:hAnsi="David" w:cs="David"/>
                <w:sz w:val="24"/>
                <w:szCs w:val="24"/>
                <w:rtl/>
              </w:rPr>
              <w:fldChar w:fldCharType="end"/>
            </w:r>
            <w:r w:rsidRPr="002F1EFD">
              <w:rPr>
                <w:rFonts w:ascii="David" w:hAnsi="David" w:cs="David" w:hint="cs"/>
                <w:sz w:val="24"/>
                <w:szCs w:val="24"/>
                <w:rtl/>
              </w:rPr>
              <w:t xml:space="preserve"> לעיל</w:t>
            </w:r>
            <w:r w:rsidR="00C12287" w:rsidRPr="002F1EFD">
              <w:rPr>
                <w:rFonts w:ascii="David" w:hAnsi="David" w:cs="David" w:hint="cs"/>
                <w:sz w:val="24"/>
                <w:szCs w:val="24"/>
                <w:rtl/>
              </w:rPr>
              <w:t>.</w:t>
            </w:r>
          </w:p>
        </w:tc>
      </w:tr>
      <w:tr w:rsidR="00FF7662" w:rsidRPr="002F1EFD" w14:paraId="24BCD6A8" w14:textId="77777777" w:rsidTr="00DB614C">
        <w:trPr>
          <w:jc w:val="right"/>
        </w:trPr>
        <w:tc>
          <w:tcPr>
            <w:tcW w:w="744" w:type="dxa"/>
            <w:shd w:val="clear" w:color="auto" w:fill="auto"/>
          </w:tcPr>
          <w:p w14:paraId="602681E0" w14:textId="77777777" w:rsidR="00FF7662" w:rsidRPr="002F1EFD" w:rsidRDefault="00FF7662" w:rsidP="00FF7662">
            <w:pPr>
              <w:numPr>
                <w:ilvl w:val="0"/>
                <w:numId w:val="11"/>
              </w:numPr>
              <w:contextualSpacing/>
              <w:jc w:val="both"/>
              <w:rPr>
                <w:rFonts w:ascii="David" w:hAnsi="David" w:cs="David"/>
                <w:sz w:val="24"/>
                <w:szCs w:val="24"/>
                <w:rtl/>
              </w:rPr>
            </w:pPr>
            <w:bookmarkStart w:id="33" w:name="_Ref479007172"/>
          </w:p>
        </w:tc>
        <w:bookmarkEnd w:id="33"/>
        <w:tc>
          <w:tcPr>
            <w:tcW w:w="1701" w:type="dxa"/>
          </w:tcPr>
          <w:p w14:paraId="40515B9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.5 (</w:t>
            </w:r>
            <w:r w:rsidRPr="002F1EFD">
              <w:rPr>
                <w:rFonts w:ascii="David" w:hAnsi="David" w:cs="David" w:hint="eastAsia"/>
                <w:sz w:val="24"/>
                <w:szCs w:val="24"/>
                <w:rtl/>
              </w:rPr>
              <w:t>עמוד</w:t>
            </w:r>
            <w:r w:rsidRPr="002F1EFD">
              <w:rPr>
                <w:rFonts w:ascii="David" w:hAnsi="David" w:cs="David"/>
                <w:sz w:val="24"/>
                <w:szCs w:val="24"/>
                <w:rtl/>
              </w:rPr>
              <w:t xml:space="preserve"> 37)</w:t>
            </w:r>
          </w:p>
        </w:tc>
        <w:tc>
          <w:tcPr>
            <w:tcW w:w="3934" w:type="dxa"/>
          </w:tcPr>
          <w:p w14:paraId="0C34B629"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w:t>
            </w:r>
            <w:r w:rsidRPr="002F1EFD">
              <w:rPr>
                <w:rFonts w:ascii="David" w:hAnsi="David" w:cs="David"/>
                <w:sz w:val="24"/>
                <w:szCs w:val="24"/>
                <w:rtl/>
              </w:rPr>
              <w:t>מובהר כי אנשי הצוות עבור דירות המיועדות עבור כל מגזר וקהילה נושאי המכרז נדרשים להיות אנשים שיהיו מוכנים לקבל את כללי הקהילה ואשר הקהילה הייחודית הסכימה להעסקתם</w:t>
            </w:r>
            <w:r w:rsidRPr="002F1EFD">
              <w:rPr>
                <w:rFonts w:ascii="David" w:hAnsi="David" w:cs="David" w:hint="cs"/>
                <w:sz w:val="24"/>
                <w:szCs w:val="24"/>
                <w:rtl/>
              </w:rPr>
              <w:t>"</w:t>
            </w:r>
          </w:p>
          <w:p w14:paraId="5D3CFCBD"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07B8C132"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eastAsia"/>
                <w:sz w:val="24"/>
                <w:szCs w:val="24"/>
                <w:rtl/>
              </w:rPr>
              <w:t>מדובר</w:t>
            </w:r>
            <w:r w:rsidRPr="002F1EFD">
              <w:rPr>
                <w:rFonts w:ascii="David" w:hAnsi="David" w:cs="David"/>
                <w:sz w:val="24"/>
                <w:szCs w:val="24"/>
                <w:rtl/>
              </w:rPr>
              <w:t xml:space="preserve"> בדרישה הנוגדת </w:t>
            </w:r>
            <w:r w:rsidRPr="002F1EFD">
              <w:rPr>
                <w:rFonts w:ascii="David" w:hAnsi="David" w:cs="David" w:hint="cs"/>
                <w:sz w:val="24"/>
                <w:szCs w:val="24"/>
                <w:rtl/>
              </w:rPr>
              <w:t xml:space="preserve">לכאורה </w:t>
            </w:r>
            <w:r w:rsidRPr="002F1EFD">
              <w:rPr>
                <w:rFonts w:ascii="David" w:hAnsi="David" w:cs="David" w:hint="eastAsia"/>
                <w:sz w:val="24"/>
                <w:szCs w:val="24"/>
                <w:rtl/>
              </w:rPr>
              <w:t>את</w:t>
            </w:r>
            <w:r w:rsidRPr="002F1EFD">
              <w:rPr>
                <w:rFonts w:ascii="David" w:hAnsi="David" w:cs="David"/>
                <w:sz w:val="24"/>
                <w:szCs w:val="24"/>
                <w:rtl/>
              </w:rPr>
              <w:t xml:space="preserve"> </w:t>
            </w:r>
            <w:r w:rsidRPr="002F1EFD">
              <w:rPr>
                <w:rFonts w:ascii="David" w:hAnsi="David" w:cs="David" w:hint="eastAsia"/>
                <w:sz w:val="24"/>
                <w:szCs w:val="24"/>
                <w:rtl/>
              </w:rPr>
              <w:t>הדין</w:t>
            </w:r>
            <w:r w:rsidRPr="002F1EFD">
              <w:rPr>
                <w:rFonts w:ascii="David" w:hAnsi="David" w:cs="David" w:hint="cs"/>
                <w:sz w:val="24"/>
                <w:szCs w:val="24"/>
                <w:rtl/>
              </w:rPr>
              <w:t>:</w:t>
            </w:r>
          </w:p>
          <w:p w14:paraId="55D8492B"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657BE4B0"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ראשית, ה</w:t>
            </w:r>
            <w:r w:rsidRPr="002F1EFD">
              <w:rPr>
                <w:rFonts w:ascii="David" w:hAnsi="David" w:cs="David" w:hint="eastAsia"/>
                <w:sz w:val="24"/>
                <w:szCs w:val="24"/>
                <w:rtl/>
              </w:rPr>
              <w:t>מעסיק</w:t>
            </w:r>
            <w:r w:rsidRPr="002F1EFD">
              <w:rPr>
                <w:rFonts w:ascii="David" w:hAnsi="David" w:cs="David"/>
                <w:sz w:val="24"/>
                <w:szCs w:val="24"/>
                <w:rtl/>
              </w:rPr>
              <w:t xml:space="preserve"> הוא הספק ולא "הקהילה הייחודית"</w:t>
            </w:r>
            <w:r w:rsidRPr="002F1EFD">
              <w:rPr>
                <w:rFonts w:ascii="David" w:hAnsi="David" w:cs="David" w:hint="cs"/>
                <w:sz w:val="24"/>
                <w:szCs w:val="24"/>
                <w:rtl/>
              </w:rPr>
              <w:t>. אם כן, כיצד הקהילה מוסמכת לאשר את העסקתו של איש צוות? האם "הקהילה הייחודית" גם מוסמכת לפטר/לסיים העסקה של איש צוות?</w:t>
            </w:r>
          </w:p>
          <w:p w14:paraId="5D012D9F"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11400601"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 xml:space="preserve">שנית, </w:t>
            </w:r>
            <w:r w:rsidRPr="002F1EFD">
              <w:rPr>
                <w:rFonts w:ascii="David" w:hAnsi="David" w:cs="David" w:hint="eastAsia"/>
                <w:sz w:val="24"/>
                <w:szCs w:val="24"/>
                <w:rtl/>
              </w:rPr>
              <w:t>מדובר</w:t>
            </w:r>
            <w:r w:rsidRPr="002F1EFD">
              <w:rPr>
                <w:rFonts w:ascii="David" w:hAnsi="David" w:cs="David"/>
                <w:sz w:val="24"/>
                <w:szCs w:val="24"/>
                <w:rtl/>
              </w:rPr>
              <w:t xml:space="preserve"> לכאורה באפליה </w:t>
            </w:r>
            <w:r w:rsidRPr="002F1EFD">
              <w:rPr>
                <w:rFonts w:ascii="David" w:hAnsi="David" w:cs="David" w:hint="eastAsia"/>
                <w:sz w:val="24"/>
                <w:szCs w:val="24"/>
                <w:rtl/>
              </w:rPr>
              <w:t>בקבלה</w:t>
            </w:r>
            <w:r w:rsidRPr="002F1EFD">
              <w:rPr>
                <w:rFonts w:ascii="David" w:hAnsi="David" w:cs="David"/>
                <w:sz w:val="24"/>
                <w:szCs w:val="24"/>
                <w:rtl/>
              </w:rPr>
              <w:t xml:space="preserve"> </w:t>
            </w:r>
            <w:r w:rsidRPr="002F1EFD">
              <w:rPr>
                <w:rFonts w:ascii="David" w:hAnsi="David" w:cs="David" w:hint="eastAsia"/>
                <w:sz w:val="24"/>
                <w:szCs w:val="24"/>
                <w:rtl/>
              </w:rPr>
              <w:t>לעבודה</w:t>
            </w:r>
            <w:r w:rsidRPr="002F1EFD">
              <w:rPr>
                <w:rFonts w:ascii="David" w:hAnsi="David" w:cs="David"/>
                <w:sz w:val="24"/>
                <w:szCs w:val="24"/>
                <w:rtl/>
              </w:rPr>
              <w:t xml:space="preserve"> על פי חוק שוויון ההזדמנויות בעבודה, תשמ"ח-1988</w:t>
            </w:r>
            <w:r w:rsidRPr="002F1EFD">
              <w:rPr>
                <w:rFonts w:ascii="David" w:hAnsi="David" w:cs="David" w:hint="cs"/>
                <w:sz w:val="24"/>
                <w:szCs w:val="24"/>
                <w:rtl/>
              </w:rPr>
              <w:t>. במידה ואיש הצוות עונה על דרישות התפקיד לרבות אופיו ומהותו הייחודי, איזו סמכות חוקית יש ל"קהילה הייחודית" בנוגע לקבלתו לעבודה?</w:t>
            </w:r>
          </w:p>
          <w:p w14:paraId="603314A6"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22AC1EAA" w14:textId="77777777" w:rsidR="00FF7662" w:rsidRPr="002F1EFD" w:rsidRDefault="00FF7662" w:rsidP="00FF7662">
            <w:pPr>
              <w:autoSpaceDE w:val="0"/>
              <w:autoSpaceDN w:val="0"/>
              <w:adjustRightInd w:val="0"/>
              <w:contextualSpacing/>
              <w:jc w:val="both"/>
              <w:rPr>
                <w:rFonts w:ascii="David" w:hAnsi="David" w:cs="David"/>
                <w:sz w:val="24"/>
                <w:szCs w:val="24"/>
              </w:rPr>
            </w:pPr>
            <w:r w:rsidRPr="002F1EFD">
              <w:rPr>
                <w:rFonts w:ascii="David" w:hAnsi="David" w:cs="David" w:hint="cs"/>
                <w:sz w:val="24"/>
                <w:szCs w:val="24"/>
                <w:rtl/>
              </w:rPr>
              <w:lastRenderedPageBreak/>
              <w:t>נבקש את התייחסותכם.</w:t>
            </w:r>
          </w:p>
        </w:tc>
        <w:tc>
          <w:tcPr>
            <w:tcW w:w="4288" w:type="dxa"/>
            <w:shd w:val="clear" w:color="auto" w:fill="auto"/>
          </w:tcPr>
          <w:p w14:paraId="2DCCCC0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lastRenderedPageBreak/>
              <w:t xml:space="preserve">המשפט "ואשר הקהילה הייחודית הסכימה להעסקתם" יימחק מהמפרט. </w:t>
            </w:r>
          </w:p>
        </w:tc>
      </w:tr>
      <w:tr w:rsidR="00FF7662" w:rsidRPr="002F1EFD" w14:paraId="10CC2187" w14:textId="77777777" w:rsidTr="00DB614C">
        <w:trPr>
          <w:jc w:val="right"/>
        </w:trPr>
        <w:tc>
          <w:tcPr>
            <w:tcW w:w="744" w:type="dxa"/>
            <w:shd w:val="clear" w:color="auto" w:fill="auto"/>
          </w:tcPr>
          <w:p w14:paraId="7B83ACE4" w14:textId="77777777" w:rsidR="00FF7662" w:rsidRPr="002F1EFD" w:rsidRDefault="00FF7662" w:rsidP="00FF7662">
            <w:pPr>
              <w:numPr>
                <w:ilvl w:val="0"/>
                <w:numId w:val="11"/>
              </w:numPr>
              <w:contextualSpacing/>
              <w:jc w:val="both"/>
              <w:rPr>
                <w:rFonts w:ascii="David" w:hAnsi="David" w:cs="David"/>
                <w:sz w:val="24"/>
                <w:szCs w:val="24"/>
                <w:rtl/>
              </w:rPr>
            </w:pPr>
            <w:bookmarkStart w:id="34" w:name="_Ref479086275"/>
          </w:p>
        </w:tc>
        <w:bookmarkEnd w:id="34"/>
        <w:tc>
          <w:tcPr>
            <w:tcW w:w="1701" w:type="dxa"/>
          </w:tcPr>
          <w:p w14:paraId="058C9A1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.5 (</w:t>
            </w:r>
            <w:r w:rsidRPr="002F1EFD">
              <w:rPr>
                <w:rFonts w:ascii="David" w:hAnsi="David" w:cs="David" w:hint="eastAsia"/>
                <w:sz w:val="24"/>
                <w:szCs w:val="24"/>
                <w:rtl/>
              </w:rPr>
              <w:t>עמוד</w:t>
            </w:r>
            <w:r w:rsidRPr="002F1EFD">
              <w:rPr>
                <w:rFonts w:ascii="David" w:hAnsi="David" w:cs="David"/>
                <w:sz w:val="24"/>
                <w:szCs w:val="24"/>
                <w:rtl/>
              </w:rPr>
              <w:t xml:space="preserve"> 37)</w:t>
            </w:r>
          </w:p>
        </w:tc>
        <w:tc>
          <w:tcPr>
            <w:tcW w:w="3934" w:type="dxa"/>
          </w:tcPr>
          <w:p w14:paraId="7DFF6619"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w:t>
            </w:r>
            <w:r w:rsidRPr="002F1EFD">
              <w:rPr>
                <w:rFonts w:ascii="David" w:hAnsi="David" w:cs="David"/>
                <w:sz w:val="24"/>
                <w:szCs w:val="24"/>
                <w:rtl/>
              </w:rPr>
              <w:t>מובהר כי אנשי הצוות עבור דירות המיועדות עבור כל מגזר וקהילה נושאי המכרז נדרשים להיות אנשים שיהיו מוכנים לקבל את כללי הקהילה ואשר הקהילה הייחודית הסכימה להעסקתם</w:t>
            </w:r>
            <w:r w:rsidRPr="002F1EFD">
              <w:rPr>
                <w:rFonts w:ascii="David" w:hAnsi="David" w:cs="David" w:hint="cs"/>
                <w:sz w:val="24"/>
                <w:szCs w:val="24"/>
                <w:rtl/>
              </w:rPr>
              <w:t>"</w:t>
            </w:r>
          </w:p>
          <w:p w14:paraId="49FCCAD0"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01FD5F9D"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קהילה מורכבת ממגוון רחב של אנשים, מי בדיוק ב"קהילה הייחודית" נדרש להסכים להעסקתם של אנשי הצוות?</w:t>
            </w:r>
          </w:p>
          <w:p w14:paraId="7049B989"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575FC31E"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היה ו"הקהילה הייחודית" פונה לספק בדרישה לפטר איש צוות, האם הספק מחויב להיעתר לדרישה ולסיים את העסקת איש הצוות?</w:t>
            </w:r>
          </w:p>
        </w:tc>
        <w:tc>
          <w:tcPr>
            <w:tcW w:w="4288" w:type="dxa"/>
            <w:shd w:val="clear" w:color="auto" w:fill="auto"/>
          </w:tcPr>
          <w:p w14:paraId="4F4B24B5" w14:textId="021B35DC"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Ref479007172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69</w:t>
            </w:r>
            <w:r w:rsidRPr="002F1EFD">
              <w:rPr>
                <w:rFonts w:ascii="David" w:hAnsi="David" w:cs="David"/>
                <w:sz w:val="24"/>
                <w:szCs w:val="24"/>
                <w:rtl/>
              </w:rPr>
              <w:fldChar w:fldCharType="end"/>
            </w:r>
            <w:r w:rsidRPr="002F1EFD">
              <w:rPr>
                <w:rFonts w:ascii="David" w:hAnsi="David" w:cs="David" w:hint="cs"/>
                <w:sz w:val="24"/>
                <w:szCs w:val="24"/>
                <w:rtl/>
              </w:rPr>
              <w:t xml:space="preserve"> לעיל. יודגש כי עובדיו של הספק יהיו מחוייבים לכבד את אורחות החיים של הקהילה ולפעול לפיהם. </w:t>
            </w:r>
          </w:p>
        </w:tc>
      </w:tr>
      <w:tr w:rsidR="00FF7662" w:rsidRPr="002F1EFD" w14:paraId="6EFF7B1F" w14:textId="77777777" w:rsidTr="00DB614C">
        <w:trPr>
          <w:jc w:val="right"/>
        </w:trPr>
        <w:tc>
          <w:tcPr>
            <w:tcW w:w="744" w:type="dxa"/>
            <w:shd w:val="clear" w:color="auto" w:fill="auto"/>
          </w:tcPr>
          <w:p w14:paraId="022EEF7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5DA6782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.6 (</w:t>
            </w:r>
            <w:r w:rsidRPr="002F1EFD">
              <w:rPr>
                <w:rFonts w:ascii="David" w:hAnsi="David" w:cs="David" w:hint="eastAsia"/>
                <w:sz w:val="24"/>
                <w:szCs w:val="24"/>
                <w:rtl/>
              </w:rPr>
              <w:t>עמוד</w:t>
            </w:r>
            <w:r w:rsidRPr="002F1EFD">
              <w:rPr>
                <w:rFonts w:ascii="David" w:hAnsi="David" w:cs="David"/>
                <w:sz w:val="24"/>
                <w:szCs w:val="24"/>
                <w:rtl/>
              </w:rPr>
              <w:t xml:space="preserve"> 37)</w:t>
            </w:r>
          </w:p>
          <w:p w14:paraId="565B9582" w14:textId="77777777" w:rsidR="00FF7662" w:rsidRPr="002F1EFD" w:rsidRDefault="00FF7662" w:rsidP="00FF7662">
            <w:pPr>
              <w:contextualSpacing/>
              <w:jc w:val="both"/>
              <w:rPr>
                <w:rFonts w:ascii="David" w:hAnsi="David" w:cs="David"/>
                <w:sz w:val="24"/>
                <w:szCs w:val="24"/>
                <w:rtl/>
              </w:rPr>
            </w:pPr>
          </w:p>
          <w:p w14:paraId="12836EF3" w14:textId="77777777" w:rsidR="00FF7662" w:rsidRPr="002F1EFD" w:rsidRDefault="00FF7662" w:rsidP="00FF7662">
            <w:pPr>
              <w:contextualSpacing/>
              <w:jc w:val="both"/>
              <w:rPr>
                <w:rFonts w:ascii="David" w:hAnsi="David" w:cs="David"/>
                <w:sz w:val="24"/>
                <w:szCs w:val="24"/>
                <w:rtl/>
              </w:rPr>
            </w:pPr>
          </w:p>
        </w:tc>
        <w:tc>
          <w:tcPr>
            <w:tcW w:w="3934" w:type="dxa"/>
          </w:tcPr>
          <w:p w14:paraId="57442822"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הסעיף קובע כי על הספק לדאוג להדרכה והשתלמויות מקצועיות לצוות על פי דרישת המשרד.</w:t>
            </w:r>
          </w:p>
          <w:p w14:paraId="6CC4819B" w14:textId="77777777" w:rsidR="00FF7662" w:rsidRPr="002F1EFD" w:rsidRDefault="00FF7662" w:rsidP="00FF7662">
            <w:pPr>
              <w:pStyle w:val="ac"/>
              <w:numPr>
                <w:ilvl w:val="0"/>
                <w:numId w:val="26"/>
              </w:numPr>
              <w:autoSpaceDE w:val="0"/>
              <w:autoSpaceDN w:val="0"/>
              <w:adjustRightInd w:val="0"/>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מה שווי הסל (או שווי של החלק הרלוונטי מתוך סל) בתקן התעריף המיועד עבור הדרכות והשתלמויות מקצועיות לצוות?</w:t>
            </w:r>
          </w:p>
          <w:p w14:paraId="49AD0EAB" w14:textId="77777777" w:rsidR="00FF7662" w:rsidRPr="002F1EFD" w:rsidRDefault="00FF7662" w:rsidP="00FF7662">
            <w:pPr>
              <w:pStyle w:val="ac"/>
              <w:numPr>
                <w:ilvl w:val="0"/>
                <w:numId w:val="26"/>
              </w:numPr>
              <w:autoSpaceDE w:val="0"/>
              <w:autoSpaceDN w:val="0"/>
              <w:adjustRightInd w:val="0"/>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מה התקציב השנתי המיועד בתקן התעריף לסעיף זה</w:t>
            </w:r>
            <w:r w:rsidRPr="002F1EFD">
              <w:rPr>
                <w:rFonts w:ascii="David" w:eastAsia="Times New Roman" w:hAnsi="David" w:cs="David" w:hint="cs"/>
                <w:noProof/>
                <w:sz w:val="24"/>
                <w:szCs w:val="24"/>
                <w:rtl/>
                <w:lang w:eastAsia="he-IL"/>
              </w:rPr>
              <w:t xml:space="preserve"> עבור דירה ל-6 דיירים</w:t>
            </w:r>
            <w:r w:rsidRPr="002F1EFD">
              <w:rPr>
                <w:rFonts w:ascii="David" w:eastAsia="Times New Roman" w:hAnsi="David" w:cs="David"/>
                <w:noProof/>
                <w:sz w:val="24"/>
                <w:szCs w:val="24"/>
                <w:rtl/>
                <w:lang w:eastAsia="he-IL"/>
              </w:rPr>
              <w:t>?</w:t>
            </w:r>
          </w:p>
          <w:p w14:paraId="0F189D9A" w14:textId="77777777" w:rsidR="00FF7662" w:rsidRPr="002F1EFD" w:rsidRDefault="00FF7662" w:rsidP="00FF7662">
            <w:pPr>
              <w:autoSpaceDE w:val="0"/>
              <w:autoSpaceDN w:val="0"/>
              <w:adjustRightInd w:val="0"/>
              <w:contextualSpacing/>
              <w:jc w:val="both"/>
              <w:rPr>
                <w:rFonts w:ascii="David" w:hAnsi="David" w:cs="David"/>
                <w:sz w:val="24"/>
                <w:szCs w:val="24"/>
                <w:rtl/>
              </w:rPr>
            </w:pPr>
          </w:p>
        </w:tc>
        <w:tc>
          <w:tcPr>
            <w:tcW w:w="4288" w:type="dxa"/>
            <w:shd w:val="clear" w:color="auto" w:fill="auto"/>
          </w:tcPr>
          <w:p w14:paraId="3E62CA81" w14:textId="1E925E68" w:rsidR="00FF7662" w:rsidRPr="002F1EFD" w:rsidRDefault="00DA1CBD" w:rsidP="00DA1CBD">
            <w:pPr>
              <w:contextualSpacing/>
              <w:jc w:val="both"/>
              <w:rPr>
                <w:rFonts w:ascii="David" w:hAnsi="David" w:cs="David"/>
                <w:sz w:val="24"/>
                <w:szCs w:val="24"/>
                <w:rtl/>
              </w:rPr>
            </w:pPr>
            <w:r w:rsidRPr="002F1EFD">
              <w:rPr>
                <w:rFonts w:ascii="David" w:hAnsi="David" w:cs="David" w:hint="cs"/>
                <w:sz w:val="24"/>
                <w:szCs w:val="24"/>
                <w:rtl/>
              </w:rPr>
              <w:t>מרכיב ההדרכות במודל הוא 16 ₪ לדייר לחודש. מעבר לתקציב זה מתקיימות הדרכות הנעשות באופן מרוכז ע"י האגף. חישוב שנתי תלוי במספר הדיירים.</w:t>
            </w:r>
          </w:p>
        </w:tc>
      </w:tr>
      <w:tr w:rsidR="00FF7662" w:rsidRPr="002F1EFD" w14:paraId="5BC7EC14" w14:textId="77777777" w:rsidTr="00DB614C">
        <w:trPr>
          <w:jc w:val="right"/>
        </w:trPr>
        <w:tc>
          <w:tcPr>
            <w:tcW w:w="744" w:type="dxa"/>
            <w:shd w:val="clear" w:color="auto" w:fill="auto"/>
          </w:tcPr>
          <w:p w14:paraId="5A23404F"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566EDD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.7.</w:t>
            </w:r>
            <w:r w:rsidRPr="002F1EFD">
              <w:rPr>
                <w:rFonts w:ascii="David" w:hAnsi="David" w:cs="David" w:hint="eastAsia"/>
                <w:sz w:val="24"/>
                <w:szCs w:val="24"/>
                <w:rtl/>
              </w:rPr>
              <w:t>א</w:t>
            </w:r>
            <w:r w:rsidRPr="002F1EFD">
              <w:rPr>
                <w:rFonts w:ascii="David" w:hAnsi="David" w:cs="David"/>
                <w:sz w:val="24"/>
                <w:szCs w:val="24"/>
                <w:rtl/>
              </w:rPr>
              <w:t>.1.</w:t>
            </w:r>
            <w:r w:rsidRPr="002F1EFD">
              <w:rPr>
                <w:rFonts w:ascii="David" w:hAnsi="David" w:cs="David" w:hint="eastAsia"/>
                <w:sz w:val="24"/>
                <w:szCs w:val="24"/>
                <w:rtl/>
              </w:rPr>
              <w:t>ז</w:t>
            </w:r>
          </w:p>
          <w:p w14:paraId="28BF3476"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w:t>
            </w:r>
            <w:r w:rsidRPr="002F1EFD">
              <w:rPr>
                <w:rFonts w:ascii="David" w:hAnsi="David" w:cs="David" w:hint="eastAsia"/>
                <w:sz w:val="24"/>
                <w:szCs w:val="24"/>
                <w:rtl/>
              </w:rPr>
              <w:t>עמוד</w:t>
            </w:r>
            <w:r w:rsidRPr="002F1EFD">
              <w:rPr>
                <w:rFonts w:ascii="David" w:hAnsi="David" w:cs="David"/>
                <w:sz w:val="24"/>
                <w:szCs w:val="24"/>
                <w:rtl/>
              </w:rPr>
              <w:t xml:space="preserve"> 38)</w:t>
            </w:r>
          </w:p>
        </w:tc>
        <w:tc>
          <w:tcPr>
            <w:tcW w:w="3934" w:type="dxa"/>
          </w:tcPr>
          <w:p w14:paraId="4A4C6729"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הסעיף מציין דיווח לעו"ס ומנהל דירה. שני התפקידים אינם נמצאים בתקן.</w:t>
            </w:r>
          </w:p>
        </w:tc>
        <w:tc>
          <w:tcPr>
            <w:tcW w:w="4288" w:type="dxa"/>
            <w:shd w:val="clear" w:color="auto" w:fill="auto"/>
          </w:tcPr>
          <w:p w14:paraId="701E76FE" w14:textId="044E62D5" w:rsidR="00FF7662" w:rsidRPr="002F1EFD" w:rsidRDefault="00FF7662" w:rsidP="00976E62">
            <w:pPr>
              <w:contextualSpacing/>
              <w:jc w:val="both"/>
              <w:rPr>
                <w:rFonts w:ascii="David" w:hAnsi="David" w:cs="David"/>
                <w:sz w:val="24"/>
                <w:szCs w:val="24"/>
                <w:rtl/>
              </w:rPr>
            </w:pPr>
            <w:r w:rsidRPr="002F1EFD">
              <w:rPr>
                <w:rFonts w:ascii="David" w:hAnsi="David" w:cs="David" w:hint="eastAsia"/>
                <w:sz w:val="24"/>
                <w:szCs w:val="24"/>
                <w:rtl/>
              </w:rPr>
              <w:t>מודל</w:t>
            </w:r>
            <w:r w:rsidRPr="002F1EFD">
              <w:rPr>
                <w:rFonts w:ascii="David" w:hAnsi="David" w:cs="David"/>
                <w:sz w:val="24"/>
                <w:szCs w:val="24"/>
                <w:rtl/>
              </w:rPr>
              <w:t xml:space="preserve"> התעריף החדש </w:t>
            </w:r>
            <w:r w:rsidR="00976E62" w:rsidRPr="002F1EFD">
              <w:rPr>
                <w:rFonts w:ascii="David" w:hAnsi="David" w:cs="David" w:hint="cs"/>
                <w:sz w:val="24"/>
                <w:szCs w:val="24"/>
                <w:rtl/>
              </w:rPr>
              <w:t>כולל</w:t>
            </w:r>
            <w:r w:rsidR="00976E62" w:rsidRPr="002F1EFD">
              <w:rPr>
                <w:rFonts w:ascii="David" w:hAnsi="David" w:cs="David"/>
                <w:sz w:val="24"/>
                <w:szCs w:val="24"/>
                <w:rtl/>
              </w:rPr>
              <w:t xml:space="preserve"> את שני התפקידים הללו</w:t>
            </w:r>
            <w:r w:rsidR="00976E62" w:rsidRPr="002F1EFD">
              <w:rPr>
                <w:rFonts w:ascii="David" w:hAnsi="David" w:cs="David" w:hint="cs"/>
                <w:sz w:val="24"/>
                <w:szCs w:val="24"/>
                <w:rtl/>
              </w:rPr>
              <w:t xml:space="preserve"> כאשר רכז החינוך יתפקד כרכז דירה</w:t>
            </w:r>
            <w:r w:rsidRPr="002F1EFD">
              <w:rPr>
                <w:rFonts w:ascii="David" w:hAnsi="David" w:cs="David"/>
                <w:sz w:val="24"/>
                <w:szCs w:val="24"/>
                <w:rtl/>
              </w:rPr>
              <w:t xml:space="preserve">. </w:t>
            </w:r>
          </w:p>
        </w:tc>
      </w:tr>
      <w:tr w:rsidR="00FF7662" w:rsidRPr="002F1EFD" w14:paraId="3359CE50" w14:textId="77777777" w:rsidTr="00DB614C">
        <w:trPr>
          <w:jc w:val="right"/>
        </w:trPr>
        <w:tc>
          <w:tcPr>
            <w:tcW w:w="744" w:type="dxa"/>
            <w:shd w:val="clear" w:color="auto" w:fill="auto"/>
          </w:tcPr>
          <w:p w14:paraId="1FB8943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71A800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30 סעיף ג</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1EAE976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לפי סעיף זה היקף השירות מתוכנן לעד 8 דיירים בכל דירה, כאשר תהיה עדיפות לדירות עבור עד 6 דיירים. לאור המדיניות הנוכחית של משרד הרווחה  המגדירה  כי דירות מגורים לאנשים עם מוגבלות שכלית התפתחותית הינן דירות לעד 6 דיירים, והוראת סעיף 63 א לחוק התכנון ההבניה הקובע כי דירה ל"חוסים" בבית משותף יכולה להיות עד 6 דיירים,  נבקשכם לקבוע כי היקף השירות יהיה ככזה, משמע  לדירות של עד 6 דיירים בלבד.</w:t>
            </w:r>
          </w:p>
        </w:tc>
        <w:tc>
          <w:tcPr>
            <w:tcW w:w="4288" w:type="dxa"/>
            <w:shd w:val="clear" w:color="auto" w:fill="auto"/>
          </w:tcPr>
          <w:p w14:paraId="2AF27AB2" w14:textId="4C1ADB5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התשובה לשאלה </w:t>
            </w:r>
            <w:r w:rsidRPr="002F1EFD">
              <w:rPr>
                <w:rFonts w:ascii="David" w:hAnsi="David" w:cs="David"/>
                <w:sz w:val="24"/>
                <w:szCs w:val="24"/>
                <w:highlight w:val="green"/>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w:instrText>
            </w:r>
            <w:r w:rsidRPr="002F1EFD">
              <w:rPr>
                <w:rFonts w:ascii="David" w:hAnsi="David" w:cs="David"/>
                <w:sz w:val="24"/>
                <w:szCs w:val="24"/>
                <w:highlight w:val="green"/>
                <w:rtl/>
              </w:rPr>
              <w:instrText xml:space="preserve"> \* </w:instrText>
            </w:r>
            <w:r w:rsidRPr="002F1EFD">
              <w:rPr>
                <w:rFonts w:ascii="David" w:hAnsi="David" w:cs="David"/>
                <w:sz w:val="24"/>
                <w:szCs w:val="24"/>
                <w:highlight w:val="green"/>
              </w:rPr>
              <w:instrText>MERGEFORMAT</w:instrText>
            </w:r>
            <w:r w:rsidRPr="002F1EFD">
              <w:rPr>
                <w:rFonts w:ascii="David" w:hAnsi="David" w:cs="David"/>
                <w:sz w:val="24"/>
                <w:szCs w:val="24"/>
                <w:highlight w:val="green"/>
                <w:rtl/>
              </w:rPr>
              <w:instrText xml:space="preserve"> </w:instrText>
            </w:r>
            <w:r w:rsidRPr="002F1EFD">
              <w:rPr>
                <w:rFonts w:ascii="David" w:hAnsi="David" w:cs="David"/>
                <w:sz w:val="24"/>
                <w:szCs w:val="24"/>
                <w:highlight w:val="green"/>
                <w:rtl/>
              </w:rPr>
            </w:r>
            <w:r w:rsidRPr="002F1EFD">
              <w:rPr>
                <w:rFonts w:ascii="David" w:hAnsi="David" w:cs="David"/>
                <w:sz w:val="24"/>
                <w:szCs w:val="24"/>
                <w:highlight w:val="green"/>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highlight w:val="green"/>
                <w:rtl/>
              </w:rPr>
              <w:fldChar w:fldCharType="end"/>
            </w:r>
            <w:r w:rsidRPr="002F1EFD">
              <w:rPr>
                <w:rFonts w:ascii="David" w:hAnsi="David" w:cs="David" w:hint="cs"/>
                <w:sz w:val="24"/>
                <w:szCs w:val="24"/>
                <w:rtl/>
              </w:rPr>
              <w:t xml:space="preserve"> לעיל.</w:t>
            </w:r>
          </w:p>
        </w:tc>
      </w:tr>
      <w:tr w:rsidR="00FF7662" w:rsidRPr="002F1EFD" w14:paraId="1380E7D7" w14:textId="77777777" w:rsidTr="00DB614C">
        <w:trPr>
          <w:jc w:val="right"/>
        </w:trPr>
        <w:tc>
          <w:tcPr>
            <w:tcW w:w="744" w:type="dxa"/>
            <w:shd w:val="clear" w:color="auto" w:fill="auto"/>
          </w:tcPr>
          <w:p w14:paraId="174CB020" w14:textId="77777777" w:rsidR="00FF7662" w:rsidRPr="002F1EFD" w:rsidRDefault="00FF7662" w:rsidP="00FF7662">
            <w:pPr>
              <w:numPr>
                <w:ilvl w:val="0"/>
                <w:numId w:val="11"/>
              </w:numPr>
              <w:contextualSpacing/>
              <w:jc w:val="both"/>
              <w:rPr>
                <w:rFonts w:ascii="David" w:hAnsi="David" w:cs="David"/>
                <w:sz w:val="24"/>
                <w:szCs w:val="24"/>
                <w:rtl/>
              </w:rPr>
            </w:pPr>
            <w:bookmarkStart w:id="35" w:name="_Ref479494373"/>
          </w:p>
        </w:tc>
        <w:bookmarkEnd w:id="35"/>
        <w:tc>
          <w:tcPr>
            <w:tcW w:w="1701" w:type="dxa"/>
            <w:tcBorders>
              <w:top w:val="single" w:sz="4" w:space="0" w:color="auto"/>
              <w:left w:val="single" w:sz="4" w:space="0" w:color="auto"/>
              <w:bottom w:val="single" w:sz="4" w:space="0" w:color="auto"/>
              <w:right w:val="single" w:sz="4" w:space="0" w:color="auto"/>
            </w:tcBorders>
            <w:shd w:val="clear" w:color="auto" w:fill="auto"/>
          </w:tcPr>
          <w:p w14:paraId="740D860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35 סעיף ו.3.יא.2</w:t>
            </w:r>
          </w:p>
          <w:p w14:paraId="45DBA28B" w14:textId="77777777" w:rsidR="00FF7662" w:rsidRPr="002F1EFD" w:rsidRDefault="00FF7662" w:rsidP="00FF7662">
            <w:pPr>
              <w:contextualSpacing/>
              <w:jc w:val="both"/>
              <w:rPr>
                <w:rFonts w:ascii="David" w:hAnsi="David" w:cs="David"/>
                <w:b/>
                <w:bCs/>
                <w:sz w:val="24"/>
                <w:szCs w:val="24"/>
                <w:rtl/>
              </w:rPr>
            </w:pP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15F78CD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להבהיר מיהו ה"גורם רפואי מוסמך" להסמכת והדרכת אנשי הצוות לצורך  מתן תרופות?</w:t>
            </w:r>
          </w:p>
        </w:tc>
        <w:tc>
          <w:tcPr>
            <w:tcW w:w="4288" w:type="dxa"/>
            <w:shd w:val="clear" w:color="auto" w:fill="auto"/>
          </w:tcPr>
          <w:p w14:paraId="54E29527" w14:textId="68EDEF3E"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highlight w:val="green"/>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Ref479007129 \r \h</w:instrText>
            </w:r>
            <w:r w:rsidRPr="002F1EFD">
              <w:rPr>
                <w:rFonts w:ascii="David" w:hAnsi="David" w:cs="David"/>
                <w:sz w:val="24"/>
                <w:szCs w:val="24"/>
                <w:rtl/>
              </w:rPr>
              <w:instrText xml:space="preserve"> </w:instrText>
            </w:r>
            <w:r w:rsidR="002F1EFD" w:rsidRPr="002F1EFD">
              <w:rPr>
                <w:rFonts w:ascii="David" w:hAnsi="David" w:cs="David"/>
                <w:sz w:val="24"/>
                <w:szCs w:val="24"/>
                <w:highlight w:val="green"/>
                <w:rtl/>
              </w:rPr>
              <w:instrText xml:space="preserve"> \* </w:instrText>
            </w:r>
            <w:r w:rsidR="002F1EFD" w:rsidRPr="002F1EFD">
              <w:rPr>
                <w:rFonts w:ascii="David" w:hAnsi="David" w:cs="David"/>
                <w:sz w:val="24"/>
                <w:szCs w:val="24"/>
                <w:highlight w:val="green"/>
              </w:rPr>
              <w:instrText>MERGEFORMAT</w:instrText>
            </w:r>
            <w:r w:rsidR="002F1EFD" w:rsidRPr="002F1EFD">
              <w:rPr>
                <w:rFonts w:ascii="David" w:hAnsi="David" w:cs="David"/>
                <w:sz w:val="24"/>
                <w:szCs w:val="24"/>
                <w:highlight w:val="green"/>
                <w:rtl/>
              </w:rPr>
              <w:instrText xml:space="preserve"> </w:instrText>
            </w:r>
            <w:r w:rsidRPr="002F1EFD">
              <w:rPr>
                <w:rFonts w:ascii="David" w:hAnsi="David" w:cs="David"/>
                <w:sz w:val="24"/>
                <w:szCs w:val="24"/>
                <w:highlight w:val="green"/>
                <w:rtl/>
              </w:rPr>
            </w:r>
            <w:r w:rsidRPr="002F1EFD">
              <w:rPr>
                <w:rFonts w:ascii="David" w:hAnsi="David" w:cs="David"/>
                <w:sz w:val="24"/>
                <w:szCs w:val="24"/>
                <w:highlight w:val="green"/>
                <w:rtl/>
              </w:rPr>
              <w:fldChar w:fldCharType="separate"/>
            </w:r>
            <w:r w:rsidR="00DD5077">
              <w:rPr>
                <w:rFonts w:ascii="David" w:hAnsi="David" w:cs="David"/>
                <w:sz w:val="24"/>
                <w:szCs w:val="24"/>
                <w:cs/>
              </w:rPr>
              <w:t>‎</w:t>
            </w:r>
            <w:r w:rsidR="00DD5077">
              <w:rPr>
                <w:rFonts w:ascii="David" w:hAnsi="David" w:cs="David"/>
                <w:sz w:val="24"/>
                <w:szCs w:val="24"/>
              </w:rPr>
              <w:t>25</w:t>
            </w:r>
            <w:r w:rsidRPr="002F1EFD">
              <w:rPr>
                <w:rFonts w:ascii="David" w:hAnsi="David" w:cs="David"/>
                <w:sz w:val="24"/>
                <w:szCs w:val="24"/>
                <w:highlight w:val="green"/>
                <w:rtl/>
              </w:rPr>
              <w:fldChar w:fldCharType="end"/>
            </w:r>
            <w:r w:rsidRPr="002F1EFD">
              <w:rPr>
                <w:rFonts w:ascii="David" w:hAnsi="David" w:cs="David" w:hint="cs"/>
                <w:sz w:val="24"/>
                <w:szCs w:val="24"/>
                <w:rtl/>
              </w:rPr>
              <w:t xml:space="preserve"> לעיל.</w:t>
            </w:r>
          </w:p>
        </w:tc>
      </w:tr>
      <w:tr w:rsidR="00FF7662" w:rsidRPr="002F1EFD" w14:paraId="7F83ED7C" w14:textId="77777777" w:rsidTr="00DB614C">
        <w:trPr>
          <w:jc w:val="right"/>
        </w:trPr>
        <w:tc>
          <w:tcPr>
            <w:tcW w:w="744" w:type="dxa"/>
            <w:shd w:val="clear" w:color="auto" w:fill="auto"/>
          </w:tcPr>
          <w:p w14:paraId="534AE172" w14:textId="77777777" w:rsidR="00FF7662" w:rsidRPr="002F1EFD" w:rsidRDefault="00FF7662" w:rsidP="00FF7662">
            <w:pPr>
              <w:numPr>
                <w:ilvl w:val="0"/>
                <w:numId w:val="11"/>
              </w:numPr>
              <w:contextualSpacing/>
              <w:jc w:val="both"/>
              <w:rPr>
                <w:rFonts w:ascii="David" w:hAnsi="David" w:cs="David"/>
                <w:sz w:val="24"/>
                <w:szCs w:val="24"/>
                <w:rtl/>
              </w:rPr>
            </w:pPr>
            <w:bookmarkStart w:id="36" w:name="_Ref479494423"/>
          </w:p>
        </w:tc>
        <w:bookmarkEnd w:id="36"/>
        <w:tc>
          <w:tcPr>
            <w:tcW w:w="1701" w:type="dxa"/>
            <w:tcBorders>
              <w:top w:val="single" w:sz="4" w:space="0" w:color="auto"/>
              <w:left w:val="single" w:sz="4" w:space="0" w:color="auto"/>
              <w:bottom w:val="single" w:sz="4" w:space="0" w:color="auto"/>
              <w:right w:val="single" w:sz="4" w:space="0" w:color="auto"/>
            </w:tcBorders>
            <w:shd w:val="clear" w:color="auto" w:fill="auto"/>
          </w:tcPr>
          <w:p w14:paraId="7AB7B10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עמ' 38 סעיף ט.8 ו-עמ' 39סעיף </w:t>
            </w:r>
          </w:p>
          <w:p w14:paraId="74100301" w14:textId="77777777" w:rsidR="00FF7662" w:rsidRPr="002F1EFD" w:rsidRDefault="00FF7662" w:rsidP="00FF7662">
            <w:pPr>
              <w:contextualSpacing/>
              <w:jc w:val="both"/>
              <w:rPr>
                <w:rFonts w:ascii="David" w:hAnsi="David" w:cs="David"/>
                <w:sz w:val="24"/>
                <w:szCs w:val="24"/>
                <w:rtl/>
              </w:rPr>
            </w:pP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25504210"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פורטה תקינת כוח האדם הנדרשת מהספק לצורך הפעלת דירה אחת עבור </w:t>
            </w:r>
            <w:r w:rsidRPr="002F1EFD">
              <w:rPr>
                <w:rFonts w:ascii="David" w:hAnsi="David" w:cs="David" w:hint="cs"/>
                <w:b/>
                <w:bCs/>
                <w:sz w:val="24"/>
                <w:szCs w:val="24"/>
                <w:u w:val="single"/>
                <w:rtl/>
              </w:rPr>
              <w:t>עד שמונה דיירים</w:t>
            </w:r>
            <w:r w:rsidRPr="002F1EFD">
              <w:rPr>
                <w:rFonts w:ascii="David" w:hAnsi="David" w:cs="David" w:hint="cs"/>
                <w:sz w:val="24"/>
                <w:szCs w:val="24"/>
                <w:rtl/>
              </w:rPr>
              <w:t xml:space="preserve"> אולם מדובר בתקינת כוח ישנה ולא עדכנית. </w:t>
            </w:r>
            <w:r w:rsidRPr="002F1EFD">
              <w:rPr>
                <w:rFonts w:ascii="David" w:hAnsi="David" w:cs="David" w:hint="cs"/>
                <w:sz w:val="24"/>
                <w:szCs w:val="24"/>
                <w:u w:val="single"/>
                <w:rtl/>
              </w:rPr>
              <w:t>בנוסף</w:t>
            </w:r>
            <w:r w:rsidRPr="002F1EFD">
              <w:rPr>
                <w:rFonts w:ascii="David" w:hAnsi="David" w:cs="David" w:hint="cs"/>
                <w:sz w:val="24"/>
                <w:szCs w:val="24"/>
                <w:rtl/>
              </w:rPr>
              <w:t>, התקן ניתן לדירה של עד 8 דיירים ואילו המדיניות הקובעת כיום ההינה 6 דיריים בכל דירה. לפיכך נבקש</w:t>
            </w:r>
          </w:p>
          <w:p w14:paraId="13032DAB"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hint="cs"/>
                <w:sz w:val="24"/>
                <w:szCs w:val="24"/>
                <w:rtl/>
              </w:rPr>
              <w:t xml:space="preserve">לעדכן לפי תקן כוח האדם הנדרש הקבוע היום ולהפעלת דירה עבור </w:t>
            </w:r>
            <w:r w:rsidRPr="002F1EFD">
              <w:rPr>
                <w:rFonts w:ascii="David" w:hAnsi="David" w:cs="David" w:hint="cs"/>
                <w:b/>
                <w:bCs/>
                <w:sz w:val="24"/>
                <w:szCs w:val="24"/>
                <w:rtl/>
              </w:rPr>
              <w:t>שישה</w:t>
            </w:r>
            <w:r w:rsidRPr="002F1EFD">
              <w:rPr>
                <w:rFonts w:ascii="David" w:hAnsi="David" w:cs="David" w:hint="cs"/>
                <w:sz w:val="24"/>
                <w:szCs w:val="24"/>
                <w:rtl/>
              </w:rPr>
              <w:t xml:space="preserve"> דיירים.</w:t>
            </w:r>
          </w:p>
        </w:tc>
        <w:tc>
          <w:tcPr>
            <w:tcW w:w="4288" w:type="dxa"/>
            <w:shd w:val="clear" w:color="auto" w:fill="auto"/>
          </w:tcPr>
          <w:p w14:paraId="7BFBA207" w14:textId="665BDDC0" w:rsidR="00FF7662" w:rsidRPr="002F1EFD" w:rsidRDefault="00566E9B" w:rsidP="00FF7662">
            <w:pPr>
              <w:contextualSpacing/>
              <w:jc w:val="both"/>
              <w:rPr>
                <w:rFonts w:ascii="David" w:hAnsi="David" w:cs="David"/>
                <w:sz w:val="24"/>
                <w:szCs w:val="24"/>
                <w:rtl/>
              </w:rPr>
            </w:pPr>
            <w:r w:rsidRPr="002F1EFD">
              <w:rPr>
                <w:rFonts w:ascii="David" w:hAnsi="David" w:cs="David" w:hint="cs"/>
                <w:sz w:val="24"/>
                <w:szCs w:val="24"/>
                <w:rtl/>
              </w:rPr>
              <w:t xml:space="preserve">ראה התשובה לשאלה </w:t>
            </w:r>
            <w:r w:rsidRPr="002F1EFD">
              <w:rPr>
                <w:rFonts w:ascii="David" w:hAnsi="David" w:cs="David"/>
                <w:sz w:val="24"/>
                <w:szCs w:val="24"/>
                <w:highlight w:val="green"/>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w:instrText>
            </w:r>
            <w:r w:rsidRPr="002F1EFD">
              <w:rPr>
                <w:rFonts w:ascii="David" w:hAnsi="David" w:cs="David"/>
                <w:sz w:val="24"/>
                <w:szCs w:val="24"/>
                <w:highlight w:val="green"/>
                <w:rtl/>
              </w:rPr>
              <w:instrText xml:space="preserve"> \* </w:instrText>
            </w:r>
            <w:r w:rsidRPr="002F1EFD">
              <w:rPr>
                <w:rFonts w:ascii="David" w:hAnsi="David" w:cs="David"/>
                <w:sz w:val="24"/>
                <w:szCs w:val="24"/>
                <w:highlight w:val="green"/>
              </w:rPr>
              <w:instrText>MERGEFORMAT</w:instrText>
            </w:r>
            <w:r w:rsidRPr="002F1EFD">
              <w:rPr>
                <w:rFonts w:ascii="David" w:hAnsi="David" w:cs="David"/>
                <w:sz w:val="24"/>
                <w:szCs w:val="24"/>
                <w:highlight w:val="green"/>
                <w:rtl/>
              </w:rPr>
              <w:instrText xml:space="preserve"> </w:instrText>
            </w:r>
            <w:r w:rsidRPr="002F1EFD">
              <w:rPr>
                <w:rFonts w:ascii="David" w:hAnsi="David" w:cs="David"/>
                <w:sz w:val="24"/>
                <w:szCs w:val="24"/>
                <w:highlight w:val="green"/>
                <w:rtl/>
              </w:rPr>
            </w:r>
            <w:r w:rsidRPr="002F1EFD">
              <w:rPr>
                <w:rFonts w:ascii="David" w:hAnsi="David" w:cs="David"/>
                <w:sz w:val="24"/>
                <w:szCs w:val="24"/>
                <w:highlight w:val="green"/>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highlight w:val="green"/>
                <w:rtl/>
              </w:rPr>
              <w:fldChar w:fldCharType="end"/>
            </w:r>
            <w:r w:rsidRPr="002F1EFD">
              <w:rPr>
                <w:rFonts w:ascii="David" w:hAnsi="David" w:cs="David" w:hint="cs"/>
                <w:sz w:val="24"/>
                <w:szCs w:val="24"/>
                <w:rtl/>
              </w:rPr>
              <w:t xml:space="preserve"> לעיל.</w:t>
            </w:r>
          </w:p>
        </w:tc>
      </w:tr>
      <w:tr w:rsidR="00FF7662" w:rsidRPr="002F1EFD" w14:paraId="01696894" w14:textId="77777777" w:rsidTr="00DB614C">
        <w:trPr>
          <w:jc w:val="right"/>
        </w:trPr>
        <w:tc>
          <w:tcPr>
            <w:tcW w:w="744" w:type="dxa"/>
            <w:shd w:val="clear" w:color="auto" w:fill="auto"/>
          </w:tcPr>
          <w:p w14:paraId="033AB38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E04D5F1"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1.2.9 (</w:t>
            </w:r>
            <w:r w:rsidRPr="002F1EFD">
              <w:rPr>
                <w:rFonts w:ascii="David" w:hAnsi="David" w:cs="David" w:hint="eastAsia"/>
                <w:sz w:val="24"/>
                <w:szCs w:val="24"/>
                <w:rtl/>
              </w:rPr>
              <w:t>עמוד</w:t>
            </w:r>
            <w:r w:rsidRPr="002F1EFD">
              <w:rPr>
                <w:rFonts w:ascii="David" w:hAnsi="David" w:cs="David"/>
                <w:sz w:val="24"/>
                <w:szCs w:val="24"/>
                <w:rtl/>
              </w:rPr>
              <w:t xml:space="preserve"> 6)</w:t>
            </w:r>
          </w:p>
          <w:p w14:paraId="1A90715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32591203"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המכרז מתייחס ל"מערך דיור", אך התקן מתייחס לדירה בודדת בלבד.</w:t>
            </w:r>
          </w:p>
          <w:p w14:paraId="1E14DD26"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2174CF67"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 xml:space="preserve">לא קיימת בתקן כל התייחסות למנהל המערך וגורמים נוספים הנדרשים להפעלת המערך בכללותו מלבד העובדים בדירה עצמה (כגון אחראי כוח אדם וכו'). </w:t>
            </w:r>
          </w:p>
          <w:p w14:paraId="194558AB"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14675F15"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נבקש התייחסותכם והעברת תקן מעודכן בהקדם.</w:t>
            </w:r>
          </w:p>
        </w:tc>
        <w:tc>
          <w:tcPr>
            <w:tcW w:w="4288" w:type="dxa"/>
            <w:shd w:val="clear" w:color="auto" w:fill="auto"/>
          </w:tcPr>
          <w:p w14:paraId="4E33B84F" w14:textId="31329ECB" w:rsidR="00EA20AE" w:rsidRPr="002F1EFD" w:rsidRDefault="00EA20AE" w:rsidP="00EA20AE">
            <w:pPr>
              <w:contextualSpacing/>
              <w:jc w:val="both"/>
              <w:rPr>
                <w:rFonts w:ascii="David" w:hAnsi="David" w:cs="David"/>
                <w:sz w:val="24"/>
                <w:szCs w:val="24"/>
                <w:rtl/>
              </w:rPr>
            </w:pPr>
            <w:r w:rsidRPr="002F1EFD">
              <w:rPr>
                <w:rFonts w:ascii="David" w:hAnsi="David" w:cs="David" w:hint="cs"/>
                <w:sz w:val="24"/>
                <w:szCs w:val="24"/>
                <w:rtl/>
              </w:rPr>
              <w:t>במודל החדש קיים תקן חלקי לרכז חינוך שיתפקד כרכז דירה.</w:t>
            </w:r>
          </w:p>
          <w:p w14:paraId="5CB75CA1" w14:textId="45F67CC1" w:rsidR="00EA20AE" w:rsidRPr="002F1EFD" w:rsidRDefault="00EA20AE" w:rsidP="00EA20AE">
            <w:pPr>
              <w:contextualSpacing/>
              <w:jc w:val="both"/>
              <w:rPr>
                <w:rFonts w:ascii="David" w:hAnsi="David" w:cs="David"/>
                <w:sz w:val="24"/>
                <w:szCs w:val="24"/>
                <w:rtl/>
              </w:rPr>
            </w:pPr>
            <w:r w:rsidRPr="002F1EFD">
              <w:rPr>
                <w:rFonts w:ascii="David" w:hAnsi="David" w:cs="David" w:hint="cs"/>
                <w:sz w:val="24"/>
                <w:szCs w:val="24"/>
                <w:rtl/>
              </w:rPr>
              <w:t>אין תקן לניהול המערך לניהול המערך בכללותו.</w:t>
            </w:r>
          </w:p>
        </w:tc>
      </w:tr>
      <w:tr w:rsidR="00FF7662" w:rsidRPr="002F1EFD" w14:paraId="2253BECF" w14:textId="77777777" w:rsidTr="00DB614C">
        <w:trPr>
          <w:jc w:val="right"/>
        </w:trPr>
        <w:tc>
          <w:tcPr>
            <w:tcW w:w="744" w:type="dxa"/>
            <w:shd w:val="clear" w:color="auto" w:fill="auto"/>
          </w:tcPr>
          <w:p w14:paraId="43DDB24F" w14:textId="77777777" w:rsidR="00FF7662" w:rsidRPr="002F1EFD" w:rsidRDefault="00FF7662" w:rsidP="00FF7662">
            <w:pPr>
              <w:numPr>
                <w:ilvl w:val="0"/>
                <w:numId w:val="11"/>
              </w:numPr>
              <w:contextualSpacing/>
              <w:jc w:val="both"/>
              <w:rPr>
                <w:rFonts w:ascii="David" w:hAnsi="David" w:cs="David"/>
                <w:sz w:val="24"/>
                <w:szCs w:val="24"/>
                <w:rtl/>
              </w:rPr>
            </w:pPr>
            <w:bookmarkStart w:id="37" w:name="_Ref479007411"/>
          </w:p>
        </w:tc>
        <w:bookmarkEnd w:id="37"/>
        <w:tc>
          <w:tcPr>
            <w:tcW w:w="1701" w:type="dxa"/>
          </w:tcPr>
          <w:p w14:paraId="2B0E518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.7.</w:t>
            </w:r>
            <w:r w:rsidRPr="002F1EFD">
              <w:rPr>
                <w:rFonts w:ascii="David" w:hAnsi="David" w:cs="David" w:hint="eastAsia"/>
                <w:sz w:val="24"/>
                <w:szCs w:val="24"/>
                <w:rtl/>
              </w:rPr>
              <w:t>ג</w:t>
            </w:r>
            <w:r w:rsidRPr="002F1EFD">
              <w:rPr>
                <w:rFonts w:ascii="David" w:hAnsi="David" w:cs="David"/>
                <w:sz w:val="24"/>
                <w:szCs w:val="24"/>
                <w:rtl/>
              </w:rPr>
              <w:t>.1.</w:t>
            </w:r>
            <w:r w:rsidRPr="002F1EFD">
              <w:rPr>
                <w:rFonts w:ascii="David" w:hAnsi="David" w:cs="David" w:hint="eastAsia"/>
                <w:sz w:val="24"/>
                <w:szCs w:val="24"/>
                <w:rtl/>
              </w:rPr>
              <w:t>א</w:t>
            </w:r>
          </w:p>
          <w:p w14:paraId="5F5B4CC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w:t>
            </w:r>
            <w:r w:rsidRPr="002F1EFD">
              <w:rPr>
                <w:rFonts w:ascii="David" w:hAnsi="David" w:cs="David" w:hint="eastAsia"/>
                <w:sz w:val="24"/>
                <w:szCs w:val="24"/>
                <w:rtl/>
              </w:rPr>
              <w:t>עמוד</w:t>
            </w:r>
            <w:r w:rsidRPr="002F1EFD">
              <w:rPr>
                <w:rFonts w:ascii="David" w:hAnsi="David" w:cs="David"/>
                <w:sz w:val="24"/>
                <w:szCs w:val="24"/>
                <w:rtl/>
              </w:rPr>
              <w:t xml:space="preserve"> 38)</w:t>
            </w:r>
          </w:p>
        </w:tc>
        <w:tc>
          <w:tcPr>
            <w:tcW w:w="3934" w:type="dxa"/>
          </w:tcPr>
          <w:p w14:paraId="4C9DAE8F"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מכיוון שבתקן אין מבשל/ת או מנקה, האם בחישוב הזמן בהיקף התקן של עובד השירותים</w:t>
            </w:r>
            <w:r w:rsidRPr="002F1EFD">
              <w:rPr>
                <w:rFonts w:ascii="David" w:hAnsi="David" w:cs="David" w:hint="cs"/>
                <w:sz w:val="24"/>
                <w:szCs w:val="24"/>
                <w:rtl/>
              </w:rPr>
              <w:t xml:space="preserve"> </w:t>
            </w:r>
            <w:r w:rsidRPr="002F1EFD">
              <w:rPr>
                <w:rFonts w:ascii="David" w:hAnsi="David" w:cs="David"/>
                <w:sz w:val="24"/>
                <w:szCs w:val="24"/>
                <w:rtl/>
              </w:rPr>
              <w:t>חושב גם זמן הבישול והנ</w:t>
            </w:r>
            <w:r w:rsidRPr="002F1EFD">
              <w:rPr>
                <w:rFonts w:ascii="David" w:hAnsi="David" w:cs="David" w:hint="cs"/>
                <w:sz w:val="24"/>
                <w:szCs w:val="24"/>
                <w:rtl/>
              </w:rPr>
              <w:t>י</w:t>
            </w:r>
            <w:r w:rsidRPr="002F1EFD">
              <w:rPr>
                <w:rFonts w:ascii="David" w:hAnsi="David" w:cs="David"/>
                <w:sz w:val="24"/>
                <w:szCs w:val="24"/>
                <w:rtl/>
              </w:rPr>
              <w:t>קיון?</w:t>
            </w:r>
          </w:p>
          <w:p w14:paraId="583E813C"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70F0BA1A"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lastRenderedPageBreak/>
              <w:t>במידה וכן, מה היקף השעות החודשיות בממוצע שניתנו לעובד שירותים עבור זמן הבישול והנקיון.</w:t>
            </w:r>
          </w:p>
          <w:p w14:paraId="5E207972"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1EDFE9F3"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hint="cs"/>
                <w:sz w:val="24"/>
                <w:szCs w:val="24"/>
                <w:rtl/>
              </w:rPr>
              <w:t>לחילופין, ככל שתפקיד זה הינו תפקיד של מטפל בלתי מוסמך, מה היקף השעות החודשיות בממוצע שניתנו למטפל בלתי מוסמך עבור זמן הבישול והנקיון.</w:t>
            </w:r>
          </w:p>
          <w:p w14:paraId="0F1ED976" w14:textId="77777777" w:rsidR="00FF7662" w:rsidRPr="002F1EFD" w:rsidRDefault="00FF7662" w:rsidP="00FF7662">
            <w:pPr>
              <w:autoSpaceDE w:val="0"/>
              <w:autoSpaceDN w:val="0"/>
              <w:adjustRightInd w:val="0"/>
              <w:contextualSpacing/>
              <w:jc w:val="both"/>
              <w:rPr>
                <w:rFonts w:ascii="David" w:hAnsi="David" w:cs="David"/>
                <w:sz w:val="24"/>
                <w:szCs w:val="24"/>
                <w:rtl/>
              </w:rPr>
            </w:pPr>
          </w:p>
        </w:tc>
        <w:tc>
          <w:tcPr>
            <w:tcW w:w="4288" w:type="dxa"/>
            <w:shd w:val="clear" w:color="auto" w:fill="auto"/>
          </w:tcPr>
          <w:p w14:paraId="2D89309A" w14:textId="57F5191B"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lastRenderedPageBreak/>
              <w:t xml:space="preserve">בישול ונקיון אמורים להעשות בשיתוף פעולה של המטפל עם הדיירים. </w:t>
            </w:r>
          </w:p>
          <w:p w14:paraId="556E83F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מאחר</w:t>
            </w:r>
            <w:r w:rsidRPr="002F1EFD">
              <w:rPr>
                <w:rFonts w:ascii="David" w:hAnsi="David" w:cs="David"/>
                <w:sz w:val="24"/>
                <w:szCs w:val="24"/>
                <w:rtl/>
              </w:rPr>
              <w:t xml:space="preserve"> </w:t>
            </w:r>
            <w:r w:rsidRPr="002F1EFD">
              <w:rPr>
                <w:rFonts w:ascii="David" w:hAnsi="David" w:cs="David" w:hint="eastAsia"/>
                <w:sz w:val="24"/>
                <w:szCs w:val="24"/>
                <w:rtl/>
              </w:rPr>
              <w:t>שהבישול</w:t>
            </w:r>
            <w:r w:rsidRPr="002F1EFD">
              <w:rPr>
                <w:rFonts w:ascii="David" w:hAnsi="David" w:cs="David"/>
                <w:sz w:val="24"/>
                <w:szCs w:val="24"/>
                <w:rtl/>
              </w:rPr>
              <w:t xml:space="preserve"> </w:t>
            </w:r>
            <w:r w:rsidRPr="002F1EFD">
              <w:rPr>
                <w:rFonts w:ascii="David" w:hAnsi="David" w:cs="David" w:hint="eastAsia"/>
                <w:sz w:val="24"/>
                <w:szCs w:val="24"/>
                <w:rtl/>
              </w:rPr>
              <w:t>והנקיון</w:t>
            </w:r>
            <w:r w:rsidRPr="002F1EFD">
              <w:rPr>
                <w:rFonts w:ascii="David" w:hAnsi="David" w:cs="David"/>
                <w:sz w:val="24"/>
                <w:szCs w:val="24"/>
                <w:rtl/>
              </w:rPr>
              <w:t xml:space="preserve"> </w:t>
            </w:r>
            <w:r w:rsidRPr="002F1EFD">
              <w:rPr>
                <w:rFonts w:ascii="David" w:hAnsi="David" w:cs="David" w:hint="eastAsia"/>
                <w:sz w:val="24"/>
                <w:szCs w:val="24"/>
                <w:rtl/>
              </w:rPr>
              <w:t>נעשים</w:t>
            </w:r>
            <w:r w:rsidRPr="002F1EFD">
              <w:rPr>
                <w:rFonts w:ascii="David" w:hAnsi="David" w:cs="David"/>
                <w:sz w:val="24"/>
                <w:szCs w:val="24"/>
                <w:rtl/>
              </w:rPr>
              <w:t xml:space="preserve"> </w:t>
            </w:r>
            <w:r w:rsidRPr="002F1EFD">
              <w:rPr>
                <w:rFonts w:ascii="David" w:hAnsi="David" w:cs="David" w:hint="eastAsia"/>
                <w:sz w:val="24"/>
                <w:szCs w:val="24"/>
                <w:rtl/>
              </w:rPr>
              <w:t>במשותף</w:t>
            </w:r>
            <w:r w:rsidRPr="002F1EFD">
              <w:rPr>
                <w:rFonts w:ascii="David" w:hAnsi="David" w:cs="David"/>
                <w:sz w:val="24"/>
                <w:szCs w:val="24"/>
                <w:rtl/>
              </w:rPr>
              <w:t xml:space="preserve">, </w:t>
            </w:r>
            <w:r w:rsidRPr="002F1EFD">
              <w:rPr>
                <w:rFonts w:ascii="David" w:hAnsi="David" w:cs="David" w:hint="eastAsia"/>
                <w:sz w:val="24"/>
                <w:szCs w:val="24"/>
                <w:rtl/>
              </w:rPr>
              <w:t>הרי</w:t>
            </w:r>
            <w:r w:rsidRPr="002F1EFD">
              <w:rPr>
                <w:rFonts w:ascii="David" w:hAnsi="David" w:cs="David"/>
                <w:sz w:val="24"/>
                <w:szCs w:val="24"/>
                <w:rtl/>
              </w:rPr>
              <w:t xml:space="preserve"> </w:t>
            </w:r>
            <w:r w:rsidRPr="002F1EFD">
              <w:rPr>
                <w:rFonts w:ascii="David" w:hAnsi="David" w:cs="David" w:hint="eastAsia"/>
                <w:sz w:val="24"/>
                <w:szCs w:val="24"/>
                <w:rtl/>
              </w:rPr>
              <w:t>שזה</w:t>
            </w:r>
            <w:r w:rsidRPr="002F1EFD">
              <w:rPr>
                <w:rFonts w:ascii="David" w:hAnsi="David" w:cs="David"/>
                <w:sz w:val="24"/>
                <w:szCs w:val="24"/>
                <w:rtl/>
              </w:rPr>
              <w:t xml:space="preserve"> </w:t>
            </w:r>
            <w:r w:rsidRPr="002F1EFD">
              <w:rPr>
                <w:rFonts w:ascii="David" w:hAnsi="David" w:cs="David" w:hint="eastAsia"/>
                <w:sz w:val="24"/>
                <w:szCs w:val="24"/>
                <w:rtl/>
              </w:rPr>
              <w:t>בתוך</w:t>
            </w:r>
            <w:r w:rsidRPr="002F1EFD">
              <w:rPr>
                <w:rFonts w:ascii="David" w:hAnsi="David" w:cs="David"/>
                <w:sz w:val="24"/>
                <w:szCs w:val="24"/>
                <w:rtl/>
              </w:rPr>
              <w:t xml:space="preserve"> </w:t>
            </w:r>
            <w:r w:rsidRPr="002F1EFD">
              <w:rPr>
                <w:rFonts w:ascii="David" w:hAnsi="David" w:cs="David" w:hint="eastAsia"/>
                <w:sz w:val="24"/>
                <w:szCs w:val="24"/>
                <w:rtl/>
              </w:rPr>
              <w:t>סדר</w:t>
            </w:r>
            <w:r w:rsidRPr="002F1EFD">
              <w:rPr>
                <w:rFonts w:ascii="David" w:hAnsi="David" w:cs="David"/>
                <w:sz w:val="24"/>
                <w:szCs w:val="24"/>
                <w:rtl/>
              </w:rPr>
              <w:t xml:space="preserve"> </w:t>
            </w:r>
            <w:r w:rsidRPr="002F1EFD">
              <w:rPr>
                <w:rFonts w:ascii="David" w:hAnsi="David" w:cs="David" w:hint="eastAsia"/>
                <w:sz w:val="24"/>
                <w:szCs w:val="24"/>
                <w:rtl/>
              </w:rPr>
              <w:t>היום</w:t>
            </w:r>
            <w:r w:rsidRPr="002F1EFD">
              <w:rPr>
                <w:rFonts w:ascii="David" w:hAnsi="David" w:cs="David"/>
                <w:sz w:val="24"/>
                <w:szCs w:val="24"/>
                <w:rtl/>
              </w:rPr>
              <w:t xml:space="preserve"> </w:t>
            </w:r>
            <w:r w:rsidRPr="002F1EFD">
              <w:rPr>
                <w:rFonts w:ascii="David" w:hAnsi="David" w:cs="David" w:hint="eastAsia"/>
                <w:sz w:val="24"/>
                <w:szCs w:val="24"/>
                <w:rtl/>
              </w:rPr>
              <w:t>של</w:t>
            </w:r>
            <w:r w:rsidRPr="002F1EFD">
              <w:rPr>
                <w:rFonts w:ascii="David" w:hAnsi="David" w:cs="David"/>
                <w:sz w:val="24"/>
                <w:szCs w:val="24"/>
                <w:rtl/>
              </w:rPr>
              <w:t xml:space="preserve"> </w:t>
            </w:r>
            <w:r w:rsidRPr="002F1EFD">
              <w:rPr>
                <w:rFonts w:ascii="David" w:hAnsi="David" w:cs="David" w:hint="eastAsia"/>
                <w:sz w:val="24"/>
                <w:szCs w:val="24"/>
                <w:rtl/>
              </w:rPr>
              <w:t>הדירה</w:t>
            </w:r>
            <w:r w:rsidRPr="002F1EFD">
              <w:rPr>
                <w:rFonts w:ascii="David" w:hAnsi="David" w:cs="David"/>
                <w:sz w:val="24"/>
                <w:szCs w:val="24"/>
                <w:rtl/>
              </w:rPr>
              <w:t xml:space="preserve"> </w:t>
            </w:r>
            <w:r w:rsidRPr="002F1EFD">
              <w:rPr>
                <w:rFonts w:ascii="David" w:hAnsi="David" w:cs="David" w:hint="eastAsia"/>
                <w:sz w:val="24"/>
                <w:szCs w:val="24"/>
                <w:rtl/>
              </w:rPr>
              <w:t>כחלק</w:t>
            </w:r>
            <w:r w:rsidRPr="002F1EFD">
              <w:rPr>
                <w:rFonts w:ascii="David" w:hAnsi="David" w:cs="David"/>
                <w:sz w:val="24"/>
                <w:szCs w:val="24"/>
                <w:rtl/>
              </w:rPr>
              <w:t xml:space="preserve"> </w:t>
            </w:r>
            <w:r w:rsidRPr="002F1EFD">
              <w:rPr>
                <w:rFonts w:ascii="David" w:hAnsi="David" w:cs="David" w:hint="eastAsia"/>
                <w:sz w:val="24"/>
                <w:szCs w:val="24"/>
                <w:rtl/>
              </w:rPr>
              <w:t>אינטגרלי</w:t>
            </w:r>
            <w:r w:rsidRPr="002F1EFD">
              <w:rPr>
                <w:rFonts w:ascii="David" w:hAnsi="David" w:cs="David"/>
                <w:sz w:val="24"/>
                <w:szCs w:val="24"/>
                <w:rtl/>
              </w:rPr>
              <w:t xml:space="preserve"> </w:t>
            </w:r>
            <w:r w:rsidRPr="002F1EFD">
              <w:rPr>
                <w:rFonts w:ascii="David" w:hAnsi="David" w:cs="David" w:hint="eastAsia"/>
                <w:sz w:val="24"/>
                <w:szCs w:val="24"/>
                <w:rtl/>
              </w:rPr>
              <w:t>משעות</w:t>
            </w:r>
            <w:r w:rsidRPr="002F1EFD">
              <w:rPr>
                <w:rFonts w:ascii="David" w:hAnsi="David" w:cs="David"/>
                <w:sz w:val="24"/>
                <w:szCs w:val="24"/>
                <w:rtl/>
              </w:rPr>
              <w:t xml:space="preserve"> </w:t>
            </w:r>
            <w:r w:rsidRPr="002F1EFD">
              <w:rPr>
                <w:rFonts w:ascii="David" w:hAnsi="David" w:cs="David" w:hint="eastAsia"/>
                <w:sz w:val="24"/>
                <w:szCs w:val="24"/>
                <w:rtl/>
              </w:rPr>
              <w:t>העבודה</w:t>
            </w:r>
            <w:r w:rsidRPr="002F1EFD">
              <w:rPr>
                <w:rFonts w:ascii="David" w:hAnsi="David" w:cs="David"/>
                <w:sz w:val="24"/>
                <w:szCs w:val="24"/>
                <w:rtl/>
              </w:rPr>
              <w:t xml:space="preserve"> </w:t>
            </w:r>
            <w:r w:rsidRPr="002F1EFD">
              <w:rPr>
                <w:rFonts w:ascii="David" w:hAnsi="David" w:cs="David" w:hint="eastAsia"/>
                <w:sz w:val="24"/>
                <w:szCs w:val="24"/>
                <w:rtl/>
              </w:rPr>
              <w:t>של</w:t>
            </w:r>
            <w:r w:rsidRPr="002F1EFD">
              <w:rPr>
                <w:rFonts w:ascii="David" w:hAnsi="David" w:cs="David"/>
                <w:sz w:val="24"/>
                <w:szCs w:val="24"/>
                <w:rtl/>
              </w:rPr>
              <w:t xml:space="preserve"> </w:t>
            </w:r>
            <w:r w:rsidRPr="002F1EFD">
              <w:rPr>
                <w:rFonts w:ascii="David" w:hAnsi="David" w:cs="David" w:hint="eastAsia"/>
                <w:sz w:val="24"/>
                <w:szCs w:val="24"/>
                <w:rtl/>
              </w:rPr>
              <w:t>המטפל</w:t>
            </w:r>
            <w:r w:rsidRPr="002F1EFD">
              <w:rPr>
                <w:rFonts w:ascii="David" w:hAnsi="David" w:cs="David"/>
                <w:sz w:val="24"/>
                <w:szCs w:val="24"/>
                <w:rtl/>
              </w:rPr>
              <w:t xml:space="preserve">. </w:t>
            </w:r>
            <w:r w:rsidRPr="002F1EFD">
              <w:rPr>
                <w:rFonts w:ascii="David" w:hAnsi="David" w:cs="David" w:hint="eastAsia"/>
                <w:sz w:val="24"/>
                <w:szCs w:val="24"/>
                <w:rtl/>
              </w:rPr>
              <w:t>בשעות</w:t>
            </w:r>
            <w:r w:rsidRPr="002F1EFD">
              <w:rPr>
                <w:rFonts w:ascii="David" w:hAnsi="David" w:cs="David"/>
                <w:sz w:val="24"/>
                <w:szCs w:val="24"/>
                <w:rtl/>
              </w:rPr>
              <w:t xml:space="preserve"> </w:t>
            </w:r>
            <w:r w:rsidRPr="002F1EFD">
              <w:rPr>
                <w:rFonts w:ascii="David" w:hAnsi="David" w:cs="David" w:hint="eastAsia"/>
                <w:sz w:val="24"/>
                <w:szCs w:val="24"/>
                <w:rtl/>
              </w:rPr>
              <w:lastRenderedPageBreak/>
              <w:t>אחר</w:t>
            </w:r>
            <w:r w:rsidRPr="002F1EFD">
              <w:rPr>
                <w:rFonts w:ascii="David" w:hAnsi="David" w:cs="David"/>
                <w:sz w:val="24"/>
                <w:szCs w:val="24"/>
                <w:rtl/>
              </w:rPr>
              <w:t xml:space="preserve"> </w:t>
            </w:r>
            <w:r w:rsidRPr="002F1EFD">
              <w:rPr>
                <w:rFonts w:ascii="David" w:hAnsi="David" w:cs="David" w:hint="eastAsia"/>
                <w:sz w:val="24"/>
                <w:szCs w:val="24"/>
                <w:rtl/>
              </w:rPr>
              <w:t>הצהריים</w:t>
            </w:r>
            <w:r w:rsidRPr="002F1EFD">
              <w:rPr>
                <w:rFonts w:ascii="David" w:hAnsi="David" w:cs="David"/>
                <w:sz w:val="24"/>
                <w:szCs w:val="24"/>
                <w:rtl/>
              </w:rPr>
              <w:t xml:space="preserve"> </w:t>
            </w:r>
            <w:r w:rsidRPr="002F1EFD">
              <w:rPr>
                <w:rFonts w:ascii="David" w:hAnsi="David" w:cs="David" w:hint="eastAsia"/>
                <w:sz w:val="24"/>
                <w:szCs w:val="24"/>
                <w:rtl/>
              </w:rPr>
              <w:t>הוא</w:t>
            </w:r>
            <w:r w:rsidRPr="002F1EFD">
              <w:rPr>
                <w:rFonts w:ascii="David" w:hAnsi="David" w:cs="David"/>
                <w:sz w:val="24"/>
                <w:szCs w:val="24"/>
                <w:rtl/>
              </w:rPr>
              <w:t xml:space="preserve"> </w:t>
            </w:r>
            <w:r w:rsidRPr="002F1EFD">
              <w:rPr>
                <w:rFonts w:ascii="David" w:hAnsi="David" w:cs="David" w:hint="eastAsia"/>
                <w:sz w:val="24"/>
                <w:szCs w:val="24"/>
                <w:rtl/>
              </w:rPr>
              <w:t>נמצא</w:t>
            </w:r>
            <w:r w:rsidRPr="002F1EFD">
              <w:rPr>
                <w:rFonts w:ascii="David" w:hAnsi="David" w:cs="David"/>
                <w:sz w:val="24"/>
                <w:szCs w:val="24"/>
                <w:rtl/>
              </w:rPr>
              <w:t xml:space="preserve"> </w:t>
            </w:r>
            <w:r w:rsidRPr="002F1EFD">
              <w:rPr>
                <w:rFonts w:ascii="David" w:hAnsi="David" w:cs="David" w:hint="eastAsia"/>
                <w:sz w:val="24"/>
                <w:szCs w:val="24"/>
                <w:rtl/>
              </w:rPr>
              <w:t>בדירה</w:t>
            </w:r>
            <w:r w:rsidRPr="002F1EFD">
              <w:rPr>
                <w:rFonts w:ascii="David" w:hAnsi="David" w:cs="David"/>
                <w:sz w:val="24"/>
                <w:szCs w:val="24"/>
                <w:rtl/>
              </w:rPr>
              <w:t xml:space="preserve"> </w:t>
            </w:r>
            <w:r w:rsidRPr="002F1EFD">
              <w:rPr>
                <w:rFonts w:ascii="David" w:hAnsi="David" w:cs="David" w:hint="eastAsia"/>
                <w:sz w:val="24"/>
                <w:szCs w:val="24"/>
                <w:rtl/>
              </w:rPr>
              <w:t>ומבשל</w:t>
            </w:r>
            <w:r w:rsidRPr="002F1EFD">
              <w:rPr>
                <w:rFonts w:ascii="David" w:hAnsi="David" w:cs="David"/>
                <w:sz w:val="24"/>
                <w:szCs w:val="24"/>
                <w:rtl/>
              </w:rPr>
              <w:t xml:space="preserve"> </w:t>
            </w:r>
            <w:r w:rsidRPr="002F1EFD">
              <w:rPr>
                <w:rFonts w:ascii="David" w:hAnsi="David" w:cs="David" w:hint="eastAsia"/>
                <w:sz w:val="24"/>
                <w:szCs w:val="24"/>
                <w:rtl/>
              </w:rPr>
              <w:t>עם</w:t>
            </w:r>
            <w:r w:rsidRPr="002F1EFD">
              <w:rPr>
                <w:rFonts w:ascii="David" w:hAnsi="David" w:cs="David"/>
                <w:sz w:val="24"/>
                <w:szCs w:val="24"/>
                <w:rtl/>
              </w:rPr>
              <w:t xml:space="preserve"> </w:t>
            </w:r>
            <w:r w:rsidRPr="002F1EFD">
              <w:rPr>
                <w:rFonts w:ascii="David" w:hAnsi="David" w:cs="David" w:hint="eastAsia"/>
                <w:sz w:val="24"/>
                <w:szCs w:val="24"/>
                <w:rtl/>
              </w:rPr>
              <w:t>הדיירים</w:t>
            </w:r>
            <w:r w:rsidRPr="002F1EFD">
              <w:rPr>
                <w:rFonts w:ascii="David" w:hAnsi="David" w:cs="David"/>
                <w:sz w:val="24"/>
                <w:szCs w:val="24"/>
                <w:rtl/>
              </w:rPr>
              <w:t>.</w:t>
            </w:r>
            <w:r w:rsidRPr="002F1EFD">
              <w:rPr>
                <w:rFonts w:cs="David" w:hint="cs"/>
                <w:sz w:val="24"/>
                <w:szCs w:val="24"/>
                <w:rtl/>
              </w:rPr>
              <w:t xml:space="preserve"> </w:t>
            </w:r>
          </w:p>
          <w:p w14:paraId="031A4849" w14:textId="77F693A7" w:rsidR="00B81138" w:rsidRPr="002F1EFD" w:rsidRDefault="00E47010" w:rsidP="00E47010">
            <w:pPr>
              <w:contextualSpacing/>
              <w:jc w:val="both"/>
              <w:rPr>
                <w:rFonts w:ascii="David" w:hAnsi="David" w:cs="David"/>
                <w:sz w:val="24"/>
                <w:szCs w:val="24"/>
                <w:rtl/>
              </w:rPr>
            </w:pPr>
            <w:r w:rsidRPr="002F1EFD">
              <w:rPr>
                <w:rFonts w:ascii="David" w:hAnsi="David" w:cs="David" w:hint="cs"/>
                <w:sz w:val="24"/>
                <w:szCs w:val="24"/>
                <w:rtl/>
              </w:rPr>
              <w:t>כ"א עבור הבישול והניקיון מתומחרים במודל החדש שפורסם בתקינת עובד שירותים. תוקצבה 0.28 משרת עובד שירותים.</w:t>
            </w:r>
          </w:p>
        </w:tc>
      </w:tr>
      <w:tr w:rsidR="00FF7662" w:rsidRPr="002F1EFD" w14:paraId="699E50DD" w14:textId="77777777" w:rsidTr="008A3DE5">
        <w:trPr>
          <w:trHeight w:val="4652"/>
          <w:jc w:val="right"/>
        </w:trPr>
        <w:tc>
          <w:tcPr>
            <w:tcW w:w="744" w:type="dxa"/>
            <w:shd w:val="clear" w:color="auto" w:fill="auto"/>
          </w:tcPr>
          <w:p w14:paraId="01CBDE1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513455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ט</w:t>
            </w:r>
            <w:r w:rsidRPr="002F1EFD">
              <w:rPr>
                <w:rFonts w:ascii="David" w:hAnsi="David" w:cs="David"/>
                <w:sz w:val="24"/>
                <w:szCs w:val="24"/>
                <w:rtl/>
              </w:rPr>
              <w:t>.7.</w:t>
            </w:r>
            <w:r w:rsidRPr="002F1EFD">
              <w:rPr>
                <w:rFonts w:ascii="David" w:hAnsi="David" w:cs="David" w:hint="cs"/>
                <w:sz w:val="24"/>
                <w:szCs w:val="24"/>
                <w:rtl/>
              </w:rPr>
              <w:t>ג</w:t>
            </w:r>
            <w:r w:rsidRPr="002F1EFD">
              <w:rPr>
                <w:rFonts w:ascii="David" w:hAnsi="David" w:cs="David"/>
                <w:sz w:val="24"/>
                <w:szCs w:val="24"/>
                <w:rtl/>
              </w:rPr>
              <w:t>.1.</w:t>
            </w:r>
            <w:r w:rsidRPr="002F1EFD">
              <w:rPr>
                <w:rFonts w:ascii="David" w:hAnsi="David" w:cs="David" w:hint="cs"/>
                <w:sz w:val="24"/>
                <w:szCs w:val="24"/>
                <w:rtl/>
              </w:rPr>
              <w:t>א</w:t>
            </w:r>
          </w:p>
          <w:p w14:paraId="4F57C431"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 (</w:t>
            </w:r>
            <w:r w:rsidRPr="002F1EFD">
              <w:rPr>
                <w:rFonts w:ascii="David" w:hAnsi="David" w:cs="David" w:hint="cs"/>
                <w:sz w:val="24"/>
                <w:szCs w:val="24"/>
                <w:rtl/>
              </w:rPr>
              <w:t>עמוד</w:t>
            </w:r>
            <w:r w:rsidRPr="002F1EFD">
              <w:rPr>
                <w:rFonts w:ascii="David" w:hAnsi="David" w:cs="David"/>
                <w:sz w:val="24"/>
                <w:szCs w:val="24"/>
                <w:rtl/>
              </w:rPr>
              <w:t xml:space="preserve"> </w:t>
            </w:r>
            <w:r w:rsidRPr="002F1EFD">
              <w:rPr>
                <w:rFonts w:ascii="David" w:hAnsi="David" w:cs="David" w:hint="cs"/>
                <w:sz w:val="24"/>
                <w:szCs w:val="24"/>
                <w:rtl/>
              </w:rPr>
              <w:t>38</w:t>
            </w:r>
            <w:r w:rsidRPr="002F1EFD">
              <w:rPr>
                <w:rFonts w:ascii="David" w:hAnsi="David" w:cs="David"/>
                <w:sz w:val="24"/>
                <w:szCs w:val="24"/>
                <w:rtl/>
              </w:rPr>
              <w:t>)</w:t>
            </w:r>
          </w:p>
          <w:p w14:paraId="750E755D" w14:textId="77777777" w:rsidR="00FF7662" w:rsidRPr="002F1EFD" w:rsidRDefault="00FF7662" w:rsidP="00FF7662">
            <w:pPr>
              <w:contextualSpacing/>
              <w:jc w:val="both"/>
              <w:rPr>
                <w:rFonts w:ascii="David" w:hAnsi="David" w:cs="David"/>
                <w:sz w:val="24"/>
                <w:szCs w:val="24"/>
                <w:rtl/>
              </w:rPr>
            </w:pPr>
          </w:p>
          <w:p w14:paraId="46B95F14" w14:textId="77777777" w:rsidR="00FF7662" w:rsidRPr="002F1EFD" w:rsidRDefault="00FF7662" w:rsidP="00FF7662">
            <w:pPr>
              <w:contextualSpacing/>
              <w:jc w:val="both"/>
              <w:rPr>
                <w:rFonts w:ascii="David" w:hAnsi="David" w:cs="David"/>
                <w:sz w:val="24"/>
                <w:szCs w:val="24"/>
                <w:rtl/>
              </w:rPr>
            </w:pPr>
          </w:p>
          <w:p w14:paraId="50816A7D" w14:textId="77777777" w:rsidR="00FF7662" w:rsidRPr="002F1EFD" w:rsidRDefault="00FF7662" w:rsidP="00FF7662">
            <w:pPr>
              <w:contextualSpacing/>
              <w:jc w:val="both"/>
              <w:rPr>
                <w:rFonts w:ascii="David" w:hAnsi="David" w:cs="David"/>
                <w:sz w:val="24"/>
                <w:szCs w:val="24"/>
                <w:rtl/>
              </w:rPr>
            </w:pPr>
          </w:p>
        </w:tc>
        <w:tc>
          <w:tcPr>
            <w:tcW w:w="3934" w:type="dxa"/>
          </w:tcPr>
          <w:p w14:paraId="0FDF30A7"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במידה ועל פי המכרז אין זה מתפקידו של עובד השירותים</w:t>
            </w:r>
            <w:r w:rsidRPr="002F1EFD">
              <w:rPr>
                <w:rFonts w:ascii="David" w:hAnsi="David" w:cs="David" w:hint="cs"/>
                <w:sz w:val="24"/>
                <w:szCs w:val="24"/>
                <w:rtl/>
              </w:rPr>
              <w:t xml:space="preserve"> </w:t>
            </w:r>
            <w:r w:rsidRPr="002F1EFD">
              <w:rPr>
                <w:rFonts w:ascii="David" w:hAnsi="David" w:cs="David"/>
                <w:sz w:val="24"/>
                <w:szCs w:val="24"/>
                <w:rtl/>
              </w:rPr>
              <w:t>לבשל ולנקות את הבית (מעבר לאחריות על תפעול ולוגיסטיקה, רכישת אוכל, תחזוקה, הנהלת חשבונות וכו'):</w:t>
            </w:r>
          </w:p>
          <w:p w14:paraId="005A3816" w14:textId="77777777" w:rsidR="00FF7662" w:rsidRPr="002F1EFD" w:rsidRDefault="00FF7662" w:rsidP="00FF7662">
            <w:pPr>
              <w:pStyle w:val="ac"/>
              <w:numPr>
                <w:ilvl w:val="0"/>
                <w:numId w:val="26"/>
              </w:numPr>
              <w:autoSpaceDE w:val="0"/>
              <w:autoSpaceDN w:val="0"/>
              <w:adjustRightInd w:val="0"/>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האם בהגדרת התפקיד של המטפל יש גם בישולים וניקיונות?</w:t>
            </w:r>
          </w:p>
          <w:p w14:paraId="20264710" w14:textId="77777777" w:rsidR="00FF7662" w:rsidRPr="002F1EFD" w:rsidRDefault="00FF7662" w:rsidP="00FF7662">
            <w:pPr>
              <w:pStyle w:val="ac"/>
              <w:autoSpaceDE w:val="0"/>
              <w:autoSpaceDN w:val="0"/>
              <w:adjustRightInd w:val="0"/>
              <w:spacing w:after="0" w:line="240" w:lineRule="auto"/>
              <w:jc w:val="both"/>
              <w:rPr>
                <w:rFonts w:ascii="David" w:eastAsia="Times New Roman" w:hAnsi="David" w:cs="David"/>
                <w:noProof/>
                <w:sz w:val="24"/>
                <w:szCs w:val="24"/>
                <w:lang w:eastAsia="he-IL"/>
              </w:rPr>
            </w:pPr>
          </w:p>
          <w:p w14:paraId="7780E496" w14:textId="77777777" w:rsidR="00FF7662" w:rsidRPr="002F1EFD" w:rsidRDefault="00FF7662" w:rsidP="00FF7662">
            <w:pPr>
              <w:pStyle w:val="ac"/>
              <w:numPr>
                <w:ilvl w:val="0"/>
                <w:numId w:val="26"/>
              </w:numPr>
              <w:autoSpaceDE w:val="0"/>
              <w:autoSpaceDN w:val="0"/>
              <w:adjustRightInd w:val="0"/>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 xml:space="preserve">במידה והתשובה לעיל הינה שלילית (הגדרות תפקיד אלו אינן מופיעות אצל אף אחד מבעלי התפקידים המוגדרים): </w:t>
            </w:r>
          </w:p>
          <w:p w14:paraId="26CE4A6D" w14:textId="77777777" w:rsidR="00FF7662" w:rsidRPr="002F1EFD" w:rsidRDefault="00FF7662" w:rsidP="00FF7662">
            <w:pPr>
              <w:pStyle w:val="ac"/>
              <w:numPr>
                <w:ilvl w:val="1"/>
                <w:numId w:val="26"/>
              </w:numPr>
              <w:autoSpaceDE w:val="0"/>
              <w:autoSpaceDN w:val="0"/>
              <w:adjustRightInd w:val="0"/>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באיזה סל נמצאים סעיפי הבישול והניקיונות?</w:t>
            </w:r>
            <w:r w:rsidRPr="002F1EFD">
              <w:rPr>
                <w:rFonts w:ascii="David" w:eastAsia="Times New Roman" w:hAnsi="David" w:cs="David" w:hint="cs"/>
                <w:noProof/>
                <w:sz w:val="24"/>
                <w:szCs w:val="24"/>
                <w:rtl/>
                <w:lang w:eastAsia="he-IL"/>
              </w:rPr>
              <w:t xml:space="preserve"> (מבשל/ת, מנקה).</w:t>
            </w:r>
          </w:p>
          <w:p w14:paraId="5309FBDB" w14:textId="77777777" w:rsidR="00FF7662" w:rsidRPr="002F1EFD" w:rsidRDefault="00FF7662" w:rsidP="00FF7662">
            <w:pPr>
              <w:pStyle w:val="ac"/>
              <w:numPr>
                <w:ilvl w:val="1"/>
                <w:numId w:val="26"/>
              </w:numPr>
              <w:autoSpaceDE w:val="0"/>
              <w:autoSpaceDN w:val="0"/>
              <w:adjustRightInd w:val="0"/>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 xml:space="preserve">מה שווי חלק זה של הסל מתוך תקן התעריף ובאיזה סל הוא נמצא? </w:t>
            </w:r>
          </w:p>
          <w:p w14:paraId="410FEC9B" w14:textId="77777777" w:rsidR="00FF7662" w:rsidRPr="002F1EFD" w:rsidRDefault="00FF7662" w:rsidP="00FF7662">
            <w:pPr>
              <w:pStyle w:val="ac"/>
              <w:numPr>
                <w:ilvl w:val="1"/>
                <w:numId w:val="26"/>
              </w:numPr>
              <w:autoSpaceDE w:val="0"/>
              <w:autoSpaceDN w:val="0"/>
              <w:adjustRightInd w:val="0"/>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מה התקציב השנתי עבור סעיפים אלו מתוך תקן התעריף.</w:t>
            </w:r>
          </w:p>
          <w:p w14:paraId="1AF4CD4E"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3C74D864" w14:textId="0B0011D1" w:rsidR="008B67E4" w:rsidRPr="002F1EFD" w:rsidRDefault="00FF7662" w:rsidP="00E47010">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highlight w:val="green"/>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Ref479007411 \r \h</w:instrText>
            </w:r>
            <w:r w:rsidRPr="002F1EFD">
              <w:rPr>
                <w:rFonts w:ascii="David" w:hAnsi="David" w:cs="David"/>
                <w:sz w:val="24"/>
                <w:szCs w:val="24"/>
                <w:rtl/>
              </w:rPr>
              <w:instrText xml:space="preserve"> </w:instrText>
            </w:r>
            <w:r w:rsidR="002F1EFD" w:rsidRPr="002F1EFD">
              <w:rPr>
                <w:rFonts w:ascii="David" w:hAnsi="David" w:cs="David"/>
                <w:sz w:val="24"/>
                <w:szCs w:val="24"/>
                <w:highlight w:val="green"/>
                <w:rtl/>
              </w:rPr>
              <w:instrText xml:space="preserve"> \* </w:instrText>
            </w:r>
            <w:r w:rsidR="002F1EFD" w:rsidRPr="002F1EFD">
              <w:rPr>
                <w:rFonts w:ascii="David" w:hAnsi="David" w:cs="David"/>
                <w:sz w:val="24"/>
                <w:szCs w:val="24"/>
                <w:highlight w:val="green"/>
              </w:rPr>
              <w:instrText>MERGEFORMAT</w:instrText>
            </w:r>
            <w:r w:rsidR="002F1EFD" w:rsidRPr="002F1EFD">
              <w:rPr>
                <w:rFonts w:ascii="David" w:hAnsi="David" w:cs="David"/>
                <w:sz w:val="24"/>
                <w:szCs w:val="24"/>
                <w:highlight w:val="green"/>
                <w:rtl/>
              </w:rPr>
              <w:instrText xml:space="preserve"> </w:instrText>
            </w:r>
            <w:r w:rsidRPr="002F1EFD">
              <w:rPr>
                <w:rFonts w:ascii="David" w:hAnsi="David" w:cs="David"/>
                <w:sz w:val="24"/>
                <w:szCs w:val="24"/>
                <w:highlight w:val="green"/>
                <w:rtl/>
              </w:rPr>
            </w:r>
            <w:r w:rsidRPr="002F1EFD">
              <w:rPr>
                <w:rFonts w:ascii="David" w:hAnsi="David" w:cs="David"/>
                <w:sz w:val="24"/>
                <w:szCs w:val="24"/>
                <w:highlight w:val="green"/>
                <w:rtl/>
              </w:rPr>
              <w:fldChar w:fldCharType="separate"/>
            </w:r>
            <w:r w:rsidR="00DD5077">
              <w:rPr>
                <w:rFonts w:ascii="David" w:hAnsi="David" w:cs="David"/>
                <w:sz w:val="24"/>
                <w:szCs w:val="24"/>
                <w:cs/>
              </w:rPr>
              <w:t>‎</w:t>
            </w:r>
            <w:r w:rsidR="00DD5077">
              <w:rPr>
                <w:rFonts w:ascii="David" w:hAnsi="David" w:cs="David"/>
                <w:sz w:val="24"/>
                <w:szCs w:val="24"/>
              </w:rPr>
              <w:t>77</w:t>
            </w:r>
            <w:r w:rsidRPr="002F1EFD">
              <w:rPr>
                <w:rFonts w:ascii="David" w:hAnsi="David" w:cs="David"/>
                <w:sz w:val="24"/>
                <w:szCs w:val="24"/>
                <w:highlight w:val="green"/>
                <w:rtl/>
              </w:rPr>
              <w:fldChar w:fldCharType="end"/>
            </w:r>
            <w:r w:rsidRPr="002F1EFD">
              <w:rPr>
                <w:rFonts w:ascii="David" w:hAnsi="David" w:cs="David" w:hint="cs"/>
                <w:sz w:val="24"/>
                <w:szCs w:val="24"/>
                <w:rtl/>
              </w:rPr>
              <w:t xml:space="preserve"> לעיל.</w:t>
            </w:r>
          </w:p>
        </w:tc>
      </w:tr>
      <w:tr w:rsidR="00FF7662" w:rsidRPr="002F1EFD" w14:paraId="53EA88F1" w14:textId="77777777" w:rsidTr="00DB614C">
        <w:trPr>
          <w:jc w:val="right"/>
        </w:trPr>
        <w:tc>
          <w:tcPr>
            <w:tcW w:w="744" w:type="dxa"/>
            <w:shd w:val="clear" w:color="auto" w:fill="auto"/>
          </w:tcPr>
          <w:p w14:paraId="799114A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DD18FB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.7.</w:t>
            </w:r>
            <w:r w:rsidRPr="002F1EFD">
              <w:rPr>
                <w:rFonts w:ascii="David" w:hAnsi="David" w:cs="David" w:hint="eastAsia"/>
                <w:sz w:val="24"/>
                <w:szCs w:val="24"/>
                <w:rtl/>
              </w:rPr>
              <w:t>א</w:t>
            </w:r>
            <w:r w:rsidRPr="002F1EFD">
              <w:rPr>
                <w:rFonts w:ascii="David" w:hAnsi="David" w:cs="David"/>
                <w:sz w:val="24"/>
                <w:szCs w:val="24"/>
                <w:rtl/>
              </w:rPr>
              <w:t>.1.</w:t>
            </w:r>
            <w:r w:rsidRPr="002F1EFD">
              <w:rPr>
                <w:rFonts w:ascii="David" w:hAnsi="David" w:cs="David" w:hint="eastAsia"/>
                <w:sz w:val="24"/>
                <w:szCs w:val="24"/>
                <w:rtl/>
              </w:rPr>
              <w:t>ז</w:t>
            </w:r>
          </w:p>
          <w:p w14:paraId="7B82A1D0"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 (</w:t>
            </w:r>
            <w:r w:rsidRPr="002F1EFD">
              <w:rPr>
                <w:rFonts w:ascii="David" w:hAnsi="David" w:cs="David" w:hint="eastAsia"/>
                <w:sz w:val="24"/>
                <w:szCs w:val="24"/>
                <w:rtl/>
              </w:rPr>
              <w:t>עמוד</w:t>
            </w:r>
            <w:r w:rsidRPr="002F1EFD">
              <w:rPr>
                <w:rFonts w:ascii="David" w:hAnsi="David" w:cs="David"/>
                <w:sz w:val="24"/>
                <w:szCs w:val="24"/>
                <w:rtl/>
              </w:rPr>
              <w:t xml:space="preserve"> 38)</w:t>
            </w:r>
          </w:p>
          <w:p w14:paraId="5D8695F5" w14:textId="77777777" w:rsidR="00FF7662" w:rsidRPr="002F1EFD" w:rsidRDefault="00FF7662" w:rsidP="00FF7662">
            <w:pPr>
              <w:contextualSpacing/>
              <w:jc w:val="both"/>
              <w:rPr>
                <w:rFonts w:ascii="David" w:hAnsi="David" w:cs="David"/>
                <w:sz w:val="24"/>
                <w:szCs w:val="24"/>
                <w:rtl/>
              </w:rPr>
            </w:pPr>
          </w:p>
        </w:tc>
        <w:tc>
          <w:tcPr>
            <w:tcW w:w="3934" w:type="dxa"/>
          </w:tcPr>
          <w:p w14:paraId="0F33B957"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 xml:space="preserve">הסעיף קובע כי בתום כל משמרת על המטפל הבלתי מוסמך לכתוב דו"ח במחברת הרפורט אודות המשמרת. </w:t>
            </w:r>
          </w:p>
          <w:p w14:paraId="4E59F035" w14:textId="77777777" w:rsidR="00FF7662" w:rsidRPr="002F1EFD" w:rsidRDefault="00FF7662" w:rsidP="00FF7662">
            <w:pPr>
              <w:autoSpaceDE w:val="0"/>
              <w:autoSpaceDN w:val="0"/>
              <w:adjustRightInd w:val="0"/>
              <w:contextualSpacing/>
              <w:jc w:val="both"/>
              <w:rPr>
                <w:rFonts w:ascii="David" w:hAnsi="David" w:cs="David"/>
                <w:sz w:val="24"/>
                <w:szCs w:val="24"/>
                <w:rtl/>
              </w:rPr>
            </w:pPr>
          </w:p>
          <w:p w14:paraId="6B610488" w14:textId="77777777" w:rsidR="00FF7662" w:rsidRPr="002F1EFD" w:rsidRDefault="00FF7662" w:rsidP="00FF7662">
            <w:pPr>
              <w:autoSpaceDE w:val="0"/>
              <w:autoSpaceDN w:val="0"/>
              <w:adjustRightInd w:val="0"/>
              <w:contextualSpacing/>
              <w:jc w:val="both"/>
              <w:rPr>
                <w:rFonts w:ascii="David" w:hAnsi="David" w:cs="David"/>
                <w:sz w:val="24"/>
                <w:szCs w:val="24"/>
                <w:rtl/>
              </w:rPr>
            </w:pPr>
            <w:r w:rsidRPr="002F1EFD">
              <w:rPr>
                <w:rFonts w:ascii="David" w:hAnsi="David" w:cs="David"/>
                <w:sz w:val="24"/>
                <w:szCs w:val="24"/>
                <w:rtl/>
              </w:rPr>
              <w:t>במידה והמטפל נמצא במשמרת לבד עם הדיירים, ומכוון שאין להניח כי המכרז מצפה מהמטפל לעזוב את הטיפול בדיירים לטובת מילוי דו"ח – מה היקף הזמן המתוקצב בתקן התעריף עבור כתיבת דו"ח משמרת בעבור כל עובד, מעבר למשמרת שלו?</w:t>
            </w:r>
          </w:p>
        </w:tc>
        <w:tc>
          <w:tcPr>
            <w:tcW w:w="4288" w:type="dxa"/>
            <w:shd w:val="clear" w:color="auto" w:fill="auto"/>
          </w:tcPr>
          <w:p w14:paraId="03F7C919" w14:textId="2D8C72AD" w:rsidR="00FF7662" w:rsidRPr="002F1EFD" w:rsidRDefault="00A7558D" w:rsidP="00FF7662">
            <w:pPr>
              <w:contextualSpacing/>
              <w:jc w:val="both"/>
              <w:rPr>
                <w:rFonts w:ascii="David" w:hAnsi="David" w:cs="David"/>
                <w:sz w:val="24"/>
                <w:szCs w:val="24"/>
                <w:rtl/>
              </w:rPr>
            </w:pPr>
            <w:r w:rsidRPr="0083222F">
              <w:rPr>
                <w:rFonts w:ascii="David" w:hAnsi="David" w:cs="David" w:hint="cs"/>
                <w:b/>
                <w:bCs/>
                <w:sz w:val="24"/>
                <w:szCs w:val="24"/>
                <w:rtl/>
              </w:rPr>
              <w:t>תשובה מלאה לשאלה זו תיענה בסבב השאלות והתשובות הבא בהתאם למפורט בהבהרה בתחילת מסמך זה.</w:t>
            </w:r>
          </w:p>
        </w:tc>
      </w:tr>
      <w:tr w:rsidR="00FF7662" w:rsidRPr="002F1EFD" w14:paraId="7F4ABE65" w14:textId="77777777" w:rsidTr="00DB614C">
        <w:trPr>
          <w:jc w:val="right"/>
        </w:trPr>
        <w:tc>
          <w:tcPr>
            <w:tcW w:w="744" w:type="dxa"/>
            <w:shd w:val="clear" w:color="auto" w:fill="auto"/>
          </w:tcPr>
          <w:p w14:paraId="67945C9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1B1F5C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ט.8</w:t>
            </w:r>
          </w:p>
        </w:tc>
        <w:tc>
          <w:tcPr>
            <w:tcW w:w="3934" w:type="dxa"/>
          </w:tcPr>
          <w:p w14:paraId="632EF86F" w14:textId="0018168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לאוכלוסייה עם מוגבלות פיזית נדרש כ"א בתקינה גבוהה יותר האם יינתן אישור  לכך?</w:t>
            </w:r>
          </w:p>
          <w:p w14:paraId="1BFDA10E" w14:textId="77777777" w:rsidR="00FF7662" w:rsidRPr="002F1EFD" w:rsidRDefault="00FF7662" w:rsidP="00FF7662">
            <w:pPr>
              <w:contextualSpacing/>
              <w:jc w:val="both"/>
              <w:rPr>
                <w:rFonts w:ascii="David" w:hAnsi="David" w:cs="David"/>
                <w:sz w:val="24"/>
                <w:szCs w:val="24"/>
                <w:rtl/>
              </w:rPr>
            </w:pPr>
          </w:p>
          <w:p w14:paraId="6C184AAF" w14:textId="77777777" w:rsidR="00FF7662" w:rsidRPr="002F1EFD" w:rsidRDefault="00FF7662" w:rsidP="00FF7662">
            <w:pPr>
              <w:contextualSpacing/>
              <w:jc w:val="both"/>
              <w:rPr>
                <w:rFonts w:ascii="David" w:hAnsi="David" w:cs="David"/>
                <w:sz w:val="24"/>
                <w:szCs w:val="24"/>
                <w:rtl/>
              </w:rPr>
            </w:pPr>
          </w:p>
          <w:p w14:paraId="7AF6090B"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4BC5D35F" w14:textId="51EB6DCF"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לא.</w:t>
            </w:r>
          </w:p>
        </w:tc>
      </w:tr>
      <w:tr w:rsidR="00FF7662" w:rsidRPr="002F1EFD" w14:paraId="09A56BE9" w14:textId="77777777" w:rsidTr="00DB614C">
        <w:trPr>
          <w:jc w:val="right"/>
        </w:trPr>
        <w:tc>
          <w:tcPr>
            <w:tcW w:w="744" w:type="dxa"/>
            <w:shd w:val="clear" w:color="auto" w:fill="auto"/>
          </w:tcPr>
          <w:p w14:paraId="7177358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54E750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2DEBA146"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יש לתקן את המכרז לדירות של 6 דיירים.</w:t>
            </w:r>
          </w:p>
        </w:tc>
        <w:tc>
          <w:tcPr>
            <w:tcW w:w="4288" w:type="dxa"/>
            <w:shd w:val="clear" w:color="auto" w:fill="auto"/>
          </w:tcPr>
          <w:p w14:paraId="4396C236" w14:textId="6D4F3A26" w:rsidR="00FF7662" w:rsidRPr="002F1EFD" w:rsidRDefault="0004254F" w:rsidP="00B81138">
            <w:pPr>
              <w:contextualSpacing/>
              <w:jc w:val="both"/>
              <w:rPr>
                <w:rFonts w:ascii="David" w:hAnsi="David" w:cs="David"/>
                <w:sz w:val="24"/>
                <w:szCs w:val="24"/>
                <w:rtl/>
              </w:rPr>
            </w:pPr>
            <w:r w:rsidRPr="002F1EFD">
              <w:rPr>
                <w:rFonts w:ascii="David" w:hAnsi="David" w:cs="David" w:hint="eastAsia"/>
                <w:sz w:val="24"/>
                <w:szCs w:val="24"/>
                <w:rtl/>
              </w:rPr>
              <w:t>ראו</w:t>
            </w:r>
            <w:r w:rsidRPr="002F1EFD">
              <w:rPr>
                <w:rFonts w:ascii="David" w:hAnsi="David" w:cs="David"/>
                <w:sz w:val="24"/>
                <w:szCs w:val="24"/>
                <w:rtl/>
              </w:rPr>
              <w:t xml:space="preserve"> </w:t>
            </w:r>
            <w:r w:rsidRPr="002F1EFD">
              <w:rPr>
                <w:rFonts w:ascii="David" w:hAnsi="David" w:cs="David" w:hint="eastAsia"/>
                <w:sz w:val="24"/>
                <w:szCs w:val="24"/>
                <w:rtl/>
              </w:rPr>
              <w:t>התשובה</w:t>
            </w:r>
            <w:r w:rsidRPr="002F1EFD">
              <w:rPr>
                <w:rFonts w:ascii="David" w:hAnsi="David" w:cs="David"/>
                <w:sz w:val="24"/>
                <w:szCs w:val="24"/>
                <w:rtl/>
              </w:rPr>
              <w:t xml:space="preserve"> </w:t>
            </w:r>
            <w:r w:rsidRPr="002F1EFD">
              <w:rPr>
                <w:rFonts w:ascii="David" w:hAnsi="David" w:cs="David" w:hint="eastAsia"/>
                <w:sz w:val="24"/>
                <w:szCs w:val="24"/>
                <w:rtl/>
              </w:rPr>
              <w:t>לשאלה</w:t>
            </w:r>
            <w:r w:rsidRPr="002F1EFD">
              <w:rPr>
                <w:rFonts w:ascii="David" w:hAnsi="David" w:cs="David"/>
                <w:sz w:val="24"/>
                <w:szCs w:val="24"/>
                <w:rtl/>
              </w:rPr>
              <w:t xml:space="preserve"> </w:t>
            </w:r>
            <w:r w:rsidRPr="002F1EFD">
              <w:rPr>
                <w:rFonts w:ascii="David" w:hAnsi="David" w:cs="David" w:hint="eastAsia"/>
                <w:sz w:val="24"/>
                <w:szCs w:val="24"/>
                <w:rtl/>
              </w:rPr>
              <w:t>מס</w:t>
            </w:r>
            <w:r w:rsidRPr="002F1EFD">
              <w:rPr>
                <w:rFonts w:ascii="David" w:hAnsi="David" w:cs="David"/>
                <w:sz w:val="24"/>
                <w:szCs w:val="24"/>
                <w:rtl/>
              </w:rPr>
              <w:t xml:space="preserve">' </w:t>
            </w:r>
            <w:r w:rsidR="00B81138" w:rsidRPr="002F1EFD">
              <w:rPr>
                <w:rFonts w:ascii="David" w:hAnsi="David" w:cs="David"/>
                <w:sz w:val="24"/>
                <w:szCs w:val="24"/>
                <w:rtl/>
              </w:rPr>
              <w:fldChar w:fldCharType="begin"/>
            </w:r>
            <w:r w:rsidR="00B81138" w:rsidRPr="002F1EFD">
              <w:rPr>
                <w:rFonts w:ascii="David" w:hAnsi="David" w:cs="David"/>
                <w:sz w:val="24"/>
                <w:szCs w:val="24"/>
                <w:rtl/>
              </w:rPr>
              <w:instrText xml:space="preserve"> </w:instrText>
            </w:r>
            <w:r w:rsidR="00B81138" w:rsidRPr="002F1EFD">
              <w:rPr>
                <w:rFonts w:ascii="David" w:hAnsi="David" w:cs="David"/>
                <w:sz w:val="24"/>
                <w:szCs w:val="24"/>
              </w:rPr>
              <w:instrText>REF</w:instrText>
            </w:r>
            <w:r w:rsidR="00B81138" w:rsidRPr="002F1EFD">
              <w:rPr>
                <w:rFonts w:ascii="David" w:hAnsi="David" w:cs="David"/>
                <w:sz w:val="24"/>
                <w:szCs w:val="24"/>
                <w:rtl/>
              </w:rPr>
              <w:instrText xml:space="preserve"> _</w:instrText>
            </w:r>
            <w:r w:rsidR="00B81138" w:rsidRPr="002F1EFD">
              <w:rPr>
                <w:rFonts w:ascii="David" w:hAnsi="David" w:cs="David"/>
                <w:sz w:val="24"/>
                <w:szCs w:val="24"/>
              </w:rPr>
              <w:instrText>Ref477810218 \r \h</w:instrText>
            </w:r>
            <w:r w:rsidR="00B81138" w:rsidRPr="002F1EFD">
              <w:rPr>
                <w:rFonts w:ascii="David" w:hAnsi="David" w:cs="David"/>
                <w:sz w:val="24"/>
                <w:szCs w:val="24"/>
                <w:rtl/>
              </w:rPr>
              <w:instrText xml:space="preserve">  \* </w:instrText>
            </w:r>
            <w:r w:rsidR="00B81138" w:rsidRPr="002F1EFD">
              <w:rPr>
                <w:rFonts w:ascii="David" w:hAnsi="David" w:cs="David"/>
                <w:sz w:val="24"/>
                <w:szCs w:val="24"/>
              </w:rPr>
              <w:instrText>MERGEFORMAT</w:instrText>
            </w:r>
            <w:r w:rsidR="00B81138" w:rsidRPr="002F1EFD">
              <w:rPr>
                <w:rFonts w:ascii="David" w:hAnsi="David" w:cs="David"/>
                <w:sz w:val="24"/>
                <w:szCs w:val="24"/>
                <w:rtl/>
              </w:rPr>
              <w:instrText xml:space="preserve"> </w:instrText>
            </w:r>
            <w:r w:rsidR="00B81138" w:rsidRPr="002F1EFD">
              <w:rPr>
                <w:rFonts w:ascii="David" w:hAnsi="David" w:cs="David"/>
                <w:sz w:val="24"/>
                <w:szCs w:val="24"/>
                <w:rtl/>
              </w:rPr>
            </w:r>
            <w:r w:rsidR="00B8113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00B81138" w:rsidRPr="002F1EFD">
              <w:rPr>
                <w:rFonts w:ascii="David" w:hAnsi="David" w:cs="David"/>
                <w:sz w:val="24"/>
                <w:szCs w:val="24"/>
                <w:rtl/>
              </w:rPr>
              <w:fldChar w:fldCharType="end"/>
            </w:r>
            <w:r w:rsidRPr="002F1EFD">
              <w:rPr>
                <w:rFonts w:ascii="David" w:hAnsi="David" w:cs="David"/>
                <w:sz w:val="24"/>
                <w:szCs w:val="24"/>
                <w:rtl/>
              </w:rPr>
              <w:t xml:space="preserve"> </w:t>
            </w:r>
            <w:r w:rsidRPr="002F1EFD">
              <w:rPr>
                <w:rFonts w:ascii="David" w:hAnsi="David" w:cs="David" w:hint="eastAsia"/>
                <w:sz w:val="24"/>
                <w:szCs w:val="24"/>
                <w:rtl/>
              </w:rPr>
              <w:t>לעיל</w:t>
            </w:r>
            <w:r w:rsidRPr="002F1EFD">
              <w:rPr>
                <w:rFonts w:ascii="David" w:hAnsi="David" w:cs="David"/>
                <w:sz w:val="24"/>
                <w:szCs w:val="24"/>
                <w:rtl/>
              </w:rPr>
              <w:t>.</w:t>
            </w:r>
          </w:p>
        </w:tc>
      </w:tr>
      <w:tr w:rsidR="00FF7662" w:rsidRPr="002F1EFD" w14:paraId="5DC9C292" w14:textId="77777777" w:rsidTr="00DB614C">
        <w:trPr>
          <w:jc w:val="right"/>
        </w:trPr>
        <w:tc>
          <w:tcPr>
            <w:tcW w:w="744" w:type="dxa"/>
            <w:shd w:val="clear" w:color="auto" w:fill="auto"/>
          </w:tcPr>
          <w:p w14:paraId="2A29786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3FCC81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63949E1A" w14:textId="77777777" w:rsidR="00FF7662" w:rsidRPr="002F1EFD" w:rsidRDefault="00FF7662" w:rsidP="00FF7662">
            <w:pPr>
              <w:autoSpaceDE w:val="0"/>
              <w:autoSpaceDN w:val="0"/>
              <w:adjustRightInd w:val="0"/>
              <w:contextualSpacing/>
              <w:jc w:val="both"/>
              <w:rPr>
                <w:rFonts w:ascii="David" w:hAnsi="David" w:cs="David"/>
                <w:sz w:val="24"/>
                <w:szCs w:val="24"/>
              </w:rPr>
            </w:pPr>
            <w:r w:rsidRPr="002F1EFD">
              <w:rPr>
                <w:rFonts w:ascii="David" w:hAnsi="David" w:cs="David"/>
                <w:sz w:val="24"/>
                <w:szCs w:val="24"/>
                <w:rtl/>
              </w:rPr>
              <w:t>אין</w:t>
            </w:r>
            <w:r w:rsidRPr="002F1EFD">
              <w:rPr>
                <w:rFonts w:ascii="David" w:hAnsi="David" w:cs="David"/>
                <w:sz w:val="24"/>
                <w:szCs w:val="24"/>
              </w:rPr>
              <w:t xml:space="preserve"> </w:t>
            </w:r>
            <w:r w:rsidRPr="002F1EFD">
              <w:rPr>
                <w:rFonts w:ascii="David" w:hAnsi="David" w:cs="David"/>
                <w:sz w:val="24"/>
                <w:szCs w:val="24"/>
                <w:rtl/>
              </w:rPr>
              <w:t>פירוט</w:t>
            </w:r>
            <w:r w:rsidRPr="002F1EFD">
              <w:rPr>
                <w:rFonts w:ascii="David" w:hAnsi="David" w:cs="David"/>
                <w:sz w:val="24"/>
                <w:szCs w:val="24"/>
              </w:rPr>
              <w:t xml:space="preserve"> </w:t>
            </w:r>
            <w:r w:rsidRPr="002F1EFD">
              <w:rPr>
                <w:rFonts w:ascii="David" w:hAnsi="David" w:cs="David"/>
                <w:sz w:val="24"/>
                <w:szCs w:val="24"/>
                <w:rtl/>
              </w:rPr>
              <w:t>של</w:t>
            </w:r>
            <w:r w:rsidRPr="002F1EFD">
              <w:rPr>
                <w:rFonts w:ascii="David" w:hAnsi="David" w:cs="David"/>
                <w:sz w:val="24"/>
                <w:szCs w:val="24"/>
              </w:rPr>
              <w:t xml:space="preserve"> </w:t>
            </w:r>
            <w:r w:rsidRPr="002F1EFD">
              <w:rPr>
                <w:rFonts w:ascii="David" w:hAnsi="David" w:cs="David"/>
                <w:sz w:val="24"/>
                <w:szCs w:val="24"/>
                <w:rtl/>
              </w:rPr>
              <w:t>מרכיבי</w:t>
            </w:r>
            <w:r w:rsidRPr="002F1EFD">
              <w:rPr>
                <w:rFonts w:ascii="David" w:hAnsi="David" w:cs="David"/>
                <w:sz w:val="24"/>
                <w:szCs w:val="24"/>
              </w:rPr>
              <w:t xml:space="preserve"> </w:t>
            </w:r>
            <w:r w:rsidRPr="002F1EFD">
              <w:rPr>
                <w:rFonts w:ascii="David" w:hAnsi="David" w:cs="David"/>
                <w:sz w:val="24"/>
                <w:szCs w:val="24"/>
                <w:rtl/>
              </w:rPr>
              <w:t>תקן</w:t>
            </w:r>
            <w:r w:rsidRPr="002F1EFD">
              <w:rPr>
                <w:rFonts w:ascii="David" w:hAnsi="David" w:cs="David"/>
                <w:sz w:val="24"/>
                <w:szCs w:val="24"/>
              </w:rPr>
              <w:t xml:space="preserve"> </w:t>
            </w:r>
            <w:r w:rsidRPr="002F1EFD">
              <w:rPr>
                <w:rFonts w:ascii="David" w:hAnsi="David" w:cs="David"/>
                <w:sz w:val="24"/>
                <w:szCs w:val="24"/>
                <w:rtl/>
              </w:rPr>
              <w:t>תעריף</w:t>
            </w:r>
            <w:r w:rsidRPr="002F1EFD">
              <w:rPr>
                <w:rFonts w:ascii="David" w:hAnsi="David" w:cs="David"/>
                <w:sz w:val="24"/>
                <w:szCs w:val="24"/>
              </w:rPr>
              <w:t xml:space="preserve"> </w:t>
            </w:r>
            <w:r w:rsidRPr="002F1EFD">
              <w:rPr>
                <w:rFonts w:ascii="David" w:hAnsi="David" w:cs="David"/>
                <w:sz w:val="24"/>
                <w:szCs w:val="24"/>
                <w:rtl/>
              </w:rPr>
              <w:t>ועלותם</w:t>
            </w:r>
            <w:r w:rsidRPr="002F1EFD">
              <w:rPr>
                <w:rFonts w:ascii="David" w:hAnsi="David" w:cs="David"/>
                <w:sz w:val="24"/>
                <w:szCs w:val="24"/>
              </w:rPr>
              <w:t xml:space="preserve"> </w:t>
            </w:r>
            <w:r w:rsidRPr="002F1EFD">
              <w:rPr>
                <w:rFonts w:ascii="David" w:hAnsi="David" w:cs="David"/>
                <w:sz w:val="24"/>
                <w:szCs w:val="24"/>
                <w:rtl/>
              </w:rPr>
              <w:t>לרבות</w:t>
            </w:r>
            <w:r w:rsidRPr="002F1EFD">
              <w:rPr>
                <w:rFonts w:ascii="David" w:hAnsi="David" w:cs="David"/>
                <w:sz w:val="24"/>
                <w:szCs w:val="24"/>
              </w:rPr>
              <w:t xml:space="preserve"> </w:t>
            </w:r>
            <w:r w:rsidRPr="002F1EFD">
              <w:rPr>
                <w:rFonts w:ascii="David" w:hAnsi="David" w:cs="David"/>
                <w:sz w:val="24"/>
                <w:szCs w:val="24"/>
                <w:rtl/>
              </w:rPr>
              <w:t>מרכיב</w:t>
            </w:r>
            <w:r w:rsidRPr="002F1EFD">
              <w:rPr>
                <w:rFonts w:ascii="David" w:hAnsi="David" w:cs="David"/>
                <w:sz w:val="24"/>
                <w:szCs w:val="24"/>
              </w:rPr>
              <w:t xml:space="preserve"> </w:t>
            </w:r>
            <w:r w:rsidRPr="002F1EFD">
              <w:rPr>
                <w:rFonts w:ascii="David" w:hAnsi="David" w:cs="David"/>
                <w:sz w:val="24"/>
                <w:szCs w:val="24"/>
                <w:rtl/>
              </w:rPr>
              <w:t>הרווח</w:t>
            </w:r>
            <w:r w:rsidRPr="002F1EFD">
              <w:rPr>
                <w:rFonts w:ascii="David" w:hAnsi="David" w:cs="David"/>
                <w:sz w:val="24"/>
                <w:szCs w:val="24"/>
              </w:rPr>
              <w:t xml:space="preserve"> - </w:t>
            </w:r>
            <w:r w:rsidRPr="002F1EFD">
              <w:rPr>
                <w:rFonts w:ascii="David" w:hAnsi="David" w:cs="David"/>
                <w:sz w:val="24"/>
                <w:szCs w:val="24"/>
                <w:rtl/>
              </w:rPr>
              <w:t>במכרז</w:t>
            </w:r>
            <w:r w:rsidRPr="002F1EFD">
              <w:rPr>
                <w:rFonts w:ascii="David" w:hAnsi="David" w:cs="David"/>
                <w:sz w:val="24"/>
                <w:szCs w:val="24"/>
              </w:rPr>
              <w:t xml:space="preserve"> </w:t>
            </w:r>
            <w:r w:rsidRPr="002F1EFD">
              <w:rPr>
                <w:rFonts w:ascii="David" w:hAnsi="David" w:cs="David"/>
                <w:sz w:val="24"/>
                <w:szCs w:val="24"/>
                <w:rtl/>
              </w:rPr>
              <w:t>קיימת</w:t>
            </w:r>
            <w:r w:rsidRPr="002F1EFD">
              <w:rPr>
                <w:rFonts w:ascii="David" w:hAnsi="David" w:cs="David"/>
                <w:sz w:val="24"/>
                <w:szCs w:val="24"/>
              </w:rPr>
              <w:t xml:space="preserve"> </w:t>
            </w:r>
            <w:r w:rsidRPr="002F1EFD">
              <w:rPr>
                <w:rFonts w:ascii="David" w:hAnsi="David" w:cs="David"/>
                <w:sz w:val="24"/>
                <w:szCs w:val="24"/>
                <w:rtl/>
              </w:rPr>
              <w:t>חוסר</w:t>
            </w:r>
          </w:p>
          <w:p w14:paraId="5782286E" w14:textId="77777777" w:rsidR="00FF7662" w:rsidRPr="002F1EFD" w:rsidRDefault="00FF7662" w:rsidP="00FF7662">
            <w:pPr>
              <w:autoSpaceDE w:val="0"/>
              <w:autoSpaceDN w:val="0"/>
              <w:adjustRightInd w:val="0"/>
              <w:contextualSpacing/>
              <w:jc w:val="both"/>
              <w:rPr>
                <w:rFonts w:ascii="David" w:hAnsi="David" w:cs="David"/>
                <w:sz w:val="24"/>
                <w:szCs w:val="24"/>
              </w:rPr>
            </w:pPr>
            <w:r w:rsidRPr="002F1EFD">
              <w:rPr>
                <w:rFonts w:ascii="David" w:hAnsi="David" w:cs="David"/>
                <w:sz w:val="24"/>
                <w:szCs w:val="24"/>
                <w:rtl/>
              </w:rPr>
              <w:t>שקיפות</w:t>
            </w:r>
            <w:r w:rsidRPr="002F1EFD">
              <w:rPr>
                <w:rFonts w:ascii="David" w:hAnsi="David" w:cs="David"/>
                <w:sz w:val="24"/>
                <w:szCs w:val="24"/>
              </w:rPr>
              <w:t xml:space="preserve"> </w:t>
            </w:r>
            <w:r w:rsidRPr="002F1EFD">
              <w:rPr>
                <w:rFonts w:ascii="David" w:hAnsi="David" w:cs="David"/>
                <w:sz w:val="24"/>
                <w:szCs w:val="24"/>
                <w:rtl/>
              </w:rPr>
              <w:t>בקשר</w:t>
            </w:r>
            <w:r w:rsidRPr="002F1EFD">
              <w:rPr>
                <w:rFonts w:ascii="David" w:hAnsi="David" w:cs="David"/>
                <w:sz w:val="24"/>
                <w:szCs w:val="24"/>
              </w:rPr>
              <w:t xml:space="preserve"> </w:t>
            </w:r>
            <w:r w:rsidRPr="002F1EFD">
              <w:rPr>
                <w:rFonts w:ascii="David" w:hAnsi="David" w:cs="David"/>
                <w:sz w:val="24"/>
                <w:szCs w:val="24"/>
                <w:rtl/>
              </w:rPr>
              <w:t>למבנה</w:t>
            </w:r>
            <w:r w:rsidRPr="002F1EFD">
              <w:rPr>
                <w:rFonts w:ascii="David" w:hAnsi="David" w:cs="David"/>
                <w:sz w:val="24"/>
                <w:szCs w:val="24"/>
              </w:rPr>
              <w:t xml:space="preserve"> </w:t>
            </w:r>
            <w:r w:rsidRPr="002F1EFD">
              <w:rPr>
                <w:rFonts w:ascii="David" w:hAnsi="David" w:cs="David"/>
                <w:sz w:val="24"/>
                <w:szCs w:val="24"/>
                <w:rtl/>
              </w:rPr>
              <w:t>התעריף</w:t>
            </w:r>
            <w:r w:rsidRPr="002F1EFD">
              <w:rPr>
                <w:rFonts w:ascii="David" w:hAnsi="David" w:cs="David"/>
                <w:sz w:val="24"/>
                <w:szCs w:val="24"/>
              </w:rPr>
              <w:t xml:space="preserve"> </w:t>
            </w:r>
            <w:r w:rsidRPr="002F1EFD">
              <w:rPr>
                <w:rFonts w:ascii="David" w:hAnsi="David" w:cs="David"/>
                <w:sz w:val="24"/>
                <w:szCs w:val="24"/>
                <w:rtl/>
              </w:rPr>
              <w:t>והעלויות</w:t>
            </w:r>
            <w:r w:rsidRPr="002F1EFD">
              <w:rPr>
                <w:rFonts w:ascii="David" w:hAnsi="David" w:cs="David"/>
                <w:sz w:val="24"/>
                <w:szCs w:val="24"/>
              </w:rPr>
              <w:t xml:space="preserve"> </w:t>
            </w:r>
            <w:r w:rsidRPr="002F1EFD">
              <w:rPr>
                <w:rFonts w:ascii="David" w:hAnsi="David" w:cs="David"/>
                <w:sz w:val="24"/>
                <w:szCs w:val="24"/>
                <w:rtl/>
              </w:rPr>
              <w:t>שקבע</w:t>
            </w:r>
            <w:r w:rsidRPr="002F1EFD">
              <w:rPr>
                <w:rFonts w:ascii="David" w:hAnsi="David" w:cs="David"/>
                <w:sz w:val="24"/>
                <w:szCs w:val="24"/>
              </w:rPr>
              <w:t xml:space="preserve"> </w:t>
            </w:r>
            <w:r w:rsidRPr="002F1EFD">
              <w:rPr>
                <w:rFonts w:ascii="David" w:hAnsi="David" w:cs="David"/>
                <w:sz w:val="24"/>
                <w:szCs w:val="24"/>
                <w:rtl/>
              </w:rPr>
              <w:t>המשרד</w:t>
            </w:r>
            <w:r w:rsidRPr="002F1EFD">
              <w:rPr>
                <w:rFonts w:ascii="David" w:hAnsi="David" w:cs="David"/>
                <w:sz w:val="24"/>
                <w:szCs w:val="24"/>
              </w:rPr>
              <w:t xml:space="preserve"> </w:t>
            </w:r>
            <w:r w:rsidRPr="002F1EFD">
              <w:rPr>
                <w:rFonts w:ascii="David" w:hAnsi="David" w:cs="David"/>
                <w:sz w:val="24"/>
                <w:szCs w:val="24"/>
                <w:rtl/>
              </w:rPr>
              <w:t>לכל</w:t>
            </w:r>
            <w:r w:rsidRPr="002F1EFD">
              <w:rPr>
                <w:rFonts w:ascii="David" w:hAnsi="David" w:cs="David"/>
                <w:sz w:val="24"/>
                <w:szCs w:val="24"/>
              </w:rPr>
              <w:t xml:space="preserve"> </w:t>
            </w:r>
            <w:r w:rsidRPr="002F1EFD">
              <w:rPr>
                <w:rFonts w:ascii="David" w:hAnsi="David" w:cs="David"/>
                <w:sz w:val="24"/>
                <w:szCs w:val="24"/>
                <w:rtl/>
              </w:rPr>
              <w:t>רכיב</w:t>
            </w:r>
            <w:r w:rsidRPr="002F1EFD">
              <w:rPr>
                <w:rFonts w:ascii="David" w:hAnsi="David" w:cs="David"/>
                <w:sz w:val="24"/>
                <w:szCs w:val="24"/>
              </w:rPr>
              <w:t xml:space="preserve"> </w:t>
            </w:r>
            <w:r w:rsidRPr="002F1EFD">
              <w:rPr>
                <w:rFonts w:ascii="David" w:hAnsi="David" w:cs="David"/>
                <w:sz w:val="24"/>
                <w:szCs w:val="24"/>
                <w:rtl/>
              </w:rPr>
              <w:t>בתעריף</w:t>
            </w:r>
            <w:r w:rsidRPr="002F1EFD">
              <w:rPr>
                <w:rFonts w:ascii="David" w:hAnsi="David" w:cs="David"/>
                <w:sz w:val="24"/>
                <w:szCs w:val="24"/>
              </w:rPr>
              <w:t xml:space="preserve"> </w:t>
            </w:r>
            <w:r w:rsidRPr="002F1EFD">
              <w:rPr>
                <w:rFonts w:ascii="David" w:hAnsi="David" w:cs="David"/>
                <w:sz w:val="24"/>
                <w:szCs w:val="24"/>
                <w:rtl/>
              </w:rPr>
              <w:t>והסלים</w:t>
            </w:r>
          </w:p>
          <w:p w14:paraId="3755EDC3"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וכן</w:t>
            </w:r>
            <w:r w:rsidRPr="002F1EFD">
              <w:rPr>
                <w:rFonts w:ascii="David" w:hAnsi="David" w:cs="David"/>
                <w:sz w:val="24"/>
                <w:szCs w:val="24"/>
              </w:rPr>
              <w:t xml:space="preserve"> </w:t>
            </w:r>
            <w:r w:rsidRPr="002F1EFD">
              <w:rPr>
                <w:rFonts w:ascii="David" w:hAnsi="David" w:cs="David"/>
                <w:sz w:val="24"/>
                <w:szCs w:val="24"/>
                <w:rtl/>
              </w:rPr>
              <w:t>חוסר</w:t>
            </w:r>
            <w:r w:rsidRPr="002F1EFD">
              <w:rPr>
                <w:rFonts w:ascii="David" w:hAnsi="David" w:cs="David"/>
                <w:sz w:val="24"/>
                <w:szCs w:val="24"/>
              </w:rPr>
              <w:t xml:space="preserve"> </w:t>
            </w:r>
            <w:r w:rsidRPr="002F1EFD">
              <w:rPr>
                <w:rFonts w:ascii="David" w:hAnsi="David" w:cs="David"/>
                <w:sz w:val="24"/>
                <w:szCs w:val="24"/>
                <w:rtl/>
              </w:rPr>
              <w:t>התאמה</w:t>
            </w:r>
            <w:r w:rsidRPr="002F1EFD">
              <w:rPr>
                <w:rFonts w:ascii="David" w:hAnsi="David" w:cs="David"/>
                <w:sz w:val="24"/>
                <w:szCs w:val="24"/>
              </w:rPr>
              <w:t xml:space="preserve"> </w:t>
            </w:r>
            <w:r w:rsidRPr="002F1EFD">
              <w:rPr>
                <w:rFonts w:ascii="David" w:hAnsi="David" w:cs="David"/>
                <w:sz w:val="24"/>
                <w:szCs w:val="24"/>
                <w:rtl/>
              </w:rPr>
              <w:t>בין</w:t>
            </w:r>
            <w:r w:rsidRPr="002F1EFD">
              <w:rPr>
                <w:rFonts w:ascii="David" w:hAnsi="David" w:cs="David"/>
                <w:sz w:val="24"/>
                <w:szCs w:val="24"/>
              </w:rPr>
              <w:t xml:space="preserve"> </w:t>
            </w:r>
            <w:r w:rsidRPr="002F1EFD">
              <w:rPr>
                <w:rFonts w:ascii="David" w:hAnsi="David" w:cs="David"/>
                <w:sz w:val="24"/>
                <w:szCs w:val="24"/>
                <w:rtl/>
              </w:rPr>
              <w:t>דרישות</w:t>
            </w:r>
            <w:r w:rsidRPr="002F1EFD">
              <w:rPr>
                <w:rFonts w:ascii="David" w:hAnsi="David" w:cs="David"/>
                <w:sz w:val="24"/>
                <w:szCs w:val="24"/>
              </w:rPr>
              <w:t xml:space="preserve"> </w:t>
            </w:r>
            <w:r w:rsidRPr="002F1EFD">
              <w:rPr>
                <w:rFonts w:ascii="David" w:hAnsi="David" w:cs="David"/>
                <w:sz w:val="24"/>
                <w:szCs w:val="24"/>
                <w:rtl/>
              </w:rPr>
              <w:t>המשרד</w:t>
            </w:r>
            <w:r w:rsidRPr="002F1EFD">
              <w:rPr>
                <w:rFonts w:ascii="David" w:hAnsi="David" w:cs="David"/>
                <w:sz w:val="24"/>
                <w:szCs w:val="24"/>
              </w:rPr>
              <w:t xml:space="preserve"> </w:t>
            </w:r>
            <w:r w:rsidRPr="002F1EFD">
              <w:rPr>
                <w:rFonts w:ascii="David" w:hAnsi="David" w:cs="David"/>
                <w:sz w:val="24"/>
                <w:szCs w:val="24"/>
                <w:rtl/>
              </w:rPr>
              <w:t>לבין</w:t>
            </w:r>
            <w:r w:rsidRPr="002F1EFD">
              <w:rPr>
                <w:rFonts w:ascii="David" w:hAnsi="David" w:cs="David"/>
                <w:sz w:val="24"/>
                <w:szCs w:val="24"/>
              </w:rPr>
              <w:t xml:space="preserve"> </w:t>
            </w:r>
            <w:r w:rsidRPr="002F1EFD">
              <w:rPr>
                <w:rFonts w:ascii="David" w:hAnsi="David" w:cs="David"/>
                <w:sz w:val="24"/>
                <w:szCs w:val="24"/>
                <w:rtl/>
              </w:rPr>
              <w:t>התעריף</w:t>
            </w:r>
            <w:r w:rsidRPr="002F1EFD">
              <w:rPr>
                <w:rFonts w:ascii="David" w:hAnsi="David" w:cs="David"/>
                <w:sz w:val="24"/>
                <w:szCs w:val="24"/>
              </w:rPr>
              <w:t xml:space="preserve"> </w:t>
            </w:r>
            <w:r w:rsidRPr="002F1EFD">
              <w:rPr>
                <w:rFonts w:ascii="David" w:hAnsi="David" w:cs="David"/>
                <w:sz w:val="24"/>
                <w:szCs w:val="24"/>
                <w:rtl/>
              </w:rPr>
              <w:t>המשולם</w:t>
            </w:r>
            <w:r w:rsidRPr="002F1EFD">
              <w:rPr>
                <w:rFonts w:ascii="David" w:hAnsi="David" w:cs="David"/>
                <w:sz w:val="24"/>
                <w:szCs w:val="24"/>
              </w:rPr>
              <w:t xml:space="preserve"> </w:t>
            </w:r>
            <w:r w:rsidRPr="002F1EFD">
              <w:rPr>
                <w:rFonts w:ascii="David" w:hAnsi="David" w:cs="David"/>
                <w:sz w:val="24"/>
                <w:szCs w:val="24"/>
                <w:rtl/>
              </w:rPr>
              <w:t>על</w:t>
            </w:r>
            <w:r w:rsidRPr="002F1EFD">
              <w:rPr>
                <w:rFonts w:ascii="David" w:hAnsi="David" w:cs="David"/>
                <w:sz w:val="24"/>
                <w:szCs w:val="24"/>
              </w:rPr>
              <w:t xml:space="preserve"> </w:t>
            </w:r>
            <w:r w:rsidRPr="002F1EFD">
              <w:rPr>
                <w:rFonts w:ascii="David" w:hAnsi="David" w:cs="David"/>
                <w:sz w:val="24"/>
                <w:szCs w:val="24"/>
                <w:rtl/>
              </w:rPr>
              <w:t>ידו</w:t>
            </w:r>
            <w:r w:rsidRPr="002F1EFD">
              <w:rPr>
                <w:rFonts w:ascii="David" w:hAnsi="David" w:cs="David"/>
                <w:sz w:val="24"/>
                <w:szCs w:val="24"/>
              </w:rPr>
              <w:t>.</w:t>
            </w:r>
          </w:p>
          <w:p w14:paraId="768F1798" w14:textId="77777777" w:rsidR="00FF7662" w:rsidRPr="002F1EFD" w:rsidRDefault="00FF7662" w:rsidP="00FF7662">
            <w:pPr>
              <w:contextualSpacing/>
              <w:jc w:val="both"/>
              <w:rPr>
                <w:rFonts w:ascii="David" w:hAnsi="David" w:cs="David"/>
                <w:sz w:val="24"/>
                <w:szCs w:val="24"/>
                <w:rtl/>
              </w:rPr>
            </w:pPr>
          </w:p>
          <w:p w14:paraId="6A89268A"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בהתאם </w:t>
            </w:r>
            <w:r w:rsidRPr="002F1EFD">
              <w:rPr>
                <w:rFonts w:ascii="David" w:hAnsi="David" w:cs="David" w:hint="cs"/>
                <w:sz w:val="24"/>
                <w:szCs w:val="24"/>
                <w:rtl/>
              </w:rPr>
              <w:t>לפסיקת</w:t>
            </w:r>
            <w:r w:rsidRPr="002F1EFD">
              <w:rPr>
                <w:rFonts w:ascii="David" w:hAnsi="David" w:cs="David"/>
                <w:sz w:val="24"/>
                <w:szCs w:val="24"/>
                <w:rtl/>
              </w:rPr>
              <w:t xml:space="preserve"> </w:t>
            </w:r>
            <w:r w:rsidRPr="002F1EFD">
              <w:rPr>
                <w:rFonts w:ascii="David" w:hAnsi="David" w:cs="David" w:hint="cs"/>
                <w:sz w:val="24"/>
                <w:szCs w:val="24"/>
                <w:rtl/>
              </w:rPr>
              <w:t>בתי</w:t>
            </w:r>
            <w:r w:rsidRPr="002F1EFD">
              <w:rPr>
                <w:rFonts w:ascii="David" w:hAnsi="David" w:cs="David"/>
                <w:sz w:val="24"/>
                <w:szCs w:val="24"/>
                <w:rtl/>
              </w:rPr>
              <w:t xml:space="preserve"> </w:t>
            </w:r>
            <w:r w:rsidRPr="002F1EFD">
              <w:rPr>
                <w:rFonts w:ascii="David" w:hAnsi="David" w:cs="David" w:hint="cs"/>
                <w:sz w:val="24"/>
                <w:szCs w:val="24"/>
                <w:rtl/>
              </w:rPr>
              <w:t>ה</w:t>
            </w:r>
            <w:r w:rsidRPr="002F1EFD">
              <w:rPr>
                <w:rFonts w:ascii="David" w:hAnsi="David" w:cs="David"/>
                <w:sz w:val="24"/>
                <w:szCs w:val="24"/>
                <w:rtl/>
              </w:rPr>
              <w:t xml:space="preserve">משפט </w:t>
            </w:r>
            <w:r w:rsidRPr="002F1EFD">
              <w:rPr>
                <w:rFonts w:ascii="David" w:hAnsi="David" w:cs="David" w:hint="cs"/>
                <w:sz w:val="24"/>
                <w:szCs w:val="24"/>
                <w:rtl/>
              </w:rPr>
              <w:t>בעניין מכרזים קודמים שפורסמו על ידי משרד הרווחה</w:t>
            </w:r>
            <w:r w:rsidRPr="002F1EFD">
              <w:rPr>
                <w:rFonts w:ascii="David" w:hAnsi="David" w:cs="David"/>
                <w:sz w:val="24"/>
                <w:szCs w:val="24"/>
                <w:rtl/>
              </w:rPr>
              <w:t xml:space="preserve">, יש לפרסם תקן תעריף מלא, לרבות פירוט היקף משרה עבור כל עובד, שכר עובד, הסלים, שווי הסלים ושאר פרטים </w:t>
            </w:r>
            <w:r w:rsidRPr="002F1EFD">
              <w:rPr>
                <w:rFonts w:ascii="David" w:hAnsi="David" w:cs="David" w:hint="cs"/>
                <w:sz w:val="24"/>
                <w:szCs w:val="24"/>
                <w:rtl/>
              </w:rPr>
              <w:t>רלוונטיי</w:t>
            </w:r>
            <w:r w:rsidRPr="002F1EFD">
              <w:rPr>
                <w:rFonts w:ascii="David" w:hAnsi="David" w:cs="David" w:hint="eastAsia"/>
                <w:sz w:val="24"/>
                <w:szCs w:val="24"/>
                <w:rtl/>
              </w:rPr>
              <w:t>ם</w:t>
            </w:r>
            <w:r w:rsidRPr="002F1EFD">
              <w:rPr>
                <w:rFonts w:ascii="David" w:hAnsi="David" w:cs="David"/>
                <w:sz w:val="24"/>
                <w:szCs w:val="24"/>
                <w:rtl/>
              </w:rPr>
              <w:t>.</w:t>
            </w:r>
          </w:p>
          <w:p w14:paraId="2A9873F2" w14:textId="77777777" w:rsidR="00FF7662" w:rsidRPr="002F1EFD" w:rsidRDefault="00FF7662" w:rsidP="00FF7662">
            <w:pPr>
              <w:contextualSpacing/>
              <w:jc w:val="both"/>
              <w:rPr>
                <w:rFonts w:ascii="David" w:hAnsi="David" w:cs="David"/>
                <w:sz w:val="24"/>
                <w:szCs w:val="24"/>
                <w:rtl/>
              </w:rPr>
            </w:pPr>
          </w:p>
          <w:p w14:paraId="35A4CF6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התייחסותכם ופרסום תקן תעריף מעודכן בהקדם.</w:t>
            </w:r>
          </w:p>
        </w:tc>
        <w:tc>
          <w:tcPr>
            <w:tcW w:w="4288" w:type="dxa"/>
            <w:shd w:val="clear" w:color="auto" w:fill="auto"/>
          </w:tcPr>
          <w:p w14:paraId="0EB556A5" w14:textId="03AB6FB6" w:rsidR="00FF7662" w:rsidRPr="002F1EFD" w:rsidRDefault="00B81138" w:rsidP="00B81138">
            <w:pPr>
              <w:contextualSpacing/>
              <w:jc w:val="both"/>
              <w:rPr>
                <w:rFonts w:ascii="David" w:hAnsi="David" w:cs="David"/>
                <w:sz w:val="24"/>
                <w:szCs w:val="24"/>
                <w:rtl/>
              </w:rPr>
            </w:pPr>
            <w:r w:rsidRPr="002F1EFD">
              <w:rPr>
                <w:rFonts w:ascii="David" w:hAnsi="David" w:cs="David" w:hint="eastAsia"/>
                <w:sz w:val="24"/>
                <w:szCs w:val="24"/>
                <w:rtl/>
              </w:rPr>
              <w:t>ראו</w:t>
            </w:r>
            <w:r w:rsidRPr="002F1EFD">
              <w:rPr>
                <w:rFonts w:ascii="David" w:hAnsi="David" w:cs="David"/>
                <w:sz w:val="24"/>
                <w:szCs w:val="24"/>
                <w:rtl/>
              </w:rPr>
              <w:t xml:space="preserve"> </w:t>
            </w:r>
            <w:r w:rsidRPr="002F1EFD">
              <w:rPr>
                <w:rFonts w:ascii="David" w:hAnsi="David" w:cs="David" w:hint="eastAsia"/>
                <w:sz w:val="24"/>
                <w:szCs w:val="24"/>
                <w:rtl/>
              </w:rPr>
              <w:t>התשובה</w:t>
            </w:r>
            <w:r w:rsidRPr="002F1EFD">
              <w:rPr>
                <w:rFonts w:ascii="David" w:hAnsi="David" w:cs="David"/>
                <w:sz w:val="24"/>
                <w:szCs w:val="24"/>
                <w:rtl/>
              </w:rPr>
              <w:t xml:space="preserve"> </w:t>
            </w:r>
            <w:r w:rsidRPr="002F1EFD">
              <w:rPr>
                <w:rFonts w:ascii="David" w:hAnsi="David" w:cs="David" w:hint="eastAsia"/>
                <w:sz w:val="24"/>
                <w:szCs w:val="24"/>
                <w:rtl/>
              </w:rPr>
              <w:t>לשאלה</w:t>
            </w:r>
            <w:r w:rsidRPr="002F1EFD">
              <w:rPr>
                <w:rFonts w:ascii="David" w:hAnsi="David" w:cs="David"/>
                <w:sz w:val="24"/>
                <w:szCs w:val="24"/>
                <w:rtl/>
              </w:rPr>
              <w:t xml:space="preserve"> </w:t>
            </w:r>
            <w:r w:rsidRPr="002F1EFD">
              <w:rPr>
                <w:rFonts w:ascii="David" w:hAnsi="David" w:cs="David" w:hint="eastAsia"/>
                <w:sz w:val="24"/>
                <w:szCs w:val="24"/>
                <w:rtl/>
              </w:rPr>
              <w:t>מס</w:t>
            </w:r>
            <w:r w:rsidRPr="002F1EFD">
              <w:rPr>
                <w:rFonts w:ascii="David" w:hAnsi="David" w:cs="David"/>
                <w:sz w:val="24"/>
                <w:szCs w:val="24"/>
                <w:rtl/>
              </w:rPr>
              <w:t xml:space="preserve">'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\r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sz w:val="24"/>
                <w:szCs w:val="24"/>
                <w:rtl/>
              </w:rPr>
              <w:t xml:space="preserve"> </w:t>
            </w:r>
            <w:r w:rsidRPr="002F1EFD">
              <w:rPr>
                <w:rFonts w:ascii="David" w:hAnsi="David" w:cs="David" w:hint="eastAsia"/>
                <w:sz w:val="24"/>
                <w:szCs w:val="24"/>
                <w:rtl/>
              </w:rPr>
              <w:t>לעיל</w:t>
            </w:r>
            <w:r w:rsidRPr="002F1EFD">
              <w:rPr>
                <w:rFonts w:ascii="David" w:hAnsi="David" w:cs="David"/>
                <w:sz w:val="24"/>
                <w:szCs w:val="24"/>
                <w:rtl/>
              </w:rPr>
              <w:t>.</w:t>
            </w:r>
            <w:r w:rsidRPr="002F1EFD">
              <w:rPr>
                <w:rFonts w:ascii="David" w:hAnsi="David" w:cs="David" w:hint="cs"/>
                <w:sz w:val="24"/>
                <w:szCs w:val="24"/>
                <w:rtl/>
              </w:rPr>
              <w:t xml:space="preserve"> </w:t>
            </w:r>
            <w:r w:rsidR="0004254F" w:rsidRPr="002F1EFD">
              <w:rPr>
                <w:rFonts w:ascii="David" w:hAnsi="David" w:cs="David" w:hint="eastAsia"/>
                <w:sz w:val="24"/>
                <w:szCs w:val="24"/>
                <w:rtl/>
              </w:rPr>
              <w:t>ומודל</w:t>
            </w:r>
            <w:r w:rsidR="0004254F" w:rsidRPr="002F1EFD">
              <w:rPr>
                <w:rFonts w:ascii="David" w:hAnsi="David" w:cs="David" w:hint="cs"/>
                <w:sz w:val="24"/>
                <w:szCs w:val="24"/>
                <w:rtl/>
              </w:rPr>
              <w:t xml:space="preserve"> התעריף</w:t>
            </w:r>
            <w:r w:rsidR="0004254F" w:rsidRPr="002F1EFD">
              <w:rPr>
                <w:rFonts w:ascii="David" w:hAnsi="David" w:cs="David"/>
                <w:sz w:val="24"/>
                <w:szCs w:val="24"/>
                <w:rtl/>
              </w:rPr>
              <w:t xml:space="preserve"> החדש המצורף</w:t>
            </w:r>
            <w:r w:rsidR="0004254F" w:rsidRPr="002F1EFD">
              <w:rPr>
                <w:rFonts w:ascii="David" w:hAnsi="David" w:cs="David" w:hint="cs"/>
                <w:sz w:val="24"/>
                <w:szCs w:val="24"/>
                <w:rtl/>
              </w:rPr>
              <w:t xml:space="preserve"> בהתאם</w:t>
            </w:r>
            <w:r w:rsidR="0004254F" w:rsidRPr="002F1EFD">
              <w:rPr>
                <w:rFonts w:ascii="David" w:hAnsi="David" w:cs="David"/>
                <w:sz w:val="24"/>
                <w:szCs w:val="24"/>
                <w:rtl/>
              </w:rPr>
              <w:t>.</w:t>
            </w:r>
          </w:p>
        </w:tc>
      </w:tr>
      <w:tr w:rsidR="00FF7662" w:rsidRPr="002F1EFD" w14:paraId="5C1DDD06" w14:textId="77777777" w:rsidTr="00DB614C">
        <w:trPr>
          <w:jc w:val="right"/>
        </w:trPr>
        <w:tc>
          <w:tcPr>
            <w:tcW w:w="744" w:type="dxa"/>
            <w:shd w:val="clear" w:color="auto" w:fill="auto"/>
          </w:tcPr>
          <w:p w14:paraId="203A319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38CF31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0156FB5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לאחר פרסום תקן תעריף </w:t>
            </w:r>
            <w:r w:rsidRPr="002F1EFD">
              <w:rPr>
                <w:rFonts w:ascii="David" w:hAnsi="David" w:cs="David" w:hint="cs"/>
                <w:sz w:val="24"/>
                <w:szCs w:val="24"/>
                <w:rtl/>
              </w:rPr>
              <w:t xml:space="preserve">מעודכן </w:t>
            </w:r>
            <w:r w:rsidRPr="002F1EFD">
              <w:rPr>
                <w:rFonts w:ascii="David" w:hAnsi="David" w:cs="David"/>
                <w:sz w:val="24"/>
                <w:szCs w:val="24"/>
                <w:rtl/>
              </w:rPr>
              <w:t>מלא</w:t>
            </w:r>
            <w:r w:rsidRPr="002F1EFD">
              <w:rPr>
                <w:rFonts w:ascii="David" w:hAnsi="David" w:cs="David" w:hint="cs"/>
                <w:sz w:val="24"/>
                <w:szCs w:val="24"/>
                <w:rtl/>
              </w:rPr>
              <w:t xml:space="preserve"> כנדרש בדין</w:t>
            </w:r>
            <w:r w:rsidRPr="002F1EFD">
              <w:rPr>
                <w:rFonts w:ascii="David" w:hAnsi="David" w:cs="David"/>
                <w:sz w:val="24"/>
                <w:szCs w:val="24"/>
                <w:rtl/>
              </w:rPr>
              <w:t>, יש לאפשר סבב נוסף של שאלות ותשובות על התקן שיפורסם.</w:t>
            </w:r>
          </w:p>
        </w:tc>
        <w:tc>
          <w:tcPr>
            <w:tcW w:w="4288" w:type="dxa"/>
            <w:shd w:val="clear" w:color="auto" w:fill="auto"/>
          </w:tcPr>
          <w:p w14:paraId="00F54327" w14:textId="43890501" w:rsidR="00525C1D" w:rsidRPr="002F1EFD" w:rsidRDefault="00525C1D" w:rsidP="00FF7662">
            <w:pPr>
              <w:contextualSpacing/>
              <w:jc w:val="both"/>
              <w:rPr>
                <w:rFonts w:ascii="David" w:hAnsi="David" w:cs="David"/>
                <w:sz w:val="24"/>
                <w:szCs w:val="24"/>
                <w:rtl/>
              </w:rPr>
            </w:pPr>
            <w:r w:rsidRPr="002F1EFD">
              <w:rPr>
                <w:rFonts w:ascii="David" w:hAnsi="David" w:cs="David" w:hint="eastAsia"/>
                <w:sz w:val="24"/>
                <w:szCs w:val="24"/>
                <w:rtl/>
              </w:rPr>
              <w:t>נוכח</w:t>
            </w:r>
            <w:r w:rsidRPr="002F1EFD">
              <w:rPr>
                <w:rFonts w:ascii="David" w:hAnsi="David" w:cs="David"/>
                <w:sz w:val="24"/>
                <w:szCs w:val="24"/>
                <w:rtl/>
              </w:rPr>
              <w:t xml:space="preserve"> </w:t>
            </w:r>
            <w:r w:rsidRPr="002F1EFD">
              <w:rPr>
                <w:rFonts w:ascii="David" w:hAnsi="David" w:cs="David" w:hint="eastAsia"/>
                <w:sz w:val="24"/>
                <w:szCs w:val="24"/>
                <w:rtl/>
              </w:rPr>
              <w:t>עדכון</w:t>
            </w:r>
            <w:r w:rsidRPr="002F1EFD">
              <w:rPr>
                <w:rFonts w:ascii="David" w:hAnsi="David" w:cs="David"/>
                <w:sz w:val="24"/>
                <w:szCs w:val="24"/>
                <w:rtl/>
              </w:rPr>
              <w:t xml:space="preserve"> </w:t>
            </w:r>
            <w:r w:rsidRPr="002F1EFD">
              <w:rPr>
                <w:rFonts w:ascii="David" w:hAnsi="David" w:cs="David" w:hint="eastAsia"/>
                <w:sz w:val="24"/>
                <w:szCs w:val="24"/>
                <w:rtl/>
              </w:rPr>
              <w:t>מודל</w:t>
            </w:r>
            <w:r w:rsidRPr="002F1EFD">
              <w:rPr>
                <w:rFonts w:ascii="David" w:hAnsi="David" w:cs="David"/>
                <w:sz w:val="24"/>
                <w:szCs w:val="24"/>
                <w:rtl/>
              </w:rPr>
              <w:t xml:space="preserve"> </w:t>
            </w:r>
            <w:r w:rsidRPr="002F1EFD">
              <w:rPr>
                <w:rFonts w:ascii="David" w:hAnsi="David" w:cs="David" w:hint="eastAsia"/>
                <w:sz w:val="24"/>
                <w:szCs w:val="24"/>
                <w:rtl/>
              </w:rPr>
              <w:t>התעריף</w:t>
            </w:r>
            <w:r w:rsidRPr="002F1EFD">
              <w:rPr>
                <w:rFonts w:ascii="David" w:hAnsi="David" w:cs="David"/>
                <w:sz w:val="24"/>
                <w:szCs w:val="24"/>
                <w:rtl/>
              </w:rPr>
              <w:t xml:space="preserve"> </w:t>
            </w:r>
            <w:r w:rsidRPr="002F1EFD">
              <w:rPr>
                <w:rFonts w:ascii="David" w:hAnsi="David" w:cs="David" w:hint="eastAsia"/>
                <w:sz w:val="24"/>
                <w:szCs w:val="24"/>
                <w:rtl/>
              </w:rPr>
              <w:t>ושינוי</w:t>
            </w:r>
            <w:r w:rsidRPr="002F1EFD">
              <w:rPr>
                <w:rFonts w:ascii="David" w:hAnsi="David" w:cs="David"/>
                <w:sz w:val="24"/>
                <w:szCs w:val="24"/>
                <w:rtl/>
              </w:rPr>
              <w:t xml:space="preserve"> </w:t>
            </w:r>
            <w:r w:rsidRPr="002F1EFD">
              <w:rPr>
                <w:rFonts w:ascii="David" w:hAnsi="David" w:cs="David" w:hint="eastAsia"/>
                <w:sz w:val="24"/>
                <w:szCs w:val="24"/>
                <w:rtl/>
              </w:rPr>
              <w:t>המודל</w:t>
            </w:r>
            <w:r w:rsidRPr="002F1EFD">
              <w:rPr>
                <w:rFonts w:ascii="David" w:hAnsi="David" w:cs="David"/>
                <w:sz w:val="24"/>
                <w:szCs w:val="24"/>
                <w:rtl/>
              </w:rPr>
              <w:t xml:space="preserve"> </w:t>
            </w:r>
            <w:r w:rsidRPr="002F1EFD">
              <w:rPr>
                <w:rFonts w:ascii="David" w:hAnsi="David" w:cs="David" w:hint="eastAsia"/>
                <w:sz w:val="24"/>
                <w:szCs w:val="24"/>
                <w:rtl/>
              </w:rPr>
              <w:t>לעד</w:t>
            </w:r>
            <w:r w:rsidRPr="002F1EFD">
              <w:rPr>
                <w:rFonts w:ascii="David" w:hAnsi="David" w:cs="David"/>
                <w:sz w:val="24"/>
                <w:szCs w:val="24"/>
                <w:rtl/>
              </w:rPr>
              <w:t xml:space="preserve"> 6 </w:t>
            </w:r>
            <w:r w:rsidRPr="002F1EFD">
              <w:rPr>
                <w:rFonts w:ascii="David" w:hAnsi="David" w:cs="David" w:hint="eastAsia"/>
                <w:sz w:val="24"/>
                <w:szCs w:val="24"/>
                <w:rtl/>
              </w:rPr>
              <w:t>דיירים</w:t>
            </w:r>
            <w:r w:rsidRPr="002F1EFD">
              <w:rPr>
                <w:rFonts w:ascii="David" w:hAnsi="David" w:cs="David"/>
                <w:sz w:val="24"/>
                <w:szCs w:val="24"/>
                <w:rtl/>
              </w:rPr>
              <w:t xml:space="preserve"> </w:t>
            </w:r>
            <w:r w:rsidRPr="002F1EFD">
              <w:rPr>
                <w:rFonts w:ascii="David" w:hAnsi="David" w:cs="David" w:hint="eastAsia"/>
                <w:sz w:val="24"/>
                <w:szCs w:val="24"/>
                <w:rtl/>
              </w:rPr>
              <w:t>כאמור</w:t>
            </w:r>
            <w:r w:rsidRPr="002F1EFD">
              <w:rPr>
                <w:rFonts w:ascii="David" w:hAnsi="David" w:cs="David"/>
                <w:sz w:val="24"/>
                <w:szCs w:val="24"/>
                <w:rtl/>
              </w:rPr>
              <w:t xml:space="preserve"> </w:t>
            </w:r>
            <w:r w:rsidRPr="002F1EFD">
              <w:rPr>
                <w:rFonts w:ascii="David" w:hAnsi="David" w:cs="David" w:hint="eastAsia"/>
                <w:sz w:val="24"/>
                <w:szCs w:val="24"/>
                <w:rtl/>
              </w:rPr>
              <w:t>במענה</w:t>
            </w:r>
            <w:r w:rsidRPr="002F1EFD">
              <w:rPr>
                <w:rFonts w:ascii="David" w:hAnsi="David" w:cs="David"/>
                <w:sz w:val="24"/>
                <w:szCs w:val="24"/>
                <w:rtl/>
              </w:rPr>
              <w:t xml:space="preserve"> </w:t>
            </w:r>
            <w:r w:rsidRPr="002F1EFD">
              <w:rPr>
                <w:rFonts w:ascii="David" w:hAnsi="David" w:cs="David" w:hint="eastAsia"/>
                <w:sz w:val="24"/>
                <w:szCs w:val="24"/>
                <w:rtl/>
              </w:rPr>
              <w:t>לשאלה</w:t>
            </w:r>
            <w:r w:rsidRPr="002F1EFD">
              <w:rPr>
                <w:rFonts w:ascii="David" w:hAnsi="David" w:cs="David"/>
                <w:sz w:val="24"/>
                <w:szCs w:val="24"/>
                <w:rtl/>
              </w:rPr>
              <w:t xml:space="preserve"> </w:t>
            </w:r>
            <w:r w:rsidR="00B81138" w:rsidRPr="002F1EFD">
              <w:rPr>
                <w:rFonts w:ascii="David" w:hAnsi="David" w:cs="David"/>
                <w:sz w:val="24"/>
                <w:szCs w:val="24"/>
                <w:rtl/>
              </w:rPr>
              <w:fldChar w:fldCharType="begin"/>
            </w:r>
            <w:r w:rsidR="00B81138" w:rsidRPr="002F1EFD">
              <w:rPr>
                <w:rFonts w:ascii="David" w:hAnsi="David" w:cs="David"/>
                <w:sz w:val="24"/>
                <w:szCs w:val="24"/>
                <w:rtl/>
              </w:rPr>
              <w:instrText xml:space="preserve"> </w:instrText>
            </w:r>
            <w:r w:rsidR="00B81138" w:rsidRPr="002F1EFD">
              <w:rPr>
                <w:rFonts w:ascii="David" w:hAnsi="David" w:cs="David"/>
                <w:sz w:val="24"/>
                <w:szCs w:val="24"/>
              </w:rPr>
              <w:instrText>REF</w:instrText>
            </w:r>
            <w:r w:rsidR="00B81138" w:rsidRPr="002F1EFD">
              <w:rPr>
                <w:rFonts w:ascii="David" w:hAnsi="David" w:cs="David"/>
                <w:sz w:val="24"/>
                <w:szCs w:val="24"/>
                <w:rtl/>
              </w:rPr>
              <w:instrText xml:space="preserve"> _</w:instrText>
            </w:r>
            <w:r w:rsidR="00B81138" w:rsidRPr="002F1EFD">
              <w:rPr>
                <w:rFonts w:ascii="David" w:hAnsi="David" w:cs="David"/>
                <w:sz w:val="24"/>
                <w:szCs w:val="24"/>
              </w:rPr>
              <w:instrText>Ref477810218 \r \h</w:instrText>
            </w:r>
            <w:r w:rsidR="00B81138" w:rsidRPr="002F1EFD">
              <w:rPr>
                <w:rFonts w:ascii="David" w:hAnsi="David" w:cs="David"/>
                <w:sz w:val="24"/>
                <w:szCs w:val="24"/>
                <w:rtl/>
              </w:rPr>
              <w:instrText xml:space="preserve">  \* </w:instrText>
            </w:r>
            <w:r w:rsidR="00B81138" w:rsidRPr="002F1EFD">
              <w:rPr>
                <w:rFonts w:ascii="David" w:hAnsi="David" w:cs="David"/>
                <w:sz w:val="24"/>
                <w:szCs w:val="24"/>
              </w:rPr>
              <w:instrText>MERGEFORMAT</w:instrText>
            </w:r>
            <w:r w:rsidR="00B81138" w:rsidRPr="002F1EFD">
              <w:rPr>
                <w:rFonts w:ascii="David" w:hAnsi="David" w:cs="David"/>
                <w:sz w:val="24"/>
                <w:szCs w:val="24"/>
                <w:rtl/>
              </w:rPr>
              <w:instrText xml:space="preserve"> </w:instrText>
            </w:r>
            <w:r w:rsidR="00B81138" w:rsidRPr="002F1EFD">
              <w:rPr>
                <w:rFonts w:ascii="David" w:hAnsi="David" w:cs="David"/>
                <w:sz w:val="24"/>
                <w:szCs w:val="24"/>
                <w:rtl/>
              </w:rPr>
            </w:r>
            <w:r w:rsidR="00B81138"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00B81138" w:rsidRPr="002F1EFD">
              <w:rPr>
                <w:rFonts w:ascii="David" w:hAnsi="David" w:cs="David"/>
                <w:sz w:val="24"/>
                <w:szCs w:val="24"/>
                <w:rtl/>
              </w:rPr>
              <w:fldChar w:fldCharType="end"/>
            </w:r>
            <w:r w:rsidRPr="002F1EFD">
              <w:rPr>
                <w:rFonts w:ascii="David" w:hAnsi="David" w:cs="David"/>
                <w:sz w:val="24"/>
                <w:szCs w:val="24"/>
                <w:rtl/>
              </w:rPr>
              <w:t xml:space="preserve"> </w:t>
            </w:r>
            <w:r w:rsidRPr="002F1EFD">
              <w:rPr>
                <w:rFonts w:ascii="David" w:hAnsi="David" w:cs="David" w:hint="eastAsia"/>
                <w:sz w:val="24"/>
                <w:szCs w:val="24"/>
                <w:rtl/>
              </w:rPr>
              <w:t>לעיל</w:t>
            </w:r>
            <w:r w:rsidRPr="002F1EFD">
              <w:rPr>
                <w:rFonts w:ascii="David" w:hAnsi="David" w:cs="David"/>
                <w:sz w:val="24"/>
                <w:szCs w:val="24"/>
                <w:rtl/>
              </w:rPr>
              <w:t xml:space="preserve">, </w:t>
            </w:r>
            <w:r w:rsidRPr="002F1EFD">
              <w:rPr>
                <w:rFonts w:ascii="David" w:hAnsi="David" w:cs="David" w:hint="eastAsia"/>
                <w:sz w:val="24"/>
                <w:szCs w:val="24"/>
                <w:rtl/>
              </w:rPr>
              <w:t>ייערך</w:t>
            </w:r>
            <w:r w:rsidRPr="002F1EFD">
              <w:rPr>
                <w:rFonts w:ascii="David" w:hAnsi="David" w:cs="David"/>
                <w:sz w:val="24"/>
                <w:szCs w:val="24"/>
                <w:rtl/>
              </w:rPr>
              <w:t xml:space="preserve"> </w:t>
            </w:r>
            <w:r w:rsidRPr="002F1EFD">
              <w:rPr>
                <w:rFonts w:ascii="David" w:hAnsi="David" w:cs="David" w:hint="eastAsia"/>
                <w:sz w:val="24"/>
                <w:szCs w:val="24"/>
                <w:rtl/>
              </w:rPr>
              <w:t>סבב</w:t>
            </w:r>
            <w:r w:rsidRPr="002F1EFD">
              <w:rPr>
                <w:rFonts w:ascii="David" w:hAnsi="David" w:cs="David"/>
                <w:sz w:val="24"/>
                <w:szCs w:val="24"/>
                <w:rtl/>
              </w:rPr>
              <w:t xml:space="preserve"> </w:t>
            </w:r>
            <w:r w:rsidRPr="002F1EFD">
              <w:rPr>
                <w:rFonts w:ascii="David" w:hAnsi="David" w:cs="David" w:hint="eastAsia"/>
                <w:sz w:val="24"/>
                <w:szCs w:val="24"/>
                <w:rtl/>
              </w:rPr>
              <w:t>נוסף</w:t>
            </w:r>
            <w:r w:rsidRPr="002F1EFD">
              <w:rPr>
                <w:rFonts w:ascii="David" w:hAnsi="David" w:cs="David"/>
                <w:sz w:val="24"/>
                <w:szCs w:val="24"/>
                <w:rtl/>
              </w:rPr>
              <w:t xml:space="preserve"> </w:t>
            </w:r>
            <w:r w:rsidRPr="002F1EFD">
              <w:rPr>
                <w:rFonts w:ascii="David" w:hAnsi="David" w:cs="David" w:hint="eastAsia"/>
                <w:sz w:val="24"/>
                <w:szCs w:val="24"/>
                <w:rtl/>
              </w:rPr>
              <w:t>של</w:t>
            </w:r>
            <w:r w:rsidRPr="002F1EFD">
              <w:rPr>
                <w:rFonts w:ascii="David" w:hAnsi="David" w:cs="David"/>
                <w:sz w:val="24"/>
                <w:szCs w:val="24"/>
                <w:rtl/>
              </w:rPr>
              <w:t xml:space="preserve"> </w:t>
            </w:r>
            <w:r w:rsidRPr="002F1EFD">
              <w:rPr>
                <w:rFonts w:ascii="David" w:hAnsi="David" w:cs="David" w:hint="eastAsia"/>
                <w:sz w:val="24"/>
                <w:szCs w:val="24"/>
                <w:rtl/>
              </w:rPr>
              <w:t>שאלות</w:t>
            </w:r>
            <w:r w:rsidRPr="002F1EFD">
              <w:rPr>
                <w:rFonts w:ascii="David" w:hAnsi="David" w:cs="David"/>
                <w:sz w:val="24"/>
                <w:szCs w:val="24"/>
                <w:rtl/>
              </w:rPr>
              <w:t xml:space="preserve"> </w:t>
            </w:r>
            <w:r w:rsidRPr="002F1EFD">
              <w:rPr>
                <w:rFonts w:ascii="David" w:hAnsi="David" w:cs="David" w:hint="eastAsia"/>
                <w:sz w:val="24"/>
                <w:szCs w:val="24"/>
                <w:rtl/>
              </w:rPr>
              <w:t>הבהרה</w:t>
            </w:r>
            <w:r w:rsidRPr="002F1EFD">
              <w:rPr>
                <w:rFonts w:ascii="David" w:hAnsi="David" w:cs="David"/>
                <w:sz w:val="24"/>
                <w:szCs w:val="24"/>
                <w:rtl/>
              </w:rPr>
              <w:t xml:space="preserve"> </w:t>
            </w:r>
            <w:r w:rsidRPr="002F1EFD">
              <w:rPr>
                <w:rFonts w:ascii="David" w:hAnsi="David" w:cs="David" w:hint="eastAsia"/>
                <w:sz w:val="24"/>
                <w:szCs w:val="24"/>
                <w:rtl/>
              </w:rPr>
              <w:t>ותשובות</w:t>
            </w:r>
            <w:r w:rsidRPr="002F1EFD">
              <w:rPr>
                <w:rFonts w:ascii="David" w:hAnsi="David" w:cs="David" w:hint="cs"/>
                <w:sz w:val="24"/>
                <w:szCs w:val="24"/>
                <w:rtl/>
              </w:rPr>
              <w:t xml:space="preserve"> בהתאם למועדים המפורטים במודעה המלווה קובץ תשובות זה</w:t>
            </w:r>
            <w:r w:rsidRPr="002F1EFD">
              <w:rPr>
                <w:rFonts w:ascii="David" w:hAnsi="David" w:cs="David"/>
                <w:sz w:val="24"/>
                <w:szCs w:val="24"/>
                <w:rtl/>
              </w:rPr>
              <w:t>.</w:t>
            </w:r>
            <w:r w:rsidRPr="002F1EFD">
              <w:rPr>
                <w:rFonts w:ascii="David" w:hAnsi="David" w:cs="David" w:hint="cs"/>
                <w:sz w:val="24"/>
                <w:szCs w:val="24"/>
                <w:rtl/>
              </w:rPr>
              <w:t xml:space="preserve"> </w:t>
            </w:r>
          </w:p>
        </w:tc>
      </w:tr>
      <w:tr w:rsidR="00FF7662" w:rsidRPr="002F1EFD" w14:paraId="12E60B2C" w14:textId="77777777" w:rsidTr="00DB614C">
        <w:trPr>
          <w:jc w:val="right"/>
        </w:trPr>
        <w:tc>
          <w:tcPr>
            <w:tcW w:w="744" w:type="dxa"/>
            <w:shd w:val="clear" w:color="auto" w:fill="auto"/>
          </w:tcPr>
          <w:p w14:paraId="00B51AD1"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ED270CF" w14:textId="77777777" w:rsidR="00FF7662" w:rsidRPr="002F1EFD" w:rsidRDefault="00FF7662" w:rsidP="00FF7662">
            <w:pPr>
              <w:contextualSpacing/>
              <w:jc w:val="both"/>
              <w:rPr>
                <w:rFonts w:ascii="David" w:hAnsi="David" w:cs="David"/>
                <w:sz w:val="24"/>
                <w:szCs w:val="24"/>
                <w:rtl/>
              </w:rPr>
            </w:pPr>
          </w:p>
          <w:p w14:paraId="2A3E877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ט.8 (עמוד 38-39)</w:t>
            </w:r>
          </w:p>
        </w:tc>
        <w:tc>
          <w:tcPr>
            <w:tcW w:w="3934" w:type="dxa"/>
          </w:tcPr>
          <w:p w14:paraId="3BDFFCD5"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האם תקן כוח האדם המפורסם</w:t>
            </w:r>
            <w:r w:rsidRPr="002F1EFD">
              <w:rPr>
                <w:rFonts w:ascii="David" w:hAnsi="David" w:cs="David" w:hint="cs"/>
                <w:sz w:val="24"/>
                <w:szCs w:val="24"/>
                <w:rtl/>
              </w:rPr>
              <w:t xml:space="preserve"> </w:t>
            </w:r>
            <w:r w:rsidRPr="002F1EFD">
              <w:rPr>
                <w:rFonts w:ascii="David" w:hAnsi="David" w:cs="David"/>
                <w:sz w:val="24"/>
                <w:szCs w:val="24"/>
                <w:rtl/>
              </w:rPr>
              <w:t xml:space="preserve">במכרז </w:t>
            </w:r>
            <w:r w:rsidRPr="002F1EFD">
              <w:rPr>
                <w:rFonts w:ascii="David" w:hAnsi="David" w:cs="David" w:hint="cs"/>
                <w:sz w:val="24"/>
                <w:szCs w:val="24"/>
                <w:rtl/>
              </w:rPr>
              <w:t>ו/או שיפורסם</w:t>
            </w:r>
            <w:r w:rsidRPr="002F1EFD">
              <w:rPr>
                <w:rFonts w:ascii="David" w:hAnsi="David" w:cs="David"/>
                <w:sz w:val="24"/>
                <w:szCs w:val="24"/>
                <w:rtl/>
              </w:rPr>
              <w:t xml:space="preserve"> הוסדר בתקנות מסודרות ובתהליך חקיקתי מסודר בהתאם לדין, כפי שבית הדין הגבוה לצדק אף הורה למשרד הרווחה במסגרת עתירה שהגישה עמותת אקי"ם?</w:t>
            </w:r>
          </w:p>
        </w:tc>
        <w:tc>
          <w:tcPr>
            <w:tcW w:w="4288" w:type="dxa"/>
            <w:shd w:val="clear" w:color="auto" w:fill="auto"/>
          </w:tcPr>
          <w:p w14:paraId="7A5B129D" w14:textId="1C720FD3" w:rsidR="00FF7662" w:rsidRPr="002F1EFD" w:rsidRDefault="00FF7662" w:rsidP="00C54507">
            <w:pPr>
              <w:contextualSpacing/>
              <w:jc w:val="both"/>
              <w:rPr>
                <w:rFonts w:ascii="David" w:hAnsi="David" w:cs="David"/>
                <w:sz w:val="24"/>
                <w:szCs w:val="24"/>
                <w:rtl/>
              </w:rPr>
            </w:pPr>
            <w:r w:rsidRPr="002F1EFD">
              <w:rPr>
                <w:rFonts w:ascii="David" w:hAnsi="David" w:cs="David" w:hint="cs"/>
                <w:sz w:val="24"/>
                <w:szCs w:val="24"/>
                <w:rtl/>
              </w:rPr>
              <w:t xml:space="preserve">התעריף נקבע בועדת תעריפים של המשרד בהתאם לכללי המנהל התקין, ועל כל מציע לבחון, על בסיס אותו תעריף, אם להגיש הצעתו למכרז.  </w:t>
            </w:r>
          </w:p>
        </w:tc>
      </w:tr>
      <w:tr w:rsidR="00FF7662" w:rsidRPr="002F1EFD" w14:paraId="1EF0BA4A" w14:textId="77777777" w:rsidTr="00DB614C">
        <w:trPr>
          <w:jc w:val="right"/>
        </w:trPr>
        <w:tc>
          <w:tcPr>
            <w:tcW w:w="744" w:type="dxa"/>
            <w:shd w:val="clear" w:color="auto" w:fill="auto"/>
          </w:tcPr>
          <w:p w14:paraId="1E4758D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22849B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003C06D7" w14:textId="13A0725D" w:rsidR="00FF7662" w:rsidRPr="002F1EFD" w:rsidRDefault="00FF7662" w:rsidP="00EA20AE">
            <w:pPr>
              <w:contextualSpacing/>
              <w:jc w:val="both"/>
              <w:rPr>
                <w:rFonts w:ascii="David" w:hAnsi="David" w:cs="David"/>
                <w:sz w:val="24"/>
                <w:szCs w:val="24"/>
                <w:rtl/>
              </w:rPr>
            </w:pPr>
            <w:r w:rsidRPr="002F1EFD">
              <w:rPr>
                <w:rFonts w:ascii="David" w:hAnsi="David" w:cs="David"/>
                <w:sz w:val="24"/>
                <w:szCs w:val="24"/>
                <w:rtl/>
              </w:rPr>
              <w:t>התקן אינו כולל את היועץ הנדרש במכרז וזאת על אף תפקידיו המוגדרים במכרז (כדוגמת אחראיות למלאי מזון בדירות וכו'). יש להכליל את היועץ בתקן.</w:t>
            </w:r>
          </w:p>
        </w:tc>
        <w:tc>
          <w:tcPr>
            <w:tcW w:w="4288" w:type="dxa"/>
            <w:shd w:val="clear" w:color="auto" w:fill="auto"/>
          </w:tcPr>
          <w:p w14:paraId="19DF19E2" w14:textId="32165B39" w:rsidR="00FF7662" w:rsidRPr="002F1EFD" w:rsidRDefault="00A7558D" w:rsidP="00846E38">
            <w:pPr>
              <w:contextualSpacing/>
              <w:jc w:val="both"/>
              <w:rPr>
                <w:rFonts w:ascii="David" w:hAnsi="David" w:cs="David"/>
                <w:sz w:val="24"/>
                <w:szCs w:val="24"/>
                <w:rtl/>
              </w:rPr>
            </w:pPr>
            <w:r w:rsidRPr="0083222F">
              <w:rPr>
                <w:rFonts w:ascii="David" w:hAnsi="David" w:cs="David" w:hint="cs"/>
                <w:b/>
                <w:bCs/>
                <w:sz w:val="24"/>
                <w:szCs w:val="24"/>
                <w:rtl/>
              </w:rPr>
              <w:t>תשובה מלאה לשאלה זו תיענה בסבב השאלות והתשובות הבא בהתאם למפורט בהבהרה בתחילת מסמך זה.</w:t>
            </w:r>
          </w:p>
        </w:tc>
      </w:tr>
      <w:tr w:rsidR="00FF7662" w:rsidRPr="002F1EFD" w14:paraId="41EDFD78" w14:textId="77777777" w:rsidTr="00EF440F">
        <w:trPr>
          <w:trHeight w:val="629"/>
          <w:jc w:val="right"/>
        </w:trPr>
        <w:tc>
          <w:tcPr>
            <w:tcW w:w="744" w:type="dxa"/>
            <w:shd w:val="clear" w:color="auto" w:fill="auto"/>
          </w:tcPr>
          <w:p w14:paraId="142759CC"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4AC938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2BA50A52"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התקן </w:t>
            </w:r>
            <w:r w:rsidRPr="002F1EFD">
              <w:rPr>
                <w:rFonts w:ascii="David" w:hAnsi="David" w:cs="David" w:hint="cs"/>
                <w:sz w:val="24"/>
                <w:szCs w:val="24"/>
                <w:rtl/>
              </w:rPr>
              <w:t xml:space="preserve">לדירה </w:t>
            </w:r>
            <w:r w:rsidRPr="002F1EFD">
              <w:rPr>
                <w:rFonts w:ascii="David" w:hAnsi="David" w:cs="David"/>
                <w:sz w:val="24"/>
                <w:szCs w:val="24"/>
                <w:rtl/>
              </w:rPr>
              <w:t>אינו כולל עו"ס, מנהל דירה, רכז חינוך או אחות. יש להכלילם בתקן</w:t>
            </w:r>
            <w:r w:rsidRPr="002F1EFD">
              <w:rPr>
                <w:rFonts w:ascii="David" w:hAnsi="David" w:cs="David" w:hint="cs"/>
                <w:sz w:val="24"/>
                <w:szCs w:val="24"/>
                <w:rtl/>
              </w:rPr>
              <w:t>, לרבות תקן למשרות של מערך הדיור בכללותו כגון אחראי כוח אדם, מנהל חשבונות, מזכיר/ה וכו'.</w:t>
            </w:r>
          </w:p>
        </w:tc>
        <w:tc>
          <w:tcPr>
            <w:tcW w:w="4288" w:type="dxa"/>
            <w:shd w:val="clear" w:color="auto" w:fill="auto"/>
          </w:tcPr>
          <w:p w14:paraId="7589C8EC" w14:textId="044E7AA4" w:rsidR="00846E38" w:rsidRPr="002F1EFD" w:rsidRDefault="004B1C3D"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4451DA81" w14:textId="77777777" w:rsidTr="00DB614C">
        <w:trPr>
          <w:jc w:val="right"/>
        </w:trPr>
        <w:tc>
          <w:tcPr>
            <w:tcW w:w="744" w:type="dxa"/>
            <w:shd w:val="clear" w:color="auto" w:fill="auto"/>
          </w:tcPr>
          <w:p w14:paraId="6221C89F"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51A686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2124462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לצד פרסום תקן התעריף המלא והשכר החודשי, מה השכר השעתי </w:t>
            </w:r>
            <w:r w:rsidRPr="002F1EFD">
              <w:rPr>
                <w:rFonts w:ascii="David" w:hAnsi="David" w:cs="David" w:hint="cs"/>
                <w:sz w:val="24"/>
                <w:szCs w:val="24"/>
                <w:rtl/>
              </w:rPr>
              <w:t xml:space="preserve">עבור שעה רגילה, </w:t>
            </w:r>
            <w:r w:rsidRPr="002F1EFD">
              <w:rPr>
                <w:rFonts w:ascii="David" w:hAnsi="David" w:cs="David"/>
                <w:sz w:val="24"/>
                <w:szCs w:val="24"/>
                <w:rtl/>
              </w:rPr>
              <w:t>שבגינו חושב תקן התעריף עבור מטפל בלתי מוסמך.</w:t>
            </w:r>
          </w:p>
        </w:tc>
        <w:tc>
          <w:tcPr>
            <w:tcW w:w="4288" w:type="dxa"/>
            <w:shd w:val="clear" w:color="auto" w:fill="auto"/>
          </w:tcPr>
          <w:p w14:paraId="07A44759" w14:textId="794A6234" w:rsidR="00846E38" w:rsidRPr="002F1EFD" w:rsidRDefault="004B1C3D" w:rsidP="004B1C3D">
            <w:pPr>
              <w:contextualSpacing/>
              <w:jc w:val="both"/>
              <w:rPr>
                <w:rFonts w:ascii="David" w:hAnsi="David" w:cs="David"/>
                <w:sz w:val="24"/>
                <w:szCs w:val="24"/>
                <w:highlight w:val="magenta"/>
                <w:rtl/>
              </w:rPr>
            </w:pPr>
            <w:r w:rsidRPr="002F1EFD">
              <w:rPr>
                <w:rFonts w:ascii="David" w:hAnsi="David" w:cs="David" w:hint="cs"/>
                <w:sz w:val="24"/>
                <w:szCs w:val="24"/>
                <w:rtl/>
              </w:rPr>
              <w:t>המשרד מתקצב משרה מלאה ע"פ מרכיבים שונים שנגזרו מהסכמים שונים במשק ולא ע"פ  ערך שעה מוכפל בשעות משרה</w:t>
            </w:r>
            <w:r w:rsidR="00F03552" w:rsidRPr="002F1EFD">
              <w:rPr>
                <w:rFonts w:ascii="David" w:hAnsi="David" w:cs="David" w:hint="cs"/>
                <w:sz w:val="24"/>
                <w:szCs w:val="24"/>
                <w:rtl/>
              </w:rPr>
              <w:t>.</w:t>
            </w:r>
          </w:p>
        </w:tc>
      </w:tr>
      <w:tr w:rsidR="00FF7662" w:rsidRPr="002F1EFD" w14:paraId="6773D987" w14:textId="77777777" w:rsidTr="00DB614C">
        <w:trPr>
          <w:jc w:val="right"/>
        </w:trPr>
        <w:tc>
          <w:tcPr>
            <w:tcW w:w="744" w:type="dxa"/>
            <w:shd w:val="clear" w:color="auto" w:fill="auto"/>
          </w:tcPr>
          <w:p w14:paraId="1338510C"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289E61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2F4CEB0E"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לצד פרסום תקן התעריף המלא והשכר החודשי, מה השכר השעתי </w:t>
            </w:r>
            <w:r w:rsidRPr="002F1EFD">
              <w:rPr>
                <w:rFonts w:ascii="David" w:hAnsi="David" w:cs="David" w:hint="cs"/>
                <w:sz w:val="24"/>
                <w:szCs w:val="24"/>
                <w:rtl/>
              </w:rPr>
              <w:t>עבור שעה רגילה</w:t>
            </w:r>
            <w:r w:rsidRPr="002F1EFD">
              <w:rPr>
                <w:rFonts w:ascii="David" w:hAnsi="David" w:cs="David"/>
                <w:sz w:val="24"/>
                <w:szCs w:val="24"/>
                <w:rtl/>
              </w:rPr>
              <w:t xml:space="preserve"> שבגינו חושב תקן התעריף עבור מטפל לילה.</w:t>
            </w:r>
          </w:p>
        </w:tc>
        <w:tc>
          <w:tcPr>
            <w:tcW w:w="4288" w:type="dxa"/>
            <w:shd w:val="clear" w:color="auto" w:fill="auto"/>
          </w:tcPr>
          <w:p w14:paraId="34E244BD" w14:textId="42F62DDD" w:rsidR="00846E38" w:rsidRPr="002F1EFD" w:rsidRDefault="00D52DE3" w:rsidP="00D52DE3">
            <w:pPr>
              <w:contextualSpacing/>
              <w:jc w:val="both"/>
              <w:rPr>
                <w:rFonts w:ascii="David" w:hAnsi="David" w:cs="David"/>
                <w:sz w:val="24"/>
                <w:szCs w:val="24"/>
                <w:highlight w:val="magenta"/>
                <w:rtl/>
              </w:rPr>
            </w:pPr>
            <w:r w:rsidRPr="002F1EFD">
              <w:rPr>
                <w:rFonts w:ascii="David" w:hAnsi="David" w:cs="David" w:hint="cs"/>
                <w:sz w:val="24"/>
                <w:szCs w:val="24"/>
                <w:rtl/>
              </w:rPr>
              <w:t>המשרד מתקצב משרה מלאה ע"פ מרכיבים שונים שנגזרו מהסכמים שונים במשק ולא ע"פ  ערך שעה מוכפל בשעות משרה</w:t>
            </w:r>
            <w:r w:rsidR="00F03552" w:rsidRPr="002F1EFD">
              <w:rPr>
                <w:rFonts w:ascii="David" w:hAnsi="David" w:cs="David" w:hint="cs"/>
                <w:sz w:val="24"/>
                <w:szCs w:val="24"/>
                <w:rtl/>
              </w:rPr>
              <w:t>.</w:t>
            </w:r>
          </w:p>
        </w:tc>
      </w:tr>
      <w:tr w:rsidR="00FF7662" w:rsidRPr="002F1EFD" w14:paraId="065A7D36" w14:textId="77777777" w:rsidTr="00DB614C">
        <w:trPr>
          <w:jc w:val="right"/>
        </w:trPr>
        <w:tc>
          <w:tcPr>
            <w:tcW w:w="744" w:type="dxa"/>
            <w:shd w:val="clear" w:color="auto" w:fill="auto"/>
          </w:tcPr>
          <w:p w14:paraId="626D0C3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C79D98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399B7B3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מה שעות העבודה שבגינן חושב התעריף ותקן המשרה של מטפל לילה? (שעת התחלת משמרת ושעת סיום ומספר שעות ביממה).</w:t>
            </w:r>
          </w:p>
        </w:tc>
        <w:tc>
          <w:tcPr>
            <w:tcW w:w="4288" w:type="dxa"/>
            <w:shd w:val="clear" w:color="auto" w:fill="auto"/>
          </w:tcPr>
          <w:p w14:paraId="1CD3D9E2" w14:textId="767EA5D5" w:rsidR="00846E38" w:rsidRPr="002F1EFD" w:rsidRDefault="00D52DE3" w:rsidP="00D52DE3">
            <w:pPr>
              <w:contextualSpacing/>
              <w:jc w:val="both"/>
              <w:rPr>
                <w:rFonts w:ascii="David" w:hAnsi="David" w:cs="David"/>
                <w:sz w:val="24"/>
                <w:szCs w:val="24"/>
                <w:rtl/>
              </w:rPr>
            </w:pPr>
            <w:r w:rsidRPr="002F1EFD">
              <w:rPr>
                <w:rFonts w:ascii="David" w:hAnsi="David" w:cs="David" w:hint="cs"/>
                <w:sz w:val="24"/>
                <w:szCs w:val="24"/>
                <w:rtl/>
              </w:rPr>
              <w:t>שמונה שעות ביממה.</w:t>
            </w:r>
          </w:p>
        </w:tc>
      </w:tr>
      <w:tr w:rsidR="00FF7662" w:rsidRPr="002F1EFD" w14:paraId="579C89D7" w14:textId="77777777" w:rsidTr="00DB614C">
        <w:trPr>
          <w:jc w:val="right"/>
        </w:trPr>
        <w:tc>
          <w:tcPr>
            <w:tcW w:w="744" w:type="dxa"/>
            <w:shd w:val="clear" w:color="auto" w:fill="auto"/>
          </w:tcPr>
          <w:p w14:paraId="58822661"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407460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761779B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לצד פרסום תקן התעריף המלא והשכר החודשי, מה השכר השעתי </w:t>
            </w:r>
            <w:r w:rsidRPr="002F1EFD">
              <w:rPr>
                <w:rFonts w:ascii="David" w:hAnsi="David" w:cs="David" w:hint="cs"/>
                <w:sz w:val="24"/>
                <w:szCs w:val="24"/>
                <w:rtl/>
              </w:rPr>
              <w:t>עבור שעה רגילה</w:t>
            </w:r>
            <w:r w:rsidRPr="002F1EFD">
              <w:rPr>
                <w:rFonts w:ascii="David" w:hAnsi="David" w:cs="David"/>
                <w:sz w:val="24"/>
                <w:szCs w:val="24"/>
                <w:rtl/>
              </w:rPr>
              <w:t xml:space="preserve"> שבגינו חושב תקן התעריף עבור עובד שירותים.</w:t>
            </w:r>
          </w:p>
        </w:tc>
        <w:tc>
          <w:tcPr>
            <w:tcW w:w="4288" w:type="dxa"/>
            <w:shd w:val="clear" w:color="auto" w:fill="auto"/>
          </w:tcPr>
          <w:p w14:paraId="7DA5AAF6" w14:textId="3BEF45FB" w:rsidR="00846E38" w:rsidRPr="002F1EFD" w:rsidRDefault="00D52DE3" w:rsidP="00D52DE3">
            <w:pPr>
              <w:contextualSpacing/>
              <w:jc w:val="both"/>
              <w:rPr>
                <w:rFonts w:ascii="David" w:hAnsi="David" w:cs="David"/>
                <w:sz w:val="24"/>
                <w:szCs w:val="24"/>
                <w:rtl/>
              </w:rPr>
            </w:pPr>
            <w:r w:rsidRPr="002F1EFD">
              <w:rPr>
                <w:rFonts w:ascii="David" w:hAnsi="David" w:cs="David" w:hint="cs"/>
                <w:sz w:val="24"/>
                <w:szCs w:val="24"/>
                <w:rtl/>
              </w:rPr>
              <w:t>המשרד מתקצב משרה מלאה ע"פ מרכיבים שונים שנגזרו מהסכמים שונים במשק ולא ע"פ  ערך שעה מוכפל בשעות משרה</w:t>
            </w:r>
            <w:r w:rsidR="000D690F" w:rsidRPr="002F1EFD">
              <w:rPr>
                <w:rFonts w:ascii="David" w:hAnsi="David" w:cs="David" w:hint="cs"/>
                <w:sz w:val="24"/>
                <w:szCs w:val="24"/>
                <w:rtl/>
              </w:rPr>
              <w:t>.</w:t>
            </w:r>
          </w:p>
        </w:tc>
      </w:tr>
      <w:tr w:rsidR="00FF7662" w:rsidRPr="002F1EFD" w14:paraId="59E7029E" w14:textId="77777777" w:rsidTr="00DB614C">
        <w:trPr>
          <w:jc w:val="right"/>
        </w:trPr>
        <w:tc>
          <w:tcPr>
            <w:tcW w:w="744" w:type="dxa"/>
            <w:shd w:val="clear" w:color="auto" w:fill="auto"/>
          </w:tcPr>
          <w:p w14:paraId="2B60DB4B"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DC98C1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r w:rsidRPr="002F1EFD">
              <w:rPr>
                <w:rFonts w:ascii="David" w:hAnsi="David" w:cs="David" w:hint="cs"/>
                <w:sz w:val="24"/>
                <w:szCs w:val="24"/>
                <w:rtl/>
              </w:rPr>
              <w:t xml:space="preserve"> + ו.3.ח (עמוד 34)</w:t>
            </w:r>
          </w:p>
        </w:tc>
        <w:tc>
          <w:tcPr>
            <w:tcW w:w="3934" w:type="dxa"/>
          </w:tcPr>
          <w:p w14:paraId="780FF88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w:t>
            </w:r>
            <w:r w:rsidRPr="002F1EFD">
              <w:rPr>
                <w:rFonts w:ascii="David" w:hAnsi="David" w:cs="David"/>
                <w:sz w:val="24"/>
                <w:szCs w:val="24"/>
                <w:rtl/>
              </w:rPr>
              <w:t>הספק יהיה אחראי על הגעת וחזרת הדיירים למסגרות התעסוקה</w:t>
            </w:r>
            <w:r w:rsidRPr="002F1EFD">
              <w:rPr>
                <w:rFonts w:ascii="David" w:hAnsi="David" w:cs="David" w:hint="cs"/>
                <w:sz w:val="24"/>
                <w:szCs w:val="24"/>
                <w:rtl/>
              </w:rPr>
              <w:t>"</w:t>
            </w:r>
          </w:p>
          <w:p w14:paraId="17BEAA17" w14:textId="77777777" w:rsidR="00FF7662" w:rsidRPr="002F1EFD" w:rsidRDefault="00FF7662" w:rsidP="00FF7662">
            <w:pPr>
              <w:contextualSpacing/>
              <w:jc w:val="both"/>
              <w:rPr>
                <w:rFonts w:ascii="David" w:hAnsi="David" w:cs="David"/>
                <w:sz w:val="24"/>
                <w:szCs w:val="24"/>
                <w:rtl/>
              </w:rPr>
            </w:pPr>
          </w:p>
          <w:p w14:paraId="088FF3D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האם באחריות הספק לדאוג לעובד שילווה את הדיירים בהסעות הלוך וחזור לתעסוקה?</w:t>
            </w:r>
          </w:p>
        </w:tc>
        <w:tc>
          <w:tcPr>
            <w:tcW w:w="4288" w:type="dxa"/>
            <w:shd w:val="clear" w:color="auto" w:fill="auto"/>
          </w:tcPr>
          <w:p w14:paraId="1589935D" w14:textId="35641D8C" w:rsidR="00FF7662" w:rsidRPr="002F1EFD" w:rsidRDefault="00FF7662" w:rsidP="00FF7662">
            <w:pPr>
              <w:contextualSpacing/>
              <w:jc w:val="both"/>
              <w:rPr>
                <w:rFonts w:ascii="David" w:hAnsi="David" w:cs="David"/>
                <w:sz w:val="24"/>
                <w:szCs w:val="24"/>
                <w:highlight w:val="magenta"/>
                <w:rtl/>
              </w:rPr>
            </w:pPr>
            <w:r w:rsidRPr="002F1EFD">
              <w:rPr>
                <w:rFonts w:ascii="David" w:hAnsi="David" w:cs="David" w:hint="cs"/>
                <w:sz w:val="24"/>
                <w:szCs w:val="24"/>
                <w:rtl/>
              </w:rPr>
              <w:t>אם יהיה צורך בליווי הדיירים, הספק יצטרך לעשות זאת.</w:t>
            </w:r>
          </w:p>
        </w:tc>
      </w:tr>
      <w:tr w:rsidR="00FF7662" w:rsidRPr="002F1EFD" w14:paraId="75929B90" w14:textId="77777777" w:rsidTr="008A16C8">
        <w:trPr>
          <w:trHeight w:val="2726"/>
          <w:jc w:val="right"/>
        </w:trPr>
        <w:tc>
          <w:tcPr>
            <w:tcW w:w="744" w:type="dxa"/>
            <w:shd w:val="clear" w:color="auto" w:fill="auto"/>
          </w:tcPr>
          <w:p w14:paraId="0E5C4B3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5BDE1A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6085D23A"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ככל שיתווספו תפקידים נוספים בתקן</w:t>
            </w:r>
            <w:r w:rsidRPr="002F1EFD">
              <w:rPr>
                <w:rFonts w:ascii="David" w:hAnsi="David" w:cs="David" w:hint="cs"/>
                <w:sz w:val="24"/>
                <w:szCs w:val="24"/>
                <w:rtl/>
              </w:rPr>
              <w:t xml:space="preserve"> כוח האדם</w:t>
            </w:r>
            <w:r w:rsidRPr="002F1EFD">
              <w:rPr>
                <w:rFonts w:ascii="David" w:hAnsi="David" w:cs="David"/>
                <w:sz w:val="24"/>
                <w:szCs w:val="24"/>
                <w:rtl/>
              </w:rPr>
              <w:t xml:space="preserve"> המתוקן אשר יפורסם, מה השכר השעתי שבגינו חושב תקן התעריף לכל אחד מהתפקידים שנוספו למכרז, לרבות, אך לא רק:</w:t>
            </w:r>
          </w:p>
          <w:p w14:paraId="08DED4C3"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עו"ס</w:t>
            </w:r>
          </w:p>
          <w:p w14:paraId="67950093"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מנהל</w:t>
            </w:r>
            <w:r w:rsidRPr="002F1EFD">
              <w:rPr>
                <w:rFonts w:ascii="David" w:eastAsia="Times New Roman" w:hAnsi="David" w:cs="David" w:hint="cs"/>
                <w:noProof/>
                <w:sz w:val="24"/>
                <w:szCs w:val="24"/>
                <w:rtl/>
                <w:lang w:eastAsia="he-IL"/>
              </w:rPr>
              <w:t xml:space="preserve"> דירה</w:t>
            </w:r>
          </w:p>
          <w:p w14:paraId="5A43E908"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אחות</w:t>
            </w:r>
          </w:p>
          <w:p w14:paraId="7A4FCBBE"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רכז חינוך</w:t>
            </w:r>
          </w:p>
          <w:p w14:paraId="6248312E"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hint="cs"/>
                <w:noProof/>
                <w:sz w:val="24"/>
                <w:szCs w:val="24"/>
                <w:rtl/>
                <w:lang w:eastAsia="he-IL"/>
              </w:rPr>
              <w:t>מנהל מערך דיור</w:t>
            </w:r>
          </w:p>
          <w:p w14:paraId="0693A6FA" w14:textId="77777777" w:rsidR="00FF7662" w:rsidRPr="002F1EFD" w:rsidRDefault="00FF7662" w:rsidP="00FF7662">
            <w:pPr>
              <w:pStyle w:val="ac"/>
              <w:numPr>
                <w:ilvl w:val="0"/>
                <w:numId w:val="26"/>
              </w:numPr>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יועץ כהגדרתו במכרז</w:t>
            </w:r>
          </w:p>
        </w:tc>
        <w:tc>
          <w:tcPr>
            <w:tcW w:w="4288" w:type="dxa"/>
            <w:shd w:val="clear" w:color="auto" w:fill="auto"/>
          </w:tcPr>
          <w:p w14:paraId="1CA652E0" w14:textId="77777777" w:rsidR="0005461D" w:rsidRPr="002F1EFD" w:rsidRDefault="00D52DE3" w:rsidP="00D52DE3">
            <w:pPr>
              <w:contextualSpacing/>
              <w:jc w:val="both"/>
              <w:rPr>
                <w:rFonts w:ascii="David" w:hAnsi="David" w:cs="David"/>
                <w:sz w:val="24"/>
                <w:szCs w:val="24"/>
                <w:rtl/>
              </w:rPr>
            </w:pPr>
            <w:r w:rsidRPr="002F1EFD">
              <w:rPr>
                <w:rFonts w:ascii="David" w:hAnsi="David" w:cs="David" w:hint="cs"/>
                <w:sz w:val="24"/>
                <w:szCs w:val="24"/>
                <w:rtl/>
              </w:rPr>
              <w:t>המשרד מתקצב משרה מלאה ע"פ מרכיבים שונים שנגזרו מהסכמים שונים במשק ולא ע"פ  ערך שעה מוכפל בשעות משרה</w:t>
            </w:r>
            <w:r w:rsidR="003A353C" w:rsidRPr="002F1EFD">
              <w:rPr>
                <w:rFonts w:ascii="David" w:hAnsi="David" w:cs="David" w:hint="cs"/>
                <w:sz w:val="24"/>
                <w:szCs w:val="24"/>
                <w:rtl/>
              </w:rPr>
              <w:t>.</w:t>
            </w:r>
          </w:p>
          <w:p w14:paraId="6979828F" w14:textId="1C86D5EF" w:rsidR="00846E38" w:rsidRPr="002F1EFD" w:rsidRDefault="0005461D" w:rsidP="00D52DE3">
            <w:pPr>
              <w:contextualSpacing/>
              <w:jc w:val="both"/>
              <w:rPr>
                <w:rFonts w:ascii="David" w:hAnsi="David" w:cs="David"/>
                <w:sz w:val="24"/>
                <w:szCs w:val="24"/>
                <w:highlight w:val="magenta"/>
                <w:rtl/>
              </w:rPr>
            </w:pPr>
            <w:r w:rsidRPr="002F1EFD">
              <w:rPr>
                <w:rFonts w:ascii="David" w:hAnsi="David" w:cs="David" w:hint="cs"/>
                <w:sz w:val="24"/>
                <w:szCs w:val="24"/>
                <w:rtl/>
              </w:rPr>
              <w:t>עם פרסום המודל המציעים יראו את התעריף החודשי של כל פונקצייה.</w:t>
            </w:r>
            <w:r w:rsidRPr="002F1EFD">
              <w:rPr>
                <w:rStyle w:val="af"/>
                <w:rFonts w:cs="David"/>
                <w:sz w:val="24"/>
                <w:szCs w:val="24"/>
                <w:rtl/>
              </w:rPr>
              <w:t xml:space="preserve"> </w:t>
            </w:r>
          </w:p>
        </w:tc>
      </w:tr>
      <w:tr w:rsidR="00FF7662" w:rsidRPr="002F1EFD" w14:paraId="07AE98B8" w14:textId="77777777" w:rsidTr="00D52DE3">
        <w:trPr>
          <w:trHeight w:val="548"/>
          <w:jc w:val="right"/>
        </w:trPr>
        <w:tc>
          <w:tcPr>
            <w:tcW w:w="744" w:type="dxa"/>
            <w:shd w:val="clear" w:color="auto" w:fill="auto"/>
          </w:tcPr>
          <w:p w14:paraId="1466C79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602E103"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ט.8 (עמוד 38-39)</w:t>
            </w:r>
          </w:p>
        </w:tc>
        <w:tc>
          <w:tcPr>
            <w:tcW w:w="3934" w:type="dxa"/>
          </w:tcPr>
          <w:p w14:paraId="6216C553" w14:textId="3154ACB4" w:rsidR="00FF7662" w:rsidRPr="002F1EFD" w:rsidRDefault="00FF7662" w:rsidP="008A16C8">
            <w:pPr>
              <w:contextualSpacing/>
              <w:jc w:val="both"/>
              <w:rPr>
                <w:rFonts w:ascii="David" w:hAnsi="David" w:cs="David"/>
                <w:sz w:val="24"/>
                <w:szCs w:val="24"/>
                <w:rtl/>
              </w:rPr>
            </w:pPr>
            <w:r w:rsidRPr="002F1EFD">
              <w:rPr>
                <w:rFonts w:ascii="David" w:hAnsi="David" w:cs="David"/>
                <w:sz w:val="24"/>
                <w:szCs w:val="24"/>
                <w:rtl/>
              </w:rPr>
              <w:t>ככל שיתווס</w:t>
            </w:r>
            <w:r w:rsidRPr="002F1EFD">
              <w:rPr>
                <w:rFonts w:ascii="David" w:hAnsi="David" w:cs="David" w:hint="cs"/>
                <w:sz w:val="24"/>
                <w:szCs w:val="24"/>
                <w:rtl/>
              </w:rPr>
              <w:t>ף</w:t>
            </w:r>
            <w:r w:rsidRPr="002F1EFD">
              <w:rPr>
                <w:rFonts w:ascii="David" w:hAnsi="David" w:cs="David"/>
                <w:sz w:val="24"/>
                <w:szCs w:val="24"/>
                <w:rtl/>
              </w:rPr>
              <w:t xml:space="preserve"> </w:t>
            </w:r>
            <w:r w:rsidRPr="002F1EFD">
              <w:rPr>
                <w:rFonts w:ascii="David" w:hAnsi="David" w:cs="David" w:hint="cs"/>
                <w:sz w:val="24"/>
                <w:szCs w:val="24"/>
                <w:rtl/>
              </w:rPr>
              <w:t>תפקיד אחות</w:t>
            </w:r>
            <w:r w:rsidRPr="002F1EFD">
              <w:rPr>
                <w:rFonts w:ascii="David" w:hAnsi="David" w:cs="David"/>
                <w:sz w:val="24"/>
                <w:szCs w:val="24"/>
                <w:rtl/>
              </w:rPr>
              <w:t xml:space="preserve"> בתקן </w:t>
            </w:r>
            <w:r w:rsidRPr="002F1EFD">
              <w:rPr>
                <w:rFonts w:ascii="David" w:hAnsi="David" w:cs="David" w:hint="cs"/>
                <w:sz w:val="24"/>
                <w:szCs w:val="24"/>
                <w:rtl/>
              </w:rPr>
              <w:t xml:space="preserve">כוח האדם </w:t>
            </w:r>
            <w:r w:rsidRPr="002F1EFD">
              <w:rPr>
                <w:rFonts w:ascii="David" w:hAnsi="David" w:cs="David"/>
                <w:sz w:val="24"/>
                <w:szCs w:val="24"/>
                <w:rtl/>
              </w:rPr>
              <w:t>המתוקן אשר יפורסם</w:t>
            </w:r>
            <w:r w:rsidRPr="002F1EFD">
              <w:rPr>
                <w:rFonts w:ascii="David" w:hAnsi="David" w:cs="David" w:hint="cs"/>
                <w:sz w:val="24"/>
                <w:szCs w:val="24"/>
                <w:rtl/>
              </w:rPr>
              <w:t>, האם מדובר באחות מוסמכת או אחות מעשית?</w:t>
            </w:r>
          </w:p>
        </w:tc>
        <w:tc>
          <w:tcPr>
            <w:tcW w:w="4288" w:type="dxa"/>
            <w:shd w:val="clear" w:color="auto" w:fill="auto"/>
          </w:tcPr>
          <w:p w14:paraId="1E9CFD50" w14:textId="03B68236" w:rsidR="00846E38" w:rsidRPr="002F1EFD" w:rsidRDefault="00F4118F" w:rsidP="00F4118F">
            <w:pPr>
              <w:contextualSpacing/>
              <w:jc w:val="both"/>
              <w:rPr>
                <w:rFonts w:ascii="David" w:hAnsi="David" w:cs="David"/>
                <w:sz w:val="24"/>
                <w:szCs w:val="24"/>
                <w:rtl/>
              </w:rPr>
            </w:pPr>
            <w:r w:rsidRPr="002F1EFD">
              <w:rPr>
                <w:rFonts w:ascii="David" w:hAnsi="David" w:cs="David" w:hint="cs"/>
                <w:sz w:val="24"/>
                <w:szCs w:val="24"/>
                <w:rtl/>
              </w:rPr>
              <w:t>לא מתווסף תפקיד אחות לדירה. הדיירים יופנו במידת הצורך לקופות החולים</w:t>
            </w:r>
            <w:r w:rsidR="003A353C" w:rsidRPr="002F1EFD">
              <w:rPr>
                <w:rFonts w:ascii="David" w:hAnsi="David" w:cs="David" w:hint="cs"/>
                <w:sz w:val="24"/>
                <w:szCs w:val="24"/>
                <w:rtl/>
              </w:rPr>
              <w:t>.</w:t>
            </w:r>
          </w:p>
        </w:tc>
      </w:tr>
      <w:tr w:rsidR="00FF7662" w:rsidRPr="002F1EFD" w14:paraId="3B6DE506" w14:textId="77777777" w:rsidTr="00DB614C">
        <w:trPr>
          <w:jc w:val="right"/>
        </w:trPr>
        <w:tc>
          <w:tcPr>
            <w:tcW w:w="744" w:type="dxa"/>
            <w:shd w:val="clear" w:color="auto" w:fill="auto"/>
          </w:tcPr>
          <w:p w14:paraId="5025763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8356F6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42FCED4E" w14:textId="18724438" w:rsidR="00FF7662" w:rsidRPr="002F1EFD" w:rsidRDefault="00FF7662" w:rsidP="008A16C8">
            <w:pPr>
              <w:contextualSpacing/>
              <w:jc w:val="both"/>
              <w:rPr>
                <w:rFonts w:ascii="David" w:hAnsi="David" w:cs="David"/>
                <w:sz w:val="24"/>
                <w:szCs w:val="24"/>
                <w:rtl/>
              </w:rPr>
            </w:pPr>
            <w:r w:rsidRPr="002F1EFD">
              <w:rPr>
                <w:rFonts w:ascii="David" w:hAnsi="David" w:cs="David" w:hint="cs"/>
                <w:sz w:val="24"/>
                <w:szCs w:val="24"/>
                <w:rtl/>
              </w:rPr>
              <w:t>האם היקף המשרה ותקן התעריף כולל זמן חפיפה בין משמרות כנדרש בנהלי המשרד? במידה וכן, מה היקף השעות עבור כל מטפל ו/או מטפל לילה לחפיפה ביום?</w:t>
            </w:r>
          </w:p>
        </w:tc>
        <w:tc>
          <w:tcPr>
            <w:tcW w:w="4288" w:type="dxa"/>
            <w:shd w:val="clear" w:color="auto" w:fill="auto"/>
          </w:tcPr>
          <w:p w14:paraId="7C2891CA" w14:textId="6EE4596F" w:rsidR="00846E38" w:rsidRPr="002731D9" w:rsidRDefault="002731D9" w:rsidP="00FF7662">
            <w:pPr>
              <w:contextualSpacing/>
              <w:jc w:val="both"/>
              <w:rPr>
                <w:rFonts w:ascii="David" w:hAnsi="David" w:cs="David"/>
                <w:sz w:val="24"/>
                <w:szCs w:val="24"/>
                <w:rtl/>
              </w:rPr>
            </w:pPr>
            <w:r w:rsidRPr="002731D9">
              <w:rPr>
                <w:rFonts w:ascii="David" w:hAnsi="David" w:cs="David"/>
                <w:sz w:val="24"/>
                <w:szCs w:val="24"/>
                <w:rtl/>
              </w:rPr>
              <w:t>אין צורך בחפיפה בין משמרות</w:t>
            </w:r>
          </w:p>
        </w:tc>
      </w:tr>
      <w:tr w:rsidR="00FF7662" w:rsidRPr="002F1EFD" w14:paraId="28293F2F" w14:textId="77777777" w:rsidTr="00DB614C">
        <w:trPr>
          <w:jc w:val="right"/>
        </w:trPr>
        <w:tc>
          <w:tcPr>
            <w:tcW w:w="744" w:type="dxa"/>
            <w:shd w:val="clear" w:color="auto" w:fill="auto"/>
          </w:tcPr>
          <w:p w14:paraId="01F7EDB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F67A42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ט</w:t>
            </w:r>
            <w:r w:rsidRPr="002F1EFD">
              <w:rPr>
                <w:rFonts w:ascii="David" w:hAnsi="David" w:cs="David"/>
                <w:sz w:val="24"/>
                <w:szCs w:val="24"/>
                <w:rtl/>
              </w:rPr>
              <w:t>.8 (</w:t>
            </w:r>
            <w:r w:rsidRPr="002F1EFD">
              <w:rPr>
                <w:rFonts w:ascii="David" w:hAnsi="David" w:cs="David" w:hint="eastAsia"/>
                <w:sz w:val="24"/>
                <w:szCs w:val="24"/>
                <w:rtl/>
              </w:rPr>
              <w:t>עמוד</w:t>
            </w:r>
            <w:r w:rsidRPr="002F1EFD">
              <w:rPr>
                <w:rFonts w:ascii="David" w:hAnsi="David" w:cs="David"/>
                <w:sz w:val="24"/>
                <w:szCs w:val="24"/>
                <w:rtl/>
              </w:rPr>
              <w:t xml:space="preserve"> 38-39)</w:t>
            </w:r>
          </w:p>
        </w:tc>
        <w:tc>
          <w:tcPr>
            <w:tcW w:w="3934" w:type="dxa"/>
          </w:tcPr>
          <w:p w14:paraId="6612479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במשרה של "נותן שירותים" מוגדר כי תפקידו הינו מחד, גם בתחום הלוגיסטיקה, תחזוקה וקניית אוכל, ומנגד גם בתפקיד של הנהלת חשבונות ומזכירות.</w:t>
            </w:r>
          </w:p>
          <w:p w14:paraId="665226C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האם תקן התעריף לוקח בחשבון כי אדם אחד יבצע את כלל התפקידים המצוינים </w:t>
            </w:r>
            <w:r w:rsidRPr="002F1EFD">
              <w:rPr>
                <w:rFonts w:ascii="David" w:hAnsi="David" w:cs="David" w:hint="cs"/>
                <w:sz w:val="24"/>
                <w:szCs w:val="24"/>
                <w:rtl/>
              </w:rPr>
              <w:lastRenderedPageBreak/>
              <w:t>(איש שגם מטפל בתחזוקת הדירות  וגם יודע הנהלת חשבונות) או שני אנשים שונים? (ועל כן מתחשב בעלות נסיעות והוצאות נוספות על בסיס שני עובדים).</w:t>
            </w:r>
          </w:p>
        </w:tc>
        <w:tc>
          <w:tcPr>
            <w:tcW w:w="4288" w:type="dxa"/>
            <w:shd w:val="clear" w:color="auto" w:fill="auto"/>
          </w:tcPr>
          <w:p w14:paraId="78A68AD6" w14:textId="0DE33DF7" w:rsidR="00846E38" w:rsidRPr="002731D9" w:rsidRDefault="00FF7662" w:rsidP="003A353C">
            <w:pPr>
              <w:contextualSpacing/>
              <w:jc w:val="both"/>
              <w:rPr>
                <w:rFonts w:ascii="David" w:hAnsi="David" w:cs="David"/>
                <w:sz w:val="24"/>
                <w:szCs w:val="24"/>
                <w:rtl/>
              </w:rPr>
            </w:pPr>
            <w:r w:rsidRPr="002731D9">
              <w:rPr>
                <w:rFonts w:ascii="David" w:hAnsi="David" w:cs="David" w:hint="cs"/>
                <w:sz w:val="24"/>
                <w:szCs w:val="24"/>
                <w:rtl/>
              </w:rPr>
              <w:lastRenderedPageBreak/>
              <w:t xml:space="preserve">ניתן לחלק את המשרה לכמה אנשים לפי שעות </w:t>
            </w:r>
          </w:p>
        </w:tc>
      </w:tr>
      <w:tr w:rsidR="00FF7662" w:rsidRPr="002F1EFD" w14:paraId="3B884536" w14:textId="77777777" w:rsidTr="00DB614C">
        <w:trPr>
          <w:jc w:val="right"/>
        </w:trPr>
        <w:tc>
          <w:tcPr>
            <w:tcW w:w="744" w:type="dxa"/>
            <w:shd w:val="clear" w:color="auto" w:fill="auto"/>
          </w:tcPr>
          <w:p w14:paraId="5169C94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25AEB5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eastAsia"/>
                <w:sz w:val="24"/>
                <w:szCs w:val="24"/>
                <w:rtl/>
              </w:rPr>
              <w:t>סעיף</w:t>
            </w:r>
            <w:r w:rsidRPr="002F1EFD">
              <w:rPr>
                <w:rFonts w:ascii="David" w:hAnsi="David" w:cs="David"/>
                <w:sz w:val="24"/>
                <w:szCs w:val="24"/>
                <w:rtl/>
              </w:rPr>
              <w:t xml:space="preserve"> </w:t>
            </w:r>
            <w:r w:rsidRPr="002F1EFD">
              <w:rPr>
                <w:rFonts w:ascii="David" w:hAnsi="David" w:cs="David" w:hint="eastAsia"/>
                <w:sz w:val="24"/>
                <w:szCs w:val="24"/>
                <w:rtl/>
              </w:rPr>
              <w:t>א</w:t>
            </w:r>
            <w:r w:rsidRPr="002F1EFD">
              <w:rPr>
                <w:rFonts w:ascii="David" w:hAnsi="David" w:cs="David"/>
                <w:sz w:val="24"/>
                <w:szCs w:val="24"/>
                <w:rtl/>
              </w:rPr>
              <w:t>.2 (</w:t>
            </w:r>
            <w:r w:rsidRPr="002F1EFD">
              <w:rPr>
                <w:rFonts w:ascii="David" w:hAnsi="David" w:cs="David" w:hint="eastAsia"/>
                <w:sz w:val="24"/>
                <w:szCs w:val="24"/>
                <w:rtl/>
              </w:rPr>
              <w:t>עמוד</w:t>
            </w:r>
            <w:r w:rsidRPr="002F1EFD">
              <w:rPr>
                <w:rFonts w:ascii="David" w:hAnsi="David" w:cs="David"/>
                <w:sz w:val="24"/>
                <w:szCs w:val="24"/>
                <w:rtl/>
              </w:rPr>
              <w:t xml:space="preserve"> 29) </w:t>
            </w:r>
            <w:r w:rsidRPr="002F1EFD">
              <w:rPr>
                <w:rFonts w:ascii="David" w:hAnsi="David" w:cs="David" w:hint="eastAsia"/>
                <w:sz w:val="24"/>
                <w:szCs w:val="24"/>
                <w:rtl/>
              </w:rPr>
              <w:t>ונספח</w:t>
            </w:r>
            <w:r w:rsidRPr="002F1EFD">
              <w:rPr>
                <w:rFonts w:ascii="David" w:hAnsi="David" w:cs="David"/>
                <w:sz w:val="24"/>
                <w:szCs w:val="24"/>
                <w:rtl/>
              </w:rPr>
              <w:t xml:space="preserve"> 3 (</w:t>
            </w:r>
            <w:r w:rsidRPr="002F1EFD">
              <w:rPr>
                <w:rFonts w:ascii="David" w:hAnsi="David" w:cs="David" w:hint="eastAsia"/>
                <w:sz w:val="24"/>
                <w:szCs w:val="24"/>
                <w:rtl/>
              </w:rPr>
              <w:t>עמוד</w:t>
            </w:r>
            <w:r w:rsidRPr="002F1EFD">
              <w:rPr>
                <w:rFonts w:ascii="David" w:hAnsi="David" w:cs="David"/>
                <w:sz w:val="24"/>
                <w:szCs w:val="24"/>
                <w:rtl/>
              </w:rPr>
              <w:t xml:space="preserve"> 46)</w:t>
            </w:r>
          </w:p>
        </w:tc>
        <w:tc>
          <w:tcPr>
            <w:tcW w:w="3934" w:type="dxa"/>
          </w:tcPr>
          <w:p w14:paraId="5503B7A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לספקים שייכללו ברשימה ,תינתן האפשרות להפעיל דירות חדשות בהתאם לצרכי הדיירים הממתינים לסידור ובכפוף לשיקול דעתו של המשרד</w:t>
            </w: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w:t>
            </w:r>
          </w:p>
          <w:p w14:paraId="0AA896D3"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p w14:paraId="00AECF6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היות ובידי המשרד והאגף הנתונים לגביי מספר הדיירים וצרכי הדיירים הממתינים לסידור וכיוון שהמגזרים הייחודים המצוינים במכרז הינם יהודים-דתיים בלבד (</w:t>
            </w:r>
            <w:r w:rsidRPr="002F1EFD">
              <w:rPr>
                <w:rFonts w:ascii="David" w:eastAsia="Times New Roman" w:hAnsi="David" w:cs="David"/>
                <w:noProof/>
                <w:sz w:val="24"/>
                <w:szCs w:val="24"/>
                <w:rtl/>
                <w:lang w:eastAsia="he-IL"/>
              </w:rPr>
              <w:t>חרדי</w:t>
            </w:r>
            <w:r w:rsidRPr="002F1EFD">
              <w:rPr>
                <w:rFonts w:ascii="David" w:eastAsia="Times New Roman" w:hAnsi="David" w:cs="David" w:hint="cs"/>
                <w:noProof/>
                <w:sz w:val="24"/>
                <w:szCs w:val="24"/>
                <w:rtl/>
                <w:lang w:eastAsia="he-IL"/>
              </w:rPr>
              <w:t xml:space="preserve">, </w:t>
            </w:r>
            <w:r w:rsidRPr="002F1EFD">
              <w:rPr>
                <w:rFonts w:ascii="David" w:eastAsia="Times New Roman" w:hAnsi="David" w:cs="David"/>
                <w:noProof/>
                <w:sz w:val="24"/>
                <w:szCs w:val="24"/>
                <w:rtl/>
                <w:lang w:eastAsia="he-IL"/>
              </w:rPr>
              <w:t>דתי</w:t>
            </w:r>
            <w:r w:rsidRPr="002F1EFD">
              <w:rPr>
                <w:rFonts w:ascii="David" w:eastAsia="Times New Roman" w:hAnsi="David" w:cs="David" w:hint="cs"/>
                <w:noProof/>
                <w:sz w:val="24"/>
                <w:szCs w:val="24"/>
                <w:rtl/>
                <w:lang w:eastAsia="he-IL"/>
              </w:rPr>
              <w:t>,</w:t>
            </w:r>
            <w:r w:rsidRPr="002F1EFD">
              <w:rPr>
                <w:rFonts w:ascii="David" w:eastAsia="Times New Roman" w:hAnsi="David" w:cs="David"/>
                <w:noProof/>
                <w:sz w:val="24"/>
                <w:szCs w:val="24"/>
                <w:rtl/>
                <w:lang w:eastAsia="he-IL"/>
              </w:rPr>
              <w:t xml:space="preserve"> רפורמי וקונסרבטיבי)</w:t>
            </w:r>
            <w:r w:rsidRPr="002F1EFD">
              <w:rPr>
                <w:rFonts w:ascii="David" w:eastAsia="Times New Roman" w:hAnsi="David" w:cs="David" w:hint="cs"/>
                <w:noProof/>
                <w:sz w:val="24"/>
                <w:szCs w:val="24"/>
                <w:rtl/>
                <w:lang w:eastAsia="he-IL"/>
              </w:rPr>
              <w:t>, נבקש להבין</w:t>
            </w:r>
            <w:r w:rsidRPr="002F1EFD">
              <w:rPr>
                <w:rFonts w:ascii="David" w:eastAsia="Times New Roman" w:hAnsi="David" w:cs="David"/>
                <w:noProof/>
                <w:sz w:val="24"/>
                <w:szCs w:val="24"/>
                <w:rtl/>
                <w:lang w:eastAsia="he-IL"/>
              </w:rPr>
              <w:t xml:space="preserve"> האם </w:t>
            </w:r>
            <w:r w:rsidRPr="002F1EFD">
              <w:rPr>
                <w:rFonts w:ascii="David" w:eastAsia="Times New Roman" w:hAnsi="David" w:cs="David" w:hint="eastAsia"/>
                <w:noProof/>
                <w:sz w:val="24"/>
                <w:szCs w:val="24"/>
                <w:rtl/>
                <w:lang w:eastAsia="he-IL"/>
              </w:rPr>
              <w:t>המגזרים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האמורים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הם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היחידים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או</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הרלוונטיים</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בעיקר</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למכרז</w:t>
            </w:r>
            <w:r w:rsidRPr="002F1EFD">
              <w:rPr>
                <w:rFonts w:ascii="David" w:eastAsia="Times New Roman" w:hAnsi="David" w:cs="David"/>
                <w:noProof/>
                <w:sz w:val="24"/>
                <w:szCs w:val="24"/>
                <w:rtl/>
                <w:lang w:eastAsia="he-IL"/>
              </w:rPr>
              <w:t xml:space="preserve"> </w:t>
            </w:r>
            <w:r w:rsidRPr="002F1EFD">
              <w:rPr>
                <w:rFonts w:ascii="David" w:eastAsia="Times New Roman" w:hAnsi="David" w:cs="David" w:hint="eastAsia"/>
                <w:noProof/>
                <w:sz w:val="24"/>
                <w:szCs w:val="24"/>
                <w:rtl/>
                <w:lang w:eastAsia="he-IL"/>
              </w:rPr>
              <w:t>זה</w:t>
            </w:r>
            <w:r w:rsidRPr="002F1EFD">
              <w:rPr>
                <w:rFonts w:ascii="David" w:eastAsia="Times New Roman" w:hAnsi="David" w:cs="David"/>
                <w:noProof/>
                <w:sz w:val="24"/>
                <w:szCs w:val="24"/>
                <w:rtl/>
                <w:lang w:eastAsia="he-IL"/>
              </w:rPr>
              <w:t>?</w:t>
            </w:r>
          </w:p>
          <w:p w14:paraId="4D5694F4"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p w14:paraId="0D9D30E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 xml:space="preserve">כיצד ניתן להציע הפעלת מערך דיור ל"מגזר ייחודי" בלי לדעת אם קיימים בכלל דיירים רלוונטיים המשתייכים לאותו "מגזר ייחודי" וממתינים לסידור? </w:t>
            </w:r>
          </w:p>
          <w:p w14:paraId="6268FDAE"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p w14:paraId="70D8E329"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נבקש לפרט את המגזרים הייחודים הרלוונטיים במדויק על מנת שניתן יהיה להגיש הצעה רלוונטית.</w:t>
            </w:r>
          </w:p>
          <w:p w14:paraId="4B8F8BC3" w14:textId="77777777" w:rsidR="00FF7662" w:rsidRPr="002F1EFD" w:rsidDel="00C61218" w:rsidRDefault="00FF7662" w:rsidP="00FF7662">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5CF19905" w14:textId="645AE998"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תשובותנו לשאלות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Ref479086065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13</w:t>
            </w:r>
            <w:r w:rsidRPr="002F1EFD">
              <w:rPr>
                <w:rFonts w:ascii="David" w:hAnsi="David" w:cs="David"/>
                <w:sz w:val="24"/>
                <w:szCs w:val="24"/>
                <w:rtl/>
              </w:rPr>
              <w:fldChar w:fldCharType="end"/>
            </w:r>
            <w:r w:rsidRPr="002F1EFD">
              <w:rPr>
                <w:rFonts w:ascii="David" w:hAnsi="David" w:cs="David" w:hint="cs"/>
                <w:sz w:val="24"/>
                <w:szCs w:val="24"/>
                <w:rtl/>
              </w:rPr>
              <w:t xml:space="preserve"> ו-</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Ref479085623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14</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57AC0528" w14:textId="77777777" w:rsidTr="00DB614C">
        <w:trPr>
          <w:jc w:val="right"/>
        </w:trPr>
        <w:tc>
          <w:tcPr>
            <w:tcW w:w="744" w:type="dxa"/>
            <w:shd w:val="clear" w:color="auto" w:fill="auto"/>
          </w:tcPr>
          <w:p w14:paraId="75D3EDC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5E55B7D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3</w:t>
            </w:r>
          </w:p>
        </w:tc>
        <w:tc>
          <w:tcPr>
            <w:tcW w:w="3934" w:type="dxa"/>
          </w:tcPr>
          <w:p w14:paraId="197BB21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מהמשרד לציין עוד דוגמאות נוספות למגזרים אפשריים שאינם מבוססים על השקפה או השתייכות דתית, על מנת לתת למציעים הבנה נרחבת של צרכי המשרד וגיוון מגזרים ככל שניתן באוכלוסיית היעד.</w:t>
            </w:r>
          </w:p>
        </w:tc>
        <w:tc>
          <w:tcPr>
            <w:tcW w:w="4288" w:type="dxa"/>
            <w:shd w:val="clear" w:color="auto" w:fill="auto"/>
          </w:tcPr>
          <w:p w14:paraId="396AF7AA" w14:textId="0240D422"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תשובתנו לשאלות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Ref479086065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13</w:t>
            </w:r>
            <w:r w:rsidRPr="002F1EFD">
              <w:rPr>
                <w:rFonts w:ascii="David" w:hAnsi="David" w:cs="David"/>
                <w:sz w:val="24"/>
                <w:szCs w:val="24"/>
                <w:rtl/>
              </w:rPr>
              <w:fldChar w:fldCharType="end"/>
            </w:r>
            <w:r w:rsidRPr="002F1EFD">
              <w:rPr>
                <w:rFonts w:ascii="David" w:hAnsi="David" w:cs="David" w:hint="cs"/>
                <w:sz w:val="24"/>
                <w:szCs w:val="24"/>
                <w:rtl/>
              </w:rPr>
              <w:t xml:space="preserve"> ו-</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Ref479085623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14</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236DDF91" w14:textId="77777777" w:rsidTr="00D1607C">
        <w:trPr>
          <w:trHeight w:val="1664"/>
          <w:jc w:val="right"/>
        </w:trPr>
        <w:tc>
          <w:tcPr>
            <w:tcW w:w="744" w:type="dxa"/>
            <w:shd w:val="clear" w:color="auto" w:fill="auto"/>
          </w:tcPr>
          <w:p w14:paraId="7D4EA58C"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D31D9C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3</w:t>
            </w:r>
          </w:p>
        </w:tc>
        <w:tc>
          <w:tcPr>
            <w:tcW w:w="3934" w:type="dxa"/>
            <w:tcBorders>
              <w:top w:val="single" w:sz="4" w:space="0" w:color="auto"/>
              <w:left w:val="single" w:sz="4" w:space="0" w:color="auto"/>
              <w:bottom w:val="single" w:sz="4" w:space="0" w:color="auto"/>
              <w:right w:val="single" w:sz="4" w:space="0" w:color="auto"/>
            </w:tcBorders>
          </w:tcPr>
          <w:p w14:paraId="0C7C931E"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1.כמה מפעילים יורשו להפעיל בכל מחוז</w:t>
            </w:r>
          </w:p>
          <w:p w14:paraId="2224A7FD"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2. כמה מפעילים יורשו בכל אחד מהמגזרים</w:t>
            </w:r>
          </w:p>
          <w:p w14:paraId="734D5053"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3. במגזרים השארתם שתי רובריקות ריקות האם ניתן לרשום שם המגזר הקיבוצי והמגזר הדרוזי?</w:t>
            </w:r>
          </w:p>
          <w:p w14:paraId="780F81E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4. האם נדרש להציג נסיון והכרות עם התנועה הרפורמית, הקונסרבטיבית, הקיבוצית והמגזר הדרוזי?</w:t>
            </w:r>
          </w:p>
        </w:tc>
        <w:tc>
          <w:tcPr>
            <w:tcW w:w="4288" w:type="dxa"/>
            <w:shd w:val="clear" w:color="auto" w:fill="auto"/>
          </w:tcPr>
          <w:p w14:paraId="6F334002" w14:textId="77777777" w:rsidR="00D1607C" w:rsidRPr="002F1EFD" w:rsidRDefault="00D1607C" w:rsidP="00D1607C">
            <w:pPr>
              <w:jc w:val="both"/>
              <w:rPr>
                <w:rFonts w:ascii="David" w:hAnsi="David" w:cs="David"/>
                <w:sz w:val="24"/>
                <w:szCs w:val="24"/>
                <w:rtl/>
              </w:rPr>
            </w:pPr>
            <w:r w:rsidRPr="002F1EFD">
              <w:rPr>
                <w:rFonts w:ascii="David" w:hAnsi="David" w:cs="David" w:hint="cs"/>
                <w:sz w:val="24"/>
                <w:szCs w:val="24"/>
                <w:rtl/>
              </w:rPr>
              <w:t xml:space="preserve">1 </w:t>
            </w:r>
            <w:r w:rsidR="00FF7662" w:rsidRPr="002F1EFD">
              <w:rPr>
                <w:rFonts w:ascii="David" w:hAnsi="David" w:cs="David" w:hint="cs"/>
                <w:sz w:val="24"/>
                <w:szCs w:val="24"/>
                <w:rtl/>
              </w:rPr>
              <w:t xml:space="preserve">ו-2: </w:t>
            </w:r>
            <w:r w:rsidR="00FF7662" w:rsidRPr="002F1EFD">
              <w:rPr>
                <w:rFonts w:ascii="David" w:hAnsi="David" w:cs="David" w:hint="eastAsia"/>
                <w:sz w:val="24"/>
                <w:szCs w:val="24"/>
                <w:rtl/>
              </w:rPr>
              <w:t>מדובר</w:t>
            </w:r>
            <w:r w:rsidR="00FF7662" w:rsidRPr="002F1EFD">
              <w:rPr>
                <w:rFonts w:ascii="David" w:hAnsi="David" w:cs="David"/>
                <w:sz w:val="24"/>
                <w:szCs w:val="24"/>
                <w:rtl/>
              </w:rPr>
              <w:t xml:space="preserve"> </w:t>
            </w:r>
            <w:r w:rsidR="00FF7662" w:rsidRPr="002F1EFD">
              <w:rPr>
                <w:rFonts w:ascii="David" w:hAnsi="David" w:cs="David" w:hint="eastAsia"/>
                <w:sz w:val="24"/>
                <w:szCs w:val="24"/>
                <w:rtl/>
              </w:rPr>
              <w:t>במכרז</w:t>
            </w:r>
            <w:r w:rsidR="00FF7662" w:rsidRPr="002F1EFD">
              <w:rPr>
                <w:rFonts w:ascii="David" w:hAnsi="David" w:cs="David"/>
                <w:sz w:val="24"/>
                <w:szCs w:val="24"/>
                <w:rtl/>
              </w:rPr>
              <w:t xml:space="preserve"> </w:t>
            </w:r>
            <w:r w:rsidR="00FF7662" w:rsidRPr="002F1EFD">
              <w:rPr>
                <w:rFonts w:ascii="David" w:hAnsi="David" w:cs="David" w:hint="eastAsia"/>
                <w:sz w:val="24"/>
                <w:szCs w:val="24"/>
                <w:rtl/>
              </w:rPr>
              <w:t>רשימה</w:t>
            </w:r>
            <w:r w:rsidR="00FF7662" w:rsidRPr="002F1EFD">
              <w:rPr>
                <w:rFonts w:ascii="David" w:hAnsi="David" w:cs="David"/>
                <w:sz w:val="24"/>
                <w:szCs w:val="24"/>
                <w:rtl/>
              </w:rPr>
              <w:t xml:space="preserve">. </w:t>
            </w:r>
            <w:r w:rsidR="00FF7662" w:rsidRPr="002F1EFD">
              <w:rPr>
                <w:rFonts w:ascii="David" w:hAnsi="David" w:cs="David" w:hint="eastAsia"/>
                <w:sz w:val="24"/>
                <w:szCs w:val="24"/>
                <w:rtl/>
              </w:rPr>
              <w:t>מציע</w:t>
            </w:r>
            <w:r w:rsidR="00FF7662" w:rsidRPr="002F1EFD">
              <w:rPr>
                <w:rFonts w:ascii="David" w:hAnsi="David" w:cs="David"/>
                <w:sz w:val="24"/>
                <w:szCs w:val="24"/>
                <w:rtl/>
              </w:rPr>
              <w:t xml:space="preserve"> </w:t>
            </w:r>
            <w:r w:rsidR="00FF7662" w:rsidRPr="002F1EFD">
              <w:rPr>
                <w:rFonts w:ascii="David" w:hAnsi="David" w:cs="David" w:hint="eastAsia"/>
                <w:sz w:val="24"/>
                <w:szCs w:val="24"/>
                <w:rtl/>
              </w:rPr>
              <w:t>אשר</w:t>
            </w:r>
            <w:r w:rsidR="00FF7662" w:rsidRPr="002F1EFD">
              <w:rPr>
                <w:rFonts w:ascii="David" w:hAnsi="David" w:cs="David"/>
                <w:sz w:val="24"/>
                <w:szCs w:val="24"/>
                <w:rtl/>
              </w:rPr>
              <w:t xml:space="preserve"> </w:t>
            </w:r>
            <w:r w:rsidR="00FF7662" w:rsidRPr="002F1EFD">
              <w:rPr>
                <w:rFonts w:ascii="David" w:hAnsi="David" w:cs="David" w:hint="eastAsia"/>
                <w:sz w:val="24"/>
                <w:szCs w:val="24"/>
                <w:rtl/>
              </w:rPr>
              <w:t>יעמוד</w:t>
            </w:r>
            <w:r w:rsidR="00FF7662" w:rsidRPr="002F1EFD">
              <w:rPr>
                <w:rFonts w:ascii="David" w:hAnsi="David" w:cs="David"/>
                <w:sz w:val="24"/>
                <w:szCs w:val="24"/>
                <w:rtl/>
              </w:rPr>
              <w:t xml:space="preserve"> </w:t>
            </w:r>
            <w:r w:rsidR="00FF7662" w:rsidRPr="002F1EFD">
              <w:rPr>
                <w:rFonts w:ascii="David" w:hAnsi="David" w:cs="David" w:hint="eastAsia"/>
                <w:sz w:val="24"/>
                <w:szCs w:val="24"/>
                <w:rtl/>
              </w:rPr>
              <w:t>בתנאי</w:t>
            </w:r>
            <w:r w:rsidR="00FF7662" w:rsidRPr="002F1EFD">
              <w:rPr>
                <w:rFonts w:ascii="David" w:hAnsi="David" w:cs="David"/>
                <w:sz w:val="24"/>
                <w:szCs w:val="24"/>
                <w:rtl/>
              </w:rPr>
              <w:t xml:space="preserve"> </w:t>
            </w:r>
            <w:r w:rsidR="00FF7662" w:rsidRPr="002F1EFD">
              <w:rPr>
                <w:rFonts w:ascii="David" w:hAnsi="David" w:cs="David" w:hint="eastAsia"/>
                <w:sz w:val="24"/>
                <w:szCs w:val="24"/>
                <w:rtl/>
              </w:rPr>
              <w:t>הסף</w:t>
            </w:r>
            <w:r w:rsidR="00FF7662" w:rsidRPr="002F1EFD">
              <w:rPr>
                <w:rFonts w:ascii="David" w:hAnsi="David" w:cs="David"/>
                <w:sz w:val="24"/>
                <w:szCs w:val="24"/>
                <w:rtl/>
              </w:rPr>
              <w:t xml:space="preserve"> </w:t>
            </w:r>
            <w:r w:rsidR="00FF7662" w:rsidRPr="002F1EFD">
              <w:rPr>
                <w:rFonts w:ascii="David" w:hAnsi="David" w:cs="David" w:hint="eastAsia"/>
                <w:sz w:val="24"/>
                <w:szCs w:val="24"/>
                <w:rtl/>
              </w:rPr>
              <w:t>וייכנס</w:t>
            </w:r>
            <w:r w:rsidR="00FF7662" w:rsidRPr="002F1EFD">
              <w:rPr>
                <w:rFonts w:ascii="David" w:hAnsi="David" w:cs="David"/>
                <w:sz w:val="24"/>
                <w:szCs w:val="24"/>
                <w:rtl/>
              </w:rPr>
              <w:t xml:space="preserve"> </w:t>
            </w:r>
            <w:r w:rsidR="00FF7662" w:rsidRPr="002F1EFD">
              <w:rPr>
                <w:rFonts w:ascii="David" w:hAnsi="David" w:cs="David" w:hint="eastAsia"/>
                <w:sz w:val="24"/>
                <w:szCs w:val="24"/>
                <w:rtl/>
              </w:rPr>
              <w:t>לרשימה</w:t>
            </w:r>
            <w:r w:rsidR="00FF7662" w:rsidRPr="002F1EFD">
              <w:rPr>
                <w:rFonts w:ascii="David" w:hAnsi="David" w:cs="David"/>
                <w:sz w:val="24"/>
                <w:szCs w:val="24"/>
                <w:rtl/>
              </w:rPr>
              <w:t xml:space="preserve"> </w:t>
            </w:r>
            <w:r w:rsidR="00FF7662" w:rsidRPr="002F1EFD">
              <w:rPr>
                <w:rFonts w:ascii="David" w:hAnsi="David" w:cs="David" w:hint="eastAsia"/>
                <w:sz w:val="24"/>
                <w:szCs w:val="24"/>
                <w:rtl/>
              </w:rPr>
              <w:t>יורשה</w:t>
            </w:r>
            <w:r w:rsidR="00FF7662" w:rsidRPr="002F1EFD">
              <w:rPr>
                <w:rFonts w:ascii="David" w:hAnsi="David" w:cs="David"/>
                <w:sz w:val="24"/>
                <w:szCs w:val="24"/>
                <w:rtl/>
              </w:rPr>
              <w:t xml:space="preserve">, </w:t>
            </w:r>
            <w:r w:rsidR="00FF7662" w:rsidRPr="002F1EFD">
              <w:rPr>
                <w:rFonts w:ascii="David" w:hAnsi="David" w:cs="David" w:hint="eastAsia"/>
                <w:sz w:val="24"/>
                <w:szCs w:val="24"/>
                <w:rtl/>
              </w:rPr>
              <w:t>בהתאם</w:t>
            </w:r>
            <w:r w:rsidR="00FF7662" w:rsidRPr="002F1EFD">
              <w:rPr>
                <w:rFonts w:ascii="David" w:hAnsi="David" w:cs="David"/>
                <w:sz w:val="24"/>
                <w:szCs w:val="24"/>
                <w:rtl/>
              </w:rPr>
              <w:t xml:space="preserve"> </w:t>
            </w:r>
            <w:r w:rsidR="00FF7662" w:rsidRPr="002F1EFD">
              <w:rPr>
                <w:rFonts w:ascii="David" w:hAnsi="David" w:cs="David" w:hint="eastAsia"/>
                <w:sz w:val="24"/>
                <w:szCs w:val="24"/>
                <w:rtl/>
              </w:rPr>
              <w:t>לתנאים</w:t>
            </w:r>
            <w:r w:rsidR="00FF7662" w:rsidRPr="002F1EFD">
              <w:rPr>
                <w:rFonts w:ascii="David" w:hAnsi="David" w:cs="David"/>
                <w:sz w:val="24"/>
                <w:szCs w:val="24"/>
                <w:rtl/>
              </w:rPr>
              <w:t xml:space="preserve"> </w:t>
            </w:r>
            <w:r w:rsidR="00FF7662" w:rsidRPr="002F1EFD">
              <w:rPr>
                <w:rFonts w:ascii="David" w:hAnsi="David" w:cs="David" w:hint="eastAsia"/>
                <w:sz w:val="24"/>
                <w:szCs w:val="24"/>
                <w:rtl/>
              </w:rPr>
              <w:t>המפורטים</w:t>
            </w:r>
            <w:r w:rsidR="00FF7662" w:rsidRPr="002F1EFD">
              <w:rPr>
                <w:rFonts w:ascii="David" w:hAnsi="David" w:cs="David"/>
                <w:sz w:val="24"/>
                <w:szCs w:val="24"/>
                <w:rtl/>
              </w:rPr>
              <w:t xml:space="preserve"> </w:t>
            </w:r>
            <w:r w:rsidR="00FF7662" w:rsidRPr="002F1EFD">
              <w:rPr>
                <w:rFonts w:ascii="David" w:hAnsi="David" w:cs="David" w:hint="eastAsia"/>
                <w:sz w:val="24"/>
                <w:szCs w:val="24"/>
                <w:rtl/>
              </w:rPr>
              <w:t>במכרז</w:t>
            </w:r>
            <w:r w:rsidR="00FF7662" w:rsidRPr="002F1EFD">
              <w:rPr>
                <w:rFonts w:ascii="David" w:hAnsi="David" w:cs="David"/>
                <w:sz w:val="24"/>
                <w:szCs w:val="24"/>
                <w:rtl/>
              </w:rPr>
              <w:t xml:space="preserve">, </w:t>
            </w:r>
            <w:r w:rsidR="00FF7662" w:rsidRPr="002F1EFD">
              <w:rPr>
                <w:rFonts w:ascii="David" w:hAnsi="David" w:cs="David" w:hint="eastAsia"/>
                <w:sz w:val="24"/>
                <w:szCs w:val="24"/>
                <w:rtl/>
              </w:rPr>
              <w:t>לפעול</w:t>
            </w:r>
            <w:r w:rsidR="00FF7662" w:rsidRPr="002F1EFD">
              <w:rPr>
                <w:rFonts w:ascii="David" w:hAnsi="David" w:cs="David"/>
                <w:sz w:val="24"/>
                <w:szCs w:val="24"/>
                <w:rtl/>
              </w:rPr>
              <w:t xml:space="preserve"> </w:t>
            </w:r>
            <w:r w:rsidR="00FF7662" w:rsidRPr="002F1EFD">
              <w:rPr>
                <w:rFonts w:ascii="David" w:hAnsi="David" w:cs="David" w:hint="eastAsia"/>
                <w:sz w:val="24"/>
                <w:szCs w:val="24"/>
                <w:rtl/>
              </w:rPr>
              <w:t>במחוזות</w:t>
            </w:r>
            <w:r w:rsidR="00FF7662" w:rsidRPr="002F1EFD">
              <w:rPr>
                <w:rFonts w:ascii="David" w:hAnsi="David" w:cs="David"/>
                <w:sz w:val="24"/>
                <w:szCs w:val="24"/>
                <w:rtl/>
              </w:rPr>
              <w:t xml:space="preserve"> ובמגזרים אשר הוגשו על ידו. </w:t>
            </w:r>
          </w:p>
          <w:p w14:paraId="1F084982" w14:textId="168E77A2" w:rsidR="00FF7662" w:rsidRPr="002F1EFD" w:rsidRDefault="00D1607C" w:rsidP="00D1607C">
            <w:pPr>
              <w:jc w:val="both"/>
              <w:rPr>
                <w:rFonts w:ascii="David" w:hAnsi="David" w:cs="David"/>
                <w:sz w:val="24"/>
                <w:szCs w:val="24"/>
              </w:rPr>
            </w:pPr>
            <w:r w:rsidRPr="002F1EFD">
              <w:rPr>
                <w:rFonts w:ascii="David" w:hAnsi="David" w:cs="David" w:hint="cs"/>
                <w:sz w:val="24"/>
                <w:szCs w:val="24"/>
                <w:rtl/>
              </w:rPr>
              <w:t xml:space="preserve">3. </w:t>
            </w:r>
            <w:r w:rsidR="00FF7662" w:rsidRPr="002F1EFD">
              <w:rPr>
                <w:rFonts w:ascii="David" w:hAnsi="David" w:cs="David" w:hint="cs"/>
                <w:sz w:val="24"/>
                <w:szCs w:val="24"/>
                <w:rtl/>
              </w:rPr>
              <w:t>בשל מאפייניהם, גודלם והייחודיות שלהם, המגזרים הקיבוציים והדרוזיים יכולים להיחשב כ'מגזרים ייחודיים'.</w:t>
            </w:r>
          </w:p>
          <w:p w14:paraId="2D013C2A" w14:textId="39E01F9B" w:rsidR="00FF7662" w:rsidRPr="002F1EFD" w:rsidRDefault="00D1607C" w:rsidP="00D1607C">
            <w:pPr>
              <w:jc w:val="both"/>
              <w:rPr>
                <w:rFonts w:ascii="David" w:hAnsi="David" w:cs="David"/>
                <w:sz w:val="24"/>
                <w:szCs w:val="24"/>
                <w:rtl/>
              </w:rPr>
            </w:pPr>
            <w:r w:rsidRPr="002F1EFD">
              <w:rPr>
                <w:rFonts w:ascii="David" w:hAnsi="David" w:cs="David" w:hint="cs"/>
                <w:sz w:val="24"/>
                <w:szCs w:val="24"/>
                <w:rtl/>
              </w:rPr>
              <w:t xml:space="preserve">4. </w:t>
            </w:r>
            <w:r w:rsidR="00FF7662" w:rsidRPr="002F1EFD">
              <w:rPr>
                <w:rFonts w:ascii="David" w:hAnsi="David" w:cs="David" w:hint="cs"/>
                <w:sz w:val="24"/>
                <w:szCs w:val="24"/>
                <w:rtl/>
              </w:rPr>
              <w:t xml:space="preserve">בהתאם לאמור המכרז (ראו למשל נספח 3) חובה להציג ניסיון והיכרות עם המגזר בו מבקש המציע לפתוח את הדירות. </w:t>
            </w:r>
          </w:p>
        </w:tc>
      </w:tr>
      <w:tr w:rsidR="00FF7662" w:rsidRPr="002F1EFD" w14:paraId="22793F8C" w14:textId="77777777" w:rsidTr="00DB614C">
        <w:trPr>
          <w:jc w:val="right"/>
        </w:trPr>
        <w:tc>
          <w:tcPr>
            <w:tcW w:w="744" w:type="dxa"/>
            <w:shd w:val="clear" w:color="auto" w:fill="auto"/>
          </w:tcPr>
          <w:p w14:paraId="49267C0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470841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נספח 4 - </w:t>
            </w:r>
            <w:r w:rsidRPr="002F1EFD">
              <w:rPr>
                <w:rFonts w:ascii="David" w:hAnsi="David" w:cs="David"/>
                <w:sz w:val="24"/>
                <w:szCs w:val="24"/>
                <w:rtl/>
              </w:rPr>
              <w:t xml:space="preserve"> כתב ערבות הצעה</w:t>
            </w:r>
          </w:p>
        </w:tc>
        <w:tc>
          <w:tcPr>
            <w:tcW w:w="3934" w:type="dxa"/>
          </w:tcPr>
          <w:p w14:paraId="4B8829A4"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צריך להחתים את הבנק על הדף של נספח 4?</w:t>
            </w:r>
          </w:p>
          <w:p w14:paraId="41B256C3"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71B75D0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על המציע להגיש כתב ערבות הצעה בנוסח זהה לזה שמופיע בנספח 4 למכרז. ניתן להדפיס את הנוסח הזהה על גבי דף לוגו של הבנק.</w:t>
            </w:r>
          </w:p>
        </w:tc>
      </w:tr>
      <w:tr w:rsidR="00FF7662" w:rsidRPr="002F1EFD" w14:paraId="25ADFA18" w14:textId="77777777" w:rsidTr="00DB614C">
        <w:trPr>
          <w:jc w:val="right"/>
        </w:trPr>
        <w:tc>
          <w:tcPr>
            <w:tcW w:w="744" w:type="dxa"/>
            <w:shd w:val="clear" w:color="auto" w:fill="auto"/>
          </w:tcPr>
          <w:p w14:paraId="20879B8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D665054"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נספח 3 ע"מ 46</w:t>
            </w:r>
          </w:p>
        </w:tc>
        <w:tc>
          <w:tcPr>
            <w:tcW w:w="3934" w:type="dxa"/>
          </w:tcPr>
          <w:p w14:paraId="29246887"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האם עבור כל קהילה מוצעת יש להגיש סט מסמכים מלא(כלל טפסי המכרז)? או שניתן להגיש עבור כלל הקהילות המוצעות במכרז סט מסמכים אחד?</w:t>
            </w:r>
          </w:p>
        </w:tc>
        <w:tc>
          <w:tcPr>
            <w:tcW w:w="4288" w:type="dxa"/>
            <w:shd w:val="clear" w:color="auto" w:fill="auto"/>
          </w:tcPr>
          <w:p w14:paraId="74CADDDA" w14:textId="52D7E128"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כאמור בסעיף 4.3.6 למכרז, מציע יגיש הצעה אחת בלבד, גם אם היא מתייחסת ליותר מקהילה אחת.</w:t>
            </w:r>
          </w:p>
        </w:tc>
      </w:tr>
      <w:tr w:rsidR="00FF7662" w:rsidRPr="002F1EFD" w14:paraId="0735B391" w14:textId="77777777" w:rsidTr="00DB614C">
        <w:trPr>
          <w:jc w:val="right"/>
        </w:trPr>
        <w:tc>
          <w:tcPr>
            <w:tcW w:w="744" w:type="dxa"/>
            <w:shd w:val="clear" w:color="auto" w:fill="auto"/>
          </w:tcPr>
          <w:p w14:paraId="1E6034F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6BDD0E85" w14:textId="77777777" w:rsidR="00FF7662" w:rsidRPr="002F1EFD" w:rsidRDefault="00FF7662" w:rsidP="00FF7662">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rtl/>
                <w:lang w:eastAsia="en-US"/>
              </w:rPr>
              <w:t>נספח 6</w:t>
            </w:r>
            <w:r w:rsidRPr="002F1EFD">
              <w:rPr>
                <w:rFonts w:ascii="David" w:hAnsi="David" w:cs="David" w:hint="cs"/>
                <w:color w:val="000000"/>
                <w:sz w:val="24"/>
                <w:rtl/>
                <w:lang w:eastAsia="en-US"/>
              </w:rPr>
              <w:t xml:space="preserve"> </w:t>
            </w:r>
            <w:r w:rsidRPr="002F1EFD">
              <w:rPr>
                <w:rFonts w:ascii="David" w:hAnsi="David" w:cs="David"/>
                <w:color w:val="000000"/>
                <w:sz w:val="24"/>
                <w:rtl/>
                <w:lang w:eastAsia="en-US"/>
              </w:rPr>
              <w:t>הצהרה בדבר עמידה בהוראות חוק שוויון זכויות לאנשים עם מוגבלות</w:t>
            </w:r>
          </w:p>
        </w:tc>
        <w:tc>
          <w:tcPr>
            <w:tcW w:w="3934" w:type="dxa"/>
            <w:shd w:val="clear" w:color="auto" w:fill="auto"/>
          </w:tcPr>
          <w:p w14:paraId="1A82EAE5" w14:textId="3EE5AE06" w:rsidR="00FF7662" w:rsidRPr="002F1EFD" w:rsidRDefault="00FF7662" w:rsidP="00FF7662">
            <w:pPr>
              <w:pStyle w:val="HNormal"/>
              <w:tabs>
                <w:tab w:val="left" w:pos="1930"/>
              </w:tabs>
              <w:spacing w:after="0"/>
              <w:contextualSpacing/>
              <w:rPr>
                <w:rFonts w:ascii="David" w:hAnsi="David" w:cs="David"/>
                <w:color w:val="000000"/>
                <w:sz w:val="24"/>
                <w:lang w:eastAsia="en-US"/>
              </w:rPr>
            </w:pPr>
            <w:r w:rsidRPr="002F1EFD">
              <w:rPr>
                <w:rFonts w:ascii="David" w:hAnsi="David" w:cs="David"/>
                <w:color w:val="000000"/>
                <w:sz w:val="24"/>
                <w:rtl/>
                <w:lang w:eastAsia="en-US"/>
              </w:rPr>
              <w:t>העסק שאני מפעיל אינו צורך עובדים, האם תנאי זה הוא תנאי סף ויכול להיות שועדת המכרזים תפסול את ההצעה כי המציע אינו מעסיק עובדים?</w:t>
            </w:r>
          </w:p>
        </w:tc>
        <w:tc>
          <w:tcPr>
            <w:tcW w:w="4288" w:type="dxa"/>
            <w:shd w:val="clear" w:color="auto" w:fill="auto"/>
          </w:tcPr>
          <w:p w14:paraId="2B7A204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תנאי הסף הוא עמידה בהוראות חוק שוויון זכויות לאנשים עם מגבלות. ככל שהמציע אינו מעסיק עובדים כלל עליו לסמן את האפשרות הראשונה המופיעה בנספח זה.</w:t>
            </w:r>
          </w:p>
        </w:tc>
      </w:tr>
      <w:tr w:rsidR="00FF7662" w:rsidRPr="002F1EFD" w14:paraId="38BB33A4" w14:textId="77777777" w:rsidTr="00DB614C">
        <w:trPr>
          <w:jc w:val="right"/>
        </w:trPr>
        <w:tc>
          <w:tcPr>
            <w:tcW w:w="744" w:type="dxa"/>
            <w:shd w:val="clear" w:color="auto" w:fill="auto"/>
          </w:tcPr>
          <w:p w14:paraId="32367EB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6FA91A4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נספח 8</w:t>
            </w:r>
          </w:p>
        </w:tc>
        <w:tc>
          <w:tcPr>
            <w:tcW w:w="3934" w:type="dxa"/>
            <w:shd w:val="clear" w:color="auto" w:fill="auto"/>
          </w:tcPr>
          <w:p w14:paraId="45624580" w14:textId="77777777" w:rsidR="00FF7662" w:rsidRPr="002F1EFD" w:rsidRDefault="00FF7662" w:rsidP="00FF7662">
            <w:pPr>
              <w:pStyle w:val="ac"/>
              <w:spacing w:after="0" w:line="240" w:lineRule="auto"/>
              <w:ind w:left="0"/>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נספח 8 תצהיר בדבר אי תיאום הצעות במכרז, אינו רלוונטי לכאורה למכרז זה כי לא מדובר במכרז תחרותי אלא בהרשמה למאגר ספקים.</w:t>
            </w:r>
          </w:p>
        </w:tc>
        <w:tc>
          <w:tcPr>
            <w:tcW w:w="4288" w:type="dxa"/>
            <w:shd w:val="clear" w:color="auto" w:fill="auto"/>
          </w:tcPr>
          <w:p w14:paraId="66111764" w14:textId="0C51E4A4"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אין שינוי בנוסח המכרז, על המציע לחתום על נספח 8. </w:t>
            </w:r>
          </w:p>
        </w:tc>
      </w:tr>
      <w:tr w:rsidR="00FF7662" w:rsidRPr="002F1EFD" w14:paraId="07E479F1" w14:textId="77777777" w:rsidTr="00DB614C">
        <w:trPr>
          <w:jc w:val="right"/>
        </w:trPr>
        <w:tc>
          <w:tcPr>
            <w:tcW w:w="744" w:type="dxa"/>
            <w:shd w:val="clear" w:color="auto" w:fill="auto"/>
          </w:tcPr>
          <w:p w14:paraId="00B8EC0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51438D07"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נספח 10</w:t>
            </w:r>
            <w:r w:rsidRPr="002F1EFD">
              <w:rPr>
                <w:rFonts w:ascii="Arial" w:hAnsi="Arial" w:cs="Arial" w:hint="cs"/>
                <w:sz w:val="24"/>
                <w:szCs w:val="24"/>
                <w:rtl/>
              </w:rPr>
              <w:t>​</w:t>
            </w:r>
          </w:p>
        </w:tc>
        <w:tc>
          <w:tcPr>
            <w:tcW w:w="3934" w:type="dxa"/>
          </w:tcPr>
          <w:p w14:paraId="27862022"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Pr>
              <w:t> </w:t>
            </w:r>
            <w:r w:rsidRPr="002F1EFD">
              <w:rPr>
                <w:rFonts w:ascii="David" w:hAnsi="David" w:cs="David"/>
                <w:sz w:val="24"/>
                <w:szCs w:val="24"/>
                <w:rtl/>
              </w:rPr>
              <w:t>נספח 10-הצהרה בדבר הרשעה בעברות פליליות. מי אמור להיות חתום על הנספח בשלב ההגשה האם מנהל הארגון? היועץ? או גם וגם</w:t>
            </w:r>
            <w:r w:rsidRPr="002F1EFD">
              <w:rPr>
                <w:rFonts w:ascii="David" w:hAnsi="David" w:cs="David"/>
                <w:sz w:val="24"/>
                <w:szCs w:val="24"/>
              </w:rPr>
              <w:t>?</w:t>
            </w:r>
          </w:p>
        </w:tc>
        <w:tc>
          <w:tcPr>
            <w:tcW w:w="4288" w:type="dxa"/>
            <w:shd w:val="clear" w:color="auto" w:fill="auto"/>
          </w:tcPr>
          <w:p w14:paraId="5F8B8E7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בשלב הגשת ההצעה על המציע לצרף את הנספח כאשר הוא חתום על ידי מורשי החתימה של המציע, בנוסף לחתימה בראשי תיבות בתחתית העמוד. לאחר בחירתו כזוכה, ככל שייבחר כזוכה, המציע יידרש להחתים כל אחד מאנשי הצוות שיועסקו על ידו לצורך אספקת השירותים נשוא המכרז על הטופס כאמור.</w:t>
            </w:r>
          </w:p>
        </w:tc>
      </w:tr>
      <w:tr w:rsidR="00FF7662" w:rsidRPr="002F1EFD" w14:paraId="48120B38" w14:textId="77777777" w:rsidTr="00DB614C">
        <w:trPr>
          <w:jc w:val="right"/>
        </w:trPr>
        <w:tc>
          <w:tcPr>
            <w:tcW w:w="744" w:type="dxa"/>
            <w:shd w:val="clear" w:color="auto" w:fill="auto"/>
          </w:tcPr>
          <w:p w14:paraId="6326D3D0" w14:textId="77777777" w:rsidR="00FF7662" w:rsidRPr="002F1EFD" w:rsidRDefault="00FF7662" w:rsidP="00FF7662">
            <w:pPr>
              <w:numPr>
                <w:ilvl w:val="0"/>
                <w:numId w:val="11"/>
              </w:numPr>
              <w:contextualSpacing/>
              <w:jc w:val="both"/>
              <w:rPr>
                <w:rFonts w:ascii="David" w:hAnsi="David" w:cs="David"/>
                <w:sz w:val="24"/>
                <w:szCs w:val="24"/>
                <w:rtl/>
              </w:rPr>
            </w:pPr>
            <w:bookmarkStart w:id="38" w:name="_Ref479086126"/>
          </w:p>
        </w:tc>
        <w:bookmarkEnd w:id="38"/>
        <w:tc>
          <w:tcPr>
            <w:tcW w:w="1701" w:type="dxa"/>
            <w:shd w:val="clear" w:color="auto" w:fill="auto"/>
          </w:tcPr>
          <w:p w14:paraId="6398B46B"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12 - מבנה</w:t>
            </w:r>
          </w:p>
        </w:tc>
        <w:tc>
          <w:tcPr>
            <w:tcW w:w="3934" w:type="dxa"/>
            <w:shd w:val="clear" w:color="auto" w:fill="auto"/>
          </w:tcPr>
          <w:p w14:paraId="744E4F40" w14:textId="77777777" w:rsidR="00FF7662" w:rsidRPr="002F1EFD" w:rsidRDefault="00FF7662" w:rsidP="00FF7662">
            <w:pPr>
              <w:pStyle w:val="ac"/>
              <w:spacing w:after="0" w:line="240" w:lineRule="auto"/>
              <w:ind w:left="69"/>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 xml:space="preserve">האם אני חייב להעמיד מבנה כבר עכשיו? ראיתי במכרז שלא חייבים אבל בחוברת מילוי של המכרז יש מסמכים של בדיקת מבנה </w:t>
            </w:r>
            <w:r w:rsidRPr="002F1EFD">
              <w:rPr>
                <w:rFonts w:ascii="David" w:eastAsia="Times New Roman" w:hAnsi="David" w:cs="David" w:hint="cs"/>
                <w:noProof/>
                <w:sz w:val="24"/>
                <w:szCs w:val="24"/>
                <w:rtl/>
                <w:lang w:eastAsia="he-IL"/>
              </w:rPr>
              <w:t xml:space="preserve">. </w:t>
            </w:r>
          </w:p>
          <w:p w14:paraId="7B43370B" w14:textId="77777777" w:rsidR="00FF7662" w:rsidRPr="002F1EFD" w:rsidRDefault="00FF7662" w:rsidP="00FF7662">
            <w:pPr>
              <w:pStyle w:val="ac"/>
              <w:spacing w:after="0" w:line="240" w:lineRule="auto"/>
              <w:ind w:left="69"/>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גם אם לא אם אני יעמיד מבנה הסיכוי לזכייה יהיה יותר גדול או שזה לא רלוונטי</w:t>
            </w:r>
          </w:p>
        </w:tc>
        <w:tc>
          <w:tcPr>
            <w:tcW w:w="4288" w:type="dxa"/>
            <w:shd w:val="clear" w:color="auto" w:fill="auto"/>
          </w:tcPr>
          <w:p w14:paraId="5CA3974E" w14:textId="1EB665E9"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המציעים אינם נדרשים להציג מבנים בשלב הגשת ההצעות. הנספחים המצורפים לעניין תנאי הסף של המבנה מיועדים לשלב שלאחר הכללתם של המציעים ברשימת הספקים, לצורך</w:t>
            </w:r>
            <w:r w:rsidR="00A7558D">
              <w:rPr>
                <w:rFonts w:ascii="David" w:hAnsi="David" w:cs="David" w:hint="cs"/>
                <w:sz w:val="24"/>
                <w:szCs w:val="24"/>
                <w:rtl/>
              </w:rPr>
              <w:t xml:space="preserve"> </w:t>
            </w:r>
            <w:r w:rsidRPr="002F1EFD">
              <w:rPr>
                <w:rFonts w:ascii="David" w:hAnsi="David" w:cs="David" w:hint="cs"/>
                <w:sz w:val="24"/>
                <w:szCs w:val="24"/>
                <w:rtl/>
              </w:rPr>
              <w:t>פנייה אליהם לצורך הפעלת דירה.</w:t>
            </w:r>
          </w:p>
          <w:p w14:paraId="0AF0845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מובהר כי הצגת מבנה לא תשנה את סיכויי המציע להיכנס לרשימת הספקים.</w:t>
            </w:r>
          </w:p>
        </w:tc>
      </w:tr>
      <w:tr w:rsidR="00FF7662" w:rsidRPr="002F1EFD" w14:paraId="33DA6893" w14:textId="77777777" w:rsidTr="00DB614C">
        <w:trPr>
          <w:trHeight w:val="557"/>
          <w:jc w:val="right"/>
        </w:trPr>
        <w:tc>
          <w:tcPr>
            <w:tcW w:w="744" w:type="dxa"/>
            <w:shd w:val="clear" w:color="auto" w:fill="auto"/>
          </w:tcPr>
          <w:p w14:paraId="774548B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803B1D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עמ' 59 טבלה בסעיף 3.1 </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00C9FCF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האם מציע שאיננו בעלים של מבנה או בגין מבנה שהינו דירה בבית משותף, יש  להציג  אישור כיבוי אש, תעודת גמר טופס 4 (סעיף 2), בדיקת יציבות מבנה(סעיף 4)? מדובר באישורים/טפסים שלא נהוג להחזיק בהם ו/או להידרש לגביהם  ביחס לדירה בבית משותף.</w:t>
            </w:r>
          </w:p>
        </w:tc>
        <w:tc>
          <w:tcPr>
            <w:tcW w:w="4288" w:type="dxa"/>
            <w:shd w:val="clear" w:color="auto" w:fill="auto"/>
          </w:tcPr>
          <w:p w14:paraId="5FF964BE" w14:textId="6296FE2C" w:rsidR="00FF7662" w:rsidRPr="002F1EFD" w:rsidRDefault="00FF7662" w:rsidP="00C4336D">
            <w:pPr>
              <w:contextualSpacing/>
              <w:jc w:val="both"/>
              <w:rPr>
                <w:rFonts w:ascii="David" w:hAnsi="David" w:cs="David"/>
                <w:sz w:val="24"/>
                <w:szCs w:val="24"/>
                <w:rtl/>
              </w:rPr>
            </w:pPr>
            <w:r w:rsidRPr="002F1EFD">
              <w:rPr>
                <w:rFonts w:ascii="David" w:hAnsi="David" w:cs="David" w:hint="cs"/>
                <w:sz w:val="24"/>
                <w:szCs w:val="24"/>
                <w:rtl/>
              </w:rPr>
              <w:t>בדירה בבניין משותף אין צורך להציג טפסים אלה.</w:t>
            </w:r>
          </w:p>
          <w:p w14:paraId="7D9AB9E4"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יובהר, כי לצורך כניסה לרשימת הספקים, אין צורך בשלב זה להציג מבנה. </w:t>
            </w:r>
          </w:p>
        </w:tc>
      </w:tr>
      <w:tr w:rsidR="00FF7662" w:rsidRPr="002F1EFD" w14:paraId="2759EC94" w14:textId="77777777" w:rsidTr="00DB614C">
        <w:trPr>
          <w:trHeight w:val="557"/>
          <w:jc w:val="right"/>
        </w:trPr>
        <w:tc>
          <w:tcPr>
            <w:tcW w:w="744" w:type="dxa"/>
            <w:shd w:val="clear" w:color="auto" w:fill="auto"/>
          </w:tcPr>
          <w:p w14:paraId="5CEA95E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2E85E290"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נספח 13 </w:t>
            </w:r>
          </w:p>
        </w:tc>
        <w:tc>
          <w:tcPr>
            <w:tcW w:w="3934" w:type="dxa"/>
          </w:tcPr>
          <w:p w14:paraId="61517CC3" w14:textId="77777777" w:rsidR="00FF7662" w:rsidRPr="002F1EFD" w:rsidRDefault="00FF7662" w:rsidP="00FF7662">
            <w:pPr>
              <w:pStyle w:val="HNormal"/>
              <w:tabs>
                <w:tab w:val="left" w:pos="1930"/>
              </w:tabs>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לגבי בדיקת  העמדת מבנה </w:t>
            </w:r>
            <w:r w:rsidRPr="002F1EFD">
              <w:rPr>
                <w:rFonts w:ascii="David" w:hAnsi="David" w:cs="David"/>
                <w:color w:val="000000"/>
                <w:sz w:val="24"/>
                <w:rtl/>
                <w:lang w:eastAsia="en-US"/>
              </w:rPr>
              <w:t>–</w:t>
            </w:r>
            <w:r w:rsidRPr="002F1EFD">
              <w:rPr>
                <w:rFonts w:ascii="David" w:hAnsi="David" w:cs="David" w:hint="cs"/>
                <w:color w:val="000000"/>
                <w:sz w:val="24"/>
                <w:rtl/>
                <w:lang w:eastAsia="en-US"/>
              </w:rPr>
              <w:t xml:space="preserve"> כתוב במודגש שיש לחתום רק בתחתית העמוד בהגשת מכרז זה, אך בעמוד 28 למכרז לגבי מסמכים שעל המציע לחתום/למלא עליהם כתוב, שיש למלאות ע"י בודק מסמך, שזה סותר את מה שאמור לעיל </w:t>
            </w:r>
          </w:p>
          <w:p w14:paraId="0E2C2580" w14:textId="77777777" w:rsidR="00FF7662" w:rsidRPr="002F1EFD" w:rsidRDefault="00FF7662" w:rsidP="00FF7662">
            <w:pPr>
              <w:pStyle w:val="HNormal"/>
              <w:numPr>
                <w:ilvl w:val="0"/>
                <w:numId w:val="24"/>
              </w:numPr>
              <w:spacing w:after="0"/>
              <w:contextualSpacing/>
              <w:rPr>
                <w:rFonts w:ascii="David" w:hAnsi="David" w:cs="David"/>
                <w:color w:val="000000"/>
                <w:sz w:val="24"/>
                <w:lang w:eastAsia="en-US"/>
              </w:rPr>
            </w:pPr>
            <w:r w:rsidRPr="002F1EFD">
              <w:rPr>
                <w:rFonts w:ascii="David" w:hAnsi="David" w:cs="David" w:hint="cs"/>
                <w:color w:val="000000"/>
                <w:sz w:val="24"/>
                <w:rtl/>
                <w:lang w:eastAsia="en-US"/>
              </w:rPr>
              <w:t xml:space="preserve">האם חייבים להעמיד מבנה כרגע בהגשת המכרז </w:t>
            </w:r>
          </w:p>
          <w:p w14:paraId="4EA75F1D" w14:textId="77777777" w:rsidR="00FF7662" w:rsidRPr="002F1EFD" w:rsidRDefault="00FF7662" w:rsidP="00FF7662">
            <w:pPr>
              <w:pStyle w:val="HNormal"/>
              <w:numPr>
                <w:ilvl w:val="0"/>
                <w:numId w:val="24"/>
              </w:numPr>
              <w:spacing w:after="0"/>
              <w:contextualSpacing/>
              <w:rPr>
                <w:rFonts w:ascii="David" w:hAnsi="David" w:cs="David"/>
                <w:color w:val="000000"/>
                <w:sz w:val="24"/>
                <w:rtl/>
                <w:lang w:eastAsia="en-US"/>
              </w:rPr>
            </w:pPr>
            <w:r w:rsidRPr="002F1EFD">
              <w:rPr>
                <w:rFonts w:ascii="David" w:hAnsi="David" w:cs="David" w:hint="cs"/>
                <w:color w:val="000000"/>
                <w:sz w:val="24"/>
                <w:rtl/>
                <w:lang w:eastAsia="en-US"/>
              </w:rPr>
              <w:t xml:space="preserve">איך אני מתייחס לנ"ל  </w:t>
            </w:r>
          </w:p>
        </w:tc>
        <w:tc>
          <w:tcPr>
            <w:tcW w:w="4288" w:type="dxa"/>
            <w:shd w:val="clear" w:color="auto" w:fill="auto"/>
          </w:tcPr>
          <w:p w14:paraId="05F8BD8C" w14:textId="4D36FFFD"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Ref479086126 \r \h</w:instrText>
            </w:r>
            <w:r w:rsidRPr="002F1EFD">
              <w:rPr>
                <w:rFonts w:ascii="David" w:hAnsi="David" w:cs="David"/>
                <w:sz w:val="24"/>
                <w:szCs w:val="24"/>
                <w:rtl/>
              </w:rPr>
              <w:instrText xml:space="preserve"> </w:instrText>
            </w:r>
            <w:r w:rsidR="00BD6F81" w:rsidRPr="002F1EFD">
              <w:rPr>
                <w:rFonts w:ascii="David" w:hAnsi="David" w:cs="David"/>
                <w:sz w:val="24"/>
                <w:szCs w:val="24"/>
                <w:rtl/>
              </w:rPr>
              <w:instrText xml:space="preserve"> \* </w:instrText>
            </w:r>
            <w:r w:rsidR="00BD6F81" w:rsidRPr="002F1EFD">
              <w:rPr>
                <w:rFonts w:ascii="David" w:hAnsi="David" w:cs="David"/>
                <w:sz w:val="24"/>
                <w:szCs w:val="24"/>
              </w:rPr>
              <w:instrText>MERGEFORMAT</w:instrText>
            </w:r>
            <w:r w:rsidR="00BD6F81"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104</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p w14:paraId="328C4774" w14:textId="77777777" w:rsidR="00FF7662" w:rsidRPr="002F1EFD" w:rsidRDefault="00FF7662" w:rsidP="00FF7662">
            <w:pPr>
              <w:contextualSpacing/>
              <w:jc w:val="both"/>
              <w:rPr>
                <w:rFonts w:ascii="David" w:hAnsi="David" w:cs="David"/>
                <w:sz w:val="24"/>
                <w:szCs w:val="24"/>
                <w:rtl/>
              </w:rPr>
            </w:pPr>
          </w:p>
          <w:p w14:paraId="4A9DEB5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ברשימת המסמכים שעל המציע לחתום עליהם / למלא, יימחק האמור בעמודה השמאלית ביותר המתייחסת לנספח 13 וייכתב במקום זאת "יש לחתום בתחתית העמוד"</w:t>
            </w:r>
          </w:p>
        </w:tc>
      </w:tr>
      <w:tr w:rsidR="00FF7662" w:rsidRPr="002F1EFD" w14:paraId="166BADD7" w14:textId="77777777" w:rsidTr="00DB614C">
        <w:trPr>
          <w:trHeight w:val="557"/>
          <w:jc w:val="right"/>
        </w:trPr>
        <w:tc>
          <w:tcPr>
            <w:tcW w:w="744" w:type="dxa"/>
            <w:shd w:val="clear" w:color="auto" w:fill="auto"/>
          </w:tcPr>
          <w:p w14:paraId="3FD5B54B"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498DBB0"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65 סעיף 3</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77308F74"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הכניסה לדירה באמצעות שער נשלט ודלת מבוקרת </w:t>
            </w:r>
            <w:r w:rsidRPr="002F1EFD">
              <w:rPr>
                <w:rFonts w:ascii="David" w:hAnsi="David" w:cs="David"/>
                <w:sz w:val="24"/>
                <w:szCs w:val="24"/>
                <w:rtl/>
              </w:rPr>
              <w:t>–</w:t>
            </w:r>
            <w:r w:rsidRPr="002F1EFD">
              <w:rPr>
                <w:rFonts w:ascii="David" w:hAnsi="David" w:cs="David" w:hint="cs"/>
                <w:sz w:val="24"/>
                <w:szCs w:val="24"/>
                <w:rtl/>
              </w:rPr>
              <w:t xml:space="preserve"> נבקש להבהיר למה הכוונה? כמו כן נבקש לשקול לבטל את הדרישה ולקבוע כי הכניסה לדירה תהיה באמצעות דלת כניסה כמקובל בדירות רגילות  כגון: דלת "פלדלת". </w:t>
            </w:r>
          </w:p>
        </w:tc>
        <w:tc>
          <w:tcPr>
            <w:tcW w:w="4288" w:type="dxa"/>
            <w:shd w:val="clear" w:color="auto" w:fill="auto"/>
          </w:tcPr>
          <w:p w14:paraId="1CFC4EE7" w14:textId="563A2855" w:rsidR="00FF7662" w:rsidRPr="002F1EFD" w:rsidRDefault="00FF7662" w:rsidP="00DA0FB3">
            <w:pPr>
              <w:contextualSpacing/>
              <w:jc w:val="both"/>
              <w:rPr>
                <w:rFonts w:ascii="David" w:hAnsi="David" w:cs="David"/>
                <w:sz w:val="24"/>
                <w:szCs w:val="24"/>
                <w:rtl/>
              </w:rPr>
            </w:pPr>
            <w:r w:rsidRPr="002F1EFD">
              <w:rPr>
                <w:rFonts w:ascii="David" w:hAnsi="David" w:cs="David" w:hint="eastAsia"/>
                <w:sz w:val="24"/>
                <w:szCs w:val="24"/>
                <w:rtl/>
              </w:rPr>
              <w:t>ב</w:t>
            </w:r>
            <w:r w:rsidR="00DA0FB3" w:rsidRPr="002F1EFD">
              <w:rPr>
                <w:rFonts w:ascii="David" w:hAnsi="David" w:cs="David" w:hint="cs"/>
                <w:sz w:val="24"/>
                <w:szCs w:val="24"/>
                <w:rtl/>
              </w:rPr>
              <w:t>בניין מגורים</w:t>
            </w:r>
            <w:r w:rsidRPr="002F1EFD">
              <w:rPr>
                <w:rFonts w:ascii="David" w:hAnsi="David" w:cs="David"/>
                <w:sz w:val="24"/>
                <w:szCs w:val="24"/>
                <w:rtl/>
              </w:rPr>
              <w:t xml:space="preserve"> </w:t>
            </w:r>
            <w:r w:rsidRPr="002F1EFD">
              <w:rPr>
                <w:rFonts w:ascii="David" w:hAnsi="David" w:cs="David" w:hint="eastAsia"/>
                <w:sz w:val="24"/>
                <w:szCs w:val="24"/>
                <w:rtl/>
              </w:rPr>
              <w:t>משותף</w:t>
            </w:r>
            <w:r w:rsidRPr="002F1EFD">
              <w:rPr>
                <w:rFonts w:ascii="David" w:hAnsi="David" w:cs="David"/>
                <w:sz w:val="24"/>
                <w:szCs w:val="24"/>
                <w:rtl/>
              </w:rPr>
              <w:t xml:space="preserve">, </w:t>
            </w:r>
            <w:r w:rsidRPr="002F1EFD">
              <w:rPr>
                <w:rFonts w:ascii="David" w:hAnsi="David" w:cs="David" w:hint="eastAsia"/>
                <w:sz w:val="24"/>
                <w:szCs w:val="24"/>
                <w:rtl/>
              </w:rPr>
              <w:t>מספיקה</w:t>
            </w:r>
            <w:r w:rsidRPr="002F1EFD">
              <w:rPr>
                <w:rFonts w:ascii="David" w:hAnsi="David" w:cs="David"/>
                <w:sz w:val="24"/>
                <w:szCs w:val="24"/>
                <w:rtl/>
              </w:rPr>
              <w:t xml:space="preserve"> </w:t>
            </w:r>
            <w:r w:rsidRPr="002F1EFD">
              <w:rPr>
                <w:rFonts w:ascii="David" w:hAnsi="David" w:cs="David" w:hint="eastAsia"/>
                <w:sz w:val="24"/>
                <w:szCs w:val="24"/>
                <w:rtl/>
              </w:rPr>
              <w:t>דלת</w:t>
            </w:r>
            <w:r w:rsidRPr="002F1EFD">
              <w:rPr>
                <w:rFonts w:ascii="David" w:hAnsi="David" w:cs="David"/>
                <w:sz w:val="24"/>
                <w:szCs w:val="24"/>
                <w:rtl/>
              </w:rPr>
              <w:t xml:space="preserve"> </w:t>
            </w:r>
            <w:r w:rsidRPr="002F1EFD">
              <w:rPr>
                <w:rFonts w:ascii="David" w:hAnsi="David" w:cs="David" w:hint="eastAsia"/>
                <w:sz w:val="24"/>
                <w:szCs w:val="24"/>
                <w:rtl/>
              </w:rPr>
              <w:t>פלדלת</w:t>
            </w:r>
            <w:r w:rsidRPr="002F1EFD">
              <w:rPr>
                <w:rFonts w:ascii="David" w:hAnsi="David" w:cs="David"/>
                <w:sz w:val="24"/>
                <w:szCs w:val="24"/>
                <w:rtl/>
              </w:rPr>
              <w:t xml:space="preserve"> </w:t>
            </w:r>
            <w:r w:rsidRPr="002F1EFD">
              <w:rPr>
                <w:rFonts w:ascii="David" w:hAnsi="David" w:cs="David" w:hint="eastAsia"/>
                <w:sz w:val="24"/>
                <w:szCs w:val="24"/>
                <w:rtl/>
              </w:rPr>
              <w:t>עם</w:t>
            </w:r>
            <w:r w:rsidRPr="002F1EFD">
              <w:rPr>
                <w:rFonts w:ascii="David" w:hAnsi="David" w:cs="David"/>
                <w:sz w:val="24"/>
                <w:szCs w:val="24"/>
                <w:rtl/>
              </w:rPr>
              <w:t xml:space="preserve"> </w:t>
            </w:r>
            <w:r w:rsidRPr="002F1EFD">
              <w:rPr>
                <w:rFonts w:ascii="David" w:hAnsi="David" w:cs="David" w:hint="eastAsia"/>
                <w:sz w:val="24"/>
                <w:szCs w:val="24"/>
                <w:rtl/>
              </w:rPr>
              <w:t>מנעול</w:t>
            </w:r>
            <w:r w:rsidRPr="002F1EFD">
              <w:rPr>
                <w:rFonts w:ascii="David" w:hAnsi="David" w:cs="David" w:hint="cs"/>
                <w:sz w:val="24"/>
                <w:szCs w:val="24"/>
                <w:rtl/>
              </w:rPr>
              <w:t>.</w:t>
            </w:r>
            <w:r w:rsidRPr="002F1EFD">
              <w:rPr>
                <w:rFonts w:ascii="David" w:hAnsi="David" w:cs="David"/>
                <w:sz w:val="24"/>
                <w:szCs w:val="24"/>
                <w:rtl/>
              </w:rPr>
              <w:t xml:space="preserve"> </w:t>
            </w:r>
          </w:p>
        </w:tc>
      </w:tr>
      <w:tr w:rsidR="00FF7662" w:rsidRPr="002F1EFD" w14:paraId="6BF49376" w14:textId="77777777" w:rsidTr="00DB614C">
        <w:trPr>
          <w:trHeight w:val="557"/>
          <w:jc w:val="right"/>
        </w:trPr>
        <w:tc>
          <w:tcPr>
            <w:tcW w:w="744" w:type="dxa"/>
            <w:shd w:val="clear" w:color="auto" w:fill="auto"/>
          </w:tcPr>
          <w:p w14:paraId="3BF8D43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3F31EC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78 סעיף 8</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30F05A0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לעדכן את התעריפים ולהעמיד אותם על התעריפים העדכניים לדירות עבור גוף ציבורי וגוף פרטי. בנוסף, נבקש להבהיר מדוע  התעריפים  כוללים  סל שירותים בניגוד למצב היום בו סל השירותים משולם בנפרד.</w:t>
            </w:r>
          </w:p>
        </w:tc>
        <w:tc>
          <w:tcPr>
            <w:tcW w:w="4288" w:type="dxa"/>
            <w:shd w:val="clear" w:color="auto" w:fill="auto"/>
          </w:tcPr>
          <w:p w14:paraId="0FB9F4E4" w14:textId="211B645C" w:rsidR="00FF7662" w:rsidRPr="002F1EFD" w:rsidRDefault="00F03552" w:rsidP="00FF7662">
            <w:pPr>
              <w:contextualSpacing/>
              <w:jc w:val="both"/>
              <w:rPr>
                <w:rFonts w:ascii="David" w:hAnsi="David" w:cs="David"/>
                <w:sz w:val="24"/>
                <w:szCs w:val="24"/>
                <w:rtl/>
              </w:rPr>
            </w:pPr>
            <w:r w:rsidRPr="002F1EFD">
              <w:rPr>
                <w:rFonts w:ascii="David" w:hAnsi="David" w:cs="David" w:hint="cs"/>
                <w:sz w:val="24"/>
                <w:szCs w:val="24"/>
                <w:rtl/>
              </w:rPr>
              <w:t>למעט שכ"ד שיועבר לסל, אין הבדל מבחינת יתר הסלים</w:t>
            </w:r>
          </w:p>
        </w:tc>
      </w:tr>
      <w:tr w:rsidR="00FF7662" w:rsidRPr="002F1EFD" w14:paraId="04341775" w14:textId="77777777" w:rsidTr="00DB614C">
        <w:trPr>
          <w:trHeight w:val="557"/>
          <w:jc w:val="right"/>
        </w:trPr>
        <w:tc>
          <w:tcPr>
            <w:tcW w:w="744" w:type="dxa"/>
            <w:shd w:val="clear" w:color="auto" w:fill="auto"/>
          </w:tcPr>
          <w:p w14:paraId="20C9FE6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0312B2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סעיף ט.8</w:t>
            </w:r>
          </w:p>
        </w:tc>
        <w:tc>
          <w:tcPr>
            <w:tcW w:w="3934" w:type="dxa"/>
          </w:tcPr>
          <w:p w14:paraId="7951556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לפי מדיניות האגף עוברים לתקן של דירות ל6 דיירים.  התקן המפורט הוא לדירה של 8 דיירים. נבקש לפרט תקן כוח אדם לדירה של 6 דיירים.  </w:t>
            </w:r>
          </w:p>
        </w:tc>
        <w:tc>
          <w:tcPr>
            <w:tcW w:w="4288" w:type="dxa"/>
            <w:shd w:val="clear" w:color="auto" w:fill="auto"/>
          </w:tcPr>
          <w:p w14:paraId="404723C5" w14:textId="69259C0F" w:rsidR="00FF7662" w:rsidRPr="002F1EFD" w:rsidRDefault="00BD6F81"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491103" w:rsidRPr="002F1EFD" w14:paraId="1A50BBFB" w14:textId="77777777" w:rsidTr="00DB614C">
        <w:trPr>
          <w:trHeight w:val="557"/>
          <w:jc w:val="right"/>
        </w:trPr>
        <w:tc>
          <w:tcPr>
            <w:tcW w:w="744" w:type="dxa"/>
            <w:shd w:val="clear" w:color="auto" w:fill="auto"/>
          </w:tcPr>
          <w:p w14:paraId="5D74A3A4" w14:textId="77777777" w:rsidR="00491103" w:rsidRPr="002F1EFD" w:rsidRDefault="00491103" w:rsidP="00491103">
            <w:pPr>
              <w:numPr>
                <w:ilvl w:val="0"/>
                <w:numId w:val="11"/>
              </w:numPr>
              <w:contextualSpacing/>
              <w:jc w:val="both"/>
              <w:rPr>
                <w:rFonts w:ascii="David" w:hAnsi="David" w:cs="David"/>
                <w:sz w:val="24"/>
                <w:szCs w:val="24"/>
                <w:rtl/>
              </w:rPr>
            </w:pPr>
          </w:p>
        </w:tc>
        <w:tc>
          <w:tcPr>
            <w:tcW w:w="1701" w:type="dxa"/>
          </w:tcPr>
          <w:p w14:paraId="5EB6B6FF" w14:textId="77777777" w:rsidR="00491103" w:rsidRPr="002F1EFD" w:rsidRDefault="00491103" w:rsidP="00491103">
            <w:pPr>
              <w:contextualSpacing/>
              <w:jc w:val="both"/>
              <w:rPr>
                <w:rFonts w:ascii="David" w:hAnsi="David" w:cs="David"/>
                <w:sz w:val="24"/>
                <w:szCs w:val="24"/>
                <w:rtl/>
              </w:rPr>
            </w:pPr>
            <w:r w:rsidRPr="002F1EFD">
              <w:rPr>
                <w:rFonts w:ascii="David" w:hAnsi="David" w:cs="David" w:hint="cs"/>
                <w:sz w:val="24"/>
                <w:szCs w:val="24"/>
                <w:rtl/>
              </w:rPr>
              <w:t>סעיף 8 - התמורה</w:t>
            </w:r>
          </w:p>
        </w:tc>
        <w:tc>
          <w:tcPr>
            <w:tcW w:w="3934" w:type="dxa"/>
          </w:tcPr>
          <w:p w14:paraId="22974E79" w14:textId="77777777" w:rsidR="00491103" w:rsidRPr="002F1EFD" w:rsidRDefault="00491103" w:rsidP="00491103">
            <w:pPr>
              <w:contextualSpacing/>
              <w:jc w:val="both"/>
              <w:rPr>
                <w:rFonts w:ascii="David" w:hAnsi="David" w:cs="David"/>
                <w:sz w:val="24"/>
                <w:szCs w:val="24"/>
                <w:rtl/>
              </w:rPr>
            </w:pPr>
            <w:r w:rsidRPr="002F1EFD">
              <w:rPr>
                <w:rFonts w:ascii="David" w:hAnsi="David" w:cs="David" w:hint="cs"/>
                <w:sz w:val="24"/>
                <w:szCs w:val="24"/>
                <w:rtl/>
              </w:rPr>
              <w:t xml:space="preserve">לא פורט מבנה התעריף והסלים. נבקש לקבל פירוט. </w:t>
            </w:r>
          </w:p>
        </w:tc>
        <w:tc>
          <w:tcPr>
            <w:tcW w:w="4288" w:type="dxa"/>
            <w:shd w:val="clear" w:color="auto" w:fill="auto"/>
          </w:tcPr>
          <w:p w14:paraId="21AA38C6" w14:textId="15048D98" w:rsidR="00491103" w:rsidRPr="002F1EFD" w:rsidRDefault="00491103" w:rsidP="00491103">
            <w:pPr>
              <w:contextualSpacing/>
              <w:jc w:val="both"/>
              <w:rPr>
                <w:rFonts w:ascii="David" w:hAnsi="David" w:cs="David"/>
                <w:sz w:val="24"/>
                <w:szCs w:val="24"/>
                <w:highlight w:val="magenta"/>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491103" w:rsidRPr="002F1EFD" w14:paraId="4FB33AD3" w14:textId="77777777" w:rsidTr="00DB614C">
        <w:trPr>
          <w:trHeight w:val="557"/>
          <w:jc w:val="right"/>
        </w:trPr>
        <w:tc>
          <w:tcPr>
            <w:tcW w:w="744" w:type="dxa"/>
            <w:shd w:val="clear" w:color="auto" w:fill="auto"/>
          </w:tcPr>
          <w:p w14:paraId="26483A91" w14:textId="77777777" w:rsidR="00491103" w:rsidRPr="002F1EFD" w:rsidRDefault="00491103" w:rsidP="00491103">
            <w:pPr>
              <w:numPr>
                <w:ilvl w:val="0"/>
                <w:numId w:val="11"/>
              </w:numPr>
              <w:contextualSpacing/>
              <w:jc w:val="both"/>
              <w:rPr>
                <w:rFonts w:ascii="David" w:hAnsi="David" w:cs="David"/>
                <w:sz w:val="24"/>
                <w:szCs w:val="24"/>
                <w:rtl/>
              </w:rPr>
            </w:pPr>
          </w:p>
        </w:tc>
        <w:tc>
          <w:tcPr>
            <w:tcW w:w="1701" w:type="dxa"/>
          </w:tcPr>
          <w:p w14:paraId="3BFB90DC" w14:textId="77777777" w:rsidR="00491103" w:rsidRPr="002F1EFD" w:rsidRDefault="00491103" w:rsidP="00491103">
            <w:pPr>
              <w:contextualSpacing/>
              <w:jc w:val="both"/>
              <w:rPr>
                <w:rFonts w:ascii="David" w:hAnsi="David" w:cs="David"/>
                <w:sz w:val="24"/>
                <w:szCs w:val="24"/>
                <w:rtl/>
              </w:rPr>
            </w:pPr>
            <w:r w:rsidRPr="002F1EFD">
              <w:rPr>
                <w:rFonts w:ascii="David" w:hAnsi="David" w:cs="David" w:hint="cs"/>
                <w:sz w:val="24"/>
                <w:szCs w:val="24"/>
                <w:rtl/>
              </w:rPr>
              <w:t>סעיף 8.1.1.2</w:t>
            </w:r>
          </w:p>
          <w:p w14:paraId="3CF12D00" w14:textId="77777777" w:rsidR="00491103" w:rsidRPr="002F1EFD" w:rsidRDefault="00491103" w:rsidP="00491103">
            <w:pPr>
              <w:contextualSpacing/>
              <w:jc w:val="both"/>
              <w:rPr>
                <w:rFonts w:ascii="David" w:hAnsi="David" w:cs="David"/>
                <w:sz w:val="24"/>
                <w:szCs w:val="24"/>
                <w:rtl/>
              </w:rPr>
            </w:pPr>
          </w:p>
        </w:tc>
        <w:tc>
          <w:tcPr>
            <w:tcW w:w="3934" w:type="dxa"/>
          </w:tcPr>
          <w:p w14:paraId="0B58341E" w14:textId="77777777" w:rsidR="00491103" w:rsidRPr="002F1EFD" w:rsidRDefault="00491103" w:rsidP="00491103">
            <w:pPr>
              <w:contextualSpacing/>
              <w:jc w:val="both"/>
              <w:rPr>
                <w:rFonts w:ascii="David" w:hAnsi="David" w:cs="David"/>
                <w:sz w:val="24"/>
                <w:szCs w:val="24"/>
                <w:rtl/>
              </w:rPr>
            </w:pPr>
            <w:r w:rsidRPr="002F1EFD">
              <w:rPr>
                <w:rFonts w:ascii="David" w:hAnsi="David" w:cs="David" w:hint="cs"/>
                <w:sz w:val="24"/>
                <w:szCs w:val="24"/>
                <w:rtl/>
              </w:rPr>
              <w:t xml:space="preserve">התעריף נמוך ממה שהאגף עדכן, גם עבור דירות של 6, וגם עבור הוסטלים. </w:t>
            </w:r>
          </w:p>
        </w:tc>
        <w:tc>
          <w:tcPr>
            <w:tcW w:w="4288" w:type="dxa"/>
            <w:shd w:val="clear" w:color="auto" w:fill="auto"/>
          </w:tcPr>
          <w:p w14:paraId="51D41194" w14:textId="6AB8B87D" w:rsidR="00491103" w:rsidRPr="002F1EFD" w:rsidRDefault="00491103" w:rsidP="00491103">
            <w:pPr>
              <w:contextualSpacing/>
              <w:jc w:val="both"/>
              <w:rPr>
                <w:rFonts w:ascii="David" w:hAnsi="David" w:cs="David"/>
                <w:sz w:val="24"/>
                <w:szCs w:val="24"/>
                <w:highlight w:val="magenta"/>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4F526834" w14:textId="77777777" w:rsidTr="00DB614C">
        <w:trPr>
          <w:trHeight w:val="557"/>
          <w:jc w:val="right"/>
        </w:trPr>
        <w:tc>
          <w:tcPr>
            <w:tcW w:w="744" w:type="dxa"/>
            <w:shd w:val="clear" w:color="auto" w:fill="auto"/>
          </w:tcPr>
          <w:p w14:paraId="29E4854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ED89E80"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סעיף י.2.א</w:t>
            </w:r>
          </w:p>
          <w:p w14:paraId="17455B76" w14:textId="77777777" w:rsidR="00FF7662" w:rsidRPr="002F1EFD" w:rsidRDefault="00FF7662" w:rsidP="00FF7662">
            <w:pPr>
              <w:contextualSpacing/>
              <w:jc w:val="both"/>
              <w:rPr>
                <w:rFonts w:ascii="David" w:hAnsi="David" w:cs="David"/>
                <w:sz w:val="24"/>
                <w:szCs w:val="24"/>
                <w:rtl/>
              </w:rPr>
            </w:pPr>
          </w:p>
        </w:tc>
        <w:tc>
          <w:tcPr>
            <w:tcW w:w="3934" w:type="dxa"/>
          </w:tcPr>
          <w:p w14:paraId="5AD271D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לפי הידוע לנו, אישורי בודק בטיחות נדרשים לבתים שהתקן שלהם הוא מ13 דיירים ומעלה. האם הדרישה הזאת רלוונטית גם לדירות של 6 דיירים?</w:t>
            </w:r>
          </w:p>
        </w:tc>
        <w:tc>
          <w:tcPr>
            <w:tcW w:w="4288" w:type="dxa"/>
            <w:shd w:val="clear" w:color="auto" w:fill="auto"/>
          </w:tcPr>
          <w:p w14:paraId="56672DBC" w14:textId="3C81782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הדרישה הראשונית היא גם לדירות שבהן עד שישה דיירים</w:t>
            </w:r>
          </w:p>
        </w:tc>
      </w:tr>
      <w:tr w:rsidR="00FF7662" w:rsidRPr="002F1EFD" w14:paraId="0F9B5C17" w14:textId="77777777" w:rsidTr="00DB614C">
        <w:trPr>
          <w:trHeight w:val="557"/>
          <w:jc w:val="right"/>
        </w:trPr>
        <w:tc>
          <w:tcPr>
            <w:tcW w:w="744" w:type="dxa"/>
            <w:shd w:val="clear" w:color="auto" w:fill="auto"/>
          </w:tcPr>
          <w:p w14:paraId="277463B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3723232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נספח 20</w:t>
            </w:r>
          </w:p>
        </w:tc>
        <w:tc>
          <w:tcPr>
            <w:tcW w:w="3934" w:type="dxa"/>
            <w:shd w:val="clear" w:color="auto" w:fill="auto"/>
          </w:tcPr>
          <w:p w14:paraId="5A0757D1" w14:textId="77777777" w:rsidR="00FF7662" w:rsidRPr="00A7558D" w:rsidRDefault="00FF7662" w:rsidP="00FF7662">
            <w:pPr>
              <w:pStyle w:val="ac"/>
              <w:spacing w:after="0" w:line="240" w:lineRule="auto"/>
              <w:ind w:left="0"/>
              <w:jc w:val="both"/>
              <w:rPr>
                <w:rFonts w:ascii="David" w:hAnsi="David" w:cs="David"/>
                <w:sz w:val="24"/>
                <w:szCs w:val="24"/>
                <w:rtl/>
              </w:rPr>
            </w:pPr>
            <w:r w:rsidRPr="00A7558D">
              <w:rPr>
                <w:rFonts w:ascii="David" w:hAnsi="David" w:cs="David"/>
                <w:sz w:val="24"/>
                <w:szCs w:val="24"/>
                <w:rtl/>
              </w:rPr>
              <w:t>תעריף של 7479 ₪ כולל סל שירותים: האם סכום זה כולל נסיעות למסגרת יום, סל תרופות, ליווי במהלך האשפוז?</w:t>
            </w:r>
          </w:p>
        </w:tc>
        <w:tc>
          <w:tcPr>
            <w:tcW w:w="4288" w:type="dxa"/>
            <w:shd w:val="clear" w:color="auto" w:fill="auto"/>
          </w:tcPr>
          <w:p w14:paraId="66C0DAEB" w14:textId="0C16CA5C" w:rsidR="00FF7662" w:rsidRPr="00A7558D" w:rsidRDefault="0005461D" w:rsidP="00FF7662">
            <w:pPr>
              <w:contextualSpacing/>
              <w:jc w:val="both"/>
              <w:rPr>
                <w:rFonts w:ascii="David" w:hAnsi="David" w:cs="David"/>
                <w:sz w:val="24"/>
                <w:szCs w:val="24"/>
                <w:rtl/>
              </w:rPr>
            </w:pPr>
            <w:r w:rsidRPr="00A7558D">
              <w:rPr>
                <w:rFonts w:ascii="David" w:hAnsi="David" w:cs="David" w:hint="cs"/>
                <w:sz w:val="24"/>
                <w:szCs w:val="24"/>
                <w:rtl/>
              </w:rPr>
              <w:t>ראה המודל המעודכן והערות בסופו של מסמך כזה.</w:t>
            </w:r>
            <w:r w:rsidR="00883314" w:rsidRPr="00A7558D">
              <w:rPr>
                <w:rFonts w:ascii="David" w:hAnsi="David" w:cs="David" w:hint="cs"/>
                <w:sz w:val="24"/>
                <w:szCs w:val="24"/>
                <w:rtl/>
              </w:rPr>
              <w:t xml:space="preserve"> וראה תשובה לשאלה </w:t>
            </w:r>
            <w:r w:rsidR="00883314" w:rsidRPr="00A7558D">
              <w:rPr>
                <w:rFonts w:ascii="David" w:hAnsi="David" w:cs="David"/>
                <w:sz w:val="24"/>
                <w:szCs w:val="24"/>
                <w:rtl/>
              </w:rPr>
              <w:fldChar w:fldCharType="begin"/>
            </w:r>
            <w:r w:rsidR="00883314" w:rsidRPr="00A7558D">
              <w:rPr>
                <w:rFonts w:ascii="David" w:hAnsi="David" w:cs="David"/>
                <w:sz w:val="24"/>
                <w:szCs w:val="24"/>
                <w:rtl/>
              </w:rPr>
              <w:instrText xml:space="preserve"> </w:instrText>
            </w:r>
            <w:r w:rsidR="00883314" w:rsidRPr="00A7558D">
              <w:rPr>
                <w:rFonts w:ascii="David" w:hAnsi="David" w:cs="David" w:hint="cs"/>
                <w:sz w:val="24"/>
                <w:szCs w:val="24"/>
              </w:rPr>
              <w:instrText>REF</w:instrText>
            </w:r>
            <w:r w:rsidR="00883314" w:rsidRPr="00A7558D">
              <w:rPr>
                <w:rFonts w:ascii="David" w:hAnsi="David" w:cs="David" w:hint="cs"/>
                <w:sz w:val="24"/>
                <w:szCs w:val="24"/>
                <w:rtl/>
              </w:rPr>
              <w:instrText xml:space="preserve"> _</w:instrText>
            </w:r>
            <w:r w:rsidR="00883314" w:rsidRPr="00A7558D">
              <w:rPr>
                <w:rFonts w:ascii="David" w:hAnsi="David" w:cs="David" w:hint="cs"/>
                <w:sz w:val="24"/>
                <w:szCs w:val="24"/>
              </w:rPr>
              <w:instrText>Ref479502945 \n \h</w:instrText>
            </w:r>
            <w:r w:rsidR="00883314" w:rsidRPr="00A7558D">
              <w:rPr>
                <w:rFonts w:ascii="David" w:hAnsi="David" w:cs="David"/>
                <w:sz w:val="24"/>
                <w:szCs w:val="24"/>
                <w:rtl/>
              </w:rPr>
              <w:instrText xml:space="preserve"> </w:instrText>
            </w:r>
            <w:r w:rsidR="002F1EFD" w:rsidRPr="00A7558D">
              <w:rPr>
                <w:rFonts w:ascii="David" w:hAnsi="David" w:cs="David"/>
                <w:sz w:val="24"/>
                <w:szCs w:val="24"/>
                <w:rtl/>
              </w:rPr>
              <w:instrText xml:space="preserve"> \* </w:instrText>
            </w:r>
            <w:r w:rsidR="002F1EFD" w:rsidRPr="00A7558D">
              <w:rPr>
                <w:rFonts w:ascii="David" w:hAnsi="David" w:cs="David"/>
                <w:sz w:val="24"/>
                <w:szCs w:val="24"/>
              </w:rPr>
              <w:instrText>MERGEFORMAT</w:instrText>
            </w:r>
            <w:r w:rsidR="002F1EFD" w:rsidRPr="00A7558D">
              <w:rPr>
                <w:rFonts w:ascii="David" w:hAnsi="David" w:cs="David"/>
                <w:sz w:val="24"/>
                <w:szCs w:val="24"/>
                <w:rtl/>
              </w:rPr>
              <w:instrText xml:space="preserve"> </w:instrText>
            </w:r>
            <w:r w:rsidR="00883314" w:rsidRPr="00A7558D">
              <w:rPr>
                <w:rFonts w:ascii="David" w:hAnsi="David" w:cs="David"/>
                <w:sz w:val="24"/>
                <w:szCs w:val="24"/>
                <w:rtl/>
              </w:rPr>
            </w:r>
            <w:r w:rsidR="00883314" w:rsidRPr="00A7558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130</w:t>
            </w:r>
            <w:r w:rsidR="00883314" w:rsidRPr="00A7558D">
              <w:rPr>
                <w:rFonts w:ascii="David" w:hAnsi="David" w:cs="David"/>
                <w:sz w:val="24"/>
                <w:szCs w:val="24"/>
                <w:rtl/>
              </w:rPr>
              <w:fldChar w:fldCharType="end"/>
            </w:r>
            <w:r w:rsidR="00883314" w:rsidRPr="00A7558D">
              <w:rPr>
                <w:rFonts w:ascii="David" w:hAnsi="David" w:cs="David" w:hint="cs"/>
                <w:sz w:val="24"/>
                <w:szCs w:val="24"/>
                <w:rtl/>
              </w:rPr>
              <w:t xml:space="preserve"> לעיל.</w:t>
            </w:r>
          </w:p>
        </w:tc>
      </w:tr>
      <w:tr w:rsidR="00FF7662" w:rsidRPr="002F1EFD" w14:paraId="6A8FABCC" w14:textId="77777777" w:rsidTr="00DB614C">
        <w:trPr>
          <w:trHeight w:val="557"/>
          <w:jc w:val="right"/>
        </w:trPr>
        <w:tc>
          <w:tcPr>
            <w:tcW w:w="744" w:type="dxa"/>
            <w:shd w:val="clear" w:color="auto" w:fill="auto"/>
          </w:tcPr>
          <w:p w14:paraId="5628955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6DF683F8"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20</w:t>
            </w:r>
          </w:p>
        </w:tc>
        <w:tc>
          <w:tcPr>
            <w:tcW w:w="3934" w:type="dxa"/>
            <w:tcBorders>
              <w:top w:val="nil"/>
              <w:left w:val="single" w:sz="4" w:space="0" w:color="auto"/>
              <w:bottom w:val="single" w:sz="4" w:space="0" w:color="auto"/>
              <w:right w:val="single" w:sz="4" w:space="0" w:color="auto"/>
            </w:tcBorders>
            <w:shd w:val="clear" w:color="auto" w:fill="auto"/>
          </w:tcPr>
          <w:p w14:paraId="2531BEFA" w14:textId="5DD1B1E6" w:rsidR="00FF7662" w:rsidRPr="00A7558D" w:rsidRDefault="00FF7662" w:rsidP="00FF7662">
            <w:pPr>
              <w:pStyle w:val="ac"/>
              <w:spacing w:after="0" w:line="240" w:lineRule="auto"/>
              <w:ind w:left="0"/>
              <w:jc w:val="both"/>
              <w:rPr>
                <w:rFonts w:ascii="David" w:hAnsi="David" w:cs="David"/>
                <w:sz w:val="24"/>
                <w:szCs w:val="24"/>
              </w:rPr>
            </w:pPr>
            <w:r w:rsidRPr="00A7558D">
              <w:rPr>
                <w:rFonts w:ascii="David" w:hAnsi="David" w:cs="David"/>
                <w:sz w:val="24"/>
                <w:szCs w:val="24"/>
                <w:rtl/>
              </w:rPr>
              <w:t xml:space="preserve">האם </w:t>
            </w:r>
            <w:r w:rsidR="00491103" w:rsidRPr="00A7558D">
              <w:rPr>
                <w:rFonts w:ascii="David" w:hAnsi="David" w:cs="David" w:hint="cs"/>
                <w:sz w:val="24"/>
                <w:szCs w:val="24"/>
                <w:rtl/>
              </w:rPr>
              <w:t>קיימת תוספת של</w:t>
            </w:r>
            <w:r w:rsidRPr="00A7558D">
              <w:rPr>
                <w:rFonts w:ascii="David" w:hAnsi="David" w:cs="David"/>
                <w:sz w:val="24"/>
                <w:szCs w:val="24"/>
                <w:rtl/>
              </w:rPr>
              <w:t xml:space="preserve"> 4% רווח עבור מסגרות ציבוריות</w:t>
            </w:r>
            <w:r w:rsidRPr="00A7558D">
              <w:rPr>
                <w:rFonts w:ascii="David" w:hAnsi="David" w:cs="David" w:hint="cs"/>
                <w:sz w:val="24"/>
                <w:szCs w:val="24"/>
                <w:rtl/>
              </w:rPr>
              <w:t xml:space="preserve">, כפי שקיים עבור מסגרת מעונית </w:t>
            </w:r>
            <w:r w:rsidRPr="00A7558D">
              <w:rPr>
                <w:rFonts w:ascii="David" w:hAnsi="David" w:cs="David"/>
                <w:sz w:val="24"/>
                <w:szCs w:val="24"/>
                <w:rtl/>
              </w:rPr>
              <w:t>?</w:t>
            </w:r>
          </w:p>
        </w:tc>
        <w:tc>
          <w:tcPr>
            <w:tcW w:w="4288" w:type="dxa"/>
            <w:shd w:val="clear" w:color="auto" w:fill="auto"/>
          </w:tcPr>
          <w:p w14:paraId="1EC79AF0" w14:textId="6E25D86E" w:rsidR="00FF7662" w:rsidRPr="00A7558D" w:rsidRDefault="00FF7662" w:rsidP="00FF7662">
            <w:pPr>
              <w:contextualSpacing/>
              <w:jc w:val="both"/>
              <w:rPr>
                <w:rFonts w:ascii="David" w:hAnsi="David" w:cs="David"/>
                <w:sz w:val="24"/>
                <w:szCs w:val="24"/>
                <w:rtl/>
              </w:rPr>
            </w:pPr>
            <w:r w:rsidRPr="00A7558D">
              <w:rPr>
                <w:rFonts w:ascii="David" w:hAnsi="David" w:cs="David" w:hint="eastAsia"/>
                <w:sz w:val="24"/>
                <w:szCs w:val="24"/>
                <w:rtl/>
              </w:rPr>
              <w:t>כן</w:t>
            </w:r>
            <w:r w:rsidR="00A7558D">
              <w:rPr>
                <w:rFonts w:ascii="David" w:hAnsi="David" w:cs="David" w:hint="cs"/>
                <w:sz w:val="24"/>
                <w:szCs w:val="24"/>
                <w:rtl/>
              </w:rPr>
              <w:t>.</w:t>
            </w:r>
          </w:p>
        </w:tc>
      </w:tr>
      <w:tr w:rsidR="00FF7662" w:rsidRPr="002F1EFD" w14:paraId="23D5C694" w14:textId="77777777" w:rsidTr="00DB614C">
        <w:trPr>
          <w:trHeight w:val="557"/>
          <w:jc w:val="right"/>
        </w:trPr>
        <w:tc>
          <w:tcPr>
            <w:tcW w:w="744" w:type="dxa"/>
            <w:shd w:val="clear" w:color="auto" w:fill="auto"/>
          </w:tcPr>
          <w:p w14:paraId="24BEA8CF" w14:textId="77777777" w:rsidR="00FF7662" w:rsidRPr="002F1EFD" w:rsidRDefault="00FF7662" w:rsidP="00FF7662">
            <w:pPr>
              <w:numPr>
                <w:ilvl w:val="0"/>
                <w:numId w:val="11"/>
              </w:numPr>
              <w:contextualSpacing/>
              <w:jc w:val="both"/>
              <w:rPr>
                <w:rFonts w:ascii="David" w:hAnsi="David" w:cs="David"/>
                <w:sz w:val="24"/>
                <w:szCs w:val="24"/>
                <w:rtl/>
              </w:rPr>
            </w:pPr>
            <w:bookmarkStart w:id="39" w:name="_Ref479086221"/>
          </w:p>
        </w:tc>
        <w:bookmarkEnd w:id="39"/>
        <w:tc>
          <w:tcPr>
            <w:tcW w:w="1701" w:type="dxa"/>
            <w:shd w:val="clear" w:color="auto" w:fill="auto"/>
          </w:tcPr>
          <w:p w14:paraId="415EDA6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20</w:t>
            </w:r>
          </w:p>
        </w:tc>
        <w:tc>
          <w:tcPr>
            <w:tcW w:w="3934" w:type="dxa"/>
            <w:tcBorders>
              <w:top w:val="nil"/>
              <w:left w:val="single" w:sz="4" w:space="0" w:color="auto"/>
              <w:bottom w:val="single" w:sz="4" w:space="0" w:color="auto"/>
              <w:right w:val="single" w:sz="4" w:space="0" w:color="auto"/>
            </w:tcBorders>
            <w:shd w:val="clear" w:color="auto" w:fill="auto"/>
          </w:tcPr>
          <w:p w14:paraId="6EEC7228"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מדוע התעריף נמוך בהרבה מהתערי</w:t>
            </w:r>
            <w:r w:rsidRPr="002F1EFD">
              <w:rPr>
                <w:rFonts w:ascii="David" w:hAnsi="David" w:cs="David" w:hint="cs"/>
                <w:sz w:val="24"/>
                <w:szCs w:val="24"/>
                <w:rtl/>
              </w:rPr>
              <w:t>ף</w:t>
            </w:r>
            <w:r w:rsidRPr="002F1EFD">
              <w:rPr>
                <w:rFonts w:ascii="David" w:hAnsi="David" w:cs="David"/>
                <w:sz w:val="24"/>
                <w:szCs w:val="24"/>
                <w:rtl/>
              </w:rPr>
              <w:t xml:space="preserve"> המוצע לפיצול סמל (7479 לעומת 9660)? הרי צרכי הדיירים לא משתנים בהתאם לסוג המכרז או פיצול סמל, כמו גם, אין תוספת תשלום עבור דיירים ברמות תפקוד נמוכות?</w:t>
            </w:r>
          </w:p>
          <w:p w14:paraId="7FE46E33" w14:textId="77777777" w:rsidR="00FF7662" w:rsidRPr="002F1EFD" w:rsidRDefault="00FF7662" w:rsidP="00FF7662">
            <w:pPr>
              <w:pStyle w:val="ac"/>
              <w:spacing w:after="0" w:line="240" w:lineRule="auto"/>
              <w:ind w:left="0"/>
              <w:jc w:val="both"/>
              <w:rPr>
                <w:rFonts w:ascii="David" w:hAnsi="David" w:cs="David"/>
                <w:sz w:val="24"/>
                <w:szCs w:val="24"/>
              </w:rPr>
            </w:pPr>
          </w:p>
        </w:tc>
        <w:tc>
          <w:tcPr>
            <w:tcW w:w="4288" w:type="dxa"/>
            <w:shd w:val="clear" w:color="auto" w:fill="auto"/>
          </w:tcPr>
          <w:p w14:paraId="79649C86" w14:textId="5187671B" w:rsidR="00FF7662" w:rsidRPr="002F1EFD" w:rsidRDefault="00271C42" w:rsidP="00FF7662">
            <w:pPr>
              <w:contextualSpacing/>
              <w:jc w:val="both"/>
              <w:rPr>
                <w:rFonts w:ascii="David" w:hAnsi="David" w:cs="David"/>
                <w:sz w:val="24"/>
                <w:szCs w:val="24"/>
                <w:rtl/>
              </w:rPr>
            </w:pPr>
            <w:r w:rsidRPr="002F1EFD">
              <w:rPr>
                <w:rFonts w:ascii="David" w:hAnsi="David" w:cs="David" w:hint="cs"/>
                <w:sz w:val="24"/>
                <w:szCs w:val="24"/>
                <w:rtl/>
              </w:rPr>
              <w:t xml:space="preserve">התעריף עודכן. 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\r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r w:rsidR="00FF7662" w:rsidRPr="002F1EFD">
              <w:rPr>
                <w:rFonts w:ascii="David" w:hAnsi="David" w:cs="David"/>
                <w:sz w:val="24"/>
                <w:szCs w:val="24"/>
                <w:rtl/>
              </w:rPr>
              <w:t xml:space="preserve"> </w:t>
            </w:r>
          </w:p>
        </w:tc>
      </w:tr>
      <w:tr w:rsidR="00FF7662" w:rsidRPr="002F1EFD" w14:paraId="047E327F" w14:textId="77777777" w:rsidTr="00DB614C">
        <w:trPr>
          <w:trHeight w:val="557"/>
          <w:jc w:val="right"/>
        </w:trPr>
        <w:tc>
          <w:tcPr>
            <w:tcW w:w="744" w:type="dxa"/>
            <w:shd w:val="clear" w:color="auto" w:fill="auto"/>
          </w:tcPr>
          <w:p w14:paraId="5B2FE60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579827E1"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20</w:t>
            </w:r>
          </w:p>
        </w:tc>
        <w:tc>
          <w:tcPr>
            <w:tcW w:w="3934" w:type="dxa"/>
            <w:tcBorders>
              <w:top w:val="nil"/>
              <w:left w:val="single" w:sz="4" w:space="0" w:color="auto"/>
              <w:bottom w:val="single" w:sz="4" w:space="0" w:color="auto"/>
              <w:right w:val="single" w:sz="4" w:space="0" w:color="auto"/>
            </w:tcBorders>
            <w:shd w:val="clear" w:color="auto" w:fill="auto"/>
          </w:tcPr>
          <w:p w14:paraId="033EC952" w14:textId="77777777" w:rsidR="00FF7662" w:rsidRPr="002F1EFD" w:rsidRDefault="00FF7662" w:rsidP="00FF7662">
            <w:pPr>
              <w:pStyle w:val="ac"/>
              <w:spacing w:after="0" w:line="240" w:lineRule="auto"/>
              <w:ind w:left="0"/>
              <w:jc w:val="both"/>
              <w:rPr>
                <w:rFonts w:ascii="David" w:hAnsi="David" w:cs="David"/>
                <w:sz w:val="24"/>
                <w:szCs w:val="24"/>
              </w:rPr>
            </w:pPr>
            <w:r w:rsidRPr="002F1EFD">
              <w:rPr>
                <w:rFonts w:ascii="David" w:hAnsi="David" w:cs="David"/>
                <w:sz w:val="24"/>
                <w:szCs w:val="24"/>
                <w:rtl/>
              </w:rPr>
              <w:t>האם תשולם תוספת מטפלים מוסמכים ותמריצים בנוסף לתעריף המצוין הסכם התקשרות</w:t>
            </w:r>
            <w:r w:rsidRPr="002F1EFD">
              <w:rPr>
                <w:rFonts w:ascii="David" w:hAnsi="David" w:cs="David" w:hint="cs"/>
                <w:sz w:val="24"/>
                <w:szCs w:val="24"/>
                <w:rtl/>
              </w:rPr>
              <w:t xml:space="preserve"> </w:t>
            </w:r>
            <w:r w:rsidRPr="002F1EFD">
              <w:rPr>
                <w:rFonts w:ascii="David" w:hAnsi="David" w:cs="David"/>
                <w:sz w:val="24"/>
                <w:szCs w:val="24"/>
                <w:rtl/>
              </w:rPr>
              <w:t>?</w:t>
            </w:r>
          </w:p>
        </w:tc>
        <w:tc>
          <w:tcPr>
            <w:tcW w:w="4288" w:type="dxa"/>
            <w:shd w:val="clear" w:color="auto" w:fill="auto"/>
          </w:tcPr>
          <w:p w14:paraId="1ABDF574" w14:textId="597A1EC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כן, בהתאם לכללים החלים היום</w:t>
            </w:r>
            <w:r w:rsidR="008241F1" w:rsidRPr="002F1EFD">
              <w:rPr>
                <w:rFonts w:ascii="David" w:hAnsi="David" w:cs="David" w:hint="cs"/>
                <w:sz w:val="24"/>
                <w:szCs w:val="24"/>
                <w:rtl/>
              </w:rPr>
              <w:t>.</w:t>
            </w:r>
          </w:p>
        </w:tc>
      </w:tr>
      <w:tr w:rsidR="00FF7662" w:rsidRPr="002F1EFD" w14:paraId="63631369" w14:textId="77777777" w:rsidTr="00DB614C">
        <w:trPr>
          <w:trHeight w:val="557"/>
          <w:jc w:val="right"/>
        </w:trPr>
        <w:tc>
          <w:tcPr>
            <w:tcW w:w="744" w:type="dxa"/>
            <w:shd w:val="clear" w:color="auto" w:fill="auto"/>
          </w:tcPr>
          <w:p w14:paraId="7863E3F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2B2D4C8E"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נספח 20  סעיף 8.1 התמורה</w:t>
            </w:r>
          </w:p>
          <w:p w14:paraId="03DEA48E" w14:textId="77777777" w:rsidR="00FF7662" w:rsidRPr="002F1EFD" w:rsidRDefault="00FF7662" w:rsidP="00FF7662">
            <w:pPr>
              <w:contextualSpacing/>
              <w:jc w:val="both"/>
              <w:rPr>
                <w:rFonts w:ascii="David" w:hAnsi="David" w:cs="David"/>
                <w:b/>
                <w:bCs/>
                <w:sz w:val="24"/>
                <w:szCs w:val="24"/>
                <w:rtl/>
              </w:rPr>
            </w:pPr>
          </w:p>
        </w:tc>
        <w:tc>
          <w:tcPr>
            <w:tcW w:w="3934" w:type="dxa"/>
          </w:tcPr>
          <w:p w14:paraId="0F5B7B35"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 xml:space="preserve">תעריפים- האם המכרז מעודכן לפי התעריף החדש? </w:t>
            </w:r>
            <w:r w:rsidRPr="002F1EFD">
              <w:rPr>
                <w:rFonts w:ascii="David" w:hAnsi="David" w:cs="David"/>
                <w:sz w:val="24"/>
                <w:szCs w:val="24"/>
                <w:rtl/>
              </w:rPr>
              <w:br/>
              <w:t xml:space="preserve">אם כן האם יש השלכות לתקינה של כ"א </w:t>
            </w:r>
            <w:r w:rsidRPr="002F1EFD">
              <w:rPr>
                <w:rFonts w:ascii="David" w:hAnsi="David" w:cs="David"/>
                <w:sz w:val="24"/>
                <w:szCs w:val="24"/>
                <w:rtl/>
              </w:rPr>
              <w:lastRenderedPageBreak/>
              <w:t>(נספח 1  ט.8 )  ושל תוספות מיוחדות (נספח 1 הסעות ו.3.ח), בריאות (נספח 1  ו.3.ט)</w:t>
            </w:r>
          </w:p>
        </w:tc>
        <w:tc>
          <w:tcPr>
            <w:tcW w:w="4288" w:type="dxa"/>
            <w:shd w:val="clear" w:color="auto" w:fill="auto"/>
          </w:tcPr>
          <w:p w14:paraId="43926CC1" w14:textId="615DF321"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lastRenderedPageBreak/>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Ref479086221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115</w:t>
            </w:r>
            <w:r w:rsidRPr="002F1EFD">
              <w:rPr>
                <w:rFonts w:ascii="David" w:hAnsi="David" w:cs="David"/>
                <w:sz w:val="24"/>
                <w:szCs w:val="24"/>
                <w:rtl/>
              </w:rPr>
              <w:fldChar w:fldCharType="end"/>
            </w:r>
            <w:r w:rsidRPr="002F1EFD">
              <w:rPr>
                <w:rFonts w:ascii="David" w:hAnsi="David" w:cs="David" w:hint="cs"/>
                <w:sz w:val="24"/>
                <w:szCs w:val="24"/>
                <w:rtl/>
              </w:rPr>
              <w:t xml:space="preserve"> ושאלות נוספות קודמות.</w:t>
            </w:r>
          </w:p>
        </w:tc>
      </w:tr>
      <w:tr w:rsidR="00FF7662" w:rsidRPr="002F1EFD" w14:paraId="1EEBACE1" w14:textId="77777777" w:rsidTr="00DB614C">
        <w:trPr>
          <w:trHeight w:val="557"/>
          <w:jc w:val="right"/>
        </w:trPr>
        <w:tc>
          <w:tcPr>
            <w:tcW w:w="744" w:type="dxa"/>
            <w:shd w:val="clear" w:color="auto" w:fill="auto"/>
          </w:tcPr>
          <w:p w14:paraId="6AEC812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E2499FB"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1.4</w:t>
            </w:r>
          </w:p>
        </w:tc>
        <w:tc>
          <w:tcPr>
            <w:tcW w:w="3934" w:type="dxa"/>
          </w:tcPr>
          <w:p w14:paraId="2D33E4C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נבקש </w:t>
            </w:r>
            <w:r w:rsidRPr="002F1EFD">
              <w:rPr>
                <w:rFonts w:ascii="David" w:hAnsi="David" w:cs="David"/>
                <w:sz w:val="24"/>
                <w:szCs w:val="24"/>
                <w:rtl/>
              </w:rPr>
              <w:t xml:space="preserve">לשנות את האמור בסעיף כך שגם </w:t>
            </w:r>
            <w:r w:rsidRPr="002F1EFD">
              <w:rPr>
                <w:rFonts w:ascii="David" w:hAnsi="David" w:cs="David" w:hint="cs"/>
                <w:sz w:val="24"/>
                <w:szCs w:val="24"/>
                <w:rtl/>
              </w:rPr>
              <w:t>ה</w:t>
            </w:r>
            <w:r w:rsidRPr="002F1EFD">
              <w:rPr>
                <w:rFonts w:ascii="David" w:hAnsi="David" w:cs="David"/>
                <w:sz w:val="24"/>
                <w:szCs w:val="24"/>
                <w:rtl/>
              </w:rPr>
              <w:t>עמותה תוכל לממש את תחנות היציאה הנתונות למשרד.</w:t>
            </w:r>
          </w:p>
        </w:tc>
        <w:tc>
          <w:tcPr>
            <w:tcW w:w="4288" w:type="dxa"/>
            <w:shd w:val="clear" w:color="auto" w:fill="auto"/>
          </w:tcPr>
          <w:p w14:paraId="3ADBD79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2C6AB9DD" w14:textId="77777777" w:rsidTr="00DB614C">
        <w:trPr>
          <w:trHeight w:val="557"/>
          <w:jc w:val="right"/>
        </w:trPr>
        <w:tc>
          <w:tcPr>
            <w:tcW w:w="744" w:type="dxa"/>
            <w:shd w:val="clear" w:color="auto" w:fill="auto"/>
          </w:tcPr>
          <w:p w14:paraId="5253FD7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B2FB43D"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3 (עמוד 75)</w:t>
            </w:r>
          </w:p>
        </w:tc>
        <w:tc>
          <w:tcPr>
            <w:tcW w:w="3934" w:type="dxa"/>
          </w:tcPr>
          <w:p w14:paraId="70228B95"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נבקש</w:t>
            </w:r>
            <w:r w:rsidRPr="002F1EFD">
              <w:rPr>
                <w:rFonts w:ascii="David" w:hAnsi="David" w:cs="David"/>
                <w:sz w:val="24"/>
                <w:szCs w:val="24"/>
                <w:rtl/>
              </w:rPr>
              <w:t xml:space="preserve"> לשנות כי תחנות היציאה יהיו נתונות למימוש שני הצדדים. כמו כן, מבקשים הוספת סעיף יציאה למימוש העמותה בהודעה של 90 ימים. </w:t>
            </w:r>
          </w:p>
          <w:p w14:paraId="7851C40B"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73DAD001"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7A275FFF" w14:textId="77777777" w:rsidTr="00DB614C">
        <w:trPr>
          <w:trHeight w:val="557"/>
          <w:jc w:val="right"/>
        </w:trPr>
        <w:tc>
          <w:tcPr>
            <w:tcW w:w="744" w:type="dxa"/>
            <w:shd w:val="clear" w:color="auto" w:fill="auto"/>
          </w:tcPr>
          <w:p w14:paraId="156924BC"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DB304C7"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3.5</w:t>
            </w:r>
          </w:p>
        </w:tc>
        <w:tc>
          <w:tcPr>
            <w:tcW w:w="3934" w:type="dxa"/>
          </w:tcPr>
          <w:p w14:paraId="57CB473E"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נבקש</w:t>
            </w:r>
            <w:r w:rsidRPr="002F1EFD">
              <w:rPr>
                <w:rFonts w:ascii="David" w:hAnsi="David" w:cs="David"/>
                <w:sz w:val="24"/>
                <w:szCs w:val="24"/>
                <w:rtl/>
              </w:rPr>
              <w:t xml:space="preserve"> לשנות כי ההודעה על סיום ההתקשרות תינתן לפחות 90 ימים מראש.</w:t>
            </w:r>
          </w:p>
          <w:p w14:paraId="2C790697"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39FEAC5E" w14:textId="5ED5C66B"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הבקשת מתקבלת. </w:t>
            </w:r>
          </w:p>
        </w:tc>
      </w:tr>
      <w:tr w:rsidR="00FF7662" w:rsidRPr="002F1EFD" w14:paraId="50D34958" w14:textId="77777777" w:rsidTr="00DB614C">
        <w:trPr>
          <w:trHeight w:val="557"/>
          <w:jc w:val="right"/>
        </w:trPr>
        <w:tc>
          <w:tcPr>
            <w:tcW w:w="744" w:type="dxa"/>
            <w:shd w:val="clear" w:color="auto" w:fill="auto"/>
          </w:tcPr>
          <w:p w14:paraId="539AAF4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042F129"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3.6</w:t>
            </w:r>
          </w:p>
        </w:tc>
        <w:tc>
          <w:tcPr>
            <w:tcW w:w="3934" w:type="dxa"/>
          </w:tcPr>
          <w:p w14:paraId="532A9ED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 :"או נושא משרה שבו"</w:t>
            </w:r>
          </w:p>
        </w:tc>
        <w:tc>
          <w:tcPr>
            <w:tcW w:w="4288" w:type="dxa"/>
            <w:shd w:val="clear" w:color="auto" w:fill="auto"/>
          </w:tcPr>
          <w:p w14:paraId="251C7C24" w14:textId="4A29EEC2"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025367AF" w14:textId="77777777" w:rsidTr="00DB614C">
        <w:trPr>
          <w:trHeight w:val="557"/>
          <w:jc w:val="right"/>
        </w:trPr>
        <w:tc>
          <w:tcPr>
            <w:tcW w:w="744" w:type="dxa"/>
            <w:shd w:val="clear" w:color="auto" w:fill="auto"/>
          </w:tcPr>
          <w:p w14:paraId="54B18DC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A982EAF"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5.3</w:t>
            </w:r>
          </w:p>
        </w:tc>
        <w:tc>
          <w:tcPr>
            <w:tcW w:w="3934" w:type="dxa"/>
          </w:tcPr>
          <w:p w14:paraId="7B43B5E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 את האמור בסעיף  - "בתוך תקופת ההסכם לצמצם את השירות מכל סיבה שתיראה לו והמחיר יופחת בהתאם"</w:t>
            </w:r>
          </w:p>
        </w:tc>
        <w:tc>
          <w:tcPr>
            <w:tcW w:w="4288" w:type="dxa"/>
            <w:shd w:val="clear" w:color="auto" w:fill="auto"/>
          </w:tcPr>
          <w:p w14:paraId="6FA75AC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2A9A22B6" w14:textId="77777777" w:rsidTr="00DB614C">
        <w:trPr>
          <w:trHeight w:val="557"/>
          <w:jc w:val="right"/>
        </w:trPr>
        <w:tc>
          <w:tcPr>
            <w:tcW w:w="744" w:type="dxa"/>
            <w:shd w:val="clear" w:color="auto" w:fill="auto"/>
          </w:tcPr>
          <w:p w14:paraId="54BD45C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C2A5BF3"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סעיפים 15.7-15.8</w:t>
            </w:r>
          </w:p>
        </w:tc>
        <w:tc>
          <w:tcPr>
            <w:tcW w:w="3934" w:type="dxa"/>
          </w:tcPr>
          <w:p w14:paraId="001671C4"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 אותם</w:t>
            </w:r>
          </w:p>
        </w:tc>
        <w:tc>
          <w:tcPr>
            <w:tcW w:w="4288" w:type="dxa"/>
            <w:shd w:val="clear" w:color="auto" w:fill="auto"/>
          </w:tcPr>
          <w:p w14:paraId="781722A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523F650F" w14:textId="77777777" w:rsidTr="00DB614C">
        <w:trPr>
          <w:trHeight w:val="557"/>
          <w:jc w:val="right"/>
        </w:trPr>
        <w:tc>
          <w:tcPr>
            <w:tcW w:w="744" w:type="dxa"/>
            <w:shd w:val="clear" w:color="auto" w:fill="auto"/>
          </w:tcPr>
          <w:p w14:paraId="76327BE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9C83A51"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17.2</w:t>
            </w:r>
          </w:p>
        </w:tc>
        <w:tc>
          <w:tcPr>
            <w:tcW w:w="3934" w:type="dxa"/>
          </w:tcPr>
          <w:p w14:paraId="6171F065"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נבקש</w:t>
            </w:r>
            <w:r w:rsidRPr="002F1EFD">
              <w:rPr>
                <w:rFonts w:ascii="David" w:hAnsi="David" w:cs="David"/>
                <w:sz w:val="24"/>
                <w:szCs w:val="24"/>
                <w:rtl/>
              </w:rPr>
              <w:t xml:space="preserve"> למחוק :"מיד עם דרישה על כל ההוצאות..." ועד לסוף הסעיף, ובמקומן יירשם: "ובלבד שקביעה כאמור תינתן במסגרת פסק דין חלוט שביצועו לא עוכב ושלספק ניתנה הזדמנות נאותה להתגונן מפני ההליך".</w:t>
            </w:r>
          </w:p>
          <w:p w14:paraId="6B202AA8"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4C115250" w14:textId="77777777" w:rsidR="00FF7662" w:rsidRPr="002F1EFD" w:rsidRDefault="00FF7662" w:rsidP="00FF7662">
            <w:pPr>
              <w:contextualSpacing/>
              <w:jc w:val="both"/>
              <w:rPr>
                <w:rFonts w:ascii="David" w:hAnsi="David" w:cs="David"/>
                <w:sz w:val="24"/>
                <w:szCs w:val="24"/>
                <w:highlight w:val="magenta"/>
                <w:rtl/>
              </w:rPr>
            </w:pPr>
          </w:p>
          <w:p w14:paraId="4F8F9476" w14:textId="45B953EE"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79B5881E" w14:textId="77777777" w:rsidTr="00DB614C">
        <w:trPr>
          <w:trHeight w:val="557"/>
          <w:jc w:val="right"/>
        </w:trPr>
        <w:tc>
          <w:tcPr>
            <w:tcW w:w="744" w:type="dxa"/>
            <w:shd w:val="clear" w:color="auto" w:fill="auto"/>
          </w:tcPr>
          <w:p w14:paraId="6514C36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898D673"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20.1</w:t>
            </w:r>
          </w:p>
        </w:tc>
        <w:tc>
          <w:tcPr>
            <w:tcW w:w="3934" w:type="dxa"/>
          </w:tcPr>
          <w:p w14:paraId="4A67F50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להוסיף את המילים:" ובלבד שקביעה כאמור תינתן במסגרת פסק דין חלוט שביצועו לא עוכב ושלספק ניתנה הזדמנות נאותה להתגונן מפני ההליך"</w:t>
            </w:r>
          </w:p>
        </w:tc>
        <w:tc>
          <w:tcPr>
            <w:tcW w:w="4288" w:type="dxa"/>
            <w:shd w:val="clear" w:color="auto" w:fill="auto"/>
          </w:tcPr>
          <w:p w14:paraId="11302C65" w14:textId="71D5A7ED" w:rsidR="00FF7662" w:rsidRPr="002F1EFD" w:rsidRDefault="00FF7662" w:rsidP="00FF7662">
            <w:pPr>
              <w:contextualSpacing/>
              <w:jc w:val="both"/>
              <w:rPr>
                <w:rFonts w:ascii="David" w:hAnsi="David" w:cs="David"/>
                <w:sz w:val="24"/>
                <w:szCs w:val="24"/>
                <w:rtl/>
              </w:rPr>
            </w:pPr>
          </w:p>
          <w:p w14:paraId="0023D52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7632FBC1" w14:textId="77777777" w:rsidTr="00DB614C">
        <w:trPr>
          <w:trHeight w:val="557"/>
          <w:jc w:val="right"/>
        </w:trPr>
        <w:tc>
          <w:tcPr>
            <w:tcW w:w="744" w:type="dxa"/>
            <w:shd w:val="clear" w:color="auto" w:fill="auto"/>
          </w:tcPr>
          <w:p w14:paraId="4433DB4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46F8504"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20.3</w:t>
            </w:r>
          </w:p>
        </w:tc>
        <w:tc>
          <w:tcPr>
            <w:tcW w:w="3934" w:type="dxa"/>
          </w:tcPr>
          <w:p w14:paraId="154E9E9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 : "תשלום או הוצאה.. ממעשיו או מחדליו", "מיד עם קבלת הודעה על כך מאת המשרד". כמו כן, בסוף הסעיף  להוסיף את המילים:" ובלבד שקביעה בדבר הנזק כאמור תינתן במסגרת פסק דין חלוט שביצועו לא עוכב ושלספק ניתנה הזדמנות נאותה להתגונן מפני ההליך".</w:t>
            </w:r>
          </w:p>
        </w:tc>
        <w:tc>
          <w:tcPr>
            <w:tcW w:w="4288" w:type="dxa"/>
            <w:shd w:val="clear" w:color="auto" w:fill="auto"/>
          </w:tcPr>
          <w:p w14:paraId="042763F9" w14:textId="2C9820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17F8F871" w14:textId="77777777" w:rsidTr="00DB614C">
        <w:trPr>
          <w:trHeight w:val="557"/>
          <w:jc w:val="right"/>
        </w:trPr>
        <w:tc>
          <w:tcPr>
            <w:tcW w:w="744" w:type="dxa"/>
            <w:shd w:val="clear" w:color="auto" w:fill="auto"/>
          </w:tcPr>
          <w:p w14:paraId="1CF1131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7759265"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22</w:t>
            </w:r>
          </w:p>
        </w:tc>
        <w:tc>
          <w:tcPr>
            <w:tcW w:w="3934" w:type="dxa"/>
          </w:tcPr>
          <w:p w14:paraId="247E2C5F"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זכויות היוצרים על דוחות, מחקרים וכו' שייכות לעמותה בלבד – מבקשים למחוק</w:t>
            </w:r>
          </w:p>
        </w:tc>
        <w:tc>
          <w:tcPr>
            <w:tcW w:w="4288" w:type="dxa"/>
            <w:shd w:val="clear" w:color="auto" w:fill="auto"/>
          </w:tcPr>
          <w:p w14:paraId="1778FFC5" w14:textId="63224853"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5A36CCE1" w14:textId="77777777" w:rsidTr="00DB614C">
        <w:trPr>
          <w:trHeight w:val="557"/>
          <w:jc w:val="right"/>
        </w:trPr>
        <w:tc>
          <w:tcPr>
            <w:tcW w:w="744" w:type="dxa"/>
            <w:shd w:val="clear" w:color="auto" w:fill="auto"/>
          </w:tcPr>
          <w:p w14:paraId="455FD2A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8213513"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סעיף 28.5</w:t>
            </w:r>
          </w:p>
        </w:tc>
        <w:tc>
          <w:tcPr>
            <w:tcW w:w="3934" w:type="dxa"/>
          </w:tcPr>
          <w:p w14:paraId="7CFDDCA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 -  "או נושא משרה שבו"</w:t>
            </w:r>
          </w:p>
        </w:tc>
        <w:tc>
          <w:tcPr>
            <w:tcW w:w="4288" w:type="dxa"/>
            <w:shd w:val="clear" w:color="auto" w:fill="auto"/>
          </w:tcPr>
          <w:p w14:paraId="32073987" w14:textId="353D82D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07ED477E" w14:textId="77777777" w:rsidTr="00DB614C">
        <w:trPr>
          <w:trHeight w:val="557"/>
          <w:jc w:val="right"/>
        </w:trPr>
        <w:tc>
          <w:tcPr>
            <w:tcW w:w="744" w:type="dxa"/>
            <w:shd w:val="clear" w:color="auto" w:fill="auto"/>
          </w:tcPr>
          <w:p w14:paraId="035EAF9B"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28374F2" w14:textId="77777777" w:rsidR="00FF7662" w:rsidRPr="002F1EFD" w:rsidRDefault="00FF7662" w:rsidP="00FF7662">
            <w:pPr>
              <w:contextualSpacing/>
              <w:jc w:val="both"/>
              <w:rPr>
                <w:rFonts w:ascii="David" w:hAnsi="David" w:cs="David"/>
                <w:b/>
                <w:bCs/>
                <w:sz w:val="24"/>
                <w:szCs w:val="24"/>
                <w:rtl/>
              </w:rPr>
            </w:pPr>
            <w:r w:rsidRPr="002F1EFD">
              <w:rPr>
                <w:rFonts w:ascii="David" w:hAnsi="David" w:cs="David"/>
                <w:b/>
                <w:bCs/>
                <w:sz w:val="24"/>
                <w:szCs w:val="24"/>
                <w:rtl/>
              </w:rPr>
              <w:t>סעיפים 32.9-32.10</w:t>
            </w:r>
          </w:p>
        </w:tc>
        <w:tc>
          <w:tcPr>
            <w:tcW w:w="3934" w:type="dxa"/>
          </w:tcPr>
          <w:p w14:paraId="682A451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w:t>
            </w:r>
            <w:r w:rsidRPr="002F1EFD">
              <w:rPr>
                <w:rFonts w:ascii="David" w:hAnsi="David" w:cs="David"/>
                <w:sz w:val="24"/>
                <w:szCs w:val="24"/>
                <w:rtl/>
              </w:rPr>
              <w:t xml:space="preserve"> למחוק</w:t>
            </w:r>
          </w:p>
        </w:tc>
        <w:tc>
          <w:tcPr>
            <w:tcW w:w="4288" w:type="dxa"/>
            <w:shd w:val="clear" w:color="auto" w:fill="auto"/>
          </w:tcPr>
          <w:p w14:paraId="38AAB4F7" w14:textId="13D1B1D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6AF386C6" w14:textId="77777777" w:rsidTr="00DB614C">
        <w:trPr>
          <w:trHeight w:val="557"/>
          <w:jc w:val="right"/>
        </w:trPr>
        <w:tc>
          <w:tcPr>
            <w:tcW w:w="744" w:type="dxa"/>
            <w:shd w:val="clear" w:color="auto" w:fill="auto"/>
          </w:tcPr>
          <w:p w14:paraId="34DC657F" w14:textId="77777777" w:rsidR="00FF7662" w:rsidRPr="002F1EFD" w:rsidRDefault="00FF7662" w:rsidP="00FF7662">
            <w:pPr>
              <w:numPr>
                <w:ilvl w:val="0"/>
                <w:numId w:val="11"/>
              </w:numPr>
              <w:contextualSpacing/>
              <w:jc w:val="both"/>
              <w:rPr>
                <w:rFonts w:ascii="David" w:hAnsi="David" w:cs="David"/>
                <w:sz w:val="24"/>
                <w:szCs w:val="24"/>
                <w:rtl/>
              </w:rPr>
            </w:pPr>
            <w:bookmarkStart w:id="40" w:name="_Ref479502945"/>
          </w:p>
        </w:tc>
        <w:bookmarkEnd w:id="40"/>
        <w:tc>
          <w:tcPr>
            <w:tcW w:w="1701" w:type="dxa"/>
            <w:tcBorders>
              <w:top w:val="nil"/>
              <w:left w:val="single" w:sz="4" w:space="0" w:color="auto"/>
              <w:bottom w:val="single" w:sz="4" w:space="0" w:color="auto"/>
              <w:right w:val="single" w:sz="4" w:space="0" w:color="auto"/>
            </w:tcBorders>
            <w:shd w:val="clear" w:color="auto" w:fill="auto"/>
          </w:tcPr>
          <w:p w14:paraId="062E7FDF"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Pr>
              <w:t> </w:t>
            </w:r>
            <w:r w:rsidRPr="002F1EFD">
              <w:rPr>
                <w:rFonts w:ascii="David" w:hAnsi="David" w:cs="David" w:hint="cs"/>
                <w:sz w:val="24"/>
                <w:szCs w:val="24"/>
                <w:rtl/>
              </w:rPr>
              <w:t>ו.3.ט</w:t>
            </w:r>
          </w:p>
        </w:tc>
        <w:tc>
          <w:tcPr>
            <w:tcW w:w="3934" w:type="dxa"/>
            <w:tcBorders>
              <w:top w:val="nil"/>
              <w:left w:val="single" w:sz="4" w:space="0" w:color="auto"/>
              <w:bottom w:val="single" w:sz="4" w:space="0" w:color="auto"/>
              <w:right w:val="single" w:sz="4" w:space="0" w:color="auto"/>
            </w:tcBorders>
            <w:shd w:val="clear" w:color="auto" w:fill="auto"/>
          </w:tcPr>
          <w:p w14:paraId="40EC5378"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לא ברור לגבי פעילות הספק במקרה ודייר מאושפז, האם אמור להיות לבדו בתקופת האשפוז ללא כל השגחה מצד צוות הספק ?... אם כן, כיצד אמור להיות מתוגמל הספק ?</w:t>
            </w:r>
          </w:p>
        </w:tc>
        <w:tc>
          <w:tcPr>
            <w:tcW w:w="4288" w:type="dxa"/>
            <w:shd w:val="clear" w:color="auto" w:fill="auto"/>
          </w:tcPr>
          <w:p w14:paraId="454B0B0B" w14:textId="7C53889B"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אם בית החולים ידרוש מה</w:t>
            </w:r>
            <w:r w:rsidR="00271C42" w:rsidRPr="002F1EFD">
              <w:rPr>
                <w:rFonts w:ascii="David" w:hAnsi="David" w:cs="David" w:hint="cs"/>
                <w:sz w:val="24"/>
                <w:szCs w:val="24"/>
                <w:rtl/>
              </w:rPr>
              <w:t>ספק ליווי 24 שעות ביממה</w:t>
            </w:r>
            <w:r w:rsidRPr="002F1EFD">
              <w:rPr>
                <w:rFonts w:ascii="David" w:hAnsi="David" w:cs="David" w:hint="cs"/>
                <w:sz w:val="24"/>
                <w:szCs w:val="24"/>
                <w:rtl/>
              </w:rPr>
              <w:t>, המשרד יחזיר את ההוצאה עבור השעות הללו על פי המקובל היום.</w:t>
            </w:r>
          </w:p>
        </w:tc>
      </w:tr>
      <w:tr w:rsidR="00FF7662" w:rsidRPr="002F1EFD" w14:paraId="37B93D35" w14:textId="77777777" w:rsidTr="00DB614C">
        <w:trPr>
          <w:trHeight w:val="557"/>
          <w:jc w:val="right"/>
        </w:trPr>
        <w:tc>
          <w:tcPr>
            <w:tcW w:w="744" w:type="dxa"/>
            <w:shd w:val="clear" w:color="auto" w:fill="auto"/>
          </w:tcPr>
          <w:p w14:paraId="1B865BB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0C78F95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1- ט</w:t>
            </w:r>
          </w:p>
        </w:tc>
        <w:tc>
          <w:tcPr>
            <w:tcW w:w="3934" w:type="dxa"/>
            <w:tcBorders>
              <w:top w:val="nil"/>
              <w:left w:val="single" w:sz="4" w:space="0" w:color="auto"/>
              <w:bottom w:val="single" w:sz="4" w:space="0" w:color="auto"/>
              <w:right w:val="single" w:sz="4" w:space="0" w:color="auto"/>
            </w:tcBorders>
            <w:shd w:val="clear" w:color="auto" w:fill="auto"/>
          </w:tcPr>
          <w:p w14:paraId="18011B47"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Pr>
              <w:t> </w:t>
            </w:r>
            <w:r w:rsidRPr="002F1EFD">
              <w:rPr>
                <w:rFonts w:ascii="David" w:hAnsi="David" w:cs="David" w:hint="cs"/>
                <w:sz w:val="24"/>
                <w:szCs w:val="24"/>
                <w:rtl/>
              </w:rPr>
              <w:t>האם לא אמורים להעסיק מטפלים מוסמכים ?</w:t>
            </w:r>
          </w:p>
        </w:tc>
        <w:tc>
          <w:tcPr>
            <w:tcW w:w="4288" w:type="dxa"/>
            <w:shd w:val="clear" w:color="auto" w:fill="auto"/>
          </w:tcPr>
          <w:p w14:paraId="7D802285" w14:textId="19E321C1"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לא מחוייבים להעסיק מטפלים מוסמכים. </w:t>
            </w:r>
          </w:p>
        </w:tc>
      </w:tr>
      <w:tr w:rsidR="00FF7662" w:rsidRPr="002F1EFD" w14:paraId="37B2D5E9" w14:textId="77777777" w:rsidTr="00DB614C">
        <w:trPr>
          <w:trHeight w:val="557"/>
          <w:jc w:val="right"/>
        </w:trPr>
        <w:tc>
          <w:tcPr>
            <w:tcW w:w="744" w:type="dxa"/>
            <w:shd w:val="clear" w:color="auto" w:fill="auto"/>
          </w:tcPr>
          <w:p w14:paraId="586DDB8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098B38D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עמ' 37, סעיף ט.5.</w:t>
            </w:r>
          </w:p>
        </w:tc>
        <w:tc>
          <w:tcPr>
            <w:tcW w:w="3934" w:type="dxa"/>
            <w:shd w:val="clear" w:color="auto" w:fill="auto"/>
            <w:vAlign w:val="center"/>
          </w:tcPr>
          <w:p w14:paraId="3D0F3F95"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נבקש את הבהרתכם בגין המילים: "נדרשים להיות אנשים שיהיו מוכנים לקבל את כללי הקהילה ואשר הקהילה הייחודית הסכימה להעסקתם" בסעיף. </w:t>
            </w:r>
          </w:p>
          <w:p w14:paraId="0D06FD91"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כ"א נשוא המכרז אינו נדרש להיות מאושר לפני העסקתם ואין בידי המשרד ובידי כ"א יחסי עובד </w:t>
            </w:r>
            <w:r w:rsidRPr="002F1EFD">
              <w:rPr>
                <w:rFonts w:ascii="David" w:hAnsi="David" w:cs="David"/>
                <w:sz w:val="24"/>
                <w:szCs w:val="24"/>
                <w:rtl/>
              </w:rPr>
              <w:t>–</w:t>
            </w:r>
            <w:r w:rsidRPr="002F1EFD">
              <w:rPr>
                <w:rFonts w:ascii="David" w:hAnsi="David" w:cs="David" w:hint="cs"/>
                <w:sz w:val="24"/>
                <w:szCs w:val="24"/>
                <w:rtl/>
              </w:rPr>
              <w:t xml:space="preserve"> מעביד. </w:t>
            </w:r>
          </w:p>
        </w:tc>
        <w:tc>
          <w:tcPr>
            <w:tcW w:w="4288" w:type="dxa"/>
            <w:shd w:val="clear" w:color="auto" w:fill="auto"/>
          </w:tcPr>
          <w:p w14:paraId="603A4D42" w14:textId="3368283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לשאלות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Ref479007172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69</w:t>
            </w:r>
            <w:r w:rsidRPr="002F1EFD">
              <w:rPr>
                <w:rFonts w:ascii="David" w:hAnsi="David" w:cs="David"/>
                <w:sz w:val="24"/>
                <w:szCs w:val="24"/>
                <w:rtl/>
              </w:rPr>
              <w:fldChar w:fldCharType="end"/>
            </w:r>
            <w:r w:rsidRPr="002F1EFD">
              <w:rPr>
                <w:rFonts w:ascii="David" w:hAnsi="David" w:cs="David" w:hint="cs"/>
                <w:sz w:val="24"/>
                <w:szCs w:val="24"/>
                <w:rtl/>
              </w:rPr>
              <w:t xml:space="preserve"> ו-</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Ref479086275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70</w:t>
            </w:r>
            <w:r w:rsidRPr="002F1EFD">
              <w:rPr>
                <w:rFonts w:ascii="David" w:hAnsi="David" w:cs="David"/>
                <w:sz w:val="24"/>
                <w:szCs w:val="24"/>
                <w:rtl/>
              </w:rPr>
              <w:fldChar w:fldCharType="end"/>
            </w:r>
            <w:r w:rsidRPr="002F1EFD">
              <w:rPr>
                <w:rFonts w:ascii="David" w:hAnsi="David" w:cs="David" w:hint="cs"/>
                <w:sz w:val="24"/>
                <w:szCs w:val="24"/>
                <w:rtl/>
              </w:rPr>
              <w:t xml:space="preserve"> לעיל. </w:t>
            </w:r>
          </w:p>
        </w:tc>
      </w:tr>
      <w:tr w:rsidR="00FF7662" w:rsidRPr="002F1EFD" w14:paraId="5CE526AA" w14:textId="77777777" w:rsidTr="00DB614C">
        <w:trPr>
          <w:trHeight w:val="557"/>
          <w:jc w:val="right"/>
        </w:trPr>
        <w:tc>
          <w:tcPr>
            <w:tcW w:w="744" w:type="dxa"/>
            <w:shd w:val="clear" w:color="auto" w:fill="auto"/>
          </w:tcPr>
          <w:p w14:paraId="62C52BE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1330C99"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כח אדם-סעיף ט5, ע"מ 37.</w:t>
            </w:r>
          </w:p>
        </w:tc>
        <w:tc>
          <w:tcPr>
            <w:tcW w:w="3934" w:type="dxa"/>
          </w:tcPr>
          <w:p w14:paraId="5E7719D4"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האם הדרישה שאנשי הצוות שיבחרו לטפל בדיירים יהיו מקובלים גם על ידי הקהילה- משמעותה, השתתפות של נציגי הקהילה בוועדת הקבלה של העובדים המיועדים לטפל בדיירים?</w:t>
            </w:r>
          </w:p>
        </w:tc>
        <w:tc>
          <w:tcPr>
            <w:tcW w:w="4288" w:type="dxa"/>
            <w:shd w:val="clear" w:color="auto" w:fill="auto"/>
          </w:tcPr>
          <w:p w14:paraId="1A26C876" w14:textId="3ACEF45B"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Ref479007172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69</w:t>
            </w:r>
            <w:r w:rsidRPr="002F1EFD">
              <w:rPr>
                <w:rFonts w:ascii="David" w:hAnsi="David" w:cs="David"/>
                <w:sz w:val="24"/>
                <w:szCs w:val="24"/>
                <w:rtl/>
              </w:rPr>
              <w:fldChar w:fldCharType="end"/>
            </w:r>
            <w:r w:rsidRPr="002F1EFD">
              <w:rPr>
                <w:rFonts w:ascii="David" w:hAnsi="David" w:cs="David" w:hint="cs"/>
                <w:sz w:val="24"/>
                <w:szCs w:val="24"/>
                <w:rtl/>
              </w:rPr>
              <w:t xml:space="preserve"> ו-</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Ref479086275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70</w:t>
            </w:r>
            <w:r w:rsidRPr="002F1EFD">
              <w:rPr>
                <w:rFonts w:ascii="David" w:hAnsi="David" w:cs="David"/>
                <w:sz w:val="24"/>
                <w:szCs w:val="24"/>
                <w:rtl/>
              </w:rPr>
              <w:fldChar w:fldCharType="end"/>
            </w:r>
            <w:r w:rsidRPr="002F1EFD">
              <w:rPr>
                <w:rFonts w:ascii="David" w:hAnsi="David" w:cs="David" w:hint="cs"/>
                <w:sz w:val="24"/>
                <w:szCs w:val="24"/>
                <w:rtl/>
              </w:rPr>
              <w:t>. בנוסף: נציגי הקהילה אינם אמורים להיות בוועדת קבלה.</w:t>
            </w:r>
          </w:p>
        </w:tc>
      </w:tr>
      <w:tr w:rsidR="00FF7662" w:rsidRPr="002F1EFD" w14:paraId="57CDF31B" w14:textId="77777777" w:rsidTr="00DB614C">
        <w:trPr>
          <w:trHeight w:val="557"/>
          <w:jc w:val="right"/>
        </w:trPr>
        <w:tc>
          <w:tcPr>
            <w:tcW w:w="744" w:type="dxa"/>
            <w:shd w:val="clear" w:color="auto" w:fill="auto"/>
          </w:tcPr>
          <w:p w14:paraId="5E0932C1"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nil"/>
              <w:left w:val="single" w:sz="4" w:space="0" w:color="auto"/>
              <w:bottom w:val="single" w:sz="4" w:space="0" w:color="auto"/>
              <w:right w:val="single" w:sz="4" w:space="0" w:color="auto"/>
            </w:tcBorders>
            <w:shd w:val="clear" w:color="auto" w:fill="auto"/>
          </w:tcPr>
          <w:p w14:paraId="21ECFEA4"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נספח 1-ט8</w:t>
            </w:r>
          </w:p>
        </w:tc>
        <w:tc>
          <w:tcPr>
            <w:tcW w:w="3934" w:type="dxa"/>
            <w:tcBorders>
              <w:top w:val="nil"/>
              <w:left w:val="single" w:sz="4" w:space="0" w:color="auto"/>
              <w:bottom w:val="single" w:sz="4" w:space="0" w:color="auto"/>
              <w:right w:val="single" w:sz="4" w:space="0" w:color="auto"/>
            </w:tcBorders>
            <w:shd w:val="clear" w:color="auto" w:fill="auto"/>
          </w:tcPr>
          <w:p w14:paraId="1BF19BF8"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אין תקצוב משרה לעו"ס, תכניות קידום ועוד ?</w:t>
            </w:r>
          </w:p>
        </w:tc>
        <w:tc>
          <w:tcPr>
            <w:tcW w:w="4288" w:type="dxa"/>
            <w:shd w:val="clear" w:color="auto" w:fill="auto"/>
          </w:tcPr>
          <w:p w14:paraId="1EF92A06" w14:textId="79E913F0" w:rsidR="00FF7662" w:rsidRPr="002F1EFD" w:rsidRDefault="00271C42" w:rsidP="00271C42">
            <w:pPr>
              <w:contextualSpacing/>
              <w:jc w:val="both"/>
              <w:rPr>
                <w:rFonts w:ascii="David" w:hAnsi="David" w:cs="David"/>
                <w:sz w:val="24"/>
                <w:szCs w:val="24"/>
                <w:rtl/>
              </w:rPr>
            </w:pPr>
            <w:r w:rsidRPr="002F1EFD">
              <w:rPr>
                <w:rFonts w:ascii="David" w:hAnsi="David" w:cs="David" w:hint="cs"/>
                <w:sz w:val="24"/>
                <w:szCs w:val="24"/>
                <w:rtl/>
              </w:rPr>
              <w:t xml:space="preserve">המודל עודכן. 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\r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56D49FE0" w14:textId="77777777" w:rsidTr="00DB614C">
        <w:trPr>
          <w:trHeight w:val="557"/>
          <w:jc w:val="right"/>
        </w:trPr>
        <w:tc>
          <w:tcPr>
            <w:tcW w:w="744" w:type="dxa"/>
            <w:shd w:val="clear" w:color="auto" w:fill="auto"/>
          </w:tcPr>
          <w:p w14:paraId="12F4453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4010838F"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עמ' 43, נספח 1 א'</w:t>
            </w:r>
          </w:p>
        </w:tc>
        <w:tc>
          <w:tcPr>
            <w:tcW w:w="3934" w:type="dxa"/>
            <w:shd w:val="clear" w:color="auto" w:fill="auto"/>
            <w:vAlign w:val="center"/>
          </w:tcPr>
          <w:p w14:paraId="5493D559" w14:textId="77777777" w:rsidR="00FF7662" w:rsidRPr="002F1EFD" w:rsidRDefault="00FF7662" w:rsidP="00FF7662">
            <w:pPr>
              <w:pStyle w:val="ac"/>
              <w:spacing w:after="0" w:line="240" w:lineRule="auto"/>
              <w:ind w:left="0"/>
              <w:jc w:val="both"/>
              <w:rPr>
                <w:rFonts w:ascii="David" w:hAnsi="David" w:cs="David"/>
                <w:sz w:val="24"/>
                <w:szCs w:val="24"/>
              </w:rPr>
            </w:pPr>
            <w:r w:rsidRPr="002F1EFD">
              <w:rPr>
                <w:rFonts w:ascii="David" w:hAnsi="David" w:cs="David" w:hint="cs"/>
                <w:sz w:val="24"/>
                <w:szCs w:val="24"/>
                <w:rtl/>
              </w:rPr>
              <w:t xml:space="preserve">האם קיים תקציב הצטיידות ראשוני בעת אכלוס דירה? </w:t>
            </w:r>
          </w:p>
          <w:p w14:paraId="466C8D5A"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במידה ולא, ובתרחיש שבו הפעלת דירה עוברת ממציע מסוים למציע אחר, מהו מנגנון ההתחשבנות בין המציעים בגין ההשקעה בדירה? </w:t>
            </w:r>
          </w:p>
        </w:tc>
        <w:tc>
          <w:tcPr>
            <w:tcW w:w="4288" w:type="dxa"/>
            <w:shd w:val="clear" w:color="auto" w:fill="auto"/>
          </w:tcPr>
          <w:p w14:paraId="16C6771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האחריות על ההצטיידות הראשונית מוטלת על הספק. למיטב ידיעת המשרד, לעמותות קיימת אפשרות לפנות לביטוח הלאומי ולקרן שלם בעניין זה. </w:t>
            </w:r>
          </w:p>
        </w:tc>
      </w:tr>
      <w:tr w:rsidR="00FF7662" w:rsidRPr="002F1EFD" w14:paraId="14D3DDD3" w14:textId="77777777" w:rsidTr="00DB614C">
        <w:trPr>
          <w:trHeight w:val="557"/>
          <w:jc w:val="right"/>
        </w:trPr>
        <w:tc>
          <w:tcPr>
            <w:tcW w:w="744" w:type="dxa"/>
            <w:shd w:val="clear" w:color="auto" w:fill="auto"/>
          </w:tcPr>
          <w:p w14:paraId="3606366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2761178F"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ד. ד3  (ע"מ 30)</w:t>
            </w:r>
          </w:p>
        </w:tc>
        <w:tc>
          <w:tcPr>
            <w:tcW w:w="3934" w:type="dxa"/>
          </w:tcPr>
          <w:p w14:paraId="52D18724"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האם </w:t>
            </w:r>
            <w:r w:rsidRPr="002F1EFD">
              <w:rPr>
                <w:rFonts w:ascii="David" w:hAnsi="David" w:cs="David"/>
                <w:sz w:val="24"/>
                <w:szCs w:val="24"/>
                <w:rtl/>
              </w:rPr>
              <w:t>נ</w:t>
            </w:r>
            <w:r w:rsidRPr="002F1EFD">
              <w:rPr>
                <w:rFonts w:ascii="David" w:hAnsi="David" w:cs="David" w:hint="cs"/>
                <w:sz w:val="24"/>
                <w:szCs w:val="24"/>
                <w:rtl/>
              </w:rPr>
              <w:t>ו</w:t>
            </w:r>
            <w:r w:rsidRPr="002F1EFD">
              <w:rPr>
                <w:rFonts w:ascii="David" w:hAnsi="David" w:cs="David"/>
                <w:sz w:val="24"/>
                <w:szCs w:val="24"/>
                <w:rtl/>
              </w:rPr>
              <w:t>כחות איש צוות צריכה להיות פיזית בדירה?</w:t>
            </w:r>
          </w:p>
        </w:tc>
        <w:tc>
          <w:tcPr>
            <w:tcW w:w="4288" w:type="dxa"/>
            <w:shd w:val="clear" w:color="auto" w:fill="auto"/>
          </w:tcPr>
          <w:p w14:paraId="4B3A40C7" w14:textId="1EBB093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בהחלט, על פי המודל ולפי קביעת המפקח על הדירה. בדירות שבהם יהיו דיירים עצמאיים בתפקוד גבוה יתאפשרו פחות שעות של מטפל בדירה, אך המפעיל יצטרך להשלים את השעות הנותרותלפי המודל בדירה אחרת או בפעילות מחוץ לדירה.</w:t>
            </w:r>
          </w:p>
        </w:tc>
      </w:tr>
      <w:tr w:rsidR="00FF7662" w:rsidRPr="002F1EFD" w14:paraId="63C69D59" w14:textId="77777777" w:rsidTr="00DB614C">
        <w:trPr>
          <w:trHeight w:val="557"/>
          <w:jc w:val="right"/>
        </w:trPr>
        <w:tc>
          <w:tcPr>
            <w:tcW w:w="744" w:type="dxa"/>
            <w:shd w:val="clear" w:color="auto" w:fill="auto"/>
          </w:tcPr>
          <w:p w14:paraId="1EF19EB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6630C74"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ט8 (ע"מ 39)</w:t>
            </w:r>
          </w:p>
        </w:tc>
        <w:tc>
          <w:tcPr>
            <w:tcW w:w="3934" w:type="dxa"/>
          </w:tcPr>
          <w:p w14:paraId="10E1918A"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מה שעות עבודתו של מטפל הלילה? האם בחישוב התקן יש גם שעות של שישי שבת וחגים?</w:t>
            </w:r>
          </w:p>
        </w:tc>
        <w:tc>
          <w:tcPr>
            <w:tcW w:w="4288" w:type="dxa"/>
            <w:shd w:val="clear" w:color="auto" w:fill="auto"/>
          </w:tcPr>
          <w:p w14:paraId="0E252DE7" w14:textId="77777777" w:rsidR="00FF7662" w:rsidRPr="009012AC" w:rsidRDefault="00FF7662" w:rsidP="008241F1">
            <w:pPr>
              <w:contextualSpacing/>
              <w:jc w:val="both"/>
              <w:rPr>
                <w:rFonts w:ascii="David" w:hAnsi="David" w:cs="David"/>
                <w:sz w:val="24"/>
                <w:szCs w:val="24"/>
                <w:rtl/>
              </w:rPr>
            </w:pPr>
            <w:r w:rsidRPr="009012AC">
              <w:rPr>
                <w:rFonts w:ascii="David" w:hAnsi="David" w:cs="David" w:hint="cs"/>
                <w:sz w:val="24"/>
                <w:szCs w:val="24"/>
                <w:rtl/>
              </w:rPr>
              <w:t>יש חישוב שישי שבת.</w:t>
            </w:r>
            <w:r w:rsidRPr="009012AC">
              <w:rPr>
                <w:rFonts w:ascii="David" w:hAnsi="David" w:cs="David"/>
                <w:sz w:val="24"/>
                <w:szCs w:val="24"/>
                <w:rtl/>
              </w:rPr>
              <w:t xml:space="preserve"> </w:t>
            </w:r>
          </w:p>
          <w:p w14:paraId="389914FA" w14:textId="435EADEA" w:rsidR="008241F1" w:rsidRPr="002F1EFD" w:rsidRDefault="008241F1" w:rsidP="008241F1">
            <w:pPr>
              <w:contextualSpacing/>
              <w:jc w:val="both"/>
              <w:rPr>
                <w:rFonts w:ascii="David" w:hAnsi="David" w:cs="David"/>
                <w:sz w:val="24"/>
                <w:szCs w:val="24"/>
                <w:highlight w:val="magenta"/>
                <w:rtl/>
              </w:rPr>
            </w:pPr>
            <w:r w:rsidRPr="009012AC">
              <w:rPr>
                <w:rFonts w:ascii="David" w:hAnsi="David" w:cs="David" w:hint="cs"/>
                <w:sz w:val="24"/>
                <w:szCs w:val="24"/>
                <w:rtl/>
              </w:rPr>
              <w:t>אנו מתקציבים מטפל</w:t>
            </w:r>
            <w:r w:rsidRPr="002F1EFD">
              <w:rPr>
                <w:rFonts w:ascii="David" w:hAnsi="David" w:cs="David" w:hint="cs"/>
                <w:sz w:val="24"/>
                <w:szCs w:val="24"/>
                <w:rtl/>
              </w:rPr>
              <w:t xml:space="preserve"> לילה ל 8 שעות ביממה כולל שישי שבת וחגים</w:t>
            </w:r>
          </w:p>
        </w:tc>
      </w:tr>
      <w:tr w:rsidR="00FF7662" w:rsidRPr="002F1EFD" w14:paraId="7034EEAA" w14:textId="77777777" w:rsidTr="00DB614C">
        <w:trPr>
          <w:trHeight w:val="557"/>
          <w:jc w:val="right"/>
        </w:trPr>
        <w:tc>
          <w:tcPr>
            <w:tcW w:w="744" w:type="dxa"/>
            <w:shd w:val="clear" w:color="auto" w:fill="auto"/>
          </w:tcPr>
          <w:p w14:paraId="558F5A1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77F05E1"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ט.8.</w:t>
            </w:r>
          </w:p>
        </w:tc>
        <w:tc>
          <w:tcPr>
            <w:tcW w:w="3934" w:type="dxa"/>
          </w:tcPr>
          <w:p w14:paraId="5F11826C"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בתקינת כוח האדם, לא מצוין תקן לאיש מקצוע בתחומי הטיפול והעזרה. האם לא נדרש איש מקצוע שילווה את הפן המקצועי בבית?</w:t>
            </w:r>
          </w:p>
          <w:p w14:paraId="3DC54279" w14:textId="77777777" w:rsidR="00FF7662" w:rsidRPr="002F1EFD" w:rsidRDefault="00FF7662" w:rsidP="00FF7662">
            <w:pPr>
              <w:pStyle w:val="ac"/>
              <w:spacing w:after="0" w:line="240" w:lineRule="auto"/>
              <w:ind w:left="0"/>
              <w:jc w:val="both"/>
              <w:rPr>
                <w:rFonts w:ascii="David" w:hAnsi="David" w:cs="David"/>
                <w:sz w:val="24"/>
                <w:szCs w:val="24"/>
                <w:rtl/>
              </w:rPr>
            </w:pPr>
          </w:p>
        </w:tc>
        <w:tc>
          <w:tcPr>
            <w:tcW w:w="4288" w:type="dxa"/>
            <w:shd w:val="clear" w:color="auto" w:fill="auto"/>
          </w:tcPr>
          <w:p w14:paraId="5394029C" w14:textId="056C3833" w:rsidR="00FF7662" w:rsidRPr="002F1EFD" w:rsidRDefault="008241F1" w:rsidP="00FF7662">
            <w:pPr>
              <w:contextualSpacing/>
              <w:jc w:val="both"/>
              <w:rPr>
                <w:rFonts w:ascii="David" w:hAnsi="David" w:cs="David"/>
                <w:sz w:val="24"/>
                <w:szCs w:val="24"/>
                <w:highlight w:val="magenta"/>
                <w:rtl/>
              </w:rPr>
            </w:pPr>
            <w:r w:rsidRPr="002F1EFD">
              <w:rPr>
                <w:rFonts w:ascii="David" w:hAnsi="David" w:cs="David" w:hint="cs"/>
                <w:sz w:val="24"/>
                <w:szCs w:val="24"/>
                <w:rtl/>
              </w:rPr>
              <w:t xml:space="preserve">המודל עודכן. 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\r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4A0E998E" w14:textId="77777777" w:rsidTr="00DB614C">
        <w:trPr>
          <w:trHeight w:val="557"/>
          <w:jc w:val="right"/>
        </w:trPr>
        <w:tc>
          <w:tcPr>
            <w:tcW w:w="744" w:type="dxa"/>
            <w:shd w:val="clear" w:color="auto" w:fill="auto"/>
          </w:tcPr>
          <w:p w14:paraId="39B4E15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B35FB41"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י.4.ב.</w:t>
            </w:r>
          </w:p>
        </w:tc>
        <w:tc>
          <w:tcPr>
            <w:tcW w:w="3934" w:type="dxa"/>
          </w:tcPr>
          <w:p w14:paraId="10F4EA59"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הדרישה היא להצגת חוזה שכירות לתקופה שלא תפחת מ-3 שנים, כשבפועל נכתב כי המשרד רשאי לבטל את החוזה מול הספק מדי שנה וכן, יכול לסיים התקשרות בהתראה של חודש בתוך ששת החודשים הראשונים. נבקש הבהרה לבקשה להצגת חוזה ל- 3 שנים. </w:t>
            </w:r>
          </w:p>
        </w:tc>
        <w:tc>
          <w:tcPr>
            <w:tcW w:w="4288" w:type="dxa"/>
            <w:shd w:val="clear" w:color="auto" w:fill="auto"/>
          </w:tcPr>
          <w:p w14:paraId="6FF2A0C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מדובר בדירות מגורים ועל כן נדרשת התחייבות לאורך שנים, במיוחד בשים לך לכך שתקופת ההתקשרות הינה לחמש שנים (עם תחנות יציאה אחת לשנה).  </w:t>
            </w:r>
          </w:p>
        </w:tc>
      </w:tr>
      <w:tr w:rsidR="00FF7662" w:rsidRPr="002F1EFD" w14:paraId="0B13EF50" w14:textId="77777777" w:rsidTr="00DB614C">
        <w:trPr>
          <w:trHeight w:val="557"/>
          <w:jc w:val="right"/>
        </w:trPr>
        <w:tc>
          <w:tcPr>
            <w:tcW w:w="744" w:type="dxa"/>
            <w:shd w:val="clear" w:color="auto" w:fill="auto"/>
          </w:tcPr>
          <w:p w14:paraId="2D25BD5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BDCB96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נספח 3 (ע"מ 46)</w:t>
            </w:r>
          </w:p>
        </w:tc>
        <w:tc>
          <w:tcPr>
            <w:tcW w:w="3934" w:type="dxa"/>
          </w:tcPr>
          <w:p w14:paraId="7DC04F65"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האם הצגת תוכנית השילוב, בהתאם לכל מגזר, מוגבלת במספר עמודים או בפורמט לכתיבה?</w:t>
            </w:r>
          </w:p>
        </w:tc>
        <w:tc>
          <w:tcPr>
            <w:tcW w:w="4288" w:type="dxa"/>
            <w:shd w:val="clear" w:color="auto" w:fill="auto"/>
          </w:tcPr>
          <w:p w14:paraId="46717EA2" w14:textId="3808FCBB"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תכנית השילוב עבור כל מגזר אינה מוגבלת במספר עמודים או בפורמט כתיבה כלשהו.</w:t>
            </w:r>
          </w:p>
        </w:tc>
      </w:tr>
      <w:tr w:rsidR="00FF7662" w:rsidRPr="002F1EFD" w14:paraId="4C79A5DE" w14:textId="77777777" w:rsidTr="00DB614C">
        <w:trPr>
          <w:trHeight w:val="557"/>
          <w:jc w:val="right"/>
        </w:trPr>
        <w:tc>
          <w:tcPr>
            <w:tcW w:w="744" w:type="dxa"/>
            <w:shd w:val="clear" w:color="auto" w:fill="auto"/>
          </w:tcPr>
          <w:p w14:paraId="16D0771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5675EC46"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נספח 20, הסכם התקשרות21</w:t>
            </w:r>
          </w:p>
        </w:tc>
        <w:tc>
          <w:tcPr>
            <w:tcW w:w="3934" w:type="dxa"/>
            <w:tcBorders>
              <w:top w:val="single" w:sz="4" w:space="0" w:color="auto"/>
              <w:left w:val="single" w:sz="4" w:space="0" w:color="auto"/>
              <w:bottom w:val="single" w:sz="4" w:space="0" w:color="auto"/>
              <w:right w:val="single" w:sz="4" w:space="0" w:color="auto"/>
            </w:tcBorders>
          </w:tcPr>
          <w:p w14:paraId="4B97F303" w14:textId="77777777" w:rsidR="00FF7662" w:rsidRPr="002F1EFD" w:rsidRDefault="00FF7662" w:rsidP="00FF7662">
            <w:pPr>
              <w:pStyle w:val="ac"/>
              <w:numPr>
                <w:ilvl w:val="0"/>
                <w:numId w:val="13"/>
              </w:numPr>
              <w:spacing w:after="0" w:line="240" w:lineRule="auto"/>
              <w:jc w:val="both"/>
              <w:rPr>
                <w:rFonts w:ascii="David" w:hAnsi="David" w:cs="David"/>
                <w:sz w:val="24"/>
                <w:szCs w:val="24"/>
                <w:rtl/>
              </w:rPr>
            </w:pPr>
            <w:r w:rsidRPr="002F1EFD">
              <w:rPr>
                <w:rFonts w:ascii="David" w:hAnsi="David" w:cs="David"/>
                <w:sz w:val="24"/>
                <w:szCs w:val="24"/>
                <w:rtl/>
              </w:rPr>
              <w:t>שורה 1- נבקש להוסיף לאחר המילים: "לרכוש ולקיים" את המילים: "באמצעותו ו/או באמצעות מי מטעמו".</w:t>
            </w:r>
          </w:p>
          <w:p w14:paraId="1F529EB9" w14:textId="77777777" w:rsidR="00FF7662" w:rsidRPr="002F1EFD" w:rsidRDefault="00FF7662" w:rsidP="00FF7662">
            <w:pPr>
              <w:pStyle w:val="ac"/>
              <w:numPr>
                <w:ilvl w:val="0"/>
                <w:numId w:val="13"/>
              </w:numPr>
              <w:spacing w:after="0" w:line="240" w:lineRule="auto"/>
              <w:jc w:val="both"/>
              <w:rPr>
                <w:rFonts w:ascii="David" w:hAnsi="David" w:cs="David"/>
                <w:sz w:val="24"/>
                <w:szCs w:val="24"/>
              </w:rPr>
            </w:pPr>
            <w:r w:rsidRPr="002F1EFD">
              <w:rPr>
                <w:rFonts w:ascii="David" w:hAnsi="David" w:cs="David"/>
                <w:sz w:val="24"/>
                <w:szCs w:val="24"/>
                <w:rtl/>
              </w:rPr>
              <w:t>שורה 1-2-נבקש להוסיף לאחר המילים: "ולטובת מדינת ישראל – משרד העבודה הרווחה והשירותים החברתיים" את המילים: "בכפוף להרחבות השיפוי שלהלן ובאישור עריכת הביטוח נספח 20ג'".</w:t>
            </w:r>
          </w:p>
          <w:p w14:paraId="3F9FD083" w14:textId="77777777" w:rsidR="00FF7662" w:rsidRPr="002F1EFD" w:rsidRDefault="00FF7662" w:rsidP="00FF7662">
            <w:pPr>
              <w:pStyle w:val="ac"/>
              <w:numPr>
                <w:ilvl w:val="0"/>
                <w:numId w:val="13"/>
              </w:numPr>
              <w:spacing w:after="0" w:line="240" w:lineRule="auto"/>
              <w:jc w:val="both"/>
              <w:rPr>
                <w:rFonts w:ascii="David" w:hAnsi="David" w:cs="David"/>
                <w:sz w:val="24"/>
                <w:szCs w:val="24"/>
              </w:rPr>
            </w:pPr>
            <w:r w:rsidRPr="002F1EFD">
              <w:rPr>
                <w:rFonts w:ascii="David" w:hAnsi="David" w:cs="David"/>
                <w:sz w:val="24"/>
                <w:szCs w:val="24"/>
                <w:rtl/>
              </w:rPr>
              <w:t>שורה 2-נבקש להחליף את המילה: "ולהציגם" במילים: "ולהציג את אישור עריכת הביטוח נספח 20ג' חתום".</w:t>
            </w:r>
          </w:p>
          <w:p w14:paraId="710EF8FE" w14:textId="77777777" w:rsidR="00FF7662" w:rsidRPr="002F1EFD" w:rsidRDefault="00FF7662" w:rsidP="00FF7662">
            <w:pPr>
              <w:pStyle w:val="ac"/>
              <w:numPr>
                <w:ilvl w:val="0"/>
                <w:numId w:val="13"/>
              </w:numPr>
              <w:spacing w:after="0" w:line="240" w:lineRule="auto"/>
              <w:jc w:val="both"/>
              <w:rPr>
                <w:rFonts w:ascii="David" w:hAnsi="David" w:cs="David"/>
                <w:sz w:val="24"/>
                <w:szCs w:val="24"/>
              </w:rPr>
            </w:pPr>
            <w:r w:rsidRPr="002F1EFD">
              <w:rPr>
                <w:rFonts w:ascii="David" w:hAnsi="David" w:cs="David"/>
                <w:sz w:val="24"/>
                <w:szCs w:val="24"/>
                <w:rtl/>
              </w:rPr>
              <w:t>שורה 3-נבקש להחליף את המילים: "כשהם כוללים" במילים: "כשהוא כולל".</w:t>
            </w:r>
          </w:p>
          <w:p w14:paraId="50504707" w14:textId="66732C72" w:rsidR="00FF7662" w:rsidRPr="002F1EFD" w:rsidRDefault="00FF7662" w:rsidP="00FF7662">
            <w:pPr>
              <w:pStyle w:val="ac"/>
              <w:numPr>
                <w:ilvl w:val="0"/>
                <w:numId w:val="13"/>
              </w:numPr>
              <w:spacing w:after="0" w:line="240" w:lineRule="auto"/>
              <w:jc w:val="both"/>
              <w:rPr>
                <w:rFonts w:ascii="David" w:hAnsi="David" w:cs="David"/>
                <w:sz w:val="24"/>
                <w:szCs w:val="24"/>
              </w:rPr>
            </w:pPr>
            <w:r w:rsidRPr="002F1EFD">
              <w:rPr>
                <w:rFonts w:ascii="David" w:hAnsi="David" w:cs="David"/>
                <w:sz w:val="24"/>
                <w:szCs w:val="24"/>
                <w:rtl/>
              </w:rPr>
              <w:t>שורה 3-4-נבקש למחוק את המילים: "לא יפחתו מהמצוין".</w:t>
            </w:r>
          </w:p>
        </w:tc>
        <w:tc>
          <w:tcPr>
            <w:tcW w:w="4288" w:type="dxa"/>
            <w:shd w:val="clear" w:color="auto" w:fill="auto"/>
          </w:tcPr>
          <w:p w14:paraId="34BB52DE" w14:textId="77777777" w:rsidR="00FF7662" w:rsidRPr="002F1EFD" w:rsidRDefault="00FF7662" w:rsidP="00FF7662">
            <w:pPr>
              <w:pStyle w:val="ac"/>
              <w:numPr>
                <w:ilvl w:val="0"/>
                <w:numId w:val="36"/>
              </w:numPr>
              <w:jc w:val="both"/>
              <w:rPr>
                <w:rFonts w:ascii="David" w:hAnsi="David" w:cs="David"/>
                <w:sz w:val="24"/>
                <w:szCs w:val="24"/>
                <w:rtl/>
              </w:rPr>
            </w:pPr>
            <w:r w:rsidRPr="002F1EFD">
              <w:rPr>
                <w:rFonts w:ascii="David" w:hAnsi="David" w:cs="David" w:hint="cs"/>
                <w:sz w:val="24"/>
                <w:szCs w:val="24"/>
                <w:rtl/>
              </w:rPr>
              <w:t>הבקשה נדחית</w:t>
            </w:r>
          </w:p>
          <w:p w14:paraId="1166F0E2" w14:textId="77777777" w:rsidR="00FF7662" w:rsidRPr="002F1EFD" w:rsidRDefault="00FF7662" w:rsidP="00FF7662">
            <w:pPr>
              <w:jc w:val="both"/>
              <w:rPr>
                <w:rFonts w:ascii="David" w:hAnsi="David" w:cs="David"/>
                <w:sz w:val="24"/>
                <w:szCs w:val="24"/>
                <w:rtl/>
              </w:rPr>
            </w:pPr>
          </w:p>
          <w:p w14:paraId="3533C699" w14:textId="77777777" w:rsidR="00FF7662" w:rsidRPr="002F1EFD" w:rsidRDefault="00FF7662" w:rsidP="00FF7662">
            <w:pPr>
              <w:pStyle w:val="ac"/>
              <w:numPr>
                <w:ilvl w:val="0"/>
                <w:numId w:val="36"/>
              </w:numPr>
              <w:jc w:val="both"/>
              <w:rPr>
                <w:rFonts w:ascii="David" w:hAnsi="David" w:cs="David"/>
                <w:sz w:val="24"/>
                <w:szCs w:val="24"/>
              </w:rPr>
            </w:pPr>
            <w:r w:rsidRPr="002F1EFD">
              <w:rPr>
                <w:rFonts w:ascii="David" w:hAnsi="David" w:cs="David" w:hint="cs"/>
                <w:sz w:val="24"/>
                <w:szCs w:val="24"/>
                <w:rtl/>
              </w:rPr>
              <w:t>הבקשה נדחית</w:t>
            </w:r>
          </w:p>
          <w:p w14:paraId="1E56B3C6" w14:textId="77777777" w:rsidR="00FF7662" w:rsidRPr="002F1EFD" w:rsidRDefault="00FF7662" w:rsidP="00FF7662">
            <w:pPr>
              <w:pStyle w:val="ac"/>
              <w:rPr>
                <w:rFonts w:ascii="David" w:hAnsi="David" w:cs="David"/>
                <w:sz w:val="24"/>
                <w:szCs w:val="24"/>
                <w:rtl/>
              </w:rPr>
            </w:pPr>
          </w:p>
          <w:p w14:paraId="7F3B84BF" w14:textId="77777777" w:rsidR="00FF7662" w:rsidRPr="002F1EFD" w:rsidRDefault="00FF7662" w:rsidP="00FF7662">
            <w:pPr>
              <w:jc w:val="both"/>
              <w:rPr>
                <w:rFonts w:ascii="David" w:hAnsi="David" w:cs="David"/>
                <w:sz w:val="24"/>
                <w:szCs w:val="24"/>
                <w:rtl/>
              </w:rPr>
            </w:pPr>
          </w:p>
          <w:p w14:paraId="2960A114" w14:textId="77777777" w:rsidR="00FF7662" w:rsidRPr="002F1EFD" w:rsidRDefault="00FF7662" w:rsidP="00FF7662">
            <w:pPr>
              <w:jc w:val="both"/>
              <w:rPr>
                <w:rFonts w:ascii="David" w:hAnsi="David" w:cs="David"/>
                <w:sz w:val="24"/>
                <w:szCs w:val="24"/>
                <w:rtl/>
              </w:rPr>
            </w:pPr>
          </w:p>
          <w:p w14:paraId="7B104252" w14:textId="77777777" w:rsidR="00FF7662" w:rsidRPr="002F1EFD" w:rsidRDefault="00FF7662" w:rsidP="00FF7662">
            <w:pPr>
              <w:jc w:val="both"/>
              <w:rPr>
                <w:rFonts w:ascii="David" w:hAnsi="David" w:cs="David"/>
                <w:sz w:val="24"/>
                <w:szCs w:val="24"/>
                <w:rtl/>
              </w:rPr>
            </w:pPr>
          </w:p>
          <w:p w14:paraId="39CD3DA0" w14:textId="77777777" w:rsidR="00FF7662" w:rsidRPr="002F1EFD" w:rsidRDefault="00FF7662" w:rsidP="00FF7662">
            <w:pPr>
              <w:pStyle w:val="ac"/>
              <w:numPr>
                <w:ilvl w:val="0"/>
                <w:numId w:val="36"/>
              </w:numPr>
              <w:jc w:val="both"/>
              <w:rPr>
                <w:rFonts w:ascii="David" w:hAnsi="David" w:cs="David"/>
                <w:sz w:val="24"/>
                <w:szCs w:val="24"/>
              </w:rPr>
            </w:pPr>
            <w:r w:rsidRPr="002F1EFD">
              <w:rPr>
                <w:rFonts w:ascii="David" w:hAnsi="David" w:cs="David" w:hint="cs"/>
                <w:sz w:val="24"/>
                <w:szCs w:val="24"/>
                <w:rtl/>
              </w:rPr>
              <w:t>הבקשה נדחית</w:t>
            </w:r>
          </w:p>
          <w:p w14:paraId="11C1E417" w14:textId="77777777" w:rsidR="00FF7662" w:rsidRPr="002F1EFD" w:rsidRDefault="00FF7662" w:rsidP="00FF7662">
            <w:pPr>
              <w:jc w:val="both"/>
              <w:rPr>
                <w:rFonts w:ascii="David" w:hAnsi="David" w:cs="David"/>
                <w:sz w:val="24"/>
                <w:szCs w:val="24"/>
                <w:rtl/>
              </w:rPr>
            </w:pPr>
          </w:p>
          <w:p w14:paraId="56580C56" w14:textId="77777777" w:rsidR="00FF7662" w:rsidRPr="002F1EFD" w:rsidRDefault="00FF7662" w:rsidP="00FF7662">
            <w:pPr>
              <w:jc w:val="both"/>
              <w:rPr>
                <w:rFonts w:ascii="David" w:hAnsi="David" w:cs="David"/>
                <w:sz w:val="24"/>
                <w:szCs w:val="24"/>
                <w:rtl/>
              </w:rPr>
            </w:pPr>
          </w:p>
          <w:p w14:paraId="0ADE321C" w14:textId="77777777" w:rsidR="00FF7662" w:rsidRPr="002F1EFD" w:rsidRDefault="00FF7662" w:rsidP="00FF7662">
            <w:pPr>
              <w:pStyle w:val="ac"/>
              <w:numPr>
                <w:ilvl w:val="0"/>
                <w:numId w:val="36"/>
              </w:numPr>
              <w:jc w:val="both"/>
              <w:rPr>
                <w:rFonts w:ascii="David" w:hAnsi="David" w:cs="David"/>
                <w:sz w:val="24"/>
                <w:szCs w:val="24"/>
              </w:rPr>
            </w:pPr>
            <w:r w:rsidRPr="002F1EFD">
              <w:rPr>
                <w:rFonts w:ascii="David" w:hAnsi="David" w:cs="David" w:hint="cs"/>
                <w:sz w:val="24"/>
                <w:szCs w:val="24"/>
                <w:rtl/>
              </w:rPr>
              <w:t>הבקשה נדחית</w:t>
            </w:r>
          </w:p>
          <w:p w14:paraId="0935211C" w14:textId="77777777" w:rsidR="00FF7662" w:rsidRPr="002F1EFD" w:rsidRDefault="00FF7662" w:rsidP="00FF7662">
            <w:pPr>
              <w:jc w:val="both"/>
              <w:rPr>
                <w:rFonts w:ascii="David" w:hAnsi="David" w:cs="David"/>
                <w:sz w:val="24"/>
                <w:szCs w:val="24"/>
                <w:rtl/>
              </w:rPr>
            </w:pPr>
          </w:p>
          <w:p w14:paraId="32C1B641" w14:textId="26B73917" w:rsidR="00FF7662" w:rsidRPr="002F1EFD" w:rsidRDefault="00FF7662" w:rsidP="00FF7662">
            <w:pPr>
              <w:pStyle w:val="ac"/>
              <w:numPr>
                <w:ilvl w:val="0"/>
                <w:numId w:val="36"/>
              </w:numPr>
              <w:jc w:val="both"/>
              <w:rPr>
                <w:rFonts w:ascii="David" w:hAnsi="David" w:cs="David"/>
                <w:sz w:val="24"/>
                <w:szCs w:val="24"/>
                <w:rtl/>
              </w:rPr>
            </w:pPr>
            <w:r w:rsidRPr="002F1EFD">
              <w:rPr>
                <w:rFonts w:ascii="David" w:hAnsi="David" w:cs="David" w:hint="cs"/>
                <w:sz w:val="24"/>
                <w:szCs w:val="24"/>
                <w:rtl/>
              </w:rPr>
              <w:t>הבקשה נדחית</w:t>
            </w:r>
          </w:p>
        </w:tc>
      </w:tr>
      <w:tr w:rsidR="00FF7662" w:rsidRPr="002F1EFD" w14:paraId="6F522EBE" w14:textId="77777777" w:rsidTr="00DB614C">
        <w:trPr>
          <w:trHeight w:val="557"/>
          <w:jc w:val="right"/>
        </w:trPr>
        <w:tc>
          <w:tcPr>
            <w:tcW w:w="744" w:type="dxa"/>
            <w:shd w:val="clear" w:color="auto" w:fill="auto"/>
          </w:tcPr>
          <w:p w14:paraId="71DD0FB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48B09FB2"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עמ' 66-67, נספח 16, סעיף 1.2</w:t>
            </w:r>
          </w:p>
        </w:tc>
        <w:tc>
          <w:tcPr>
            <w:tcW w:w="3934" w:type="dxa"/>
            <w:shd w:val="clear" w:color="auto" w:fill="auto"/>
            <w:vAlign w:val="center"/>
          </w:tcPr>
          <w:p w14:paraId="3AEB3CC4"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 xml:space="preserve">נבקש לקבל את מסמכי המכרז בקובץ מפורמט </w:t>
            </w:r>
            <w:r w:rsidRPr="002F1EFD">
              <w:rPr>
                <w:rFonts w:ascii="David" w:hAnsi="David" w:cs="David"/>
                <w:sz w:val="24"/>
                <w:szCs w:val="24"/>
              </w:rPr>
              <w:t>Word</w:t>
            </w:r>
            <w:r w:rsidRPr="002F1EFD">
              <w:rPr>
                <w:rFonts w:ascii="David" w:hAnsi="David" w:cs="David" w:hint="cs"/>
                <w:sz w:val="24"/>
                <w:szCs w:val="24"/>
                <w:rtl/>
              </w:rPr>
              <w:t xml:space="preserve">, היות ואין די מקום למלא את כל המבוקש בסעיף (כמו כן, בסעיף נכתב בסופו: " ניתן להוסיף שורות, ככל שנדרש, כל זמן שכל שורה כוללת את כל העמודות דלעיל"). </w:t>
            </w:r>
            <w:r w:rsidRPr="002F1EFD">
              <w:rPr>
                <w:rFonts w:ascii="David" w:hAnsi="David" w:cs="David"/>
                <w:sz w:val="24"/>
                <w:szCs w:val="24"/>
                <w:rtl/>
              </w:rPr>
              <w:br/>
            </w:r>
            <w:r w:rsidRPr="002F1EFD">
              <w:rPr>
                <w:rFonts w:ascii="David" w:hAnsi="David" w:cs="David" w:hint="cs"/>
                <w:sz w:val="24"/>
                <w:szCs w:val="24"/>
                <w:rtl/>
              </w:rPr>
              <w:t xml:space="preserve">הקובץ המופיע באתר משרד הרווחה הינו קובץ מפורמט </w:t>
            </w:r>
            <w:r w:rsidRPr="002F1EFD">
              <w:rPr>
                <w:rFonts w:ascii="David" w:hAnsi="David" w:cs="David"/>
                <w:sz w:val="24"/>
                <w:szCs w:val="24"/>
              </w:rPr>
              <w:t>PDF</w:t>
            </w:r>
            <w:r w:rsidRPr="002F1EFD">
              <w:rPr>
                <w:rFonts w:ascii="David" w:hAnsi="David" w:cs="David" w:hint="cs"/>
                <w:sz w:val="24"/>
                <w:szCs w:val="24"/>
                <w:rtl/>
              </w:rPr>
              <w:t xml:space="preserve"> בו לא ניתן לבצע שינויים. </w:t>
            </w:r>
          </w:p>
        </w:tc>
        <w:tc>
          <w:tcPr>
            <w:tcW w:w="4288" w:type="dxa"/>
            <w:shd w:val="clear" w:color="auto" w:fill="auto"/>
          </w:tcPr>
          <w:p w14:paraId="6D870185" w14:textId="3F28E69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r w:rsidR="00EA4BA8" w:rsidRPr="002F1EFD">
              <w:rPr>
                <w:rFonts w:ascii="David" w:hAnsi="David" w:cs="David" w:hint="cs"/>
                <w:sz w:val="24"/>
                <w:szCs w:val="24"/>
                <w:rtl/>
              </w:rPr>
              <w:t xml:space="preserve">במקומות שאין די מקום למילוי כל הפרטים המבוקשים, </w:t>
            </w:r>
            <w:r w:rsidRPr="002F1EFD">
              <w:rPr>
                <w:rFonts w:ascii="David" w:hAnsi="David" w:cs="David" w:hint="cs"/>
                <w:sz w:val="24"/>
                <w:szCs w:val="24"/>
                <w:rtl/>
              </w:rPr>
              <w:t>ניתן לצרף את העמוד הרלוונטי מספר פעמים על מנת למלא את פירוט כלל הניסיון הרלוונטי.</w:t>
            </w:r>
          </w:p>
        </w:tc>
      </w:tr>
      <w:tr w:rsidR="00FF7662" w:rsidRPr="002F1EFD" w14:paraId="50385732" w14:textId="77777777" w:rsidTr="00DB614C">
        <w:trPr>
          <w:trHeight w:val="557"/>
          <w:jc w:val="right"/>
        </w:trPr>
        <w:tc>
          <w:tcPr>
            <w:tcW w:w="744" w:type="dxa"/>
            <w:shd w:val="clear" w:color="auto" w:fill="auto"/>
          </w:tcPr>
          <w:p w14:paraId="3ED830BA" w14:textId="77777777" w:rsidR="00FF7662" w:rsidRPr="002F1EFD" w:rsidRDefault="00FF7662" w:rsidP="00FF7662">
            <w:pPr>
              <w:numPr>
                <w:ilvl w:val="0"/>
                <w:numId w:val="11"/>
              </w:numPr>
              <w:contextualSpacing/>
              <w:jc w:val="both"/>
              <w:rPr>
                <w:rFonts w:ascii="David" w:hAnsi="David" w:cs="David"/>
                <w:sz w:val="24"/>
                <w:szCs w:val="24"/>
                <w:rtl/>
              </w:rPr>
            </w:pPr>
            <w:bookmarkStart w:id="41" w:name="_Ref479087240"/>
          </w:p>
        </w:tc>
        <w:bookmarkEnd w:id="41"/>
        <w:tc>
          <w:tcPr>
            <w:tcW w:w="1701" w:type="dxa"/>
            <w:shd w:val="clear" w:color="auto" w:fill="auto"/>
            <w:vAlign w:val="center"/>
          </w:tcPr>
          <w:p w14:paraId="06D2133C"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עמ' 70-71, נספח 17, סעיפים 1.10, 1.11</w:t>
            </w:r>
          </w:p>
        </w:tc>
        <w:tc>
          <w:tcPr>
            <w:tcW w:w="3934" w:type="dxa"/>
            <w:shd w:val="clear" w:color="auto" w:fill="auto"/>
            <w:vAlign w:val="center"/>
          </w:tcPr>
          <w:p w14:paraId="44389919"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נבקש לקבל את מסמכי המכרז בקובץ מפורמט</w:t>
            </w:r>
            <w:r w:rsidRPr="002F1EFD">
              <w:rPr>
                <w:rFonts w:ascii="David" w:hAnsi="David" w:cs="David"/>
                <w:sz w:val="24"/>
                <w:szCs w:val="24"/>
              </w:rPr>
              <w:t xml:space="preserve"> Word, </w:t>
            </w:r>
            <w:r w:rsidRPr="002F1EFD">
              <w:rPr>
                <w:rFonts w:ascii="David" w:hAnsi="David" w:cs="David"/>
                <w:sz w:val="24"/>
                <w:szCs w:val="24"/>
                <w:rtl/>
              </w:rPr>
              <w:t>היות ואין די מקום למלא את כל המבוקש בסעי</w:t>
            </w:r>
            <w:r w:rsidRPr="002F1EFD">
              <w:rPr>
                <w:rFonts w:ascii="David" w:hAnsi="David" w:cs="David" w:hint="cs"/>
                <w:sz w:val="24"/>
                <w:szCs w:val="24"/>
                <w:rtl/>
              </w:rPr>
              <w:t>פים</w:t>
            </w:r>
            <w:r w:rsidRPr="002F1EFD">
              <w:rPr>
                <w:rFonts w:ascii="David" w:hAnsi="David" w:cs="David"/>
                <w:sz w:val="24"/>
                <w:szCs w:val="24"/>
                <w:rtl/>
              </w:rPr>
              <w:t xml:space="preserve"> (כמו כן, בסעי</w:t>
            </w:r>
            <w:r w:rsidRPr="002F1EFD">
              <w:rPr>
                <w:rFonts w:ascii="David" w:hAnsi="David" w:cs="David" w:hint="cs"/>
                <w:sz w:val="24"/>
                <w:szCs w:val="24"/>
                <w:rtl/>
              </w:rPr>
              <w:t>פים</w:t>
            </w:r>
            <w:r w:rsidRPr="002F1EFD">
              <w:rPr>
                <w:rFonts w:ascii="David" w:hAnsi="David" w:cs="David"/>
                <w:sz w:val="24"/>
                <w:szCs w:val="24"/>
                <w:rtl/>
              </w:rPr>
              <w:t xml:space="preserve"> נכתב בסופ</w:t>
            </w:r>
            <w:r w:rsidRPr="002F1EFD">
              <w:rPr>
                <w:rFonts w:ascii="David" w:hAnsi="David" w:cs="David" w:hint="cs"/>
                <w:sz w:val="24"/>
                <w:szCs w:val="24"/>
                <w:rtl/>
              </w:rPr>
              <w:t>ם</w:t>
            </w:r>
            <w:r w:rsidRPr="002F1EFD">
              <w:rPr>
                <w:rFonts w:ascii="David" w:hAnsi="David" w:cs="David"/>
                <w:sz w:val="24"/>
                <w:szCs w:val="24"/>
                <w:rtl/>
              </w:rPr>
              <w:t>: " ניתן להוסיף שורות, ככל שנדרש, כל זמן שכל שורה כוללת את כל העמודות דלעיל</w:t>
            </w:r>
            <w:r w:rsidRPr="002F1EFD">
              <w:rPr>
                <w:rFonts w:ascii="David" w:hAnsi="David" w:cs="David"/>
                <w:sz w:val="24"/>
                <w:szCs w:val="24"/>
              </w:rPr>
              <w:t>").</w:t>
            </w:r>
          </w:p>
          <w:p w14:paraId="4A5625AE"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lastRenderedPageBreak/>
              <w:t xml:space="preserve">הקובץ המופיע באתר משרד הרווחה הינו קובץ מפורמט </w:t>
            </w:r>
            <w:r w:rsidRPr="002F1EFD">
              <w:rPr>
                <w:rFonts w:ascii="David" w:hAnsi="David" w:cs="David"/>
                <w:sz w:val="24"/>
                <w:szCs w:val="24"/>
              </w:rPr>
              <w:t>PDF</w:t>
            </w:r>
            <w:r w:rsidRPr="002F1EFD">
              <w:rPr>
                <w:rFonts w:ascii="David" w:hAnsi="David" w:cs="David"/>
                <w:sz w:val="24"/>
                <w:szCs w:val="24"/>
                <w:rtl/>
              </w:rPr>
              <w:t xml:space="preserve"> בו לא ניתן לבצע שינויים.</w:t>
            </w:r>
          </w:p>
        </w:tc>
        <w:tc>
          <w:tcPr>
            <w:tcW w:w="4288" w:type="dxa"/>
            <w:shd w:val="clear" w:color="auto" w:fill="auto"/>
          </w:tcPr>
          <w:p w14:paraId="61EE71CB" w14:textId="2B5A8917" w:rsidR="00FF7662" w:rsidRPr="002F1EFD" w:rsidRDefault="00FF7662" w:rsidP="00FF7662">
            <w:pPr>
              <w:contextualSpacing/>
              <w:jc w:val="both"/>
              <w:rPr>
                <w:rFonts w:ascii="David" w:hAnsi="David" w:cs="David"/>
                <w:sz w:val="24"/>
                <w:szCs w:val="24"/>
                <w:rtl/>
              </w:rPr>
            </w:pPr>
          </w:p>
          <w:p w14:paraId="65F056A1" w14:textId="308129BE"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Ref479087240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143</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66902584" w14:textId="77777777" w:rsidTr="00DB614C">
        <w:trPr>
          <w:trHeight w:val="557"/>
          <w:jc w:val="right"/>
        </w:trPr>
        <w:tc>
          <w:tcPr>
            <w:tcW w:w="744" w:type="dxa"/>
            <w:shd w:val="clear" w:color="auto" w:fill="auto"/>
          </w:tcPr>
          <w:p w14:paraId="1C760AE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778D35C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התקשרות21.1</w:t>
            </w:r>
          </w:p>
          <w:p w14:paraId="7F5508C7" w14:textId="77777777" w:rsidR="00FF7662" w:rsidRPr="002F1EFD" w:rsidRDefault="00FF7662" w:rsidP="00FF7662">
            <w:pPr>
              <w:contextualSpacing/>
              <w:jc w:val="both"/>
              <w:rPr>
                <w:rFonts w:ascii="David" w:hAnsi="David" w:cs="David"/>
                <w:sz w:val="24"/>
                <w:szCs w:val="24"/>
                <w:rtl/>
              </w:rPr>
            </w:pPr>
          </w:p>
          <w:p w14:paraId="7C3EB34C" w14:textId="77777777" w:rsidR="00FF7662" w:rsidRPr="002F1EFD" w:rsidRDefault="00FF7662" w:rsidP="00FF7662">
            <w:pPr>
              <w:contextualSpacing/>
              <w:jc w:val="both"/>
              <w:rPr>
                <w:rFonts w:ascii="David" w:hAnsi="David" w:cs="David"/>
                <w:sz w:val="24"/>
                <w:szCs w:val="24"/>
                <w:rtl/>
              </w:rPr>
            </w:pPr>
          </w:p>
          <w:p w14:paraId="0C71784D"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ואישור בדבר קיום ביטוחים נספח 20ג' וסעיף ביטוח חבות מעבידים לאישור</w:t>
            </w:r>
          </w:p>
        </w:tc>
        <w:tc>
          <w:tcPr>
            <w:tcW w:w="3934" w:type="dxa"/>
            <w:tcBorders>
              <w:top w:val="single" w:sz="4" w:space="0" w:color="auto"/>
              <w:left w:val="single" w:sz="4" w:space="0" w:color="auto"/>
              <w:bottom w:val="single" w:sz="4" w:space="0" w:color="auto"/>
              <w:right w:val="single" w:sz="4" w:space="0" w:color="auto"/>
            </w:tcBorders>
          </w:tcPr>
          <w:p w14:paraId="7820E807" w14:textId="77777777" w:rsidR="00FF7662" w:rsidRPr="002F1EFD" w:rsidRDefault="00FF7662" w:rsidP="00FF7662">
            <w:pPr>
              <w:pStyle w:val="ac"/>
              <w:numPr>
                <w:ilvl w:val="0"/>
                <w:numId w:val="14"/>
              </w:numPr>
              <w:spacing w:after="0" w:line="240" w:lineRule="auto"/>
              <w:jc w:val="both"/>
              <w:rPr>
                <w:rFonts w:ascii="David" w:hAnsi="David" w:cs="David"/>
                <w:sz w:val="24"/>
                <w:szCs w:val="24"/>
              </w:rPr>
            </w:pPr>
            <w:r w:rsidRPr="002F1EFD">
              <w:rPr>
                <w:rFonts w:ascii="David" w:hAnsi="David" w:cs="David" w:hint="cs"/>
                <w:sz w:val="24"/>
                <w:szCs w:val="24"/>
                <w:rtl/>
              </w:rPr>
              <w:t>באישור ס"ק 1-נבקש להוסיף לאחר המילים: "חבותו החוקית" את המילים: "של הספק".</w:t>
            </w:r>
          </w:p>
          <w:p w14:paraId="21724E61" w14:textId="77777777" w:rsidR="00FF7662" w:rsidRPr="002F1EFD" w:rsidRDefault="00FF7662" w:rsidP="00FF7662">
            <w:pPr>
              <w:pStyle w:val="ac"/>
              <w:numPr>
                <w:ilvl w:val="0"/>
                <w:numId w:val="14"/>
              </w:numPr>
              <w:spacing w:after="0" w:line="240" w:lineRule="auto"/>
              <w:jc w:val="both"/>
              <w:rPr>
                <w:rFonts w:ascii="David" w:hAnsi="David" w:cs="David"/>
                <w:sz w:val="24"/>
                <w:szCs w:val="24"/>
                <w:rtl/>
              </w:rPr>
            </w:pPr>
            <w:r w:rsidRPr="002F1EFD">
              <w:rPr>
                <w:rFonts w:ascii="David" w:hAnsi="David" w:cs="David" w:hint="cs"/>
                <w:sz w:val="24"/>
                <w:szCs w:val="24"/>
                <w:rtl/>
              </w:rPr>
              <w:t>סעיף 21.1.2 ובאישור ס"ק 2-נבקש להחליף את המילים: "לא יפחתו מ"ו"לא יפחתו מסך" במילה: "בסך".</w:t>
            </w:r>
          </w:p>
          <w:p w14:paraId="3935A034" w14:textId="77777777" w:rsidR="00FF7662" w:rsidRPr="002F1EFD" w:rsidRDefault="00FF7662" w:rsidP="00FF7662">
            <w:pPr>
              <w:pStyle w:val="ac"/>
              <w:numPr>
                <w:ilvl w:val="0"/>
                <w:numId w:val="14"/>
              </w:numPr>
              <w:spacing w:after="0" w:line="240" w:lineRule="auto"/>
              <w:jc w:val="both"/>
              <w:rPr>
                <w:rFonts w:ascii="David" w:hAnsi="David" w:cs="David"/>
                <w:sz w:val="24"/>
                <w:szCs w:val="24"/>
              </w:rPr>
            </w:pPr>
            <w:r w:rsidRPr="002F1EFD">
              <w:rPr>
                <w:rFonts w:ascii="David" w:hAnsi="David" w:cs="David" w:hint="cs"/>
                <w:sz w:val="24"/>
                <w:szCs w:val="24"/>
                <w:rtl/>
              </w:rPr>
              <w:t>סעיף 21.1.2 ובאישור ס"ק 2-נבקש כי גבול האחריות יהיה בש"ח.</w:t>
            </w:r>
          </w:p>
          <w:p w14:paraId="594FB0DF" w14:textId="77777777" w:rsidR="00FF7662" w:rsidRPr="002F1EFD" w:rsidRDefault="00FF7662" w:rsidP="00FF7662">
            <w:pPr>
              <w:pStyle w:val="ac"/>
              <w:numPr>
                <w:ilvl w:val="0"/>
                <w:numId w:val="14"/>
              </w:numPr>
              <w:spacing w:after="0" w:line="240" w:lineRule="auto"/>
              <w:jc w:val="both"/>
              <w:rPr>
                <w:rFonts w:ascii="David" w:hAnsi="David" w:cs="David"/>
                <w:sz w:val="24"/>
                <w:szCs w:val="24"/>
              </w:rPr>
            </w:pPr>
            <w:r w:rsidRPr="002F1EFD">
              <w:rPr>
                <w:rFonts w:ascii="David" w:hAnsi="David" w:cs="David" w:hint="cs"/>
                <w:sz w:val="24"/>
                <w:szCs w:val="24"/>
                <w:rtl/>
              </w:rPr>
              <w:t>באישור ס"ק 2-נבקש למחוק את המילה: "(שנה)".</w:t>
            </w:r>
          </w:p>
          <w:p w14:paraId="61414DE0" w14:textId="77777777" w:rsidR="00FF7662" w:rsidRPr="002F1EFD" w:rsidRDefault="00FF7662" w:rsidP="00FF7662">
            <w:pPr>
              <w:pStyle w:val="ac"/>
              <w:numPr>
                <w:ilvl w:val="0"/>
                <w:numId w:val="14"/>
              </w:numPr>
              <w:spacing w:after="0" w:line="240" w:lineRule="auto"/>
              <w:jc w:val="both"/>
              <w:rPr>
                <w:rFonts w:ascii="David" w:hAnsi="David" w:cs="David"/>
                <w:sz w:val="24"/>
                <w:szCs w:val="24"/>
              </w:rPr>
            </w:pPr>
            <w:r w:rsidRPr="002F1EFD">
              <w:rPr>
                <w:rFonts w:ascii="David" w:hAnsi="David" w:cs="David" w:hint="cs"/>
                <w:sz w:val="24"/>
                <w:szCs w:val="24"/>
                <w:rtl/>
              </w:rPr>
              <w:t xml:space="preserve">סעיף 21.1.4 ובאישור ס"ק 4-נבקש להוסיף בסוף הסעיף את המילים: "היה וייחשבו לעובדי הספק". </w:t>
            </w:r>
          </w:p>
        </w:tc>
        <w:tc>
          <w:tcPr>
            <w:tcW w:w="4288" w:type="dxa"/>
            <w:shd w:val="clear" w:color="auto" w:fill="auto"/>
          </w:tcPr>
          <w:p w14:paraId="0F92843E" w14:textId="77777777" w:rsidR="00FF7662" w:rsidRPr="002F1EFD" w:rsidRDefault="00FF7662" w:rsidP="00FF7662">
            <w:pPr>
              <w:pStyle w:val="ac"/>
              <w:numPr>
                <w:ilvl w:val="0"/>
                <w:numId w:val="38"/>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02E7F66D" w14:textId="77777777" w:rsidR="00FF7662" w:rsidRPr="002F1EFD" w:rsidRDefault="00FF7662" w:rsidP="00FF7662">
            <w:pPr>
              <w:pStyle w:val="ac"/>
              <w:numPr>
                <w:ilvl w:val="0"/>
                <w:numId w:val="38"/>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17E5540B" w14:textId="77777777" w:rsidR="00FF7662" w:rsidRPr="002F1EFD" w:rsidRDefault="00FF7662" w:rsidP="00FF7662">
            <w:pPr>
              <w:pStyle w:val="ac"/>
              <w:numPr>
                <w:ilvl w:val="0"/>
                <w:numId w:val="38"/>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 ככל שגבול האחריות שיצוין בש"ח לא יפחת מיחס ההמרה של הסכום הדולרי לש"ח עפ"י שער דולר ארה"ב היציג ביום החתימה על האישור</w:t>
            </w:r>
          </w:p>
          <w:p w14:paraId="7AEE8B19" w14:textId="77777777" w:rsidR="00FF7662" w:rsidRPr="002F1EFD" w:rsidRDefault="00FF7662" w:rsidP="00FF7662">
            <w:pPr>
              <w:pStyle w:val="ac"/>
              <w:numPr>
                <w:ilvl w:val="0"/>
                <w:numId w:val="38"/>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215575AD" w14:textId="2C5B45C7" w:rsidR="00FF7662" w:rsidRPr="002F1EFD" w:rsidRDefault="00FF7662" w:rsidP="00FF7662">
            <w:pPr>
              <w:pStyle w:val="ac"/>
              <w:numPr>
                <w:ilvl w:val="0"/>
                <w:numId w:val="38"/>
              </w:numPr>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FF7662" w:rsidRPr="002F1EFD" w14:paraId="4002910F" w14:textId="77777777" w:rsidTr="00DB614C">
        <w:trPr>
          <w:trHeight w:val="557"/>
          <w:jc w:val="right"/>
        </w:trPr>
        <w:tc>
          <w:tcPr>
            <w:tcW w:w="744" w:type="dxa"/>
            <w:shd w:val="clear" w:color="auto" w:fill="auto"/>
          </w:tcPr>
          <w:p w14:paraId="42FC379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0ED27E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התקשרות20.2</w:t>
            </w:r>
          </w:p>
          <w:p w14:paraId="05214594" w14:textId="77777777" w:rsidR="00FF7662" w:rsidRPr="002F1EFD" w:rsidRDefault="00FF7662" w:rsidP="00FF7662">
            <w:pPr>
              <w:contextualSpacing/>
              <w:jc w:val="both"/>
              <w:rPr>
                <w:rFonts w:ascii="David" w:hAnsi="David" w:cs="David"/>
                <w:sz w:val="24"/>
                <w:szCs w:val="24"/>
                <w:rtl/>
              </w:rPr>
            </w:pPr>
          </w:p>
          <w:p w14:paraId="6877051F" w14:textId="77777777" w:rsidR="00FF7662" w:rsidRPr="002F1EFD" w:rsidRDefault="00FF7662" w:rsidP="00FF7662">
            <w:pPr>
              <w:contextualSpacing/>
              <w:jc w:val="both"/>
              <w:rPr>
                <w:rFonts w:ascii="David" w:hAnsi="David" w:cs="David"/>
                <w:sz w:val="24"/>
                <w:szCs w:val="24"/>
                <w:rtl/>
              </w:rPr>
            </w:pPr>
          </w:p>
          <w:p w14:paraId="390C659B"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ואישור בדבר קיום ביטוחים נספח 20ג' וסעיף ביטוח אחריות כלפי צד שלישי לאישור</w:t>
            </w:r>
          </w:p>
        </w:tc>
        <w:tc>
          <w:tcPr>
            <w:tcW w:w="3934" w:type="dxa"/>
            <w:tcBorders>
              <w:top w:val="single" w:sz="4" w:space="0" w:color="auto"/>
              <w:left w:val="single" w:sz="4" w:space="0" w:color="auto"/>
              <w:bottom w:val="single" w:sz="4" w:space="0" w:color="auto"/>
              <w:right w:val="single" w:sz="4" w:space="0" w:color="auto"/>
            </w:tcBorders>
          </w:tcPr>
          <w:p w14:paraId="2BA2C201"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באישור ס"ק 1- נבקש להוסיף לאחר המילים: "חבותו החוקית" את המילים: "של הספק".</w:t>
            </w:r>
          </w:p>
          <w:p w14:paraId="1DF959E9"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סעיף 21.2.2 ובאישור ס"ק 2-נבקש להחליף את המילים: "שלא יפחתו מסך" ו"לא יפחת מ" במילה: "בסך".</w:t>
            </w:r>
          </w:p>
          <w:p w14:paraId="01FB064E"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 xml:space="preserve">סעיף 21.2.2 ובאישור ס"ק 2-נבקש כי גבול האחריות יהיה בש"ח. </w:t>
            </w:r>
          </w:p>
          <w:p w14:paraId="162D9CD4"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סעיף 21.2.2 ובאישור ס"ק 2-נבקש למחוק את המילה: "(שנה)" ולהחליף את המילה: "ולשנה" במילים: "ולתקופת הביטוח".</w:t>
            </w:r>
          </w:p>
          <w:p w14:paraId="6EE63739"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סעיף 21.2.5 ובאישור ס"ק 5-נבקש להוסיף לאחר המילה: "בגין" את המילה: "וכלפי".</w:t>
            </w:r>
          </w:p>
          <w:p w14:paraId="10E17E1F" w14:textId="77777777" w:rsidR="00FF7662" w:rsidRPr="002F1EFD" w:rsidRDefault="00FF7662" w:rsidP="00FF7662">
            <w:pPr>
              <w:pStyle w:val="ac"/>
              <w:numPr>
                <w:ilvl w:val="0"/>
                <w:numId w:val="15"/>
              </w:numPr>
              <w:spacing w:after="0" w:line="240" w:lineRule="auto"/>
              <w:jc w:val="both"/>
              <w:rPr>
                <w:rFonts w:ascii="David" w:hAnsi="David" w:cs="David"/>
                <w:sz w:val="24"/>
                <w:szCs w:val="24"/>
              </w:rPr>
            </w:pPr>
            <w:r w:rsidRPr="002F1EFD">
              <w:rPr>
                <w:rFonts w:ascii="David" w:hAnsi="David" w:cs="David" w:hint="cs"/>
                <w:sz w:val="24"/>
                <w:szCs w:val="24"/>
                <w:rtl/>
              </w:rPr>
              <w:t>סעיף 21.2.7 ובאישור ס"ק 7-נבקש כי יוחלפו המילים: "וכל הפועלים מטעמו" במילים: "ובגין כל הפועלים מטעמו".</w:t>
            </w:r>
          </w:p>
        </w:tc>
        <w:tc>
          <w:tcPr>
            <w:tcW w:w="4288" w:type="dxa"/>
            <w:shd w:val="clear" w:color="auto" w:fill="auto"/>
          </w:tcPr>
          <w:p w14:paraId="7BEDFE9F" w14:textId="77777777" w:rsidR="00FF7662" w:rsidRPr="002F1EFD" w:rsidRDefault="00FF7662" w:rsidP="00FF7662">
            <w:pPr>
              <w:pStyle w:val="ac"/>
              <w:numPr>
                <w:ilvl w:val="0"/>
                <w:numId w:val="40"/>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744E01D6" w14:textId="77777777" w:rsidR="00FF7662" w:rsidRPr="002F1EFD" w:rsidRDefault="00FF7662" w:rsidP="00FF7662">
            <w:pPr>
              <w:pStyle w:val="ac"/>
              <w:numPr>
                <w:ilvl w:val="0"/>
                <w:numId w:val="40"/>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6FA9541E" w14:textId="77777777" w:rsidR="00FF7662" w:rsidRPr="002F1EFD" w:rsidRDefault="00FF7662" w:rsidP="00FF7662">
            <w:pPr>
              <w:pStyle w:val="ac"/>
              <w:numPr>
                <w:ilvl w:val="0"/>
                <w:numId w:val="40"/>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 ככל שגבול האחריות שיצוין בש"ח לא יפחת מיחס ההמרה של הסכום הדולרי לש"ח עפ"י שער דולר ארה"ב היציג ביום החתימה על האישור</w:t>
            </w:r>
          </w:p>
          <w:p w14:paraId="4E0CF9F5" w14:textId="77777777" w:rsidR="00FF7662" w:rsidRPr="002F1EFD" w:rsidRDefault="00FF7662" w:rsidP="00FF7662">
            <w:pPr>
              <w:pStyle w:val="ac"/>
              <w:numPr>
                <w:ilvl w:val="0"/>
                <w:numId w:val="40"/>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232B1913" w14:textId="77777777" w:rsidR="00FF7662" w:rsidRPr="002F1EFD" w:rsidRDefault="00FF7662" w:rsidP="00FF7662">
            <w:pPr>
              <w:pStyle w:val="ac"/>
              <w:numPr>
                <w:ilvl w:val="0"/>
                <w:numId w:val="40"/>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35B01AD8" w14:textId="476DB54F" w:rsidR="00FF7662" w:rsidRPr="002F1EFD" w:rsidRDefault="00FF7662" w:rsidP="00FF7662">
            <w:pPr>
              <w:pStyle w:val="ac"/>
              <w:numPr>
                <w:ilvl w:val="0"/>
                <w:numId w:val="40"/>
              </w:numPr>
              <w:spacing w:after="0"/>
              <w:jc w:val="both"/>
              <w:rPr>
                <w:rFonts w:ascii="David" w:hAnsi="David" w:cs="David"/>
                <w:color w:val="FF0000"/>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FF7662" w:rsidRPr="002F1EFD" w14:paraId="229C84E1" w14:textId="77777777" w:rsidTr="00DB614C">
        <w:trPr>
          <w:trHeight w:val="557"/>
          <w:jc w:val="right"/>
        </w:trPr>
        <w:tc>
          <w:tcPr>
            <w:tcW w:w="744" w:type="dxa"/>
            <w:shd w:val="clear" w:color="auto" w:fill="auto"/>
          </w:tcPr>
          <w:p w14:paraId="3D83B5F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00E832C0"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התקשרות21.3</w:t>
            </w:r>
          </w:p>
          <w:p w14:paraId="66EFB2CF" w14:textId="77777777" w:rsidR="00FF7662" w:rsidRPr="002F1EFD" w:rsidRDefault="00FF7662" w:rsidP="00FF7662">
            <w:pPr>
              <w:contextualSpacing/>
              <w:jc w:val="both"/>
              <w:rPr>
                <w:rFonts w:ascii="David" w:hAnsi="David" w:cs="David"/>
                <w:sz w:val="24"/>
                <w:szCs w:val="24"/>
                <w:rtl/>
              </w:rPr>
            </w:pPr>
          </w:p>
          <w:p w14:paraId="14AB9ED9" w14:textId="77777777" w:rsidR="00FF7662" w:rsidRPr="002F1EFD" w:rsidRDefault="00FF7662" w:rsidP="00FF7662">
            <w:pPr>
              <w:contextualSpacing/>
              <w:jc w:val="both"/>
              <w:rPr>
                <w:rFonts w:ascii="David" w:hAnsi="David" w:cs="David"/>
                <w:sz w:val="24"/>
                <w:szCs w:val="24"/>
                <w:rtl/>
              </w:rPr>
            </w:pPr>
          </w:p>
          <w:p w14:paraId="16F99C23"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ואישור בדבר קיום ביטוחים נספח 20ג' וסעיף ביטוח אחריות מקצועית לאישור</w:t>
            </w:r>
          </w:p>
        </w:tc>
        <w:tc>
          <w:tcPr>
            <w:tcW w:w="3934" w:type="dxa"/>
            <w:tcBorders>
              <w:top w:val="single" w:sz="4" w:space="0" w:color="auto"/>
              <w:left w:val="single" w:sz="4" w:space="0" w:color="auto"/>
              <w:bottom w:val="single" w:sz="4" w:space="0" w:color="auto"/>
              <w:right w:val="single" w:sz="4" w:space="0" w:color="auto"/>
            </w:tcBorders>
          </w:tcPr>
          <w:p w14:paraId="00E7B220" w14:textId="77777777" w:rsidR="00FF7662" w:rsidRPr="002F1EFD" w:rsidRDefault="00FF7662" w:rsidP="00FF7662">
            <w:pPr>
              <w:pStyle w:val="ac"/>
              <w:numPr>
                <w:ilvl w:val="0"/>
                <w:numId w:val="16"/>
              </w:numPr>
              <w:spacing w:after="0" w:line="240" w:lineRule="auto"/>
              <w:jc w:val="both"/>
              <w:rPr>
                <w:rFonts w:ascii="David" w:hAnsi="David" w:cs="David"/>
                <w:sz w:val="24"/>
                <w:szCs w:val="24"/>
                <w:rtl/>
              </w:rPr>
            </w:pPr>
            <w:r w:rsidRPr="002F1EFD">
              <w:rPr>
                <w:rFonts w:ascii="David" w:hAnsi="David" w:cs="David" w:hint="cs"/>
                <w:sz w:val="24"/>
                <w:szCs w:val="24"/>
                <w:rtl/>
              </w:rPr>
              <w:t>סעיף 21.3.1 ובאישור ס"ק 1-נבקש להוסיף לאחר המילים: "אחריותו המקצועית" את המילים: "החוקית". באישור נבקש להוסיף לפני המילים: "בגין פעילותו" את המילים: "של הספק".</w:t>
            </w:r>
          </w:p>
          <w:p w14:paraId="53A92D12"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21.3.2  ובאישור ס"ק 2, שורה 1-נבקש למחוק את המילה: "כל" לפני המילה: "נזק".</w:t>
            </w:r>
          </w:p>
          <w:p w14:paraId="1C32F544"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21.3.2 שורה ובאישור ס"ק 1נבקש להחליף את המילים: "בהתאם למכרז" במילים: "בקשר עם מכרז".</w:t>
            </w:r>
          </w:p>
          <w:p w14:paraId="69F7FBF4"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21.3.3 ובאישור ס"ק 3-נבקש להחליף את המילים: "לא יפחת מ" במילה: "בסך".</w:t>
            </w:r>
          </w:p>
          <w:p w14:paraId="6989C011"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21.3.3 ובאישור ס"ק 3-נבקש כי גבול האחריות יהיה בש"ח.</w:t>
            </w:r>
          </w:p>
          <w:p w14:paraId="649A32C0"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lastRenderedPageBreak/>
              <w:t>סעיף 21.3.3 ובאישור ס"ק 3- נבקש למחוק את המילה: "(שנה)".</w:t>
            </w:r>
          </w:p>
          <w:p w14:paraId="0A99E325"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21.3.4 ובאישור ס"ק 4-נבקש להוסיף לאחר המילים: "עקב מקרה ביטוח" את המילה: "מכוסה".</w:t>
            </w:r>
          </w:p>
          <w:p w14:paraId="4CABAB6D"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21.3.4 ובאישור ס"ק 4-נבקש למחוק את המילה: "הארכת" ואת המילה: "לפחות".</w:t>
            </w:r>
          </w:p>
          <w:p w14:paraId="70DC5C25" w14:textId="77777777" w:rsidR="00FF7662" w:rsidRPr="002F1EFD" w:rsidRDefault="00FF7662" w:rsidP="00FF7662">
            <w:pPr>
              <w:pStyle w:val="ac"/>
              <w:numPr>
                <w:ilvl w:val="0"/>
                <w:numId w:val="16"/>
              </w:numPr>
              <w:spacing w:after="0" w:line="240" w:lineRule="auto"/>
              <w:jc w:val="both"/>
              <w:rPr>
                <w:rFonts w:ascii="David" w:hAnsi="David" w:cs="David"/>
                <w:sz w:val="24"/>
                <w:szCs w:val="24"/>
              </w:rPr>
            </w:pPr>
            <w:r w:rsidRPr="002F1EFD">
              <w:rPr>
                <w:rFonts w:ascii="David" w:hAnsi="David" w:cs="David" w:hint="cs"/>
                <w:sz w:val="24"/>
                <w:szCs w:val="24"/>
                <w:rtl/>
              </w:rPr>
              <w:t>סעיף 21.3.5 ובאישור ס"ק 5- נבקש להחליף את המילים: "וכל הפועלים" במילים: "ובגין כל הפועלים".</w:t>
            </w:r>
          </w:p>
        </w:tc>
        <w:tc>
          <w:tcPr>
            <w:tcW w:w="4288" w:type="dxa"/>
            <w:shd w:val="clear" w:color="auto" w:fill="auto"/>
          </w:tcPr>
          <w:p w14:paraId="714AECB0"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lastRenderedPageBreak/>
              <w:t>הבקשה ה- 1 נדחית ביחס לנוסח סעיף ונספח הביטוח אך תתקבל באישור ביטוח חתום לכשיוצג.</w:t>
            </w:r>
          </w:p>
          <w:p w14:paraId="28764B03" w14:textId="62671D1D" w:rsidR="00C20B8B" w:rsidRPr="002F1EFD" w:rsidRDefault="00C20B8B" w:rsidP="00C20B8B">
            <w:pPr>
              <w:pStyle w:val="ac"/>
              <w:ind w:left="360"/>
              <w:jc w:val="both"/>
              <w:rPr>
                <w:rFonts w:ascii="David" w:hAnsi="David" w:cs="David"/>
                <w:sz w:val="24"/>
                <w:szCs w:val="24"/>
              </w:rPr>
            </w:pPr>
            <w:r w:rsidRPr="002F1EFD">
              <w:rPr>
                <w:rFonts w:ascii="David" w:hAnsi="David" w:cs="David" w:hint="cs"/>
                <w:sz w:val="24"/>
                <w:szCs w:val="24"/>
                <w:rtl/>
              </w:rPr>
              <w:t>הבקשה ה-2 נדחית ביחס לנוסח סעיף ונספח הביטוח אך תתקבל באישור ביטוח חתום לכשיוצג.</w:t>
            </w:r>
          </w:p>
          <w:p w14:paraId="5D286EC8"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732ECD70"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658C3945"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4F7E085F"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lastRenderedPageBreak/>
              <w:t>הבקשה נדחית ביחס לנוסח סעיף ונספח הביטוח אך תתקבל באישור ביטוח חתום לכשיוצג ככל שגבול האחריות שיצוין בש"ח לא יפחת מיחס ההמרה של הסכום הדולרי לש"ח עפ"י שער דולר ארה"ב היציג ביום החתימה על האישור</w:t>
            </w:r>
          </w:p>
          <w:p w14:paraId="31140B77"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69089DBC"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w:t>
            </w:r>
          </w:p>
          <w:p w14:paraId="6E351331" w14:textId="77777777" w:rsidR="00C20B8B" w:rsidRPr="002F1EFD" w:rsidRDefault="00C20B8B" w:rsidP="00C20B8B">
            <w:pPr>
              <w:pStyle w:val="ac"/>
              <w:numPr>
                <w:ilvl w:val="0"/>
                <w:numId w:val="42"/>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50C7F8B1" w14:textId="052E2AED" w:rsidR="00FF7662" w:rsidRPr="002F1EFD" w:rsidRDefault="00C20B8B" w:rsidP="00C20B8B">
            <w:pPr>
              <w:pStyle w:val="ac"/>
              <w:numPr>
                <w:ilvl w:val="0"/>
                <w:numId w:val="42"/>
              </w:numPr>
              <w:spacing w:after="0"/>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FF7662" w:rsidRPr="002F1EFD" w14:paraId="7C70CC7C" w14:textId="77777777" w:rsidTr="00DB614C">
        <w:trPr>
          <w:trHeight w:val="557"/>
          <w:jc w:val="right"/>
        </w:trPr>
        <w:tc>
          <w:tcPr>
            <w:tcW w:w="744" w:type="dxa"/>
            <w:shd w:val="clear" w:color="auto" w:fill="auto"/>
          </w:tcPr>
          <w:p w14:paraId="69A278C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18FFC68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התקשרות21.4</w:t>
            </w:r>
          </w:p>
          <w:p w14:paraId="2770F6C6" w14:textId="77777777" w:rsidR="00FF7662" w:rsidRPr="002F1EFD" w:rsidRDefault="00FF7662" w:rsidP="00FF7662">
            <w:pPr>
              <w:contextualSpacing/>
              <w:jc w:val="both"/>
              <w:rPr>
                <w:rFonts w:ascii="David" w:hAnsi="David" w:cs="David"/>
                <w:sz w:val="24"/>
                <w:szCs w:val="24"/>
                <w:rtl/>
              </w:rPr>
            </w:pPr>
          </w:p>
          <w:p w14:paraId="33B7E4D2" w14:textId="77777777" w:rsidR="00FF7662" w:rsidRPr="002F1EFD" w:rsidRDefault="00FF7662" w:rsidP="00FF7662">
            <w:pPr>
              <w:contextualSpacing/>
              <w:jc w:val="both"/>
              <w:rPr>
                <w:rFonts w:ascii="David" w:hAnsi="David" w:cs="David"/>
                <w:sz w:val="24"/>
                <w:szCs w:val="24"/>
                <w:rtl/>
              </w:rPr>
            </w:pPr>
          </w:p>
          <w:p w14:paraId="30D20C6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ואישור בדבר קיום ביטוחים נספח 20ג' וסעיף ביטוח רכוש לאישור</w:t>
            </w:r>
          </w:p>
        </w:tc>
        <w:tc>
          <w:tcPr>
            <w:tcW w:w="3934" w:type="dxa"/>
            <w:tcBorders>
              <w:top w:val="single" w:sz="4" w:space="0" w:color="auto"/>
              <w:left w:val="single" w:sz="4" w:space="0" w:color="auto"/>
              <w:bottom w:val="single" w:sz="4" w:space="0" w:color="auto"/>
              <w:right w:val="single" w:sz="4" w:space="0" w:color="auto"/>
            </w:tcBorders>
          </w:tcPr>
          <w:p w14:paraId="05339E06" w14:textId="77777777" w:rsidR="00FF7662" w:rsidRPr="002F1EFD" w:rsidRDefault="00FF7662" w:rsidP="00FF7662">
            <w:pPr>
              <w:pStyle w:val="ac"/>
              <w:numPr>
                <w:ilvl w:val="0"/>
                <w:numId w:val="17"/>
              </w:numPr>
              <w:spacing w:after="0" w:line="240" w:lineRule="auto"/>
              <w:jc w:val="both"/>
              <w:rPr>
                <w:rFonts w:ascii="David" w:hAnsi="David" w:cs="David"/>
                <w:sz w:val="24"/>
                <w:szCs w:val="24"/>
              </w:rPr>
            </w:pPr>
            <w:r w:rsidRPr="002F1EFD">
              <w:rPr>
                <w:rFonts w:ascii="David" w:hAnsi="David" w:cs="David" w:hint="cs"/>
                <w:sz w:val="24"/>
                <w:szCs w:val="24"/>
                <w:rtl/>
              </w:rPr>
              <w:t>נבקש למחוק את המילים: "צנרת ואיטום" ואת המילים: "הרחבת כל הסיכונים"</w:t>
            </w:r>
          </w:p>
          <w:p w14:paraId="2841F94A" w14:textId="77777777" w:rsidR="00FF7662" w:rsidRPr="002F1EFD" w:rsidRDefault="00FF7662" w:rsidP="00FF7662">
            <w:pPr>
              <w:pStyle w:val="ac"/>
              <w:numPr>
                <w:ilvl w:val="0"/>
                <w:numId w:val="17"/>
              </w:numPr>
              <w:spacing w:after="0" w:line="240" w:lineRule="auto"/>
              <w:jc w:val="both"/>
              <w:rPr>
                <w:rFonts w:ascii="David" w:hAnsi="David" w:cs="David"/>
                <w:sz w:val="24"/>
                <w:szCs w:val="24"/>
              </w:rPr>
            </w:pPr>
            <w:r w:rsidRPr="002F1EFD">
              <w:rPr>
                <w:rFonts w:ascii="David" w:hAnsi="David" w:cs="David" w:hint="cs"/>
                <w:sz w:val="24"/>
                <w:szCs w:val="24"/>
                <w:rtl/>
              </w:rPr>
              <w:t>נבקש להוסיף לאחר המילה: "פריצה" את המילים: "על בסיס נזק ראשון".</w:t>
            </w:r>
          </w:p>
          <w:p w14:paraId="06054CB3" w14:textId="77777777" w:rsidR="00FF7662" w:rsidRPr="002F1EFD" w:rsidRDefault="00FF7662" w:rsidP="00FF7662">
            <w:pPr>
              <w:pStyle w:val="ac"/>
              <w:numPr>
                <w:ilvl w:val="0"/>
                <w:numId w:val="17"/>
              </w:numPr>
              <w:spacing w:after="0" w:line="240" w:lineRule="auto"/>
              <w:jc w:val="both"/>
              <w:rPr>
                <w:rFonts w:ascii="David" w:hAnsi="David" w:cs="David"/>
                <w:sz w:val="24"/>
                <w:szCs w:val="24"/>
              </w:rPr>
            </w:pPr>
            <w:r w:rsidRPr="002F1EFD">
              <w:rPr>
                <w:rFonts w:ascii="David" w:hAnsi="David" w:cs="David" w:hint="cs"/>
                <w:sz w:val="24"/>
                <w:szCs w:val="24"/>
                <w:rtl/>
              </w:rPr>
              <w:t>נבקש למחוק את המילה: "גניבה".</w:t>
            </w:r>
          </w:p>
          <w:p w14:paraId="145C2714" w14:textId="77777777" w:rsidR="00FF7662" w:rsidRPr="002F1EFD" w:rsidRDefault="00FF7662" w:rsidP="00FF7662">
            <w:pPr>
              <w:pStyle w:val="ac"/>
              <w:numPr>
                <w:ilvl w:val="0"/>
                <w:numId w:val="17"/>
              </w:numPr>
              <w:spacing w:after="0" w:line="240" w:lineRule="auto"/>
              <w:jc w:val="both"/>
              <w:rPr>
                <w:rFonts w:ascii="David" w:hAnsi="David" w:cs="David"/>
                <w:sz w:val="24"/>
                <w:szCs w:val="24"/>
              </w:rPr>
            </w:pPr>
            <w:r w:rsidRPr="002F1EFD">
              <w:rPr>
                <w:rFonts w:ascii="David" w:hAnsi="David" w:cs="David" w:hint="cs"/>
                <w:sz w:val="24"/>
                <w:szCs w:val="24"/>
                <w:rtl/>
              </w:rPr>
              <w:t>נבקש להוסיף לאחר המילים: "בערכי כינון" את המילים: "למעט ביחס למלאי שיבוטח לפי שוויו".</w:t>
            </w:r>
          </w:p>
          <w:p w14:paraId="2E53D8A6" w14:textId="77777777" w:rsidR="00FF7662" w:rsidRPr="002F1EFD" w:rsidRDefault="00FF7662" w:rsidP="00FF7662">
            <w:pPr>
              <w:pStyle w:val="ac"/>
              <w:numPr>
                <w:ilvl w:val="0"/>
                <w:numId w:val="17"/>
              </w:numPr>
              <w:spacing w:after="0" w:line="240" w:lineRule="auto"/>
              <w:jc w:val="both"/>
              <w:rPr>
                <w:rFonts w:ascii="David" w:hAnsi="David" w:cs="David"/>
                <w:sz w:val="24"/>
                <w:szCs w:val="24"/>
                <w:rtl/>
              </w:rPr>
            </w:pPr>
            <w:r w:rsidRPr="002F1EFD">
              <w:rPr>
                <w:rFonts w:ascii="David" w:hAnsi="David" w:cs="David" w:hint="cs"/>
                <w:sz w:val="24"/>
                <w:szCs w:val="24"/>
                <w:rtl/>
              </w:rPr>
              <w:t>נבקש כי בסוף סעיף 21.4 יתווספו המילים: "הוויתור לא יחול כלפי אדם שגרם לנזק בזדון".</w:t>
            </w:r>
          </w:p>
        </w:tc>
        <w:tc>
          <w:tcPr>
            <w:tcW w:w="4288" w:type="dxa"/>
            <w:shd w:val="clear" w:color="auto" w:fill="auto"/>
          </w:tcPr>
          <w:p w14:paraId="31DD8270" w14:textId="77777777" w:rsidR="00C20B8B" w:rsidRPr="002F1EFD" w:rsidRDefault="00C20B8B" w:rsidP="00C20B8B">
            <w:pPr>
              <w:pStyle w:val="ac"/>
              <w:numPr>
                <w:ilvl w:val="0"/>
                <w:numId w:val="44"/>
              </w:numPr>
              <w:jc w:val="both"/>
              <w:rPr>
                <w:rFonts w:ascii="David" w:hAnsi="David" w:cs="David"/>
                <w:sz w:val="24"/>
                <w:szCs w:val="24"/>
              </w:rPr>
            </w:pPr>
            <w:r w:rsidRPr="002F1EFD">
              <w:rPr>
                <w:rFonts w:ascii="David" w:hAnsi="David" w:cs="David" w:hint="cs"/>
                <w:sz w:val="24"/>
                <w:szCs w:val="24"/>
                <w:rtl/>
              </w:rPr>
              <w:t>הבקשה נדחית</w:t>
            </w:r>
          </w:p>
          <w:p w14:paraId="19E1D470" w14:textId="77777777" w:rsidR="00C20B8B" w:rsidRPr="002F1EFD" w:rsidRDefault="00C20B8B" w:rsidP="00C20B8B">
            <w:pPr>
              <w:pStyle w:val="ac"/>
              <w:numPr>
                <w:ilvl w:val="0"/>
                <w:numId w:val="44"/>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079F86B0" w14:textId="77777777" w:rsidR="00C20B8B" w:rsidRPr="002F1EFD" w:rsidRDefault="00C20B8B" w:rsidP="00C20B8B">
            <w:pPr>
              <w:pStyle w:val="ac"/>
              <w:numPr>
                <w:ilvl w:val="0"/>
                <w:numId w:val="44"/>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יחד עם זאת ככל שבאישור ביטוח חתום לכשיוצג לאחר המילה "גניבה" תצוינה המילים "כתוצאה מפריצה" </w:t>
            </w:r>
            <w:r w:rsidRPr="002F1EFD">
              <w:rPr>
                <w:rFonts w:ascii="David" w:hAnsi="David" w:cs="David"/>
                <w:sz w:val="24"/>
                <w:szCs w:val="24"/>
                <w:rtl/>
              </w:rPr>
              <w:t>–</w:t>
            </w:r>
            <w:r w:rsidRPr="002F1EFD">
              <w:rPr>
                <w:rFonts w:ascii="David" w:hAnsi="David" w:cs="David" w:hint="cs"/>
                <w:sz w:val="24"/>
                <w:szCs w:val="24"/>
                <w:rtl/>
              </w:rPr>
              <w:t xml:space="preserve"> האישור יתקבל.</w:t>
            </w:r>
          </w:p>
          <w:p w14:paraId="5674DD94" w14:textId="77777777" w:rsidR="00C20B8B" w:rsidRPr="002F1EFD" w:rsidRDefault="00C20B8B" w:rsidP="00C20B8B">
            <w:pPr>
              <w:pStyle w:val="ac"/>
              <w:numPr>
                <w:ilvl w:val="0"/>
                <w:numId w:val="44"/>
              </w:numPr>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יחד עם זאת ככל שבאישור ביטוח חתום לכשיוצג יצוין המשפט "למעט מלאי המבוטח כמקובל" </w:t>
            </w:r>
            <w:r w:rsidRPr="002F1EFD">
              <w:rPr>
                <w:rFonts w:ascii="David" w:hAnsi="David" w:cs="David"/>
                <w:sz w:val="24"/>
                <w:szCs w:val="24"/>
                <w:rtl/>
              </w:rPr>
              <w:t>–</w:t>
            </w:r>
            <w:r w:rsidRPr="002F1EFD">
              <w:rPr>
                <w:rFonts w:ascii="David" w:hAnsi="David" w:cs="David" w:hint="cs"/>
                <w:sz w:val="24"/>
                <w:szCs w:val="24"/>
                <w:rtl/>
              </w:rPr>
              <w:t xml:space="preserve"> האישור יתקב</w:t>
            </w:r>
          </w:p>
          <w:p w14:paraId="61AB1C7D" w14:textId="5C6569A1" w:rsidR="00FF7662" w:rsidRPr="002F1EFD" w:rsidRDefault="00C20B8B" w:rsidP="00C20B8B">
            <w:pPr>
              <w:pStyle w:val="ac"/>
              <w:numPr>
                <w:ilvl w:val="0"/>
                <w:numId w:val="44"/>
              </w:numPr>
              <w:spacing w:after="0"/>
              <w:jc w:val="both"/>
              <w:rPr>
                <w:rFonts w:ascii="David" w:hAnsi="David" w:cs="David"/>
                <w:color w:val="FF0000"/>
                <w:sz w:val="24"/>
                <w:szCs w:val="24"/>
                <w:rtl/>
              </w:rPr>
            </w:pPr>
            <w:r w:rsidRPr="002F1EFD">
              <w:rPr>
                <w:rFonts w:ascii="David" w:hAnsi="David" w:cs="David" w:hint="cs"/>
                <w:sz w:val="24"/>
                <w:szCs w:val="24"/>
                <w:rtl/>
              </w:rPr>
              <w:t>הבקשה מתקבלת</w:t>
            </w:r>
          </w:p>
        </w:tc>
      </w:tr>
      <w:tr w:rsidR="00FF7662" w:rsidRPr="002F1EFD" w14:paraId="55670F4E" w14:textId="77777777" w:rsidTr="00DB614C">
        <w:trPr>
          <w:trHeight w:val="557"/>
          <w:jc w:val="right"/>
        </w:trPr>
        <w:tc>
          <w:tcPr>
            <w:tcW w:w="744" w:type="dxa"/>
            <w:shd w:val="clear" w:color="auto" w:fill="auto"/>
          </w:tcPr>
          <w:p w14:paraId="0E61B28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550A93B9"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התקשרות21.6</w:t>
            </w:r>
          </w:p>
          <w:p w14:paraId="11D20045" w14:textId="77777777" w:rsidR="00FF7662" w:rsidRPr="002F1EFD" w:rsidRDefault="00FF7662" w:rsidP="00FF7662">
            <w:pPr>
              <w:contextualSpacing/>
              <w:jc w:val="both"/>
              <w:rPr>
                <w:rFonts w:ascii="David" w:hAnsi="David" w:cs="David"/>
                <w:sz w:val="24"/>
                <w:szCs w:val="24"/>
                <w:rtl/>
              </w:rPr>
            </w:pPr>
          </w:p>
          <w:p w14:paraId="4061054C" w14:textId="77777777" w:rsidR="00FF7662" w:rsidRPr="002F1EFD" w:rsidRDefault="00FF7662" w:rsidP="00FF7662">
            <w:pPr>
              <w:contextualSpacing/>
              <w:jc w:val="both"/>
              <w:rPr>
                <w:rFonts w:ascii="David" w:hAnsi="David" w:cs="David"/>
                <w:sz w:val="24"/>
                <w:szCs w:val="24"/>
                <w:rtl/>
              </w:rPr>
            </w:pPr>
          </w:p>
          <w:p w14:paraId="65151138"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ואישור בדבר קיום ביטוחים נספח 20ג' ובאישור סעיף כללי</w:t>
            </w:r>
          </w:p>
        </w:tc>
        <w:tc>
          <w:tcPr>
            <w:tcW w:w="3934" w:type="dxa"/>
            <w:tcBorders>
              <w:top w:val="single" w:sz="4" w:space="0" w:color="auto"/>
              <w:left w:val="single" w:sz="4" w:space="0" w:color="auto"/>
              <w:bottom w:val="single" w:sz="4" w:space="0" w:color="auto"/>
              <w:right w:val="single" w:sz="4" w:space="0" w:color="auto"/>
            </w:tcBorders>
          </w:tcPr>
          <w:p w14:paraId="74427EA9" w14:textId="77777777" w:rsidR="00FF7662" w:rsidRPr="002F1EFD" w:rsidRDefault="00FF7662" w:rsidP="00FF7662">
            <w:pPr>
              <w:pStyle w:val="ac"/>
              <w:numPr>
                <w:ilvl w:val="0"/>
                <w:numId w:val="18"/>
              </w:numPr>
              <w:spacing w:after="0" w:line="240" w:lineRule="auto"/>
              <w:jc w:val="both"/>
              <w:rPr>
                <w:rFonts w:ascii="David" w:hAnsi="David" w:cs="David"/>
                <w:sz w:val="24"/>
                <w:szCs w:val="24"/>
                <w:rtl/>
              </w:rPr>
            </w:pPr>
            <w:r w:rsidRPr="002F1EFD">
              <w:rPr>
                <w:rFonts w:ascii="David" w:hAnsi="David" w:cs="David" w:hint="cs"/>
                <w:sz w:val="24"/>
                <w:szCs w:val="24"/>
                <w:rtl/>
              </w:rPr>
              <w:t>סעיף 21.6.2 וס"ק 2 לאישור-נבקש להחליף את המילה: "צמצום" במילים: "שינוי לרעה".</w:t>
            </w:r>
          </w:p>
          <w:p w14:paraId="36021A1F"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סעיף 21.6.1.2 וס"ק 2 לאישור -נבקש להוסיף לאחר המילים: "ע"י אחד הצדדים" את המילים: "במשך תקופת הביטוח".</w:t>
            </w:r>
          </w:p>
          <w:p w14:paraId="09B0F381"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סעיף 21.6.1.2 וס"ק 2 לאישור -נבקש למחוק את המילה: "לפחות".</w:t>
            </w:r>
          </w:p>
          <w:p w14:paraId="647A3FFA"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 xml:space="preserve">סעיף 21.6.1.7 וס"ק 3 לאישור-נבקש כי סעיף זה יחול לגבי ביטוח הרכוש בלבד. </w:t>
            </w:r>
          </w:p>
          <w:p w14:paraId="40F548CA" w14:textId="77777777" w:rsidR="00FF7662" w:rsidRPr="002F1EFD" w:rsidRDefault="00FF7662" w:rsidP="00FF7662">
            <w:pPr>
              <w:pStyle w:val="ac"/>
              <w:spacing w:after="0" w:line="240" w:lineRule="auto"/>
              <w:ind w:left="360"/>
              <w:jc w:val="both"/>
              <w:rPr>
                <w:rFonts w:ascii="David" w:hAnsi="David" w:cs="David"/>
                <w:sz w:val="24"/>
                <w:szCs w:val="24"/>
              </w:rPr>
            </w:pPr>
            <w:r w:rsidRPr="002F1EFD">
              <w:rPr>
                <w:rFonts w:ascii="David" w:hAnsi="David" w:cs="David" w:hint="cs"/>
                <w:sz w:val="24"/>
                <w:szCs w:val="24"/>
                <w:rtl/>
              </w:rPr>
              <w:t>ככל והבקשה לעיל לא תתקבל, נבקש למחוק את המילה: "כל" לפני המילה: "זכות".</w:t>
            </w:r>
          </w:p>
          <w:p w14:paraId="1CF64799"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 xml:space="preserve">סעיף 21.6.6 וס"ק 6 באישור-נבקש להוסיף בסוף הסעיף את המילים: "בקשר לנשוא הסכם/אישור זה" (לפי העניין). </w:t>
            </w:r>
          </w:p>
          <w:p w14:paraId="2F2586BC"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סעיף 21.6.1.8 וס"ק 7 לאישור-נבקש להחליף את המילים: "לא יפחתו מהמקובל" במילים: "יהיו על פי".</w:t>
            </w:r>
          </w:p>
          <w:p w14:paraId="4DAE9F15"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סעיף 21.6.1.8 וס"ק 7 לאישור -נבקש להחליף את המילים: "ביט" במילים: "מגדל ביט 2016".</w:t>
            </w:r>
          </w:p>
          <w:p w14:paraId="3F19B8BA" w14:textId="77777777" w:rsidR="00FF7662" w:rsidRPr="002F1EFD" w:rsidRDefault="00FF7662" w:rsidP="00FF7662">
            <w:pPr>
              <w:pStyle w:val="ac"/>
              <w:numPr>
                <w:ilvl w:val="0"/>
                <w:numId w:val="18"/>
              </w:numPr>
              <w:spacing w:after="0" w:line="240" w:lineRule="auto"/>
              <w:jc w:val="both"/>
              <w:rPr>
                <w:rFonts w:ascii="David" w:hAnsi="David" w:cs="David"/>
                <w:sz w:val="24"/>
                <w:szCs w:val="24"/>
              </w:rPr>
            </w:pPr>
            <w:r w:rsidRPr="002F1EFD">
              <w:rPr>
                <w:rFonts w:ascii="David" w:hAnsi="David" w:cs="David" w:hint="cs"/>
                <w:sz w:val="24"/>
                <w:szCs w:val="24"/>
                <w:rtl/>
              </w:rPr>
              <w:t>ככל ויידרש ביטול חריג רשלנות רבתי בפוליסות הספק-נבקש כי יירשם כי "חריג רשלנות רבתי מבוטל ובמקומו יחול תנאי חובת הזהירות כמפורט בביט 2013".</w:t>
            </w:r>
          </w:p>
        </w:tc>
        <w:tc>
          <w:tcPr>
            <w:tcW w:w="4288" w:type="dxa"/>
            <w:shd w:val="clear" w:color="auto" w:fill="auto"/>
          </w:tcPr>
          <w:p w14:paraId="7473683F" w14:textId="77777777"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מדובר בסעיף 21.6.1.2 - הבקשה נדחית ביחס לנוסח סעיף ונספח הביטוח אך תתקבל באישור ביטוח חתום לכשיוצג</w:t>
            </w:r>
          </w:p>
          <w:p w14:paraId="434B4362" w14:textId="6D7C06CC"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הבקשה נדחית</w:t>
            </w:r>
          </w:p>
          <w:p w14:paraId="0D8725C1" w14:textId="44D82879"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 יש לאחד את סעיפים 21.6.1.2 ו- 21.6.1.3 לסעיף אחד.</w:t>
            </w:r>
          </w:p>
          <w:p w14:paraId="14C02413" w14:textId="77777777"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כל הבקשות נדחות</w:t>
            </w:r>
          </w:p>
          <w:p w14:paraId="2A34A0E7" w14:textId="77777777"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מדובר בסעיף 21.6.1.6 - הבקשה נדחית ביחס לנוסח סעיף ונספח הביטוח אך תתקבל באישור ביטוח חתום לכשיוצג בנוסח הבא: בקשר לנשוא הסכם/מכרז זה"</w:t>
            </w:r>
          </w:p>
          <w:p w14:paraId="400D9A01" w14:textId="77777777"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64D9FB44" w14:textId="77777777" w:rsidR="00C20B8B" w:rsidRPr="002F1EFD" w:rsidRDefault="00C20B8B" w:rsidP="00C20B8B">
            <w:pPr>
              <w:pStyle w:val="ac"/>
              <w:numPr>
                <w:ilvl w:val="0"/>
                <w:numId w:val="46"/>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 ככל שיתווסף המשפט הבא: "ובכפוף לביטול חריג כוונה ו/או רשלנות רבתי בכל הפוליסות"</w:t>
            </w:r>
          </w:p>
          <w:p w14:paraId="58D09814" w14:textId="198956EB" w:rsidR="00FF7662" w:rsidRPr="002F1EFD" w:rsidRDefault="00C20B8B" w:rsidP="00C20B8B">
            <w:pPr>
              <w:pStyle w:val="ac"/>
              <w:numPr>
                <w:ilvl w:val="0"/>
                <w:numId w:val="46"/>
              </w:numPr>
              <w:spacing w:after="0"/>
              <w:jc w:val="both"/>
              <w:rPr>
                <w:rFonts w:ascii="David" w:hAnsi="David" w:cs="David"/>
                <w:color w:val="FF0000"/>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 ככל שיתווסף המשפט הבא: "ובכפוף לביטול חריג כוונה ו/או רשלנות רבתי בכל הפוליסות ובמקומו יחול תנאי חובת הזהירות כמפורט בביט 2013".</w:t>
            </w:r>
          </w:p>
        </w:tc>
      </w:tr>
      <w:tr w:rsidR="00FF7662" w:rsidRPr="002F1EFD" w14:paraId="3E63A302" w14:textId="77777777" w:rsidTr="00DB614C">
        <w:trPr>
          <w:trHeight w:val="557"/>
          <w:jc w:val="right"/>
        </w:trPr>
        <w:tc>
          <w:tcPr>
            <w:tcW w:w="744" w:type="dxa"/>
            <w:shd w:val="clear" w:color="auto" w:fill="auto"/>
          </w:tcPr>
          <w:p w14:paraId="6DC30D9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6EECFCB2"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נספח 20, הסכם התקשרות21.6.2</w:t>
            </w:r>
          </w:p>
        </w:tc>
        <w:tc>
          <w:tcPr>
            <w:tcW w:w="3934" w:type="dxa"/>
            <w:tcBorders>
              <w:top w:val="single" w:sz="4" w:space="0" w:color="auto"/>
              <w:left w:val="single" w:sz="4" w:space="0" w:color="auto"/>
              <w:bottom w:val="single" w:sz="4" w:space="0" w:color="auto"/>
              <w:right w:val="single" w:sz="4" w:space="0" w:color="auto"/>
            </w:tcBorders>
          </w:tcPr>
          <w:p w14:paraId="14A72457"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נבקש למחוק את המילים: "פוליסות...המבטח או".</w:t>
            </w:r>
          </w:p>
        </w:tc>
        <w:tc>
          <w:tcPr>
            <w:tcW w:w="4288" w:type="dxa"/>
            <w:shd w:val="clear" w:color="auto" w:fill="auto"/>
          </w:tcPr>
          <w:p w14:paraId="6B29D1D4" w14:textId="25B32042" w:rsidR="00FF7662" w:rsidRPr="002F1EFD" w:rsidRDefault="00C20B8B" w:rsidP="00FF7662">
            <w:pPr>
              <w:contextualSpacing/>
              <w:jc w:val="both"/>
              <w:rPr>
                <w:rFonts w:ascii="David" w:hAnsi="David" w:cs="David"/>
                <w:sz w:val="24"/>
                <w:szCs w:val="24"/>
                <w:rtl/>
              </w:rPr>
            </w:pPr>
            <w:r w:rsidRPr="002F1EFD">
              <w:rPr>
                <w:rFonts w:ascii="David" w:hAnsi="David" w:cs="David" w:hint="cs"/>
                <w:sz w:val="24"/>
                <w:szCs w:val="24"/>
                <w:rtl/>
              </w:rPr>
              <w:t>הבקשה נדחית</w:t>
            </w:r>
          </w:p>
        </w:tc>
      </w:tr>
      <w:tr w:rsidR="00FF7662" w:rsidRPr="002F1EFD" w14:paraId="31BA7583" w14:textId="77777777" w:rsidTr="00DB614C">
        <w:trPr>
          <w:trHeight w:val="557"/>
          <w:jc w:val="right"/>
        </w:trPr>
        <w:tc>
          <w:tcPr>
            <w:tcW w:w="744" w:type="dxa"/>
            <w:shd w:val="clear" w:color="auto" w:fill="auto"/>
          </w:tcPr>
          <w:p w14:paraId="0F715A4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0AA0DB0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התקשרות21.6.3</w:t>
            </w:r>
          </w:p>
          <w:p w14:paraId="57FFDD88" w14:textId="77777777" w:rsidR="00FF7662" w:rsidRPr="002F1EFD" w:rsidRDefault="00FF7662" w:rsidP="00FF7662">
            <w:pPr>
              <w:contextualSpacing/>
              <w:jc w:val="both"/>
              <w:rPr>
                <w:rFonts w:ascii="David" w:hAnsi="David" w:cs="David"/>
                <w:sz w:val="24"/>
                <w:szCs w:val="24"/>
              </w:rPr>
            </w:pPr>
          </w:p>
        </w:tc>
        <w:tc>
          <w:tcPr>
            <w:tcW w:w="3934" w:type="dxa"/>
            <w:tcBorders>
              <w:top w:val="single" w:sz="4" w:space="0" w:color="auto"/>
              <w:left w:val="single" w:sz="4" w:space="0" w:color="auto"/>
              <w:bottom w:val="single" w:sz="4" w:space="0" w:color="auto"/>
              <w:right w:val="single" w:sz="4" w:space="0" w:color="auto"/>
            </w:tcBorders>
          </w:tcPr>
          <w:p w14:paraId="0DE28E84" w14:textId="77777777" w:rsidR="00FF7662" w:rsidRPr="002F1EFD" w:rsidRDefault="00FF7662" w:rsidP="00FF7662">
            <w:pPr>
              <w:pStyle w:val="ac"/>
              <w:numPr>
                <w:ilvl w:val="0"/>
                <w:numId w:val="19"/>
              </w:numPr>
              <w:spacing w:after="0" w:line="240" w:lineRule="auto"/>
              <w:jc w:val="both"/>
              <w:rPr>
                <w:rFonts w:ascii="David" w:hAnsi="David" w:cs="David"/>
                <w:sz w:val="24"/>
                <w:szCs w:val="24"/>
              </w:rPr>
            </w:pPr>
            <w:r w:rsidRPr="002F1EFD">
              <w:rPr>
                <w:rFonts w:ascii="David" w:hAnsi="David" w:cs="David" w:hint="cs"/>
                <w:sz w:val="24"/>
                <w:szCs w:val="24"/>
                <w:rtl/>
              </w:rPr>
              <w:t xml:space="preserve">נבקש להחליף את המילים: "וכל עוד אחריותו קיימת" במילים: "ולעניין פוליסת אחריות מקצועית גם לשנתיים נוספות לאחר תום תקופת החוזה". </w:t>
            </w:r>
          </w:p>
          <w:p w14:paraId="478204D7" w14:textId="77777777" w:rsidR="00FF7662" w:rsidRPr="002F1EFD" w:rsidRDefault="00FF7662" w:rsidP="00FF7662">
            <w:pPr>
              <w:pStyle w:val="ac"/>
              <w:numPr>
                <w:ilvl w:val="0"/>
                <w:numId w:val="19"/>
              </w:numPr>
              <w:spacing w:after="0" w:line="240" w:lineRule="auto"/>
              <w:jc w:val="both"/>
              <w:rPr>
                <w:rFonts w:ascii="David" w:hAnsi="David" w:cs="David"/>
                <w:sz w:val="24"/>
                <w:szCs w:val="24"/>
              </w:rPr>
            </w:pPr>
            <w:r w:rsidRPr="002F1EFD">
              <w:rPr>
                <w:rFonts w:ascii="David" w:hAnsi="David" w:cs="David" w:hint="cs"/>
                <w:sz w:val="24"/>
                <w:szCs w:val="24"/>
                <w:rtl/>
              </w:rPr>
              <w:t>נבקש להחליף את המילים: "שנה בשנה" במילים: "תקופת ביטוח".</w:t>
            </w:r>
          </w:p>
          <w:p w14:paraId="6200905C" w14:textId="77777777" w:rsidR="00FF7662" w:rsidRPr="002F1EFD" w:rsidRDefault="00FF7662" w:rsidP="00FF7662">
            <w:pPr>
              <w:pStyle w:val="ac"/>
              <w:numPr>
                <w:ilvl w:val="0"/>
                <w:numId w:val="19"/>
              </w:numPr>
              <w:spacing w:after="0" w:line="240" w:lineRule="auto"/>
              <w:jc w:val="both"/>
              <w:rPr>
                <w:rFonts w:ascii="David" w:hAnsi="David" w:cs="David"/>
                <w:sz w:val="24"/>
                <w:szCs w:val="24"/>
                <w:rtl/>
              </w:rPr>
            </w:pPr>
            <w:r w:rsidRPr="002F1EFD">
              <w:rPr>
                <w:rFonts w:ascii="David" w:hAnsi="David" w:cs="David" w:hint="cs"/>
                <w:sz w:val="24"/>
                <w:szCs w:val="24"/>
                <w:rtl/>
              </w:rPr>
              <w:t>נבקש למחוק את המילים: "פוליסות... או".</w:t>
            </w:r>
          </w:p>
          <w:p w14:paraId="4AAEF49C" w14:textId="77777777" w:rsidR="00FF7662" w:rsidRPr="002F1EFD" w:rsidRDefault="00FF7662" w:rsidP="00FF7662">
            <w:pPr>
              <w:pStyle w:val="ac"/>
              <w:numPr>
                <w:ilvl w:val="0"/>
                <w:numId w:val="19"/>
              </w:numPr>
              <w:spacing w:after="0" w:line="240" w:lineRule="auto"/>
              <w:jc w:val="both"/>
              <w:rPr>
                <w:rFonts w:ascii="David" w:hAnsi="David" w:cs="David"/>
                <w:sz w:val="24"/>
                <w:szCs w:val="24"/>
              </w:rPr>
            </w:pPr>
            <w:r w:rsidRPr="002F1EFD">
              <w:rPr>
                <w:rFonts w:ascii="David" w:hAnsi="David" w:cs="David" w:hint="cs"/>
                <w:sz w:val="24"/>
                <w:szCs w:val="24"/>
                <w:rtl/>
              </w:rPr>
              <w:t>נבקש להחליף את המילים: "שבועיים לפני" במילה: "עם".</w:t>
            </w:r>
          </w:p>
        </w:tc>
        <w:tc>
          <w:tcPr>
            <w:tcW w:w="4288" w:type="dxa"/>
            <w:shd w:val="clear" w:color="auto" w:fill="auto"/>
          </w:tcPr>
          <w:p w14:paraId="34EAE0AF" w14:textId="49B2B28B" w:rsidR="00FF7662" w:rsidRPr="002F1EFD" w:rsidRDefault="00C20B8B" w:rsidP="00C20B8B">
            <w:pPr>
              <w:contextualSpacing/>
              <w:jc w:val="both"/>
              <w:rPr>
                <w:rFonts w:ascii="David" w:hAnsi="David" w:cs="David"/>
                <w:sz w:val="24"/>
                <w:szCs w:val="24"/>
                <w:rtl/>
              </w:rPr>
            </w:pPr>
            <w:r w:rsidRPr="002F1EFD">
              <w:rPr>
                <w:rFonts w:ascii="David" w:hAnsi="David" w:cs="David" w:hint="cs"/>
                <w:sz w:val="24"/>
                <w:szCs w:val="24"/>
                <w:rtl/>
              </w:rPr>
              <w:t>כל הבקשות בסעיף זה נדחות</w:t>
            </w:r>
          </w:p>
        </w:tc>
      </w:tr>
      <w:tr w:rsidR="00FF7662" w:rsidRPr="002F1EFD" w14:paraId="1AF5F798" w14:textId="77777777" w:rsidTr="00DB614C">
        <w:trPr>
          <w:trHeight w:val="557"/>
          <w:jc w:val="right"/>
        </w:trPr>
        <w:tc>
          <w:tcPr>
            <w:tcW w:w="744" w:type="dxa"/>
            <w:shd w:val="clear" w:color="auto" w:fill="auto"/>
          </w:tcPr>
          <w:p w14:paraId="593AF78F"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638020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נספח 20, הסכם התקשרות21.6.4</w:t>
            </w:r>
          </w:p>
        </w:tc>
        <w:tc>
          <w:tcPr>
            <w:tcW w:w="3934" w:type="dxa"/>
            <w:tcBorders>
              <w:top w:val="single" w:sz="4" w:space="0" w:color="auto"/>
              <w:left w:val="single" w:sz="4" w:space="0" w:color="auto"/>
              <w:bottom w:val="single" w:sz="4" w:space="0" w:color="auto"/>
              <w:right w:val="single" w:sz="4" w:space="0" w:color="auto"/>
            </w:tcBorders>
          </w:tcPr>
          <w:p w14:paraId="6DB3125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למחוק את המילים: "ועליו לבחון... בהתאם לכך".</w:t>
            </w:r>
          </w:p>
        </w:tc>
        <w:tc>
          <w:tcPr>
            <w:tcW w:w="4288" w:type="dxa"/>
            <w:shd w:val="clear" w:color="auto" w:fill="auto"/>
          </w:tcPr>
          <w:p w14:paraId="09D3BC93" w14:textId="5C8B1463" w:rsidR="00FF7662" w:rsidRPr="002F1EFD" w:rsidRDefault="00C20B8B" w:rsidP="00FF7662">
            <w:pPr>
              <w:contextualSpacing/>
              <w:jc w:val="both"/>
              <w:rPr>
                <w:rFonts w:ascii="David" w:hAnsi="David" w:cs="David"/>
                <w:sz w:val="24"/>
                <w:szCs w:val="24"/>
                <w:rtl/>
              </w:rPr>
            </w:pPr>
            <w:r w:rsidRPr="002F1EFD">
              <w:rPr>
                <w:rFonts w:ascii="David" w:hAnsi="David" w:cs="David" w:hint="cs"/>
                <w:sz w:val="24"/>
                <w:szCs w:val="24"/>
                <w:rtl/>
              </w:rPr>
              <w:t>הבקשה נדחית</w:t>
            </w:r>
          </w:p>
        </w:tc>
      </w:tr>
      <w:tr w:rsidR="00FF7662" w:rsidRPr="002F1EFD" w14:paraId="7DCC64B5" w14:textId="77777777" w:rsidTr="00DB614C">
        <w:trPr>
          <w:trHeight w:val="557"/>
          <w:jc w:val="right"/>
        </w:trPr>
        <w:tc>
          <w:tcPr>
            <w:tcW w:w="744" w:type="dxa"/>
            <w:shd w:val="clear" w:color="auto" w:fill="auto"/>
          </w:tcPr>
          <w:p w14:paraId="692851C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Borders>
              <w:top w:val="single" w:sz="4" w:space="0" w:color="auto"/>
              <w:left w:val="single" w:sz="4" w:space="0" w:color="auto"/>
              <w:bottom w:val="single" w:sz="4" w:space="0" w:color="auto"/>
              <w:right w:val="single" w:sz="4" w:space="0" w:color="auto"/>
            </w:tcBorders>
          </w:tcPr>
          <w:p w14:paraId="4AD6AED7" w14:textId="77777777" w:rsidR="00FF7662" w:rsidRPr="002F1EFD" w:rsidRDefault="00FF7662" w:rsidP="00FF7662">
            <w:pPr>
              <w:contextualSpacing/>
              <w:jc w:val="both"/>
              <w:rPr>
                <w:rFonts w:ascii="David" w:hAnsi="David" w:cs="David"/>
                <w:sz w:val="24"/>
                <w:szCs w:val="24"/>
              </w:rPr>
            </w:pPr>
            <w:r w:rsidRPr="002F1EFD">
              <w:rPr>
                <w:rFonts w:ascii="David" w:hAnsi="David" w:cs="David" w:hint="cs"/>
                <w:sz w:val="24"/>
                <w:szCs w:val="24"/>
                <w:rtl/>
              </w:rPr>
              <w:t>אישור בדבר קיום ביטוחים נספח 20ג' פסקה ראשונה (לפני סעיף ביטוח חבות מעבידים)</w:t>
            </w:r>
          </w:p>
        </w:tc>
        <w:tc>
          <w:tcPr>
            <w:tcW w:w="3934" w:type="dxa"/>
            <w:tcBorders>
              <w:top w:val="single" w:sz="4" w:space="0" w:color="auto"/>
              <w:left w:val="single" w:sz="4" w:space="0" w:color="auto"/>
              <w:bottom w:val="single" w:sz="4" w:space="0" w:color="auto"/>
              <w:right w:val="single" w:sz="4" w:space="0" w:color="auto"/>
            </w:tcBorders>
          </w:tcPr>
          <w:p w14:paraId="28FE3CA2" w14:textId="77777777" w:rsidR="00FF7662" w:rsidRPr="002F1EFD" w:rsidRDefault="00FF7662" w:rsidP="00FF7662">
            <w:pPr>
              <w:pStyle w:val="ac"/>
              <w:numPr>
                <w:ilvl w:val="0"/>
                <w:numId w:val="20"/>
              </w:numPr>
              <w:spacing w:after="0" w:line="240" w:lineRule="auto"/>
              <w:jc w:val="both"/>
              <w:rPr>
                <w:rFonts w:ascii="David" w:hAnsi="David" w:cs="David"/>
                <w:sz w:val="24"/>
                <w:szCs w:val="24"/>
                <w:rtl/>
              </w:rPr>
            </w:pPr>
            <w:r w:rsidRPr="002F1EFD">
              <w:rPr>
                <w:rFonts w:ascii="David" w:hAnsi="David" w:cs="David" w:hint="cs"/>
                <w:sz w:val="24"/>
                <w:szCs w:val="24"/>
                <w:rtl/>
              </w:rPr>
              <w:t>שורה 4-נבקש להחליף את המילה: "בהתאם" במילה: "בקשר".</w:t>
            </w:r>
          </w:p>
          <w:p w14:paraId="3C68D41D" w14:textId="77777777" w:rsidR="00FF7662" w:rsidRPr="002F1EFD" w:rsidRDefault="00FF7662" w:rsidP="00FF7662">
            <w:pPr>
              <w:pStyle w:val="ac"/>
              <w:numPr>
                <w:ilvl w:val="0"/>
                <w:numId w:val="20"/>
              </w:numPr>
              <w:spacing w:after="0" w:line="240" w:lineRule="auto"/>
              <w:jc w:val="both"/>
              <w:rPr>
                <w:rFonts w:ascii="David" w:hAnsi="David" w:cs="David"/>
                <w:sz w:val="24"/>
                <w:szCs w:val="24"/>
              </w:rPr>
            </w:pPr>
            <w:r w:rsidRPr="002F1EFD">
              <w:rPr>
                <w:rFonts w:ascii="David" w:hAnsi="David" w:cs="David" w:hint="cs"/>
                <w:sz w:val="24"/>
                <w:szCs w:val="24"/>
                <w:rtl/>
              </w:rPr>
              <w:t>שורה 5-נבקש להחליף את המילה: "וחוזה" במילים: "ובקשר לחוזה".</w:t>
            </w:r>
          </w:p>
        </w:tc>
        <w:tc>
          <w:tcPr>
            <w:tcW w:w="4288" w:type="dxa"/>
            <w:shd w:val="clear" w:color="auto" w:fill="auto"/>
          </w:tcPr>
          <w:p w14:paraId="4700A901" w14:textId="77777777" w:rsidR="00C20B8B" w:rsidRPr="002F1EFD" w:rsidRDefault="00C20B8B" w:rsidP="00C20B8B">
            <w:pPr>
              <w:pStyle w:val="ac"/>
              <w:numPr>
                <w:ilvl w:val="0"/>
                <w:numId w:val="49"/>
              </w:numPr>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1C9E3E65" w14:textId="4CA091A8" w:rsidR="00FF7662" w:rsidRPr="002F1EFD" w:rsidRDefault="00C20B8B" w:rsidP="00C20B8B">
            <w:pPr>
              <w:pStyle w:val="ac"/>
              <w:numPr>
                <w:ilvl w:val="0"/>
                <w:numId w:val="49"/>
              </w:numPr>
              <w:spacing w:after="0"/>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FF7662" w:rsidRPr="002F1EFD" w14:paraId="753F8A0D" w14:textId="77777777" w:rsidTr="00DB614C">
        <w:trPr>
          <w:trHeight w:val="557"/>
          <w:jc w:val="right"/>
        </w:trPr>
        <w:tc>
          <w:tcPr>
            <w:tcW w:w="744" w:type="dxa"/>
            <w:shd w:val="clear" w:color="auto" w:fill="auto"/>
          </w:tcPr>
          <w:p w14:paraId="2540608D" w14:textId="7F60766F"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1C4D12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הסכם, 26</w:t>
            </w:r>
          </w:p>
        </w:tc>
        <w:tc>
          <w:tcPr>
            <w:tcW w:w="3934" w:type="dxa"/>
          </w:tcPr>
          <w:p w14:paraId="6699578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מבוקש להוסיף בסוף הסעיף "הוראות סעיף זה לעניין הסבת זכויות לא תחולנה על חברה ציבורית כהגדרתה על פי דין".</w:t>
            </w:r>
          </w:p>
          <w:p w14:paraId="23C0C2D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חברתנו הינה חברה ציבורית שמניותיה נסחרות לציבור.</w:t>
            </w:r>
          </w:p>
        </w:tc>
        <w:tc>
          <w:tcPr>
            <w:tcW w:w="4288" w:type="dxa"/>
            <w:shd w:val="clear" w:color="auto" w:fill="auto"/>
          </w:tcPr>
          <w:p w14:paraId="3500A826" w14:textId="77777777" w:rsidR="00FF7662" w:rsidRPr="002F1EFD" w:rsidRDefault="00FF7662" w:rsidP="00FF7662">
            <w:pPr>
              <w:contextualSpacing/>
              <w:jc w:val="both"/>
              <w:rPr>
                <w:rFonts w:ascii="David" w:hAnsi="David" w:cs="David"/>
                <w:sz w:val="24"/>
                <w:szCs w:val="24"/>
                <w:rtl/>
              </w:rPr>
            </w:pPr>
            <w:r w:rsidRPr="002F1EFD">
              <w:rPr>
                <w:rFonts w:cs="David"/>
                <w:sz w:val="24"/>
                <w:szCs w:val="24"/>
                <w:rtl/>
              </w:rPr>
              <w:t>אין שינוי בנוסח הסעיף, אך מובהר כי הכוונה היא להעברת 25% מהזכויות אצל הספק במועד אחד.</w:t>
            </w:r>
          </w:p>
        </w:tc>
      </w:tr>
      <w:tr w:rsidR="00FF7662" w:rsidRPr="002F1EFD" w14:paraId="7A991E53" w14:textId="77777777" w:rsidTr="00DB614C">
        <w:trPr>
          <w:trHeight w:val="557"/>
          <w:jc w:val="right"/>
        </w:trPr>
        <w:tc>
          <w:tcPr>
            <w:tcW w:w="744" w:type="dxa"/>
            <w:shd w:val="clear" w:color="auto" w:fill="auto"/>
          </w:tcPr>
          <w:p w14:paraId="21A0032B"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2A6589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הסכם 28.6</w:t>
            </w:r>
          </w:p>
        </w:tc>
        <w:tc>
          <w:tcPr>
            <w:tcW w:w="3934" w:type="dxa"/>
          </w:tcPr>
          <w:p w14:paraId="12A0AB9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מבוקש להוסיף בסיפא " לאחר שנתן התראה מראש ובכתב לספק לתיקון ההפרה שבגינה נדרש החילוט והספק לא עשה כן תוך התקופה הנקובה בהודעה"</w:t>
            </w:r>
          </w:p>
        </w:tc>
        <w:tc>
          <w:tcPr>
            <w:tcW w:w="4288" w:type="dxa"/>
            <w:shd w:val="clear" w:color="auto" w:fill="auto"/>
          </w:tcPr>
          <w:p w14:paraId="38E45FF5" w14:textId="732C40B6" w:rsidR="00FF7662" w:rsidRPr="002F1EFD" w:rsidRDefault="00FF7662" w:rsidP="00FF7662">
            <w:pPr>
              <w:contextualSpacing/>
              <w:jc w:val="both"/>
              <w:rPr>
                <w:rFonts w:ascii="David" w:hAnsi="David" w:cs="David"/>
                <w:sz w:val="24"/>
                <w:szCs w:val="24"/>
                <w:rtl/>
              </w:rPr>
            </w:pPr>
          </w:p>
          <w:p w14:paraId="2C41FD24"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76A7A9F1" w14:textId="77777777" w:rsidTr="00DB614C">
        <w:trPr>
          <w:trHeight w:val="557"/>
          <w:jc w:val="right"/>
        </w:trPr>
        <w:tc>
          <w:tcPr>
            <w:tcW w:w="744" w:type="dxa"/>
            <w:shd w:val="clear" w:color="auto" w:fill="auto"/>
          </w:tcPr>
          <w:p w14:paraId="5F2D449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66AD7187"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76, סעיף 3.4</w:t>
            </w:r>
          </w:p>
        </w:tc>
        <w:tc>
          <w:tcPr>
            <w:tcW w:w="3934" w:type="dxa"/>
            <w:shd w:val="clear" w:color="auto" w:fill="auto"/>
            <w:vAlign w:val="center"/>
          </w:tcPr>
          <w:p w14:paraId="26E940F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להחליף את המילים: "מבלי שיאלץ לנמק את הסיבה להפסקת ההתקשרות", במילים: " תוך מתן נימוק סביר להפסקת ההתקשרות ובלבד שהספק לא תיקן את ההפרה שבגינה  מבקש המשרד לבטל את ההתקשרות תוך 14 ימי עסקים ממועד קבלת ההתראה כאמור".</w:t>
            </w:r>
          </w:p>
        </w:tc>
        <w:tc>
          <w:tcPr>
            <w:tcW w:w="4288" w:type="dxa"/>
            <w:shd w:val="clear" w:color="auto" w:fill="auto"/>
          </w:tcPr>
          <w:p w14:paraId="5D6E971A" w14:textId="03BB8E6A"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460B2106" w14:textId="77777777" w:rsidTr="00DB614C">
        <w:trPr>
          <w:trHeight w:val="557"/>
          <w:jc w:val="right"/>
        </w:trPr>
        <w:tc>
          <w:tcPr>
            <w:tcW w:w="744" w:type="dxa"/>
            <w:shd w:val="clear" w:color="auto" w:fill="auto"/>
          </w:tcPr>
          <w:p w14:paraId="192F792A"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4D48086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76, סעיף 3.5</w:t>
            </w:r>
          </w:p>
        </w:tc>
        <w:tc>
          <w:tcPr>
            <w:tcW w:w="3934" w:type="dxa"/>
            <w:shd w:val="clear" w:color="auto" w:fill="auto"/>
            <w:vAlign w:val="center"/>
          </w:tcPr>
          <w:p w14:paraId="5F77A146"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להוסיף בסוף הסעיף את המילים: "תוך מתן נימוק סביר להפסקת ההתקשרות ובלבד שהספק לא תיקן את ההפרה שבגינה  מבקש המשרד לבטל את ההתקשרות תוך 14 ימי עסקים ממועד קבלת ההתראה כאמור".</w:t>
            </w:r>
          </w:p>
        </w:tc>
        <w:tc>
          <w:tcPr>
            <w:tcW w:w="4288" w:type="dxa"/>
            <w:shd w:val="clear" w:color="auto" w:fill="auto"/>
          </w:tcPr>
          <w:p w14:paraId="513A563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6E046AAF" w14:textId="77777777" w:rsidTr="00DB614C">
        <w:trPr>
          <w:trHeight w:val="557"/>
          <w:jc w:val="right"/>
        </w:trPr>
        <w:tc>
          <w:tcPr>
            <w:tcW w:w="744" w:type="dxa"/>
            <w:shd w:val="clear" w:color="auto" w:fill="auto"/>
          </w:tcPr>
          <w:p w14:paraId="33FECC3B"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50EDC03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78, סעיף 8.1.5</w:t>
            </w:r>
          </w:p>
        </w:tc>
        <w:tc>
          <w:tcPr>
            <w:tcW w:w="3934" w:type="dxa"/>
            <w:shd w:val="clear" w:color="auto" w:fill="auto"/>
            <w:vAlign w:val="center"/>
          </w:tcPr>
          <w:p w14:paraId="4BF49E9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מהו התע"ס הרלוונטי לאמור לעיל בסעיף? </w:t>
            </w:r>
          </w:p>
        </w:tc>
        <w:tc>
          <w:tcPr>
            <w:tcW w:w="4288" w:type="dxa"/>
            <w:shd w:val="clear" w:color="auto" w:fill="auto"/>
          </w:tcPr>
          <w:p w14:paraId="14A74993" w14:textId="20F80A9A" w:rsidR="008C53A4" w:rsidRPr="002F1EFD" w:rsidRDefault="008C53A4" w:rsidP="008C53A4">
            <w:pPr>
              <w:contextualSpacing/>
              <w:jc w:val="both"/>
              <w:rPr>
                <w:rFonts w:ascii="David" w:hAnsi="David" w:cs="David"/>
                <w:sz w:val="24"/>
                <w:szCs w:val="24"/>
                <w:rtl/>
              </w:rPr>
            </w:pPr>
            <w:r w:rsidRPr="002F1EFD">
              <w:rPr>
                <w:rFonts w:ascii="David" w:hAnsi="David" w:cs="David" w:hint="cs"/>
                <w:sz w:val="24"/>
                <w:szCs w:val="24"/>
                <w:rtl/>
              </w:rPr>
              <w:t>הכוונה לכל תע"ס שקיים היום ויכול להשפיע על מתן השירותים, או תע"ס שיהיה בעתיד.</w:t>
            </w:r>
          </w:p>
          <w:p w14:paraId="02756DDD" w14:textId="70BE48CB" w:rsidR="008C53A4" w:rsidRPr="002F1EFD" w:rsidRDefault="008C53A4" w:rsidP="008C53A4">
            <w:pPr>
              <w:contextualSpacing/>
              <w:jc w:val="both"/>
              <w:rPr>
                <w:rFonts w:ascii="David" w:hAnsi="David" w:cs="David"/>
                <w:sz w:val="24"/>
                <w:szCs w:val="24"/>
                <w:rtl/>
              </w:rPr>
            </w:pPr>
            <w:r w:rsidRPr="002F1EFD">
              <w:rPr>
                <w:rFonts w:ascii="David" w:hAnsi="David" w:cs="David" w:hint="cs"/>
                <w:sz w:val="24"/>
                <w:szCs w:val="24"/>
                <w:rtl/>
              </w:rPr>
              <w:t>הוראות התע"ס המתייחסות לטיפול באדם עם מוגבלות שכלית התפתחותית מפורטות בפרק 14.</w:t>
            </w:r>
          </w:p>
        </w:tc>
      </w:tr>
      <w:tr w:rsidR="00FF7662" w:rsidRPr="002F1EFD" w14:paraId="578EE3C9" w14:textId="77777777" w:rsidTr="00DB614C">
        <w:trPr>
          <w:trHeight w:val="557"/>
          <w:jc w:val="right"/>
        </w:trPr>
        <w:tc>
          <w:tcPr>
            <w:tcW w:w="744" w:type="dxa"/>
            <w:shd w:val="clear" w:color="auto" w:fill="auto"/>
          </w:tcPr>
          <w:p w14:paraId="3A7DACA5" w14:textId="28C563C7" w:rsidR="00FF7662" w:rsidRPr="002F1EFD" w:rsidRDefault="00FF7662" w:rsidP="00FF7662">
            <w:pPr>
              <w:numPr>
                <w:ilvl w:val="0"/>
                <w:numId w:val="11"/>
              </w:numPr>
              <w:contextualSpacing/>
              <w:jc w:val="both"/>
              <w:rPr>
                <w:rFonts w:ascii="David" w:hAnsi="David" w:cs="David"/>
                <w:sz w:val="24"/>
                <w:szCs w:val="24"/>
                <w:rtl/>
              </w:rPr>
            </w:pPr>
            <w:bookmarkStart w:id="42" w:name="_Ref479502571"/>
          </w:p>
        </w:tc>
        <w:bookmarkEnd w:id="42"/>
        <w:tc>
          <w:tcPr>
            <w:tcW w:w="1701" w:type="dxa"/>
          </w:tcPr>
          <w:p w14:paraId="0255041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13.4 (</w:t>
            </w:r>
            <w:r w:rsidRPr="002F1EFD">
              <w:rPr>
                <w:rFonts w:ascii="David" w:hAnsi="David" w:cs="David" w:hint="eastAsia"/>
                <w:sz w:val="24"/>
                <w:szCs w:val="24"/>
                <w:rtl/>
              </w:rPr>
              <w:t>עמוד</w:t>
            </w:r>
            <w:r w:rsidRPr="002F1EFD">
              <w:rPr>
                <w:rFonts w:ascii="David" w:hAnsi="David" w:cs="David"/>
                <w:sz w:val="24"/>
                <w:szCs w:val="24"/>
                <w:rtl/>
              </w:rPr>
              <w:t xml:space="preserve"> 80)</w:t>
            </w:r>
          </w:p>
        </w:tc>
        <w:tc>
          <w:tcPr>
            <w:tcW w:w="3934" w:type="dxa"/>
          </w:tcPr>
          <w:p w14:paraId="128AD182"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מה היקף השעות החודשיות בממוצע שבגינו חושב היקף משרת מטפל בלתי מוסמך עבור הזמן שבו הוא נדרש למקרים בהם דייר לא יצא</w:t>
            </w:r>
            <w:r w:rsidRPr="002F1EFD">
              <w:rPr>
                <w:rFonts w:ascii="David" w:hAnsi="David" w:cs="David" w:hint="cs"/>
                <w:sz w:val="24"/>
                <w:szCs w:val="24"/>
                <w:rtl/>
              </w:rPr>
              <w:t xml:space="preserve"> </w:t>
            </w:r>
            <w:r w:rsidRPr="002F1EFD">
              <w:rPr>
                <w:rFonts w:ascii="David" w:hAnsi="David" w:cs="David"/>
                <w:sz w:val="24"/>
                <w:szCs w:val="24"/>
                <w:rtl/>
              </w:rPr>
              <w:t>למסגרת תעסוקתית מכל סיבה שהיא.</w:t>
            </w:r>
          </w:p>
          <w:p w14:paraId="729411F6"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358201E1" w14:textId="270C836D" w:rsidR="002A159F" w:rsidRPr="002F1EFD" w:rsidRDefault="008241F1" w:rsidP="00C4336D">
            <w:pPr>
              <w:contextualSpacing/>
              <w:jc w:val="both"/>
              <w:rPr>
                <w:rFonts w:ascii="David" w:hAnsi="David" w:cs="David"/>
                <w:sz w:val="24"/>
                <w:szCs w:val="24"/>
                <w:highlight w:val="magenta"/>
                <w:rtl/>
              </w:rPr>
            </w:pPr>
            <w:r w:rsidRPr="002F1EFD">
              <w:rPr>
                <w:rFonts w:ascii="David" w:hAnsi="David" w:cs="David" w:hint="cs"/>
                <w:sz w:val="24"/>
                <w:szCs w:val="24"/>
                <w:rtl/>
              </w:rPr>
              <w:t>ישנו תקצוב לתקן של 2.2 משרת מטפל. תקן זה לוקח בחשבון מקרים אלו.</w:t>
            </w:r>
          </w:p>
        </w:tc>
      </w:tr>
      <w:tr w:rsidR="00FF7662" w:rsidRPr="002F1EFD" w14:paraId="01DB5E55" w14:textId="77777777" w:rsidTr="00DB614C">
        <w:trPr>
          <w:trHeight w:val="557"/>
          <w:jc w:val="right"/>
        </w:trPr>
        <w:tc>
          <w:tcPr>
            <w:tcW w:w="744" w:type="dxa"/>
            <w:shd w:val="clear" w:color="auto" w:fill="auto"/>
          </w:tcPr>
          <w:p w14:paraId="1FC5881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80192D2"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13.4 (</w:t>
            </w:r>
            <w:r w:rsidRPr="002F1EFD">
              <w:rPr>
                <w:rFonts w:ascii="David" w:hAnsi="David" w:cs="David" w:hint="eastAsia"/>
                <w:sz w:val="24"/>
                <w:szCs w:val="24"/>
                <w:rtl/>
              </w:rPr>
              <w:t>עמוד</w:t>
            </w:r>
            <w:r w:rsidRPr="002F1EFD">
              <w:rPr>
                <w:rFonts w:ascii="David" w:hAnsi="David" w:cs="David"/>
                <w:sz w:val="24"/>
                <w:szCs w:val="24"/>
                <w:rtl/>
              </w:rPr>
              <w:t xml:space="preserve"> 80)</w:t>
            </w:r>
          </w:p>
        </w:tc>
        <w:tc>
          <w:tcPr>
            <w:tcW w:w="3934" w:type="dxa"/>
          </w:tcPr>
          <w:p w14:paraId="6F6A674A"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מה היקף השעות החודשיות בממוצע שבגינו חושב היקף משרת מטפל בלתי מוסמך עבור הזמן עבורו הוא נדרש ליציאה לבדיק</w:t>
            </w:r>
            <w:r w:rsidRPr="002F1EFD">
              <w:rPr>
                <w:rFonts w:ascii="David" w:hAnsi="David" w:cs="David" w:hint="cs"/>
                <w:sz w:val="24"/>
                <w:szCs w:val="24"/>
                <w:rtl/>
              </w:rPr>
              <w:t>ו</w:t>
            </w:r>
            <w:r w:rsidRPr="002F1EFD">
              <w:rPr>
                <w:rFonts w:ascii="David" w:hAnsi="David" w:cs="David"/>
                <w:sz w:val="24"/>
                <w:szCs w:val="24"/>
                <w:rtl/>
              </w:rPr>
              <w:t>ת רפואיות של דיירים.</w:t>
            </w:r>
          </w:p>
          <w:p w14:paraId="60097C64"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66F5E191" w14:textId="11F42F8A" w:rsidR="002A159F" w:rsidRPr="002F1EFD" w:rsidRDefault="008241F1" w:rsidP="00C4336D">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Ref479502571 \n \h</w:instrText>
            </w:r>
            <w:r w:rsidRPr="002F1EFD">
              <w:rPr>
                <w:rFonts w:ascii="David" w:hAnsi="David" w:cs="David"/>
                <w:sz w:val="24"/>
                <w:szCs w:val="24"/>
                <w:rtl/>
              </w:rPr>
              <w:instrText xml:space="preserve">  \* </w:instrText>
            </w:r>
            <w:r w:rsidRPr="002F1EFD">
              <w:rPr>
                <w:rFonts w:ascii="David" w:hAnsi="David" w:cs="David"/>
                <w:sz w:val="24"/>
                <w:szCs w:val="24"/>
              </w:rPr>
              <w:instrText>MERGEFORMAT</w:instrText>
            </w:r>
            <w:r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158</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11542426" w14:textId="77777777" w:rsidTr="00DB614C">
        <w:trPr>
          <w:trHeight w:val="557"/>
          <w:jc w:val="right"/>
        </w:trPr>
        <w:tc>
          <w:tcPr>
            <w:tcW w:w="744" w:type="dxa"/>
            <w:shd w:val="clear" w:color="auto" w:fill="auto"/>
          </w:tcPr>
          <w:p w14:paraId="57BE908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4BABCD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15.10 (עמוד 81)</w:t>
            </w:r>
          </w:p>
        </w:tc>
        <w:tc>
          <w:tcPr>
            <w:tcW w:w="3934" w:type="dxa"/>
          </w:tcPr>
          <w:p w14:paraId="4AEA9CDB"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w:t>
            </w:r>
            <w:r w:rsidRPr="002F1EFD">
              <w:rPr>
                <w:rFonts w:ascii="David" w:hAnsi="David" w:cs="David"/>
                <w:sz w:val="24"/>
                <w:szCs w:val="24"/>
                <w:rtl/>
              </w:rPr>
              <w:t>הספק הוא האחראי הבלעדי לקיום מלא ושלם של כל חוקי העבודה החלים על העובדים ובכלל זה חוק שכר מינימום, התשמ"ז</w:t>
            </w:r>
            <w:r w:rsidRPr="002F1EFD">
              <w:rPr>
                <w:rFonts w:ascii="David" w:hAnsi="David" w:cs="David" w:hint="cs"/>
                <w:sz w:val="24"/>
                <w:szCs w:val="24"/>
                <w:rtl/>
              </w:rPr>
              <w:t xml:space="preserve"> - 1987; וכן לקיום מלא ושלם של כל </w:t>
            </w:r>
            <w:r w:rsidRPr="002F1EFD">
              <w:rPr>
                <w:rFonts w:ascii="David" w:hAnsi="David" w:cs="David"/>
                <w:sz w:val="24"/>
                <w:szCs w:val="24"/>
                <w:rtl/>
              </w:rPr>
              <w:t>ההסכמים הקיבוציים וצווי ההרחבה להסכמים קיבוציים החלים עליה</w:t>
            </w:r>
            <w:r w:rsidRPr="002F1EFD">
              <w:rPr>
                <w:rFonts w:ascii="David" w:hAnsi="David" w:cs="David" w:hint="eastAsia"/>
                <w:sz w:val="24"/>
                <w:szCs w:val="24"/>
                <w:rtl/>
              </w:rPr>
              <w:t>ם</w:t>
            </w:r>
            <w:r w:rsidRPr="002F1EFD">
              <w:rPr>
                <w:rFonts w:ascii="David" w:hAnsi="David" w:cs="David" w:hint="cs"/>
                <w:sz w:val="24"/>
                <w:szCs w:val="24"/>
                <w:rtl/>
              </w:rPr>
              <w:t>"</w:t>
            </w:r>
          </w:p>
          <w:p w14:paraId="25904BDC" w14:textId="77777777" w:rsidR="00FF7662" w:rsidRPr="002F1EFD" w:rsidRDefault="00FF7662" w:rsidP="00FF7662">
            <w:pPr>
              <w:contextualSpacing/>
              <w:jc w:val="both"/>
              <w:rPr>
                <w:rFonts w:ascii="David" w:hAnsi="David" w:cs="David"/>
                <w:sz w:val="24"/>
                <w:szCs w:val="24"/>
                <w:rtl/>
              </w:rPr>
            </w:pPr>
          </w:p>
          <w:p w14:paraId="2BBB09A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ככל שקיים ו/או יתווסף תקן לעובד/ת סוציאלי/ת במערך הדיור (או שיתווסף בתקן המעודכן שיתפרסם), האם תקן התעריף מביא בחשבון את צוו ההרחבה לעובדים סוציאליי</w:t>
            </w:r>
            <w:r w:rsidRPr="002F1EFD">
              <w:rPr>
                <w:rFonts w:ascii="David" w:hAnsi="David" w:cs="David" w:hint="eastAsia"/>
                <w:sz w:val="24"/>
                <w:szCs w:val="24"/>
                <w:rtl/>
              </w:rPr>
              <w:t>ם</w:t>
            </w:r>
            <w:r w:rsidRPr="002F1EFD">
              <w:rPr>
                <w:rFonts w:ascii="David" w:hAnsi="David" w:cs="David" w:hint="cs"/>
                <w:sz w:val="24"/>
                <w:szCs w:val="24"/>
                <w:rtl/>
              </w:rPr>
              <w:t xml:space="preserve"> במגזר הפרטי שנכנס לתוקף ביום 1 במרץ 2017, לרבות עלויות קרן השתלמות, גמול השתלמות, ימי חופש נוספים וכו'.</w:t>
            </w:r>
          </w:p>
          <w:p w14:paraId="416DC6CC"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2B70615E" w14:textId="34B458BE" w:rsidR="002A159F" w:rsidRPr="002F1EFD" w:rsidRDefault="00B770CA" w:rsidP="00B770CA">
            <w:pPr>
              <w:contextualSpacing/>
              <w:jc w:val="both"/>
              <w:rPr>
                <w:rFonts w:ascii="David" w:hAnsi="David" w:cs="David"/>
                <w:sz w:val="24"/>
                <w:szCs w:val="24"/>
                <w:rtl/>
              </w:rPr>
            </w:pPr>
            <w:r w:rsidRPr="002F1EFD">
              <w:rPr>
                <w:rFonts w:ascii="David" w:hAnsi="David" w:cs="David" w:hint="cs"/>
                <w:sz w:val="24"/>
                <w:szCs w:val="24"/>
                <w:rtl/>
              </w:rPr>
              <w:t>צו ההרחבה נלקח בחשבון בתמחור עו"ס.</w:t>
            </w:r>
          </w:p>
        </w:tc>
      </w:tr>
      <w:tr w:rsidR="00FF7662" w:rsidRPr="002F1EFD" w14:paraId="2A003C3C" w14:textId="77777777" w:rsidTr="00DB614C">
        <w:trPr>
          <w:trHeight w:val="557"/>
          <w:jc w:val="right"/>
        </w:trPr>
        <w:tc>
          <w:tcPr>
            <w:tcW w:w="744" w:type="dxa"/>
            <w:shd w:val="clear" w:color="auto" w:fill="auto"/>
          </w:tcPr>
          <w:p w14:paraId="63FB86D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370D96C"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21 (</w:t>
            </w:r>
            <w:r w:rsidRPr="002F1EFD">
              <w:rPr>
                <w:rFonts w:ascii="David" w:hAnsi="David" w:cs="David" w:hint="eastAsia"/>
                <w:sz w:val="24"/>
                <w:szCs w:val="24"/>
                <w:rtl/>
              </w:rPr>
              <w:t>עמוד</w:t>
            </w:r>
            <w:r w:rsidRPr="002F1EFD">
              <w:rPr>
                <w:rFonts w:ascii="David" w:hAnsi="David" w:cs="David"/>
                <w:sz w:val="24"/>
                <w:szCs w:val="24"/>
                <w:rtl/>
              </w:rPr>
              <w:t xml:space="preserve"> 83)</w:t>
            </w:r>
          </w:p>
        </w:tc>
        <w:tc>
          <w:tcPr>
            <w:tcW w:w="3934" w:type="dxa"/>
          </w:tcPr>
          <w:p w14:paraId="5B51CC9D"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ביטוח:</w:t>
            </w:r>
          </w:p>
          <w:p w14:paraId="6C238EB4" w14:textId="77777777" w:rsidR="00FF7662" w:rsidRPr="002F1EFD" w:rsidRDefault="00FF7662" w:rsidP="00FF7662">
            <w:pPr>
              <w:pStyle w:val="ac"/>
              <w:numPr>
                <w:ilvl w:val="0"/>
                <w:numId w:val="27"/>
              </w:numPr>
              <w:spacing w:after="0"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תחת איזה סל בתקן התעריף אשר יפורסם נמצא סעיף הביטוח (במידה ואין סל לביטוח)</w:t>
            </w:r>
          </w:p>
          <w:p w14:paraId="2B269045" w14:textId="77777777" w:rsidR="00FF7662" w:rsidRPr="002F1EFD" w:rsidRDefault="00FF7662" w:rsidP="00FF7662">
            <w:pPr>
              <w:pStyle w:val="ac"/>
              <w:numPr>
                <w:ilvl w:val="0"/>
                <w:numId w:val="27"/>
              </w:numPr>
              <w:spacing w:after="0" w:line="240" w:lineRule="auto"/>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 xml:space="preserve">מה שווי </w:t>
            </w:r>
            <w:r w:rsidRPr="002F1EFD">
              <w:rPr>
                <w:rFonts w:ascii="David" w:eastAsia="Times New Roman" w:hAnsi="David" w:cs="David" w:hint="cs"/>
                <w:noProof/>
                <w:sz w:val="24"/>
                <w:szCs w:val="24"/>
                <w:rtl/>
                <w:lang w:eastAsia="he-IL"/>
              </w:rPr>
              <w:t>ה</w:t>
            </w:r>
            <w:r w:rsidRPr="002F1EFD">
              <w:rPr>
                <w:rFonts w:ascii="David" w:eastAsia="Times New Roman" w:hAnsi="David" w:cs="David"/>
                <w:noProof/>
                <w:sz w:val="24"/>
                <w:szCs w:val="24"/>
                <w:rtl/>
                <w:lang w:eastAsia="he-IL"/>
              </w:rPr>
              <w:t>חלק הביטוחי בתוך הסל האמור בסעיף 1 עבור הוצאות ביטוח בהתאם לדרישות המכרז?</w:t>
            </w:r>
          </w:p>
        </w:tc>
        <w:tc>
          <w:tcPr>
            <w:tcW w:w="4288" w:type="dxa"/>
            <w:shd w:val="clear" w:color="auto" w:fill="auto"/>
          </w:tcPr>
          <w:p w14:paraId="01796ABB" w14:textId="5DA85FDB" w:rsidR="00F600F2" w:rsidRPr="002F1EFD" w:rsidRDefault="00B770CA" w:rsidP="00FF7662">
            <w:pPr>
              <w:contextualSpacing/>
              <w:jc w:val="both"/>
              <w:rPr>
                <w:rFonts w:ascii="David" w:hAnsi="David" w:cs="David"/>
                <w:sz w:val="24"/>
                <w:szCs w:val="24"/>
                <w:rtl/>
              </w:rPr>
            </w:pPr>
            <w:r w:rsidRPr="002F1EFD">
              <w:rPr>
                <w:rFonts w:ascii="David" w:hAnsi="David" w:cs="David" w:hint="cs"/>
                <w:sz w:val="24"/>
                <w:szCs w:val="24"/>
                <w:rtl/>
              </w:rPr>
              <w:t>סל הביטוח נכנס לסעיף מיסים. סעיף זה גדל עם שינוי דרישות הביטוח לפני מספר שנים. סעיף זה כולל מרכיבים נוספים כגון מיסים והטלים כגון: ארנונה.</w:t>
            </w:r>
          </w:p>
        </w:tc>
      </w:tr>
      <w:tr w:rsidR="00FF7662" w:rsidRPr="002F1EFD" w14:paraId="015A623E" w14:textId="77777777" w:rsidTr="00DB614C">
        <w:trPr>
          <w:trHeight w:val="557"/>
          <w:jc w:val="right"/>
        </w:trPr>
        <w:tc>
          <w:tcPr>
            <w:tcW w:w="744" w:type="dxa"/>
            <w:shd w:val="clear" w:color="auto" w:fill="auto"/>
          </w:tcPr>
          <w:p w14:paraId="66139B6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193D4F9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83, סעיף 20.3</w:t>
            </w:r>
          </w:p>
        </w:tc>
        <w:tc>
          <w:tcPr>
            <w:tcW w:w="3934" w:type="dxa"/>
            <w:shd w:val="clear" w:color="auto" w:fill="auto"/>
            <w:vAlign w:val="center"/>
          </w:tcPr>
          <w:p w14:paraId="60241AF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להוסיף בסוף הסעיף את המילים: "וזאת בכפוף להכרעה שיפוטית חלוטה המחייבת את הספק לשפות את המשרד כאמור לעיל."</w:t>
            </w:r>
          </w:p>
        </w:tc>
        <w:tc>
          <w:tcPr>
            <w:tcW w:w="4288" w:type="dxa"/>
            <w:shd w:val="clear" w:color="auto" w:fill="auto"/>
          </w:tcPr>
          <w:p w14:paraId="1515D35D"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הבקשה אינה מתקבלת.</w:t>
            </w:r>
          </w:p>
        </w:tc>
      </w:tr>
      <w:tr w:rsidR="00FF7662" w:rsidRPr="002F1EFD" w14:paraId="012D18C2" w14:textId="77777777" w:rsidTr="00DB614C">
        <w:trPr>
          <w:trHeight w:val="557"/>
          <w:jc w:val="right"/>
        </w:trPr>
        <w:tc>
          <w:tcPr>
            <w:tcW w:w="744" w:type="dxa"/>
            <w:shd w:val="clear" w:color="auto" w:fill="auto"/>
          </w:tcPr>
          <w:p w14:paraId="037794A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1D8DAF7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83, סעיף 25.1</w:t>
            </w:r>
          </w:p>
        </w:tc>
        <w:tc>
          <w:tcPr>
            <w:tcW w:w="3934" w:type="dxa"/>
            <w:shd w:val="clear" w:color="auto" w:fill="auto"/>
            <w:vAlign w:val="center"/>
          </w:tcPr>
          <w:p w14:paraId="5F92534A"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נבקש להוסיף בסוף הסעיף את המילים: "ההתחייבות האמורה בסעיף זה תחול גם על המשרד או מי מטעמו בשינויים המחוייבים".</w:t>
            </w:r>
          </w:p>
        </w:tc>
        <w:tc>
          <w:tcPr>
            <w:tcW w:w="4288" w:type="dxa"/>
            <w:shd w:val="clear" w:color="auto" w:fill="auto"/>
          </w:tcPr>
          <w:p w14:paraId="0B92289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743357D7" w14:textId="77777777" w:rsidTr="00DB614C">
        <w:trPr>
          <w:trHeight w:val="557"/>
          <w:jc w:val="right"/>
        </w:trPr>
        <w:tc>
          <w:tcPr>
            <w:tcW w:w="744" w:type="dxa"/>
            <w:shd w:val="clear" w:color="auto" w:fill="auto"/>
          </w:tcPr>
          <w:p w14:paraId="3A1B786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AE714E2"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21.3 (</w:t>
            </w:r>
            <w:r w:rsidRPr="002F1EFD">
              <w:rPr>
                <w:rFonts w:ascii="David" w:hAnsi="David" w:cs="David" w:hint="eastAsia"/>
                <w:sz w:val="24"/>
                <w:szCs w:val="24"/>
                <w:rtl/>
              </w:rPr>
              <w:t>עמוד</w:t>
            </w:r>
            <w:r w:rsidRPr="002F1EFD">
              <w:rPr>
                <w:rFonts w:ascii="David" w:hAnsi="David" w:cs="David"/>
                <w:sz w:val="24"/>
                <w:szCs w:val="24"/>
                <w:rtl/>
              </w:rPr>
              <w:t xml:space="preserve"> 84)</w:t>
            </w:r>
          </w:p>
        </w:tc>
        <w:tc>
          <w:tcPr>
            <w:tcW w:w="3934" w:type="dxa"/>
          </w:tcPr>
          <w:p w14:paraId="1E19050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כיצד </w:t>
            </w:r>
            <w:r w:rsidRPr="002F1EFD">
              <w:rPr>
                <w:rFonts w:ascii="David" w:hAnsi="David" w:cs="David"/>
                <w:sz w:val="24"/>
                <w:szCs w:val="24"/>
                <w:rtl/>
              </w:rPr>
              <w:t xml:space="preserve">המכרז דורש ביטוח </w:t>
            </w:r>
            <w:r w:rsidRPr="002F1EFD">
              <w:rPr>
                <w:rFonts w:ascii="David" w:hAnsi="David" w:cs="David" w:hint="cs"/>
                <w:sz w:val="24"/>
                <w:szCs w:val="24"/>
                <w:rtl/>
              </w:rPr>
              <w:t xml:space="preserve">אחריות מקצועית </w:t>
            </w:r>
            <w:r w:rsidRPr="002F1EFD">
              <w:rPr>
                <w:rFonts w:ascii="David" w:hAnsi="David" w:cs="David"/>
                <w:sz w:val="24"/>
                <w:szCs w:val="24"/>
                <w:rtl/>
              </w:rPr>
              <w:t xml:space="preserve">עבור עובד סוציאלי, בעוד בתקן </w:t>
            </w:r>
            <w:r w:rsidRPr="002F1EFD">
              <w:rPr>
                <w:rFonts w:ascii="David" w:hAnsi="David" w:cs="David" w:hint="cs"/>
                <w:sz w:val="24"/>
                <w:szCs w:val="24"/>
                <w:rtl/>
              </w:rPr>
              <w:t xml:space="preserve">המפורסם במכרז כלל </w:t>
            </w:r>
            <w:r w:rsidRPr="002F1EFD">
              <w:rPr>
                <w:rFonts w:ascii="David" w:hAnsi="David" w:cs="David"/>
                <w:sz w:val="24"/>
                <w:szCs w:val="24"/>
                <w:rtl/>
              </w:rPr>
              <w:t>לא קיימת משרה לעו</w:t>
            </w:r>
            <w:r w:rsidRPr="002F1EFD">
              <w:rPr>
                <w:rFonts w:ascii="David" w:hAnsi="David" w:cs="David" w:hint="cs"/>
                <w:sz w:val="24"/>
                <w:szCs w:val="24"/>
                <w:rtl/>
              </w:rPr>
              <w:t>בד סוציאלי?</w:t>
            </w:r>
          </w:p>
          <w:p w14:paraId="40E1EE93"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0EB740AD" w14:textId="40157C3A" w:rsidR="00FF7662" w:rsidRPr="002F1EFD" w:rsidRDefault="00FF7662" w:rsidP="00FF7662">
            <w:pPr>
              <w:contextualSpacing/>
              <w:jc w:val="both"/>
              <w:rPr>
                <w:rFonts w:asciiTheme="minorHAnsi" w:hAnsiTheme="minorHAnsi" w:cs="David"/>
                <w:sz w:val="24"/>
                <w:szCs w:val="24"/>
                <w:rtl/>
              </w:rPr>
            </w:pPr>
          </w:p>
          <w:p w14:paraId="368A56DE" w14:textId="5B2744D6" w:rsidR="00B770CA" w:rsidRPr="002F1EFD" w:rsidRDefault="002C2226" w:rsidP="00FF7662">
            <w:pPr>
              <w:contextualSpacing/>
              <w:jc w:val="both"/>
              <w:rPr>
                <w:rFonts w:asciiTheme="minorHAnsi" w:hAnsiTheme="minorHAnsi" w:cs="David"/>
                <w:sz w:val="24"/>
                <w:szCs w:val="24"/>
                <w:highlight w:val="darkBlue"/>
                <w:rtl/>
              </w:rPr>
            </w:pPr>
            <w:r w:rsidRPr="0083222F">
              <w:rPr>
                <w:rFonts w:ascii="David" w:hAnsi="David" w:cs="David" w:hint="cs"/>
                <w:b/>
                <w:bCs/>
                <w:sz w:val="24"/>
                <w:szCs w:val="24"/>
                <w:rtl/>
              </w:rPr>
              <w:t>תשובה מלאה לשאלה זו תיענה בסבב השאלות והתשובות הבא בהתאם למפורט בהבהרה בתחילת מסמך זה.</w:t>
            </w:r>
          </w:p>
        </w:tc>
      </w:tr>
      <w:tr w:rsidR="00FF7662" w:rsidRPr="002F1EFD" w14:paraId="58064CCC" w14:textId="77777777" w:rsidTr="00DB614C">
        <w:trPr>
          <w:trHeight w:val="557"/>
          <w:jc w:val="right"/>
        </w:trPr>
        <w:tc>
          <w:tcPr>
            <w:tcW w:w="744" w:type="dxa"/>
            <w:shd w:val="clear" w:color="auto" w:fill="auto"/>
          </w:tcPr>
          <w:p w14:paraId="70BDC11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AA5CECC"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21.3 (</w:t>
            </w:r>
            <w:r w:rsidRPr="002F1EFD">
              <w:rPr>
                <w:rFonts w:ascii="David" w:hAnsi="David" w:cs="David" w:hint="eastAsia"/>
                <w:sz w:val="24"/>
                <w:szCs w:val="24"/>
                <w:rtl/>
              </w:rPr>
              <w:t>עמוד</w:t>
            </w:r>
            <w:r w:rsidRPr="002F1EFD">
              <w:rPr>
                <w:rFonts w:ascii="David" w:hAnsi="David" w:cs="David"/>
                <w:sz w:val="24"/>
                <w:szCs w:val="24"/>
                <w:rtl/>
              </w:rPr>
              <w:t xml:space="preserve"> 85)</w:t>
            </w:r>
          </w:p>
        </w:tc>
        <w:tc>
          <w:tcPr>
            <w:tcW w:w="3934" w:type="dxa"/>
          </w:tcPr>
          <w:p w14:paraId="05FB458C"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המכרז דורש ביטוח אחריות מקצועית עבור מתן תרופה והשגחה על נטילתן ע"י אחיות או רכז בריאות.</w:t>
            </w:r>
          </w:p>
          <w:p w14:paraId="13A7D2BF" w14:textId="77777777" w:rsidR="00FF7662" w:rsidRPr="002F1EFD" w:rsidRDefault="00FF7662" w:rsidP="00FF7662">
            <w:pPr>
              <w:contextualSpacing/>
              <w:jc w:val="both"/>
              <w:rPr>
                <w:rFonts w:ascii="David" w:hAnsi="David" w:cs="David"/>
                <w:sz w:val="24"/>
                <w:szCs w:val="24"/>
                <w:rtl/>
              </w:rPr>
            </w:pPr>
          </w:p>
          <w:p w14:paraId="284C966C"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יודגש כי במכרז הוגדר כי חלוקת תרופות תעשה על ידי מטפל בלתי מוסמך</w:t>
            </w:r>
            <w:r w:rsidRPr="002F1EFD">
              <w:rPr>
                <w:rFonts w:ascii="David" w:hAnsi="David" w:cs="David" w:hint="cs"/>
                <w:sz w:val="24"/>
                <w:szCs w:val="24"/>
                <w:rtl/>
              </w:rPr>
              <w:t xml:space="preserve"> ועל כן יש להסיר את חלק זה מהסעיף</w:t>
            </w:r>
            <w:r w:rsidRPr="002F1EFD">
              <w:rPr>
                <w:rFonts w:ascii="David" w:hAnsi="David" w:cs="David"/>
                <w:sz w:val="24"/>
                <w:szCs w:val="24"/>
                <w:rtl/>
              </w:rPr>
              <w:t>.</w:t>
            </w:r>
          </w:p>
        </w:tc>
        <w:tc>
          <w:tcPr>
            <w:tcW w:w="4288" w:type="dxa"/>
            <w:shd w:val="clear" w:color="auto" w:fill="auto"/>
          </w:tcPr>
          <w:p w14:paraId="2EA4DB41" w14:textId="55D871BB" w:rsidR="00FF7662" w:rsidRPr="00A7558D" w:rsidRDefault="00FF7662" w:rsidP="00FF7662">
            <w:pPr>
              <w:contextualSpacing/>
              <w:jc w:val="both"/>
              <w:rPr>
                <w:rFonts w:ascii="David" w:hAnsi="David" w:cs="David"/>
                <w:sz w:val="24"/>
                <w:szCs w:val="24"/>
                <w:rtl/>
              </w:rPr>
            </w:pPr>
          </w:p>
          <w:p w14:paraId="1D336715" w14:textId="118A3F11" w:rsidR="00F311CA" w:rsidRPr="00A7558D" w:rsidRDefault="00F311CA" w:rsidP="00E93381">
            <w:pPr>
              <w:contextualSpacing/>
              <w:jc w:val="both"/>
              <w:rPr>
                <w:rFonts w:ascii="David" w:hAnsi="David" w:cs="David"/>
                <w:b/>
                <w:bCs/>
                <w:sz w:val="24"/>
                <w:szCs w:val="24"/>
                <w:highlight w:val="magenta"/>
                <w:rtl/>
              </w:rPr>
            </w:pPr>
            <w:r w:rsidRPr="00A7558D">
              <w:rPr>
                <w:rFonts w:ascii="David" w:hAnsi="David" w:cs="David" w:hint="cs"/>
                <w:b/>
                <w:bCs/>
                <w:sz w:val="24"/>
                <w:szCs w:val="24"/>
                <w:rtl/>
              </w:rPr>
              <w:t>תשובה מלאה לשאלה זו תיענה בסבב השאלות והתשובות הבא בהתאם למפורט ב</w:t>
            </w:r>
            <w:r w:rsidR="00E93381" w:rsidRPr="00A7558D">
              <w:rPr>
                <w:rFonts w:ascii="David" w:hAnsi="David" w:cs="David" w:hint="cs"/>
                <w:b/>
                <w:bCs/>
                <w:sz w:val="24"/>
                <w:szCs w:val="24"/>
                <w:rtl/>
              </w:rPr>
              <w:t>הבהרה בתחילת מסמך זה.</w:t>
            </w:r>
          </w:p>
        </w:tc>
      </w:tr>
      <w:tr w:rsidR="00FF7662" w:rsidRPr="002F1EFD" w14:paraId="59EF2AF3" w14:textId="77777777" w:rsidTr="00DB614C">
        <w:trPr>
          <w:trHeight w:val="557"/>
          <w:jc w:val="right"/>
        </w:trPr>
        <w:tc>
          <w:tcPr>
            <w:tcW w:w="744" w:type="dxa"/>
            <w:shd w:val="clear" w:color="auto" w:fill="auto"/>
          </w:tcPr>
          <w:p w14:paraId="04BD027C" w14:textId="057C12D3"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6214F063"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עמ' 92, נספח 20 ג'</w:t>
            </w:r>
          </w:p>
        </w:tc>
        <w:tc>
          <w:tcPr>
            <w:tcW w:w="3934" w:type="dxa"/>
            <w:shd w:val="clear" w:color="auto" w:fill="auto"/>
            <w:vAlign w:val="center"/>
          </w:tcPr>
          <w:p w14:paraId="1B835CF2"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 xml:space="preserve">נספח הביטוח הועבר לעיון יועץ הביטוח של המציעה, להלן הערותיו: </w:t>
            </w:r>
          </w:p>
          <w:p w14:paraId="19916EEE"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נבקש להחליף את המילה: "בהתאם" בפסקה הראשונה של הנספח במילה: "בקשר". </w:t>
            </w:r>
          </w:p>
          <w:p w14:paraId="7B597115"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חבות המעבידים – נבקש בפסקה 2 למחוק את המילים: "לא יפחתו". </w:t>
            </w:r>
          </w:p>
          <w:p w14:paraId="31541D8E"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כמו כן, נבקש לשנות את הסכום הנקוב בסעיף ל-20 מיליון שקל. </w:t>
            </w:r>
          </w:p>
          <w:p w14:paraId="02FE8BDC"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חבות המעבידים – נבקש בפסקה 4 למחוק את המילה: "ונטען". ולהחליפה במילה: "נקבע". </w:t>
            </w:r>
          </w:p>
          <w:p w14:paraId="7A481E08"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כלפי צד שלישי – נבקש בפסקה 2 למחוק את המילים: "שלא יפחתו". </w:t>
            </w:r>
          </w:p>
          <w:p w14:paraId="3BB51211"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כלפי צד שלישי – נבקש להוסיף בסוף הסעיף את המילים: "חריג אחריות מקצועית לא יחול לגבי נזק גוף לצד ג' שנגרם ע"י עובדים ו/או מטעם המבוטח שאינם עוסקים בתחום הרפואי ו/או סיעודי ו/או טיפולי. </w:t>
            </w:r>
          </w:p>
          <w:p w14:paraId="2C82FC01"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מקצועית – נבקש להוסיף בסוף הכותרת את המילה: "רפואית". </w:t>
            </w:r>
          </w:p>
          <w:p w14:paraId="380A866F"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מקצועית – נבקש להוסיף בפסקה הראשונה לאחר המילים: "אחריותו המקצועית" את המילה: "רפואית". כמו כן, נבקש להוסיף בסוף הסעיף את המילה: "רפואית". </w:t>
            </w:r>
          </w:p>
          <w:p w14:paraId="06D42286"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מקצועית – נבקש להוסיף בפסקה 2 לאחר המילים: "חובה מקצועית" את המילה: "רפואית". כמו כן, נבקש להחליף את המילה: "בהתאם" במילה: "בקשר". </w:t>
            </w:r>
          </w:p>
          <w:p w14:paraId="133D2C20"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אחריות מקצועית – נבקש למחוק בפסקה השלישית את המילים: "לא יפחת". </w:t>
            </w:r>
          </w:p>
          <w:p w14:paraId="2CD27901"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ביטוח אחריות מקצועית – נבקש למחוק בפסקה הרביעית את המילים: "לכלול את ההרחבות הבאות" ולרשום במקומם את המילים: "אינו כולל הגבלה".</w:t>
            </w:r>
          </w:p>
          <w:p w14:paraId="2178E9BE" w14:textId="77777777" w:rsidR="0014524F" w:rsidRPr="002F1EFD" w:rsidRDefault="0014524F" w:rsidP="0014524F">
            <w:pPr>
              <w:ind w:left="720"/>
              <w:contextualSpacing/>
              <w:jc w:val="both"/>
              <w:rPr>
                <w:rFonts w:ascii="David" w:hAnsi="David" w:cs="David"/>
                <w:sz w:val="24"/>
                <w:szCs w:val="24"/>
              </w:rPr>
            </w:pPr>
          </w:p>
          <w:p w14:paraId="36ABD15A"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 כמו כן, נבקש למחוק בסוף את הפסקה את המילים: "הארכת תקופת הגילוי לפחות 6 חודשים", ולהחליפן במילים: "פוליסה על בסיס יום אירוע". </w:t>
            </w:r>
          </w:p>
          <w:p w14:paraId="788B2D6D"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ביטוח רכוש – נבקש להוסיף לאחר המילים: "גניבה ושוד" את המילים: "נזק בושחן". </w:t>
            </w:r>
          </w:p>
          <w:p w14:paraId="0E5AB699" w14:textId="77777777" w:rsidR="0014524F" w:rsidRPr="002F1EFD" w:rsidRDefault="0014524F" w:rsidP="0014524F">
            <w:pPr>
              <w:numPr>
                <w:ilvl w:val="0"/>
                <w:numId w:val="22"/>
              </w:numPr>
              <w:contextualSpacing/>
              <w:jc w:val="both"/>
              <w:rPr>
                <w:rFonts w:ascii="David" w:hAnsi="David" w:cs="David"/>
                <w:sz w:val="24"/>
                <w:szCs w:val="24"/>
              </w:rPr>
            </w:pPr>
            <w:r w:rsidRPr="002F1EFD">
              <w:rPr>
                <w:rFonts w:ascii="David" w:hAnsi="David" w:cs="David"/>
                <w:sz w:val="24"/>
                <w:szCs w:val="24"/>
                <w:rtl/>
              </w:rPr>
              <w:t xml:space="preserve">כללי – נבקש בפסקה אחת למחוק את המילה: "ניתנה" ולהחליפה במילה: "נשלחה". כמו כן, נבקש למחוק את המילה: "לפחות". ובנוסף, נבקש להוסיף בסוף הפסקה את המילים: "לכתובת ברישא". </w:t>
            </w:r>
          </w:p>
          <w:p w14:paraId="5DD7053C" w14:textId="491BB2C5" w:rsidR="00FF7662" w:rsidRPr="002F1EFD" w:rsidRDefault="0014524F" w:rsidP="0014524F">
            <w:pPr>
              <w:numPr>
                <w:ilvl w:val="0"/>
                <w:numId w:val="22"/>
              </w:numPr>
              <w:contextualSpacing/>
              <w:jc w:val="both"/>
              <w:rPr>
                <w:rFonts w:ascii="David" w:hAnsi="David" w:cs="David"/>
                <w:sz w:val="24"/>
                <w:szCs w:val="24"/>
                <w:rtl/>
              </w:rPr>
            </w:pPr>
            <w:r w:rsidRPr="002F1EFD">
              <w:rPr>
                <w:rFonts w:ascii="David" w:hAnsi="David" w:cs="David"/>
                <w:sz w:val="24"/>
                <w:szCs w:val="24"/>
                <w:rtl/>
              </w:rPr>
              <w:t>כללי – נבקש למחוק בפסקה השביעית את המילים: "לא יפחתו מהמקובל". כמו כן, נבקש להוסיף בסוף הפסקה את המילה: "2013".</w:t>
            </w:r>
          </w:p>
        </w:tc>
        <w:tc>
          <w:tcPr>
            <w:tcW w:w="4288" w:type="dxa"/>
            <w:shd w:val="clear" w:color="auto" w:fill="auto"/>
          </w:tcPr>
          <w:p w14:paraId="5755DF42"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נספח הביטוח אך תתקבל באישור ביטוח חתום לכשיוצג</w:t>
            </w:r>
          </w:p>
          <w:p w14:paraId="1462D6EC"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2EDBDD73"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 ככל שגבול האחריות שיצוין בש"ח לא יפחת מיחס ההמרה של הסכום הדולרי לש"ח עפ"י שער דולר ארה"ב היציג ביום החתימה על האישור</w:t>
            </w:r>
          </w:p>
          <w:p w14:paraId="43CB43B8"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w:t>
            </w:r>
          </w:p>
          <w:p w14:paraId="67F1B37F"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w:t>
            </w:r>
          </w:p>
          <w:p w14:paraId="3E7FFE2E"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w:t>
            </w:r>
          </w:p>
          <w:p w14:paraId="4F470BE4"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שיצוינו בכותרת </w:t>
            </w:r>
          </w:p>
          <w:p w14:paraId="73A01A38" w14:textId="77777777" w:rsidR="00C20B8B" w:rsidRPr="002F1EFD" w:rsidRDefault="00C20B8B" w:rsidP="00C20B8B">
            <w:pPr>
              <w:pStyle w:val="ac"/>
              <w:ind w:left="382"/>
              <w:jc w:val="both"/>
              <w:rPr>
                <w:rFonts w:ascii="David" w:hAnsi="David" w:cs="David"/>
                <w:sz w:val="24"/>
                <w:szCs w:val="24"/>
                <w:rtl/>
              </w:rPr>
            </w:pPr>
            <w:r w:rsidRPr="002F1EFD">
              <w:rPr>
                <w:rFonts w:ascii="David" w:hAnsi="David" w:cs="David" w:hint="cs"/>
                <w:sz w:val="24"/>
                <w:szCs w:val="24"/>
                <w:rtl/>
              </w:rPr>
              <w:t xml:space="preserve">המילים "רפואית ופרא רפואית" </w:t>
            </w:r>
          </w:p>
          <w:p w14:paraId="601AC1DD"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שיצוינו </w:t>
            </w:r>
          </w:p>
          <w:p w14:paraId="7D8C2E4C" w14:textId="77777777" w:rsidR="00C20B8B" w:rsidRPr="002F1EFD" w:rsidRDefault="00C20B8B" w:rsidP="00C20B8B">
            <w:pPr>
              <w:pStyle w:val="ac"/>
              <w:ind w:left="382"/>
              <w:jc w:val="both"/>
              <w:rPr>
                <w:rFonts w:ascii="David" w:hAnsi="David" w:cs="David"/>
                <w:sz w:val="24"/>
                <w:szCs w:val="24"/>
                <w:rtl/>
              </w:rPr>
            </w:pPr>
            <w:r w:rsidRPr="002F1EFD">
              <w:rPr>
                <w:rFonts w:ascii="David" w:hAnsi="David" w:cs="David" w:hint="cs"/>
                <w:sz w:val="24"/>
                <w:szCs w:val="24"/>
                <w:rtl/>
              </w:rPr>
              <w:t xml:space="preserve">המילים "הרפואית והפרא רפואית" </w:t>
            </w:r>
          </w:p>
          <w:p w14:paraId="05D912D9"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 xml:space="preserve">הבקשה ה-1 נדחית ביחס לנוסח סעיף ונספח הביטוח אך תתקבל באישור ביטוח חתום לכשיוצג ככל שיצוינו </w:t>
            </w:r>
          </w:p>
          <w:p w14:paraId="73B4BE69" w14:textId="77777777" w:rsidR="00C20B8B" w:rsidRPr="002F1EFD" w:rsidRDefault="00C20B8B" w:rsidP="00C20B8B">
            <w:pPr>
              <w:pStyle w:val="ac"/>
              <w:ind w:left="382"/>
              <w:jc w:val="both"/>
              <w:rPr>
                <w:rFonts w:ascii="David" w:hAnsi="David" w:cs="David"/>
                <w:sz w:val="24"/>
                <w:szCs w:val="24"/>
                <w:rtl/>
              </w:rPr>
            </w:pPr>
            <w:r w:rsidRPr="002F1EFD">
              <w:rPr>
                <w:rFonts w:ascii="David" w:hAnsi="David" w:cs="David" w:hint="cs"/>
                <w:sz w:val="24"/>
                <w:szCs w:val="24"/>
                <w:rtl/>
              </w:rPr>
              <w:t xml:space="preserve">המילים "הרפואית והפרא רפואית" </w:t>
            </w:r>
          </w:p>
          <w:p w14:paraId="77F9A918" w14:textId="77777777" w:rsidR="00C20B8B" w:rsidRPr="002F1EFD" w:rsidRDefault="00C20B8B" w:rsidP="00C20B8B">
            <w:pPr>
              <w:pStyle w:val="ac"/>
              <w:ind w:left="382"/>
              <w:jc w:val="both"/>
              <w:rPr>
                <w:rFonts w:ascii="David" w:hAnsi="David" w:cs="David"/>
                <w:sz w:val="24"/>
                <w:szCs w:val="24"/>
                <w:rtl/>
              </w:rPr>
            </w:pPr>
            <w:r w:rsidRPr="002F1EFD">
              <w:rPr>
                <w:rFonts w:ascii="David" w:hAnsi="David" w:cs="David" w:hint="cs"/>
                <w:sz w:val="24"/>
                <w:szCs w:val="24"/>
                <w:rtl/>
              </w:rPr>
              <w:t>הבקשה ה-2 נדחית ביחס לנוסח סעיף ונספח הביטוח אך תתקבל באישור ביטוח חתום לכשיוצג</w:t>
            </w:r>
          </w:p>
          <w:p w14:paraId="3FD8EDBD"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0025346B"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2E58AEA9"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1B314F4F"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לא מובנת הבקשה ולכן היא נדחית</w:t>
            </w:r>
          </w:p>
          <w:p w14:paraId="4DBC3741" w14:textId="77777777" w:rsidR="00C20B8B" w:rsidRPr="002F1EFD" w:rsidRDefault="00C20B8B" w:rsidP="00C20B8B">
            <w:pPr>
              <w:pStyle w:val="ac"/>
              <w:numPr>
                <w:ilvl w:val="0"/>
                <w:numId w:val="51"/>
              </w:numPr>
              <w:ind w:left="382"/>
              <w:jc w:val="both"/>
              <w:rPr>
                <w:rFonts w:ascii="David" w:hAnsi="David" w:cs="David"/>
                <w:sz w:val="24"/>
                <w:szCs w:val="24"/>
              </w:rPr>
            </w:pPr>
            <w:r w:rsidRPr="002F1EFD">
              <w:rPr>
                <w:rFonts w:ascii="David" w:hAnsi="David" w:cs="David" w:hint="cs"/>
                <w:sz w:val="24"/>
                <w:szCs w:val="24"/>
                <w:rtl/>
              </w:rPr>
              <w:t>כל הבקשות נדחות ביחס לנוסח סעיף ונספח הביטוח אך תתקבלנה באישור ביטוח חתום לכשיוצג</w:t>
            </w:r>
          </w:p>
          <w:p w14:paraId="1CF0B8D3" w14:textId="72EBB82B" w:rsidR="00FF7662" w:rsidRPr="002F1EFD" w:rsidRDefault="00C20B8B" w:rsidP="00C20B8B">
            <w:pPr>
              <w:pStyle w:val="ac"/>
              <w:numPr>
                <w:ilvl w:val="0"/>
                <w:numId w:val="51"/>
              </w:numPr>
              <w:ind w:left="382"/>
              <w:jc w:val="both"/>
              <w:rPr>
                <w:rFonts w:ascii="David" w:hAnsi="David" w:cs="David"/>
                <w:sz w:val="24"/>
                <w:szCs w:val="24"/>
                <w:rtl/>
              </w:rPr>
            </w:pPr>
            <w:r w:rsidRPr="002F1EFD">
              <w:rPr>
                <w:rFonts w:ascii="David" w:hAnsi="David" w:cs="David" w:hint="cs"/>
                <w:sz w:val="24"/>
                <w:szCs w:val="24"/>
                <w:rtl/>
              </w:rPr>
              <w:t>כל הבקשות נדחות ביחס לנוסח סעיף ונספח הביטוח אך תתקבלנה באישור ביטוח חתום לכשיוצג</w:t>
            </w:r>
          </w:p>
        </w:tc>
      </w:tr>
      <w:tr w:rsidR="00FF7662" w:rsidRPr="002F1EFD" w14:paraId="1BBE1F24" w14:textId="77777777" w:rsidTr="00DB614C">
        <w:trPr>
          <w:trHeight w:val="557"/>
          <w:jc w:val="right"/>
        </w:trPr>
        <w:tc>
          <w:tcPr>
            <w:tcW w:w="744" w:type="dxa"/>
            <w:shd w:val="clear" w:color="auto" w:fill="auto"/>
          </w:tcPr>
          <w:p w14:paraId="474FA43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vAlign w:val="center"/>
          </w:tcPr>
          <w:p w14:paraId="555C8A9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סעיף 5 בחוזה</w:t>
            </w:r>
          </w:p>
        </w:tc>
        <w:tc>
          <w:tcPr>
            <w:tcW w:w="3934" w:type="dxa"/>
            <w:vAlign w:val="center"/>
          </w:tcPr>
          <w:p w14:paraId="5A3D4879" w14:textId="77777777" w:rsidR="00FF7662" w:rsidRPr="002F1EFD" w:rsidRDefault="00FF7662" w:rsidP="00FF7662">
            <w:pPr>
              <w:contextualSpacing/>
              <w:jc w:val="both"/>
              <w:rPr>
                <w:rFonts w:ascii="David" w:hAnsi="David" w:cs="David"/>
                <w:sz w:val="24"/>
                <w:szCs w:val="24"/>
                <w:rtl/>
              </w:rPr>
            </w:pPr>
            <w:r w:rsidRPr="002F1EFD">
              <w:rPr>
                <w:rFonts w:ascii="David" w:hAnsi="David" w:cs="David"/>
                <w:sz w:val="24"/>
                <w:szCs w:val="24"/>
                <w:rtl/>
              </w:rPr>
              <w:t>מכסת הדיירים המרבית הינה _____ דיירים</w:t>
            </w:r>
          </w:p>
          <w:p w14:paraId="7C123BB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שאלתי, אם מדובר ברשימת ספקים, למה יש מגבלה של מספר דיירים?</w:t>
            </w:r>
          </w:p>
          <w:p w14:paraId="62891186" w14:textId="77777777" w:rsidR="00FF7662" w:rsidRPr="002F1EFD" w:rsidRDefault="00FF7662" w:rsidP="00FF7662">
            <w:pPr>
              <w:contextualSpacing/>
              <w:jc w:val="both"/>
              <w:rPr>
                <w:rFonts w:ascii="David" w:hAnsi="David" w:cs="David"/>
                <w:sz w:val="24"/>
                <w:szCs w:val="24"/>
                <w:rtl/>
              </w:rPr>
            </w:pPr>
          </w:p>
        </w:tc>
        <w:tc>
          <w:tcPr>
            <w:tcW w:w="4288" w:type="dxa"/>
            <w:shd w:val="clear" w:color="auto" w:fill="auto"/>
          </w:tcPr>
          <w:p w14:paraId="3F72373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השאלה אינה ברורה. עובדת היות המכרז מכרז לרשימת ספקים אינה קשורה בשום אופן עם המגבלה שיש על מספר הדיירים בכל דירה. </w:t>
            </w:r>
          </w:p>
        </w:tc>
      </w:tr>
      <w:tr w:rsidR="00FF7662" w:rsidRPr="002F1EFD" w14:paraId="406A8162" w14:textId="77777777" w:rsidTr="00DB614C">
        <w:trPr>
          <w:trHeight w:val="557"/>
          <w:jc w:val="right"/>
        </w:trPr>
        <w:tc>
          <w:tcPr>
            <w:tcW w:w="744" w:type="dxa"/>
            <w:shd w:val="clear" w:color="auto" w:fill="auto"/>
          </w:tcPr>
          <w:p w14:paraId="67BD64D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67D29838"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hint="cs"/>
                <w:sz w:val="24"/>
                <w:szCs w:val="24"/>
                <w:rtl/>
              </w:rPr>
              <w:t>כללי</w:t>
            </w:r>
          </w:p>
        </w:tc>
        <w:tc>
          <w:tcPr>
            <w:tcW w:w="3934" w:type="dxa"/>
            <w:shd w:val="clear" w:color="auto" w:fill="auto"/>
          </w:tcPr>
          <w:p w14:paraId="15268FD0"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hAnsi="David" w:cs="David"/>
                <w:sz w:val="24"/>
                <w:szCs w:val="24"/>
                <w:rtl/>
              </w:rPr>
              <w:t>עברתי על המכרז אין שום ניקוד שמראה אם אנחנו עומדים בתנאי הסף</w:t>
            </w:r>
          </w:p>
        </w:tc>
        <w:tc>
          <w:tcPr>
            <w:tcW w:w="4288" w:type="dxa"/>
            <w:shd w:val="clear" w:color="auto" w:fill="auto"/>
          </w:tcPr>
          <w:p w14:paraId="0367CE85" w14:textId="2E0910BD"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ניקוד מהווה חלק מבדיקת האיכות, אולם מכרז זה אינו מבוסס על הערכת איכות, וכל מציע אשר יעמוד בתנאי הסף יכלל ברשימת הספקים. פירוט תנאי הסף בהם צריך המציע לעמוד מפורט בסעיף 2 למכרז.</w:t>
            </w:r>
          </w:p>
        </w:tc>
      </w:tr>
      <w:tr w:rsidR="00FF7662" w:rsidRPr="002F1EFD" w14:paraId="6DFA1C37" w14:textId="77777777" w:rsidTr="00DB614C">
        <w:trPr>
          <w:jc w:val="right"/>
        </w:trPr>
        <w:tc>
          <w:tcPr>
            <w:tcW w:w="744" w:type="dxa"/>
            <w:shd w:val="clear" w:color="auto" w:fill="auto"/>
          </w:tcPr>
          <w:p w14:paraId="50F267DD"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7E876C43"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כללי</w:t>
            </w:r>
          </w:p>
        </w:tc>
        <w:tc>
          <w:tcPr>
            <w:tcW w:w="3934" w:type="dxa"/>
            <w:shd w:val="clear" w:color="auto" w:fill="auto"/>
          </w:tcPr>
          <w:p w14:paraId="2C514485" w14:textId="77777777" w:rsidR="00FF7662" w:rsidRPr="002F1EFD" w:rsidRDefault="00FF7662" w:rsidP="00FF7662">
            <w:pPr>
              <w:pStyle w:val="ac"/>
              <w:spacing w:after="0" w:line="240" w:lineRule="auto"/>
              <w:ind w:left="69"/>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נראה ששכחתם לצרף למכרז את מבנה ומודל התעריף המפורט כולל הסלים.</w:t>
            </w:r>
            <w:r w:rsidRPr="002F1EFD">
              <w:rPr>
                <w:rFonts w:ascii="David" w:eastAsia="Times New Roman" w:hAnsi="David" w:cs="David" w:hint="cs"/>
                <w:noProof/>
                <w:sz w:val="24"/>
                <w:szCs w:val="24"/>
                <w:rtl/>
                <w:lang w:eastAsia="he-IL"/>
              </w:rPr>
              <w:t xml:space="preserve"> </w:t>
            </w:r>
          </w:p>
          <w:p w14:paraId="44BE77A9" w14:textId="77777777" w:rsidR="00FF7662" w:rsidRPr="002F1EFD" w:rsidRDefault="00FF7662" w:rsidP="00FF7662">
            <w:pPr>
              <w:pStyle w:val="ac"/>
              <w:spacing w:after="0" w:line="240" w:lineRule="auto"/>
              <w:ind w:left="69"/>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 xml:space="preserve">כמו כן, נראה שתקן כוח האדם לדירה בנוי בטעות עבור 8 דיירים במקום עבור 6 דיירים. </w:t>
            </w:r>
          </w:p>
          <w:p w14:paraId="5A0163F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p>
        </w:tc>
        <w:tc>
          <w:tcPr>
            <w:tcW w:w="4288" w:type="dxa"/>
            <w:shd w:val="clear" w:color="auto" w:fill="auto"/>
          </w:tcPr>
          <w:p w14:paraId="0264BED8" w14:textId="662B19F7" w:rsidR="00FF7662" w:rsidRPr="002F1EFD" w:rsidRDefault="00B770CA" w:rsidP="00C4336D">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3FEF0DF7" w14:textId="77777777" w:rsidTr="00DB614C">
        <w:trPr>
          <w:jc w:val="right"/>
        </w:trPr>
        <w:tc>
          <w:tcPr>
            <w:tcW w:w="744" w:type="dxa"/>
            <w:shd w:val="clear" w:color="auto" w:fill="auto"/>
          </w:tcPr>
          <w:p w14:paraId="2F19493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vAlign w:val="center"/>
          </w:tcPr>
          <w:p w14:paraId="781AAEA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כללי</w:t>
            </w:r>
          </w:p>
        </w:tc>
        <w:tc>
          <w:tcPr>
            <w:tcW w:w="3934" w:type="dxa"/>
            <w:shd w:val="clear" w:color="auto" w:fill="auto"/>
            <w:vAlign w:val="center"/>
          </w:tcPr>
          <w:p w14:paraId="32AB172F" w14:textId="77777777" w:rsidR="00FF7662" w:rsidRPr="002F1EFD" w:rsidRDefault="00FF7662" w:rsidP="00FF7662">
            <w:pPr>
              <w:tabs>
                <w:tab w:val="left" w:pos="360"/>
              </w:tabs>
              <w:contextualSpacing/>
              <w:jc w:val="both"/>
              <w:rPr>
                <w:rFonts w:ascii="David" w:hAnsi="David" w:cs="David"/>
                <w:sz w:val="24"/>
                <w:szCs w:val="24"/>
                <w:rtl/>
              </w:rPr>
            </w:pPr>
            <w:r w:rsidRPr="002F1EFD">
              <w:rPr>
                <w:rFonts w:ascii="David" w:hAnsi="David" w:cs="David" w:hint="cs"/>
                <w:sz w:val="24"/>
                <w:szCs w:val="24"/>
                <w:rtl/>
              </w:rPr>
              <w:t>נבקש את הבהרתכם בגין השאלות הבאות:</w:t>
            </w:r>
            <w:r w:rsidRPr="002F1EFD">
              <w:rPr>
                <w:rFonts w:ascii="David" w:hAnsi="David" w:cs="David" w:hint="cs"/>
                <w:sz w:val="24"/>
                <w:szCs w:val="24"/>
                <w:rtl/>
              </w:rPr>
              <w:br/>
              <w:t>א. מהי כמות הדיירים שממתינה כיום לסידור? ולאיזה מרחב הם שייכים</w:t>
            </w:r>
          </w:p>
          <w:p w14:paraId="68A529BB" w14:textId="77777777" w:rsidR="00FF7662" w:rsidRPr="002F1EFD" w:rsidRDefault="00FF7662" w:rsidP="00FF7662">
            <w:pPr>
              <w:tabs>
                <w:tab w:val="left" w:pos="360"/>
              </w:tabs>
              <w:contextualSpacing/>
              <w:jc w:val="both"/>
              <w:rPr>
                <w:rFonts w:ascii="David" w:hAnsi="David" w:cs="David"/>
                <w:sz w:val="24"/>
                <w:szCs w:val="24"/>
                <w:rtl/>
              </w:rPr>
            </w:pPr>
            <w:r w:rsidRPr="002F1EFD">
              <w:rPr>
                <w:rFonts w:ascii="David" w:hAnsi="David" w:cs="David" w:hint="cs"/>
                <w:sz w:val="24"/>
                <w:szCs w:val="24"/>
                <w:rtl/>
              </w:rPr>
              <w:t xml:space="preserve">ב. מהו פילוח הדיירים הממתינים כיום לסידור? </w:t>
            </w:r>
          </w:p>
        </w:tc>
        <w:tc>
          <w:tcPr>
            <w:tcW w:w="4288" w:type="dxa"/>
            <w:shd w:val="clear" w:color="auto" w:fill="auto"/>
          </w:tcPr>
          <w:p w14:paraId="233EEBF6" w14:textId="1E8FFE8F"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Ref479085623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14</w:t>
            </w:r>
            <w:r w:rsidRPr="002F1EFD">
              <w:rPr>
                <w:rFonts w:ascii="David" w:hAnsi="David" w:cs="David"/>
                <w:sz w:val="24"/>
                <w:szCs w:val="24"/>
                <w:rtl/>
              </w:rPr>
              <w:fldChar w:fldCharType="end"/>
            </w:r>
            <w:r w:rsidR="00B770CA" w:rsidRPr="002F1EFD">
              <w:rPr>
                <w:rFonts w:ascii="David" w:hAnsi="David" w:cs="David" w:hint="cs"/>
                <w:sz w:val="24"/>
                <w:szCs w:val="24"/>
                <w:rtl/>
              </w:rPr>
              <w:t xml:space="preserve"> לעיל.</w:t>
            </w:r>
          </w:p>
        </w:tc>
      </w:tr>
      <w:tr w:rsidR="00FF7662" w:rsidRPr="002F1EFD" w14:paraId="0ED5B26F" w14:textId="77777777" w:rsidTr="00DB614C">
        <w:trPr>
          <w:jc w:val="right"/>
        </w:trPr>
        <w:tc>
          <w:tcPr>
            <w:tcW w:w="744" w:type="dxa"/>
            <w:shd w:val="clear" w:color="auto" w:fill="auto"/>
          </w:tcPr>
          <w:p w14:paraId="50F78F2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443B9D84"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 xml:space="preserve">כללי </w:t>
            </w:r>
          </w:p>
        </w:tc>
        <w:tc>
          <w:tcPr>
            <w:tcW w:w="3934" w:type="dxa"/>
          </w:tcPr>
          <w:p w14:paraId="3E169C55" w14:textId="77777777" w:rsidR="00FF7662" w:rsidRPr="002F1EFD" w:rsidRDefault="00FF7662" w:rsidP="00FF7662">
            <w:pPr>
              <w:pStyle w:val="ac"/>
              <w:spacing w:after="0" w:line="240" w:lineRule="auto"/>
              <w:ind w:left="0"/>
              <w:jc w:val="both"/>
              <w:rPr>
                <w:rFonts w:ascii="David" w:eastAsia="Times New Roman" w:hAnsi="David" w:cs="David"/>
                <w:noProof/>
                <w:sz w:val="24"/>
                <w:szCs w:val="24"/>
                <w:lang w:eastAsia="he-IL"/>
              </w:rPr>
            </w:pPr>
            <w:r w:rsidRPr="002F1EFD">
              <w:rPr>
                <w:rFonts w:ascii="David" w:eastAsia="Times New Roman" w:hAnsi="David" w:cs="David" w:hint="cs"/>
                <w:noProof/>
                <w:sz w:val="24"/>
                <w:szCs w:val="24"/>
                <w:rtl/>
                <w:lang w:eastAsia="he-IL"/>
              </w:rPr>
              <w:t>לפי איזה רמת ניקוד יינתן ללתנאי הסף למכרז זה.</w:t>
            </w:r>
          </w:p>
          <w:p w14:paraId="0478386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 xml:space="preserve">מהי המכסה לכמות המטופלים למכרז זה. </w:t>
            </w:r>
          </w:p>
        </w:tc>
        <w:tc>
          <w:tcPr>
            <w:tcW w:w="4288" w:type="dxa"/>
            <w:shd w:val="clear" w:color="auto" w:fill="auto"/>
          </w:tcPr>
          <w:p w14:paraId="1317B05E"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השאלות אינן ברורות.</w:t>
            </w:r>
          </w:p>
        </w:tc>
      </w:tr>
      <w:tr w:rsidR="00FF7662" w:rsidRPr="002F1EFD" w14:paraId="31F1371D" w14:textId="77777777" w:rsidTr="00DB614C">
        <w:trPr>
          <w:jc w:val="right"/>
        </w:trPr>
        <w:tc>
          <w:tcPr>
            <w:tcW w:w="744" w:type="dxa"/>
            <w:shd w:val="clear" w:color="auto" w:fill="auto"/>
          </w:tcPr>
          <w:p w14:paraId="372B0D3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09A6B600"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ט. דרישות כוח אדם</w:t>
            </w:r>
          </w:p>
        </w:tc>
        <w:tc>
          <w:tcPr>
            <w:tcW w:w="3934" w:type="dxa"/>
            <w:tcBorders>
              <w:top w:val="single" w:sz="4" w:space="0" w:color="auto"/>
              <w:left w:val="single" w:sz="4" w:space="0" w:color="auto"/>
              <w:bottom w:val="single" w:sz="4" w:space="0" w:color="auto"/>
              <w:right w:val="single" w:sz="4" w:space="0" w:color="auto"/>
            </w:tcBorders>
            <w:shd w:val="clear" w:color="auto" w:fill="auto"/>
          </w:tcPr>
          <w:p w14:paraId="5BA0C842"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האם תקינת כוח אדם המפורטת בנספח זה תקפה רק דירות של 8 דיירים? האם זה אומר שעבור דירות ל-</w:t>
            </w:r>
            <w:r w:rsidRPr="002F1EFD">
              <w:rPr>
                <w:rFonts w:ascii="David" w:eastAsia="Times New Roman" w:hAnsi="David" w:cs="David" w:hint="cs"/>
                <w:noProof/>
                <w:sz w:val="24"/>
                <w:szCs w:val="24"/>
                <w:rtl/>
                <w:lang w:eastAsia="he-IL"/>
              </w:rPr>
              <w:t xml:space="preserve"> </w:t>
            </w:r>
            <w:r w:rsidRPr="002F1EFD">
              <w:rPr>
                <w:rFonts w:ascii="David" w:eastAsia="Times New Roman" w:hAnsi="David" w:cs="David"/>
                <w:noProof/>
                <w:sz w:val="24"/>
                <w:szCs w:val="24"/>
                <w:rtl/>
                <w:lang w:eastAsia="he-IL"/>
              </w:rPr>
              <w:t>6 דיירים תרד תקינת כוח אדם? אם כן, באיזה היקף?</w:t>
            </w:r>
          </w:p>
        </w:tc>
        <w:tc>
          <w:tcPr>
            <w:tcW w:w="4288" w:type="dxa"/>
            <w:shd w:val="clear" w:color="auto" w:fill="auto"/>
          </w:tcPr>
          <w:p w14:paraId="4C3BD127" w14:textId="15258806" w:rsidR="004759AF" w:rsidRPr="002F1EFD" w:rsidRDefault="004759AF" w:rsidP="004759AF">
            <w:pPr>
              <w:contextualSpacing/>
              <w:jc w:val="both"/>
              <w:rPr>
                <w:rFonts w:ascii="David" w:hAnsi="David" w:cs="David"/>
                <w:sz w:val="24"/>
                <w:szCs w:val="24"/>
                <w:rtl/>
              </w:rPr>
            </w:pPr>
            <w:r w:rsidRPr="002F1EFD">
              <w:rPr>
                <w:rFonts w:ascii="David" w:hAnsi="David" w:cs="David" w:hint="cs"/>
                <w:sz w:val="24"/>
                <w:szCs w:val="24"/>
                <w:rtl/>
              </w:rPr>
              <w:t xml:space="preserve">בהתאם לתשובתנו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 מודל כח האדם עודכן.</w:t>
            </w:r>
          </w:p>
          <w:p w14:paraId="422F76E6" w14:textId="5BDFFA03" w:rsidR="00AD5FB9" w:rsidRPr="002F1EFD" w:rsidRDefault="004759AF" w:rsidP="004759AF">
            <w:pPr>
              <w:contextualSpacing/>
              <w:jc w:val="both"/>
              <w:rPr>
                <w:rFonts w:ascii="David" w:hAnsi="David" w:cs="David"/>
                <w:sz w:val="24"/>
                <w:szCs w:val="24"/>
                <w:rtl/>
              </w:rPr>
            </w:pPr>
            <w:r w:rsidRPr="002F1EFD">
              <w:rPr>
                <w:rFonts w:ascii="David" w:hAnsi="David" w:cs="David" w:hint="cs"/>
                <w:sz w:val="24"/>
                <w:szCs w:val="24"/>
                <w:rtl/>
              </w:rPr>
              <w:t xml:space="preserve">וראו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Ref479495838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34</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353DECDF" w14:textId="77777777" w:rsidTr="00DB614C">
        <w:trPr>
          <w:jc w:val="right"/>
        </w:trPr>
        <w:tc>
          <w:tcPr>
            <w:tcW w:w="744" w:type="dxa"/>
            <w:shd w:val="clear" w:color="auto" w:fill="auto"/>
          </w:tcPr>
          <w:p w14:paraId="0DDC1A0C" w14:textId="7B10BC10"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4FDFEEEA"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5CDD5575"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מדוע התקינה נמוכה יותר מהתקינה שהוצגה עבור פיצול סמלים (העברת דיירים מהמעון לדיור בקהילה): לדירה של 6 דיירים - 2.22 משרות מטפלי יום, 1.32 - לילה?</w:t>
            </w:r>
          </w:p>
        </w:tc>
        <w:tc>
          <w:tcPr>
            <w:tcW w:w="4288" w:type="dxa"/>
            <w:shd w:val="clear" w:color="auto" w:fill="auto"/>
          </w:tcPr>
          <w:p w14:paraId="32244A2A" w14:textId="3A8728E5" w:rsidR="00FF7662" w:rsidRPr="002F1EFD" w:rsidRDefault="005B59F7" w:rsidP="005B59F7">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653329A2" w14:textId="77777777" w:rsidTr="00DB614C">
        <w:trPr>
          <w:jc w:val="right"/>
        </w:trPr>
        <w:tc>
          <w:tcPr>
            <w:tcW w:w="744" w:type="dxa"/>
            <w:shd w:val="clear" w:color="auto" w:fill="auto"/>
          </w:tcPr>
          <w:p w14:paraId="23B5090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7327CEC5"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5934401E"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האם תקינת כוח אדם כוללת נוכחות של אנשי צוות בדירה של 24 שעות במהלך סופי שבוע ובמהלך שבועיים אחרונים של אוגוסט? אם לא, האם יש תוספות תשלום עבור סופי שבוע וחופשת מסגרת יום?</w:t>
            </w:r>
          </w:p>
        </w:tc>
        <w:tc>
          <w:tcPr>
            <w:tcW w:w="4288" w:type="dxa"/>
            <w:shd w:val="clear" w:color="auto" w:fill="auto"/>
          </w:tcPr>
          <w:p w14:paraId="448CB61C" w14:textId="45E9E4F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התעריף כולל גם סוף שבוע וכל הימים שבהם אין תעסוקה.</w:t>
            </w:r>
          </w:p>
        </w:tc>
      </w:tr>
      <w:tr w:rsidR="00FF7662" w:rsidRPr="002F1EFD" w14:paraId="079EBF67" w14:textId="77777777" w:rsidTr="00DB614C">
        <w:trPr>
          <w:jc w:val="right"/>
        </w:trPr>
        <w:tc>
          <w:tcPr>
            <w:tcW w:w="744" w:type="dxa"/>
            <w:shd w:val="clear" w:color="auto" w:fill="auto"/>
          </w:tcPr>
          <w:p w14:paraId="76D12768"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50E1AEC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7CFAD4A4"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 xml:space="preserve">מה התקינה עבור כוח אדם נוסף: רכז חינוך ופנאי, עו"ס? </w:t>
            </w:r>
          </w:p>
        </w:tc>
        <w:tc>
          <w:tcPr>
            <w:tcW w:w="4288" w:type="dxa"/>
            <w:shd w:val="clear" w:color="auto" w:fill="auto"/>
          </w:tcPr>
          <w:p w14:paraId="3DBC9B4D" w14:textId="6E38B0EE" w:rsidR="00FF7662" w:rsidRPr="002F1EFD" w:rsidRDefault="000316C9" w:rsidP="000316C9">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sz w:val="24"/>
                <w:szCs w:val="24"/>
              </w:rPr>
              <w:instrText>REF</w:instrText>
            </w:r>
            <w:r w:rsidRPr="002F1EFD">
              <w:rPr>
                <w:rFonts w:ascii="David" w:hAnsi="David" w:cs="David"/>
                <w:sz w:val="24"/>
                <w:szCs w:val="24"/>
                <w:rtl/>
              </w:rPr>
              <w:instrText xml:space="preserve"> _</w:instrText>
            </w:r>
            <w:r w:rsidRPr="002F1EFD">
              <w:rPr>
                <w:rFonts w:ascii="David" w:hAnsi="David" w:cs="David"/>
                <w:sz w:val="24"/>
                <w:szCs w:val="24"/>
              </w:rPr>
              <w:instrText>Ref477810218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415A91BD" w14:textId="77777777" w:rsidTr="00DB614C">
        <w:trPr>
          <w:jc w:val="right"/>
        </w:trPr>
        <w:tc>
          <w:tcPr>
            <w:tcW w:w="744" w:type="dxa"/>
            <w:shd w:val="clear" w:color="auto" w:fill="auto"/>
          </w:tcPr>
          <w:p w14:paraId="70219181"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52D7FFD1"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437DDBCD"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האם קיים תשלום עבור ליווי באשפוז של הדיירים?</w:t>
            </w:r>
          </w:p>
        </w:tc>
        <w:tc>
          <w:tcPr>
            <w:tcW w:w="4288" w:type="dxa"/>
            <w:shd w:val="clear" w:color="auto" w:fill="auto"/>
          </w:tcPr>
          <w:p w14:paraId="4E66305F" w14:textId="4C6031A6" w:rsidR="00FF7662" w:rsidRPr="002F1EFD" w:rsidRDefault="0028070A" w:rsidP="00FF7662">
            <w:pPr>
              <w:contextualSpacing/>
              <w:jc w:val="both"/>
              <w:rPr>
                <w:rFonts w:ascii="David" w:hAnsi="David" w:cs="David"/>
                <w:sz w:val="24"/>
                <w:szCs w:val="24"/>
                <w:rtl/>
              </w:rPr>
            </w:pPr>
            <w:r w:rsidRPr="002F1EFD">
              <w:rPr>
                <w:rFonts w:ascii="David" w:hAnsi="David" w:cs="David" w:hint="cs"/>
                <w:sz w:val="24"/>
                <w:szCs w:val="24"/>
                <w:rtl/>
              </w:rPr>
              <w:t xml:space="preserve">ראה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Ref479502945 \n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130</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00B8281C" w14:textId="77777777" w:rsidTr="00DB614C">
        <w:trPr>
          <w:jc w:val="right"/>
        </w:trPr>
        <w:tc>
          <w:tcPr>
            <w:tcW w:w="744" w:type="dxa"/>
            <w:shd w:val="clear" w:color="auto" w:fill="auto"/>
          </w:tcPr>
          <w:p w14:paraId="4A95E8B6"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740D5AEA"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3F65CA2E"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מה הוא סל נסיעות למסגרת יום?</w:t>
            </w:r>
          </w:p>
        </w:tc>
        <w:tc>
          <w:tcPr>
            <w:tcW w:w="4288" w:type="dxa"/>
            <w:shd w:val="clear" w:color="auto" w:fill="auto"/>
          </w:tcPr>
          <w:p w14:paraId="3F0A1443" w14:textId="20E2E9BE" w:rsidR="00FF7662" w:rsidRPr="002F1EFD" w:rsidRDefault="0028070A" w:rsidP="00FF7662">
            <w:pPr>
              <w:contextualSpacing/>
              <w:jc w:val="both"/>
              <w:rPr>
                <w:rFonts w:ascii="David" w:hAnsi="David" w:cs="David"/>
                <w:sz w:val="24"/>
                <w:szCs w:val="24"/>
                <w:rtl/>
              </w:rPr>
            </w:pPr>
            <w:r w:rsidRPr="002F1EFD">
              <w:rPr>
                <w:rFonts w:ascii="David" w:hAnsi="David" w:cs="David" w:hint="cs"/>
                <w:sz w:val="24"/>
                <w:szCs w:val="24"/>
                <w:rtl/>
              </w:rPr>
              <w:t>תשלום בגין נסיעתם של הדיירים למסגרת היום ובחזרה</w:t>
            </w:r>
          </w:p>
        </w:tc>
      </w:tr>
      <w:tr w:rsidR="00FF7662" w:rsidRPr="002F1EFD" w14:paraId="19729AFD" w14:textId="77777777" w:rsidTr="00DB614C">
        <w:trPr>
          <w:jc w:val="right"/>
        </w:trPr>
        <w:tc>
          <w:tcPr>
            <w:tcW w:w="744" w:type="dxa"/>
            <w:shd w:val="clear" w:color="auto" w:fill="auto"/>
          </w:tcPr>
          <w:p w14:paraId="33E75E8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4E21A51A"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7BC7AFCB"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לפי איזה קריטריונים נקבע תשלום שכר דירה?</w:t>
            </w:r>
          </w:p>
        </w:tc>
        <w:tc>
          <w:tcPr>
            <w:tcW w:w="4288" w:type="dxa"/>
            <w:shd w:val="clear" w:color="auto" w:fill="auto"/>
          </w:tcPr>
          <w:p w14:paraId="36B00312" w14:textId="2EBB0142" w:rsidR="00FF7662" w:rsidRPr="002F1EFD" w:rsidRDefault="0075745E" w:rsidP="00FF7662">
            <w:pPr>
              <w:contextualSpacing/>
              <w:jc w:val="both"/>
              <w:rPr>
                <w:rFonts w:ascii="David" w:hAnsi="David" w:cs="David"/>
                <w:sz w:val="24"/>
                <w:szCs w:val="24"/>
                <w:rtl/>
              </w:rPr>
            </w:pPr>
            <w:r w:rsidRPr="002F1EFD">
              <w:rPr>
                <w:rFonts w:ascii="David" w:hAnsi="David" w:cs="David" w:hint="cs"/>
                <w:sz w:val="24"/>
                <w:szCs w:val="24"/>
                <w:rtl/>
              </w:rPr>
              <w:t>לפי התשלום בפועל. על המציע להעביר למשרד הסכם שכירות, כאשר המשרד מחזיר עד סכום של כ-967 ₪ לדייר לחודש.</w:t>
            </w:r>
          </w:p>
        </w:tc>
      </w:tr>
      <w:tr w:rsidR="00FF7662" w:rsidRPr="002F1EFD" w14:paraId="1CA92C49" w14:textId="77777777" w:rsidTr="00DB614C">
        <w:trPr>
          <w:jc w:val="right"/>
        </w:trPr>
        <w:tc>
          <w:tcPr>
            <w:tcW w:w="744" w:type="dxa"/>
            <w:shd w:val="clear" w:color="auto" w:fill="auto"/>
          </w:tcPr>
          <w:p w14:paraId="5CB0A06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7F061D47" w14:textId="77777777" w:rsidR="00FF7662" w:rsidRPr="002F1EFD" w:rsidRDefault="00FF7662" w:rsidP="00FF7662">
            <w:pPr>
              <w:pStyle w:val="ac"/>
              <w:spacing w:after="0" w:line="240" w:lineRule="auto"/>
              <w:ind w:left="0"/>
              <w:jc w:val="both"/>
              <w:rPr>
                <w:rFonts w:ascii="David" w:hAnsi="David" w:cs="David"/>
                <w:sz w:val="24"/>
                <w:szCs w:val="24"/>
                <w:rtl/>
              </w:rPr>
            </w:pPr>
            <w:r w:rsidRPr="002F1EFD">
              <w:rPr>
                <w:rFonts w:ascii="David" w:eastAsia="Times New Roman" w:hAnsi="David" w:cs="David"/>
                <w:noProof/>
                <w:sz w:val="24"/>
                <w:szCs w:val="24"/>
                <w:rtl/>
                <w:lang w:eastAsia="he-IL"/>
              </w:rPr>
              <w:t>ט. דרישות כוח אדם</w:t>
            </w:r>
          </w:p>
        </w:tc>
        <w:tc>
          <w:tcPr>
            <w:tcW w:w="3934" w:type="dxa"/>
            <w:tcBorders>
              <w:top w:val="nil"/>
              <w:left w:val="single" w:sz="4" w:space="0" w:color="auto"/>
              <w:bottom w:val="single" w:sz="4" w:space="0" w:color="auto"/>
              <w:right w:val="single" w:sz="4" w:space="0" w:color="auto"/>
            </w:tcBorders>
            <w:shd w:val="clear" w:color="auto" w:fill="auto"/>
          </w:tcPr>
          <w:p w14:paraId="289E1DC9" w14:textId="77777777" w:rsidR="00FF7662" w:rsidRPr="002F1EFD" w:rsidRDefault="00FF7662" w:rsidP="00FF7662">
            <w:pPr>
              <w:pStyle w:val="ac"/>
              <w:spacing w:after="0" w:line="240" w:lineRule="auto"/>
              <w:ind w:left="69"/>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מה הוא סל תרופות?</w:t>
            </w:r>
          </w:p>
        </w:tc>
        <w:tc>
          <w:tcPr>
            <w:tcW w:w="4288" w:type="dxa"/>
            <w:shd w:val="clear" w:color="auto" w:fill="auto"/>
          </w:tcPr>
          <w:p w14:paraId="54E97E90" w14:textId="42F0C864" w:rsidR="00FF7662" w:rsidRPr="002F1EFD" w:rsidRDefault="0075745E" w:rsidP="00FF7662">
            <w:pPr>
              <w:contextualSpacing/>
              <w:jc w:val="both"/>
              <w:rPr>
                <w:rFonts w:ascii="David" w:hAnsi="David" w:cs="David"/>
                <w:sz w:val="24"/>
                <w:szCs w:val="24"/>
                <w:rtl/>
              </w:rPr>
            </w:pPr>
            <w:r w:rsidRPr="002F1EFD">
              <w:rPr>
                <w:rFonts w:ascii="David" w:hAnsi="David" w:cs="David" w:hint="cs"/>
                <w:sz w:val="24"/>
                <w:szCs w:val="24"/>
                <w:rtl/>
              </w:rPr>
              <w:t>החזר הוצאות בגין רכישת תרופות. החישוב ע"פ ההוצאה בפועל ורק עבור תרופות שנמצאות בסל הבריאות.</w:t>
            </w:r>
          </w:p>
        </w:tc>
      </w:tr>
      <w:tr w:rsidR="00FF7662" w:rsidRPr="002F1EFD" w14:paraId="4FDE6FEF" w14:textId="77777777" w:rsidTr="00DB614C">
        <w:trPr>
          <w:jc w:val="right"/>
        </w:trPr>
        <w:tc>
          <w:tcPr>
            <w:tcW w:w="744" w:type="dxa"/>
            <w:shd w:val="clear" w:color="auto" w:fill="auto"/>
          </w:tcPr>
          <w:p w14:paraId="2114BB6C"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366DBFA"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כללי</w:t>
            </w:r>
          </w:p>
        </w:tc>
        <w:tc>
          <w:tcPr>
            <w:tcW w:w="3934" w:type="dxa"/>
          </w:tcPr>
          <w:p w14:paraId="0C11D313"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נבקשכם לצרף למסמכי המכרז את תקן התעריף המפורט לפעילות זו וזאת ע"פ השקיפות הראויה מהמדינה, שאף נידונה בערכאות משפטיות בעבר</w:t>
            </w:r>
            <w:r w:rsidRPr="002F1EFD">
              <w:rPr>
                <w:rFonts w:ascii="David" w:eastAsia="Times New Roman" w:hAnsi="David" w:cs="David"/>
                <w:noProof/>
                <w:sz w:val="24"/>
                <w:szCs w:val="24"/>
                <w:lang w:eastAsia="he-IL"/>
              </w:rPr>
              <w:t>.</w:t>
            </w:r>
          </w:p>
        </w:tc>
        <w:tc>
          <w:tcPr>
            <w:tcW w:w="4288" w:type="dxa"/>
            <w:shd w:val="clear" w:color="auto" w:fill="auto"/>
          </w:tcPr>
          <w:p w14:paraId="22DB3DCC" w14:textId="215D892B" w:rsidR="00FF7662" w:rsidRPr="002F1EFD" w:rsidRDefault="0075745E" w:rsidP="00FF7662">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Pr="002F1EFD">
              <w:rPr>
                <w:rFonts w:ascii="David" w:hAnsi="David" w:cs="David"/>
                <w:sz w:val="24"/>
                <w:szCs w:val="24"/>
                <w:rtl/>
              </w:rPr>
              <w:fldChar w:fldCharType="begin"/>
            </w:r>
            <w:r w:rsidRPr="002F1EFD">
              <w:rPr>
                <w:rFonts w:ascii="David" w:hAnsi="David" w:cs="David"/>
                <w:sz w:val="24"/>
                <w:szCs w:val="24"/>
                <w:rtl/>
              </w:rPr>
              <w:instrText xml:space="preserve"> </w:instrText>
            </w:r>
            <w:r w:rsidRPr="002F1EFD">
              <w:rPr>
                <w:rFonts w:ascii="David" w:hAnsi="David" w:cs="David" w:hint="cs"/>
                <w:sz w:val="24"/>
                <w:szCs w:val="24"/>
              </w:rPr>
              <w:instrText>REF</w:instrText>
            </w:r>
            <w:r w:rsidRPr="002F1EFD">
              <w:rPr>
                <w:rFonts w:ascii="David" w:hAnsi="David" w:cs="David" w:hint="cs"/>
                <w:sz w:val="24"/>
                <w:szCs w:val="24"/>
                <w:rtl/>
              </w:rPr>
              <w:instrText xml:space="preserve"> _</w:instrText>
            </w:r>
            <w:r w:rsidRPr="002F1EFD">
              <w:rPr>
                <w:rFonts w:ascii="David" w:hAnsi="David" w:cs="David" w:hint="cs"/>
                <w:sz w:val="24"/>
                <w:szCs w:val="24"/>
              </w:rPr>
              <w:instrText>Ref477810218 \r \h</w:instrText>
            </w:r>
            <w:r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Pr="002F1EFD">
              <w:rPr>
                <w:rFonts w:ascii="David" w:hAnsi="David" w:cs="David"/>
                <w:sz w:val="24"/>
                <w:szCs w:val="24"/>
                <w:rtl/>
              </w:rPr>
            </w:r>
            <w:r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2A08128D" w14:textId="77777777" w:rsidTr="00DB614C">
        <w:trPr>
          <w:jc w:val="right"/>
        </w:trPr>
        <w:tc>
          <w:tcPr>
            <w:tcW w:w="744" w:type="dxa"/>
            <w:shd w:val="clear" w:color="auto" w:fill="auto"/>
          </w:tcPr>
          <w:p w14:paraId="2378FFD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73FB90AD"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כללי</w:t>
            </w:r>
          </w:p>
        </w:tc>
        <w:tc>
          <w:tcPr>
            <w:tcW w:w="3934" w:type="dxa"/>
          </w:tcPr>
          <w:p w14:paraId="14EA382F"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noProof/>
                <w:sz w:val="24"/>
                <w:szCs w:val="24"/>
                <w:rtl/>
                <w:lang w:eastAsia="he-IL"/>
              </w:rPr>
              <w:t>כחלק מהמדיניות הכוללת ליציאה לקהילה של המשרד הוצהר בעבר כי דירות מגורים יהיו ל- 6 אנשים בלבד. הנושא אף מתוקף בסעיף 63א' לחוק התכנון והבניה כיצד מפרסם המשרד מכרז לדירות מגורים ל – 8 דיירים</w:t>
            </w:r>
            <w:r w:rsidRPr="002F1EFD">
              <w:rPr>
                <w:rFonts w:ascii="David" w:eastAsia="Times New Roman" w:hAnsi="David" w:cs="David"/>
                <w:noProof/>
                <w:sz w:val="24"/>
                <w:szCs w:val="24"/>
                <w:lang w:eastAsia="he-IL"/>
              </w:rPr>
              <w:t xml:space="preserve"> ?</w:t>
            </w:r>
          </w:p>
        </w:tc>
        <w:tc>
          <w:tcPr>
            <w:tcW w:w="4288" w:type="dxa"/>
            <w:shd w:val="clear" w:color="auto" w:fill="auto"/>
          </w:tcPr>
          <w:p w14:paraId="32560B9B" w14:textId="1C6404A0" w:rsidR="00FF7662" w:rsidRPr="002F1EFD" w:rsidRDefault="00FF7662" w:rsidP="005B59F7">
            <w:pPr>
              <w:contextualSpacing/>
              <w:jc w:val="both"/>
              <w:rPr>
                <w:rFonts w:ascii="David" w:hAnsi="David" w:cs="David"/>
                <w:sz w:val="24"/>
                <w:szCs w:val="24"/>
                <w:rtl/>
              </w:rPr>
            </w:pPr>
            <w:r w:rsidRPr="002F1EFD">
              <w:rPr>
                <w:rFonts w:ascii="David" w:hAnsi="David" w:cs="David" w:hint="cs"/>
                <w:sz w:val="24"/>
                <w:szCs w:val="24"/>
                <w:rtl/>
              </w:rPr>
              <w:t xml:space="preserve">ראו תשובה לשאלה </w:t>
            </w:r>
            <w:r w:rsidR="00677900" w:rsidRPr="002F1EFD">
              <w:rPr>
                <w:rFonts w:ascii="David" w:hAnsi="David" w:cs="David"/>
                <w:sz w:val="24"/>
                <w:szCs w:val="24"/>
                <w:rtl/>
              </w:rPr>
              <w:fldChar w:fldCharType="begin"/>
            </w:r>
            <w:r w:rsidR="00677900" w:rsidRPr="002F1EFD">
              <w:rPr>
                <w:rFonts w:ascii="David" w:hAnsi="David" w:cs="David"/>
                <w:sz w:val="24"/>
                <w:szCs w:val="24"/>
                <w:rtl/>
              </w:rPr>
              <w:instrText xml:space="preserve"> </w:instrText>
            </w:r>
            <w:r w:rsidR="00677900" w:rsidRPr="002F1EFD">
              <w:rPr>
                <w:rFonts w:ascii="David" w:hAnsi="David" w:cs="David" w:hint="cs"/>
                <w:sz w:val="24"/>
                <w:szCs w:val="24"/>
              </w:rPr>
              <w:instrText>REF</w:instrText>
            </w:r>
            <w:r w:rsidR="00677900" w:rsidRPr="002F1EFD">
              <w:rPr>
                <w:rFonts w:ascii="David" w:hAnsi="David" w:cs="David" w:hint="cs"/>
                <w:sz w:val="24"/>
                <w:szCs w:val="24"/>
                <w:rtl/>
              </w:rPr>
              <w:instrText xml:space="preserve"> _</w:instrText>
            </w:r>
            <w:r w:rsidR="00677900" w:rsidRPr="002F1EFD">
              <w:rPr>
                <w:rFonts w:ascii="David" w:hAnsi="David" w:cs="David" w:hint="cs"/>
                <w:sz w:val="24"/>
                <w:szCs w:val="24"/>
              </w:rPr>
              <w:instrText>Ref477810218 \r \h</w:instrText>
            </w:r>
            <w:r w:rsidR="00677900" w:rsidRPr="002F1EFD">
              <w:rPr>
                <w:rFonts w:ascii="David" w:hAnsi="David" w:cs="David"/>
                <w:sz w:val="24"/>
                <w:szCs w:val="24"/>
                <w:rtl/>
              </w:rPr>
              <w:instrText xml:space="preserve"> </w:instrText>
            </w:r>
            <w:r w:rsidR="002F1EFD" w:rsidRPr="002F1EFD">
              <w:rPr>
                <w:rFonts w:ascii="David" w:hAnsi="David" w:cs="David"/>
                <w:sz w:val="24"/>
                <w:szCs w:val="24"/>
                <w:rtl/>
              </w:rPr>
              <w:instrText xml:space="preserve"> \* </w:instrText>
            </w:r>
            <w:r w:rsidR="002F1EFD" w:rsidRPr="002F1EFD">
              <w:rPr>
                <w:rFonts w:ascii="David" w:hAnsi="David" w:cs="David"/>
                <w:sz w:val="24"/>
                <w:szCs w:val="24"/>
              </w:rPr>
              <w:instrText>MERGEFORMAT</w:instrText>
            </w:r>
            <w:r w:rsidR="002F1EFD" w:rsidRPr="002F1EFD">
              <w:rPr>
                <w:rFonts w:ascii="David" w:hAnsi="David" w:cs="David"/>
                <w:sz w:val="24"/>
                <w:szCs w:val="24"/>
                <w:rtl/>
              </w:rPr>
              <w:instrText xml:space="preserve"> </w:instrText>
            </w:r>
            <w:r w:rsidR="00677900" w:rsidRPr="002F1EFD">
              <w:rPr>
                <w:rFonts w:ascii="David" w:hAnsi="David" w:cs="David"/>
                <w:sz w:val="24"/>
                <w:szCs w:val="24"/>
                <w:rtl/>
              </w:rPr>
            </w:r>
            <w:r w:rsidR="00677900" w:rsidRPr="002F1EFD">
              <w:rPr>
                <w:rFonts w:ascii="David" w:hAnsi="David" w:cs="David"/>
                <w:sz w:val="24"/>
                <w:szCs w:val="24"/>
                <w:rtl/>
              </w:rPr>
              <w:fldChar w:fldCharType="separate"/>
            </w:r>
            <w:r w:rsidR="00DD5077">
              <w:rPr>
                <w:rFonts w:ascii="David" w:hAnsi="David" w:cs="David"/>
                <w:sz w:val="24"/>
                <w:szCs w:val="24"/>
                <w:cs/>
              </w:rPr>
              <w:t>‎</w:t>
            </w:r>
            <w:r w:rsidR="00DD5077">
              <w:rPr>
                <w:rFonts w:ascii="David" w:hAnsi="David" w:cs="David"/>
                <w:sz w:val="24"/>
                <w:szCs w:val="24"/>
              </w:rPr>
              <w:t>17</w:t>
            </w:r>
            <w:r w:rsidR="00677900" w:rsidRPr="002F1EFD">
              <w:rPr>
                <w:rFonts w:ascii="David" w:hAnsi="David" w:cs="David"/>
                <w:sz w:val="24"/>
                <w:szCs w:val="24"/>
                <w:rtl/>
              </w:rPr>
              <w:fldChar w:fldCharType="end"/>
            </w:r>
            <w:r w:rsidRPr="002F1EFD">
              <w:rPr>
                <w:rFonts w:ascii="David" w:hAnsi="David" w:cs="David" w:hint="cs"/>
                <w:sz w:val="24"/>
                <w:szCs w:val="24"/>
                <w:rtl/>
              </w:rPr>
              <w:t xml:space="preserve"> לעיל.</w:t>
            </w:r>
          </w:p>
        </w:tc>
      </w:tr>
      <w:tr w:rsidR="00FF7662" w:rsidRPr="002F1EFD" w14:paraId="094B7C08" w14:textId="77777777" w:rsidTr="00DB614C">
        <w:trPr>
          <w:jc w:val="right"/>
        </w:trPr>
        <w:tc>
          <w:tcPr>
            <w:tcW w:w="744" w:type="dxa"/>
            <w:shd w:val="clear" w:color="auto" w:fill="auto"/>
          </w:tcPr>
          <w:p w14:paraId="12BC6B84"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1755495"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הסכם, סעיף 16.3</w:t>
            </w:r>
          </w:p>
        </w:tc>
        <w:tc>
          <w:tcPr>
            <w:tcW w:w="3934" w:type="dxa"/>
          </w:tcPr>
          <w:p w14:paraId="6D3AC9B8"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4 לאחר  המילה " אחראי" מבוקש להוסיף " על פי דין"</w:t>
            </w:r>
          </w:p>
          <w:p w14:paraId="03597FC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5 לאחר המילה "לרבות" מבוקש למחוק את המילה " כל"</w:t>
            </w:r>
          </w:p>
        </w:tc>
        <w:tc>
          <w:tcPr>
            <w:tcW w:w="4288" w:type="dxa"/>
            <w:shd w:val="clear" w:color="auto" w:fill="auto"/>
          </w:tcPr>
          <w:p w14:paraId="3846A59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הבקשות אינן מתקבלות. </w:t>
            </w:r>
          </w:p>
        </w:tc>
      </w:tr>
      <w:tr w:rsidR="00FF7662" w:rsidRPr="002F1EFD" w14:paraId="29B5323F" w14:textId="77777777" w:rsidTr="00DB614C">
        <w:trPr>
          <w:jc w:val="right"/>
        </w:trPr>
        <w:tc>
          <w:tcPr>
            <w:tcW w:w="744" w:type="dxa"/>
            <w:shd w:val="clear" w:color="auto" w:fill="auto"/>
          </w:tcPr>
          <w:p w14:paraId="2FE20125"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0C52B1CD"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הסכם, 17.1</w:t>
            </w:r>
          </w:p>
        </w:tc>
        <w:tc>
          <w:tcPr>
            <w:tcW w:w="3934" w:type="dxa"/>
          </w:tcPr>
          <w:p w14:paraId="5B7BB247"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1 לאחר המילים " כל שהיא" מבוקש להוסיף " בפסק דין שביצועו לא עוכב"</w:t>
            </w:r>
          </w:p>
          <w:p w14:paraId="33733F7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בסיפא מבוקש להוסיף " המשרד יודיע לספק אודות כל טענה ו/או תביעה בסמוך לקבלתה ויתן לספק הזדמנות להתגונן. המשרד לא יתפשר בכל הליך כאמור לעיל מבלי לקבל את הסכמת הספק לפשרה מראש ובכתב וזאת כתנאי לשיפוי."</w:t>
            </w:r>
          </w:p>
        </w:tc>
        <w:tc>
          <w:tcPr>
            <w:tcW w:w="4288" w:type="dxa"/>
            <w:shd w:val="clear" w:color="auto" w:fill="auto"/>
          </w:tcPr>
          <w:p w14:paraId="76D6CE4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הבקשות אינן מתקבלות.</w:t>
            </w:r>
          </w:p>
        </w:tc>
      </w:tr>
      <w:tr w:rsidR="00FF7662" w:rsidRPr="002F1EFD" w14:paraId="439F628B" w14:textId="77777777" w:rsidTr="00DB614C">
        <w:trPr>
          <w:trHeight w:val="1592"/>
          <w:jc w:val="right"/>
        </w:trPr>
        <w:tc>
          <w:tcPr>
            <w:tcW w:w="744" w:type="dxa"/>
            <w:shd w:val="clear" w:color="auto" w:fill="auto"/>
          </w:tcPr>
          <w:p w14:paraId="27555F73"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13B79F9"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17.2</w:t>
            </w:r>
          </w:p>
        </w:tc>
        <w:tc>
          <w:tcPr>
            <w:tcW w:w="3934" w:type="dxa"/>
          </w:tcPr>
          <w:p w14:paraId="31C30BF7"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1 לאחר המילים "היה וייקבע" מבוקש להוסיף " בפסק דין שביצועו לא עוכב"</w:t>
            </w:r>
          </w:p>
          <w:p w14:paraId="22AED9A6"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בסיפא מבוקש להוסיף " המשרד לא יתפשר בכל הליך כאמור לעיל מבלי לקבל את הסכמת הספק לפשרה מראש ובכתב וזאת כתנאי לשיפוי."</w:t>
            </w:r>
          </w:p>
        </w:tc>
        <w:tc>
          <w:tcPr>
            <w:tcW w:w="4288" w:type="dxa"/>
            <w:shd w:val="clear" w:color="auto" w:fill="auto"/>
          </w:tcPr>
          <w:p w14:paraId="482B63C5"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הבקשות אינן מתקבלות. </w:t>
            </w:r>
          </w:p>
        </w:tc>
      </w:tr>
      <w:tr w:rsidR="00FF7662" w:rsidRPr="002F1EFD" w14:paraId="6D97C98D" w14:textId="77777777" w:rsidTr="00DB614C">
        <w:trPr>
          <w:jc w:val="right"/>
        </w:trPr>
        <w:tc>
          <w:tcPr>
            <w:tcW w:w="744" w:type="dxa"/>
            <w:shd w:val="clear" w:color="auto" w:fill="auto"/>
          </w:tcPr>
          <w:p w14:paraId="54945080"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58E12ED1"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17.3</w:t>
            </w:r>
          </w:p>
        </w:tc>
        <w:tc>
          <w:tcPr>
            <w:tcW w:w="3934" w:type="dxa"/>
          </w:tcPr>
          <w:p w14:paraId="51CDEC7B"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מבוקש להוסיף בסיפא " ובלבד שנתן לספק הודעה מראש ובכתב טרם קיזוז כאמור"</w:t>
            </w:r>
          </w:p>
        </w:tc>
        <w:tc>
          <w:tcPr>
            <w:tcW w:w="4288" w:type="dxa"/>
            <w:shd w:val="clear" w:color="auto" w:fill="auto"/>
          </w:tcPr>
          <w:p w14:paraId="63C0916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אינה מתקבלת. </w:t>
            </w:r>
          </w:p>
        </w:tc>
      </w:tr>
      <w:tr w:rsidR="00FF7662" w:rsidRPr="002F1EFD" w14:paraId="72987519" w14:textId="77777777" w:rsidTr="00DB614C">
        <w:trPr>
          <w:jc w:val="right"/>
        </w:trPr>
        <w:tc>
          <w:tcPr>
            <w:tcW w:w="744" w:type="dxa"/>
            <w:shd w:val="clear" w:color="auto" w:fill="auto"/>
          </w:tcPr>
          <w:p w14:paraId="731C26F2"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1A0F1484"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20.1</w:t>
            </w:r>
          </w:p>
        </w:tc>
        <w:tc>
          <w:tcPr>
            <w:tcW w:w="3934" w:type="dxa"/>
          </w:tcPr>
          <w:p w14:paraId="4F92D682"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1 מבוקש למחוק את המילה " לבדו" ובמקומה לכתוב " על פי דין"</w:t>
            </w:r>
          </w:p>
          <w:p w14:paraId="4F3C08CD"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1 לאחר המילה " באחריות" מבוקש למחקו את המילה " כל"</w:t>
            </w:r>
          </w:p>
          <w:p w14:paraId="4D2A7691"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בסיפא מבוקש להוסיף " ובשל מעשי ו/או מחדלי הספק ו/או עובדיו."</w:t>
            </w:r>
          </w:p>
        </w:tc>
        <w:tc>
          <w:tcPr>
            <w:tcW w:w="4288" w:type="dxa"/>
            <w:shd w:val="clear" w:color="auto" w:fill="auto"/>
          </w:tcPr>
          <w:p w14:paraId="106AF728"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הבקשות אינן מתקבלות. </w:t>
            </w:r>
          </w:p>
        </w:tc>
      </w:tr>
      <w:tr w:rsidR="00FF7662" w:rsidRPr="002F1EFD" w14:paraId="6956ECCE" w14:textId="77777777" w:rsidTr="00DB614C">
        <w:trPr>
          <w:jc w:val="right"/>
        </w:trPr>
        <w:tc>
          <w:tcPr>
            <w:tcW w:w="744" w:type="dxa"/>
            <w:shd w:val="clear" w:color="auto" w:fill="auto"/>
          </w:tcPr>
          <w:p w14:paraId="5DD1296E"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3C2F49C9"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20.2</w:t>
            </w:r>
          </w:p>
        </w:tc>
        <w:tc>
          <w:tcPr>
            <w:tcW w:w="3934" w:type="dxa"/>
          </w:tcPr>
          <w:p w14:paraId="7D2E8247"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מבוקש להוסיף בסיפא :"למעט אם נזק כאמור נגרם בשל מעשי ו/או מחדלי המשרד ו/או מי מטעמו."</w:t>
            </w:r>
          </w:p>
        </w:tc>
        <w:tc>
          <w:tcPr>
            <w:tcW w:w="4288" w:type="dxa"/>
            <w:shd w:val="clear" w:color="auto" w:fill="auto"/>
          </w:tcPr>
          <w:p w14:paraId="0F9F323C"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הבקשה מתקבלת. </w:t>
            </w:r>
          </w:p>
        </w:tc>
      </w:tr>
      <w:tr w:rsidR="00FF7662" w:rsidRPr="002F1EFD" w14:paraId="7E2F76E0" w14:textId="77777777" w:rsidTr="00DB614C">
        <w:trPr>
          <w:jc w:val="right"/>
        </w:trPr>
        <w:tc>
          <w:tcPr>
            <w:tcW w:w="744" w:type="dxa"/>
            <w:shd w:val="clear" w:color="auto" w:fill="auto"/>
          </w:tcPr>
          <w:p w14:paraId="46C77FD7"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tcPr>
          <w:p w14:paraId="6E802F3F"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20.3</w:t>
            </w:r>
          </w:p>
        </w:tc>
        <w:tc>
          <w:tcPr>
            <w:tcW w:w="3934" w:type="dxa"/>
          </w:tcPr>
          <w:p w14:paraId="46A1836A"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1 לאחר המילה " המשרד" מבוקש להוסיף " כל"</w:t>
            </w:r>
          </w:p>
          <w:p w14:paraId="3D3B5957"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שורה 2 מבוקש למחוק את המילה " לרבות"</w:t>
            </w:r>
          </w:p>
          <w:p w14:paraId="28DF44A9" w14:textId="77777777" w:rsidR="00FF7662" w:rsidRPr="002F1EFD" w:rsidRDefault="00FF7662" w:rsidP="00FF7662">
            <w:pPr>
              <w:pStyle w:val="ac"/>
              <w:spacing w:after="0" w:line="240" w:lineRule="auto"/>
              <w:ind w:left="0"/>
              <w:jc w:val="both"/>
              <w:rPr>
                <w:rFonts w:ascii="David" w:eastAsia="Times New Roman" w:hAnsi="David" w:cs="David"/>
                <w:noProof/>
                <w:sz w:val="24"/>
                <w:szCs w:val="24"/>
                <w:rtl/>
                <w:lang w:eastAsia="he-IL"/>
              </w:rPr>
            </w:pPr>
            <w:r w:rsidRPr="002F1EFD">
              <w:rPr>
                <w:rFonts w:ascii="David" w:eastAsia="Times New Roman" w:hAnsi="David" w:cs="David" w:hint="cs"/>
                <w:noProof/>
                <w:sz w:val="24"/>
                <w:szCs w:val="24"/>
                <w:rtl/>
                <w:lang w:eastAsia="he-IL"/>
              </w:rPr>
              <w:t>בסיפא מבוקש להוסיף " בכתב  בסמוך לקבלתה של כל תביעה ו/או דרישה כאמור. המשרד לא יתפשר בכל הליך מבלי לקבל את הסכמת הספק לפשרה מראש ובכתב וזאת כתנאי לשיפוי."</w:t>
            </w:r>
          </w:p>
        </w:tc>
        <w:tc>
          <w:tcPr>
            <w:tcW w:w="4288" w:type="dxa"/>
            <w:shd w:val="clear" w:color="auto" w:fill="auto"/>
          </w:tcPr>
          <w:p w14:paraId="47A7748F"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 xml:space="preserve">הבקשות אינן מתקבלות. </w:t>
            </w:r>
          </w:p>
        </w:tc>
      </w:tr>
      <w:tr w:rsidR="00FF7662" w:rsidRPr="002F1EFD" w14:paraId="33EC88AF" w14:textId="77777777" w:rsidTr="00DB614C">
        <w:trPr>
          <w:jc w:val="right"/>
        </w:trPr>
        <w:tc>
          <w:tcPr>
            <w:tcW w:w="744" w:type="dxa"/>
            <w:shd w:val="clear" w:color="auto" w:fill="auto"/>
          </w:tcPr>
          <w:p w14:paraId="7DF062E9" w14:textId="77777777" w:rsidR="00FF7662" w:rsidRPr="002F1EFD" w:rsidRDefault="00FF7662" w:rsidP="00FF7662">
            <w:pPr>
              <w:numPr>
                <w:ilvl w:val="0"/>
                <w:numId w:val="11"/>
              </w:numPr>
              <w:contextualSpacing/>
              <w:jc w:val="both"/>
              <w:rPr>
                <w:rFonts w:ascii="David" w:hAnsi="David" w:cs="David"/>
                <w:sz w:val="24"/>
                <w:szCs w:val="24"/>
                <w:rtl/>
              </w:rPr>
            </w:pPr>
          </w:p>
        </w:tc>
        <w:tc>
          <w:tcPr>
            <w:tcW w:w="1701" w:type="dxa"/>
            <w:shd w:val="clear" w:color="auto" w:fill="auto"/>
          </w:tcPr>
          <w:p w14:paraId="0A0F8872" w14:textId="77777777" w:rsidR="00FF7662" w:rsidRPr="002F1EFD" w:rsidRDefault="00FF7662" w:rsidP="00FF7662">
            <w:pPr>
              <w:contextualSpacing/>
              <w:jc w:val="both"/>
              <w:rPr>
                <w:rFonts w:ascii="David" w:hAnsi="David" w:cs="David"/>
                <w:sz w:val="24"/>
                <w:szCs w:val="24"/>
                <w:rtl/>
              </w:rPr>
            </w:pPr>
            <w:r w:rsidRPr="002F1EFD">
              <w:rPr>
                <w:rFonts w:ascii="David" w:hAnsi="David" w:cs="David" w:hint="cs"/>
                <w:sz w:val="24"/>
                <w:szCs w:val="24"/>
                <w:rtl/>
              </w:rPr>
              <w:t>ביטוח</w:t>
            </w:r>
          </w:p>
        </w:tc>
        <w:tc>
          <w:tcPr>
            <w:tcW w:w="3934" w:type="dxa"/>
            <w:shd w:val="clear" w:color="auto" w:fill="auto"/>
          </w:tcPr>
          <w:p w14:paraId="10F24460"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מבקשים לציין במפורש כי:</w:t>
            </w:r>
          </w:p>
          <w:p w14:paraId="3935CAE0"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1. אחריותכם הינה "בהתאם לחבות המוטלת על פי דין". </w:t>
            </w:r>
          </w:p>
          <w:p w14:paraId="5FB4CF7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2. כל תביעה ו/או דרישה שנטען לגביהם שהינם באחריותכם תועברנה מיד לטיפולכם ותינתן לכם האפשרות להתגונן מפניהם. </w:t>
            </w:r>
          </w:p>
          <w:p w14:paraId="3687C4C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3. השיפוי (ולא הפיצוי) יינתן לאחר קבלת פסק דין שביצועו לא עוכב. </w:t>
            </w:r>
          </w:p>
          <w:p w14:paraId="1194B0C8"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פסקת פתיחה  - לאחר המילים "והשירותים החברתיים" מבקשים להוסיף את המילים "בכפוף להרחבות השיפוי שלהלן". </w:t>
            </w:r>
          </w:p>
          <w:p w14:paraId="104E9BC3"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w:t>
            </w:r>
          </w:p>
          <w:p w14:paraId="32BA36AC"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חבות מעבידים </w:t>
            </w:r>
          </w:p>
          <w:p w14:paraId="2CD02C1E"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21.1.2 – נבקש למחוק את המילים "לא יפחתו מ" ולהחליפן במילים "יהיו בסך של" </w:t>
            </w:r>
          </w:p>
          <w:p w14:paraId="49394740"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ביטוח אחריות כלפי צד שלישי  </w:t>
            </w:r>
          </w:p>
          <w:p w14:paraId="356F3F9D"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21.2.2- נבקש למחוק את המילים "לא יפחת מ" ולהחליפן במילה "בסך".  </w:t>
            </w:r>
          </w:p>
          <w:p w14:paraId="07E829F4"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אחריות מקצועית </w:t>
            </w:r>
          </w:p>
          <w:p w14:paraId="709E26CA"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סעיף 21.3.2– נבקש למחוק את המילה "כל".</w:t>
            </w:r>
          </w:p>
          <w:p w14:paraId="7E431993"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סעיף 21.3.3– נבקש למחוק את המילים "לא יפחתו מ" ולהחליפן במילים "יהיו בסך של"</w:t>
            </w:r>
            <w:r w:rsidRPr="002F1EFD">
              <w:rPr>
                <w:rFonts w:ascii="David" w:hAnsi="David" w:cs="David" w:hint="cs"/>
                <w:sz w:val="24"/>
                <w:szCs w:val="24"/>
                <w:rtl/>
              </w:rPr>
              <w:t xml:space="preserve"> </w:t>
            </w:r>
            <w:r w:rsidRPr="002F1EFD">
              <w:rPr>
                <w:rFonts w:ascii="David" w:hAnsi="David" w:cs="David"/>
                <w:sz w:val="24"/>
                <w:szCs w:val="24"/>
                <w:rtl/>
              </w:rPr>
              <w:t xml:space="preserve">סעיף 21.3.4.– נבקש למחוק את המילה "לפחות".   </w:t>
            </w:r>
          </w:p>
          <w:p w14:paraId="6F3928E4"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כללי </w:t>
            </w:r>
          </w:p>
          <w:p w14:paraId="7EE2A2D8"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סעיף 21.6.1.2 -  נבקש להחליף את המילה "צמצום" במילים "שינוי לרעה". </w:t>
            </w:r>
          </w:p>
          <w:p w14:paraId="578E279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סעיף 21.6.1.3 - נבקש למחוק את המילים "60 יום לפחות" ולהחליפן במילים "30 יום ".</w:t>
            </w:r>
          </w:p>
          <w:p w14:paraId="03918DB9"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21.6.3 – ינבקש למחוק את המילים "לכל המאוחר שבועיים לפני" ולהחליפן במילה "עם".  </w:t>
            </w:r>
          </w:p>
          <w:p w14:paraId="01F698B9"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נספח 20 ג'  - אישור הביטוח: </w:t>
            </w:r>
          </w:p>
          <w:p w14:paraId="6C4DB29E"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פסקת פתיחה  </w:t>
            </w:r>
          </w:p>
          <w:p w14:paraId="7BCA4731"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שורה שניה: לפני המילים "בקשר להפעלת" יש נבקש להוסיף את המילים "בין היתר". </w:t>
            </w:r>
          </w:p>
          <w:p w14:paraId="1A1A1405"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שורה שלישית: נבקש למחוק את המילים "בהתאם מכרז" ולהחליפן במילים "בקשר למכרז".  </w:t>
            </w:r>
          </w:p>
          <w:p w14:paraId="757EC8F9"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ביטוח חבות מעבידים: סעיף 2  - נבקש למחוק את המילים "לא יפחתו מסך" ולהחליפן במילה "בסך".  </w:t>
            </w:r>
          </w:p>
          <w:p w14:paraId="1BF0EB6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ביטוח אחריות כלפי צד שלישי  </w:t>
            </w:r>
          </w:p>
          <w:p w14:paraId="0483741C"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2 – נבקש למחוק את המילים "לא יפחתו מסך" ולהחליפן במילה "בסך". </w:t>
            </w:r>
          </w:p>
          <w:p w14:paraId="420A17A9"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4 – לאחר המילה "במשקה" נבקש להוסיף "אשר הוגש ככיבוד בחצרי הספק". </w:t>
            </w:r>
          </w:p>
          <w:p w14:paraId="183A7ECC"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Pr>
              <w:t>o</w:t>
            </w:r>
            <w:r w:rsidRPr="002F1EFD">
              <w:rPr>
                <w:rFonts w:ascii="David" w:hAnsi="David" w:cs="David"/>
                <w:sz w:val="24"/>
                <w:szCs w:val="24"/>
                <w:rtl/>
              </w:rPr>
              <w:t xml:space="preserve">       סעיף 6 – לאחר המילים "צד שלישי, נבקש להוסיף את המילים "למעט החלק עליו פועלים במישרין".  </w:t>
            </w:r>
          </w:p>
          <w:p w14:paraId="171F07C4"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ביטוח אחריות מקצועית  - נבקש להוסיף בסוף הסעיף את המילים "פרא-רפואית". </w:t>
            </w:r>
          </w:p>
          <w:p w14:paraId="1C79B1C3"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לאחר המילים "אחריותו המקצועית" נבקש להוסיף "החוקית של הספק". </w:t>
            </w:r>
          </w:p>
          <w:p w14:paraId="03A54B3A"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2 שורה ראשונה – נבקש למחוק את המילה "כל". </w:t>
            </w:r>
          </w:p>
          <w:p w14:paraId="7743AB30"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2 שורה שביעית  - נבקש למחוק את המילה "בהתאם ל" ולהחליפן במילים "בקשר עם". </w:t>
            </w:r>
          </w:p>
          <w:p w14:paraId="7A0B365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3 - נבקש למחוק את המילים "לא יפחת מ" ולהחליפן במילה "בסך". </w:t>
            </w:r>
          </w:p>
          <w:p w14:paraId="1B3082A5"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4  - נבקש למחוק את המילים "מורחב לכלול את ההרחבות הבאות:" ולהחליפן במילים "אינו מחריג". </w:t>
            </w:r>
          </w:p>
          <w:p w14:paraId="2F10C218"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לפני סעיפים 4.3. ו- 4.4 (לא ממוספר) נבקש להוסיף את המילים "הפוליסה מורחבת לכלול". </w:t>
            </w:r>
          </w:p>
          <w:p w14:paraId="30F2D781"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סעיף 4.4 נבקש למחוק את המילה "לפחות".  </w:t>
            </w:r>
          </w:p>
          <w:p w14:paraId="6F423FF6"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tl/>
              </w:rPr>
              <w:t xml:space="preserve">•        פרק כללי </w:t>
            </w:r>
          </w:p>
          <w:p w14:paraId="5B9CA0E0" w14:textId="77777777" w:rsidR="00FF7662" w:rsidRPr="002F1EFD" w:rsidRDefault="00FF7662" w:rsidP="00FF7662">
            <w:pPr>
              <w:pStyle w:val="ac"/>
              <w:spacing w:after="0" w:line="240" w:lineRule="auto"/>
              <w:jc w:val="both"/>
              <w:rPr>
                <w:rFonts w:ascii="David" w:hAnsi="David" w:cs="David"/>
                <w:sz w:val="24"/>
                <w:szCs w:val="24"/>
                <w:rtl/>
              </w:rPr>
            </w:pPr>
            <w:r w:rsidRPr="002F1EFD">
              <w:rPr>
                <w:rFonts w:ascii="David" w:hAnsi="David" w:cs="David"/>
                <w:sz w:val="24"/>
                <w:szCs w:val="24"/>
              </w:rPr>
              <w:t>o</w:t>
            </w:r>
            <w:r w:rsidRPr="002F1EFD">
              <w:rPr>
                <w:rFonts w:ascii="David" w:hAnsi="David" w:cs="David"/>
                <w:sz w:val="24"/>
                <w:szCs w:val="24"/>
                <w:rtl/>
              </w:rPr>
              <w:t xml:space="preserve">       סעיף 2 – נבקש להחליף את המילה "צמצום" במילים "שינוי לרעה". נבקש למחוק את המילים "60 יום לפחות" ולהחליפן במילים "30 יום ". </w:t>
            </w:r>
          </w:p>
          <w:p w14:paraId="22D4896B" w14:textId="77777777" w:rsidR="00FF7662" w:rsidRPr="002F1EFD" w:rsidRDefault="00FF7662" w:rsidP="00FF7662">
            <w:pPr>
              <w:pStyle w:val="ac"/>
              <w:spacing w:after="0" w:line="240" w:lineRule="auto"/>
              <w:ind w:left="0"/>
              <w:jc w:val="both"/>
              <w:rPr>
                <w:rFonts w:ascii="David" w:hAnsi="David" w:cs="David"/>
                <w:sz w:val="24"/>
                <w:szCs w:val="24"/>
              </w:rPr>
            </w:pPr>
            <w:r w:rsidRPr="002F1EFD">
              <w:rPr>
                <w:rFonts w:ascii="David" w:hAnsi="David" w:cs="David"/>
                <w:sz w:val="24"/>
                <w:szCs w:val="24"/>
              </w:rPr>
              <w:t>o</w:t>
            </w:r>
            <w:r w:rsidRPr="002F1EFD">
              <w:rPr>
                <w:rFonts w:ascii="David" w:hAnsi="David" w:cs="David"/>
                <w:sz w:val="24"/>
                <w:szCs w:val="24"/>
                <w:rtl/>
              </w:rPr>
              <w:t xml:space="preserve">      נבקש להוסיף בסוף האישור את המילים "הפוליסות לרבות גבולות האחריות המפורטים באישור זה חלות על כל הפעילויות של כל הגופים המפורטים בפוליסות ובין היתר על הפעילות נשוא האישור".</w:t>
            </w:r>
          </w:p>
        </w:tc>
        <w:tc>
          <w:tcPr>
            <w:tcW w:w="4288" w:type="dxa"/>
            <w:shd w:val="clear" w:color="auto" w:fill="auto"/>
          </w:tcPr>
          <w:p w14:paraId="6C0D9424" w14:textId="77777777" w:rsidR="0014524F" w:rsidRPr="002F1EFD" w:rsidRDefault="0014524F" w:rsidP="0014524F">
            <w:pPr>
              <w:pStyle w:val="ac"/>
              <w:numPr>
                <w:ilvl w:val="0"/>
                <w:numId w:val="53"/>
              </w:numPr>
              <w:jc w:val="both"/>
              <w:rPr>
                <w:rFonts w:ascii="David" w:hAnsi="David" w:cs="David"/>
                <w:sz w:val="24"/>
                <w:szCs w:val="24"/>
                <w:rtl/>
              </w:rPr>
            </w:pPr>
            <w:r w:rsidRPr="002F1EFD">
              <w:rPr>
                <w:rFonts w:ascii="David" w:hAnsi="David" w:cs="David" w:hint="cs"/>
                <w:sz w:val="24"/>
                <w:szCs w:val="24"/>
                <w:rtl/>
              </w:rPr>
              <w:t xml:space="preserve">לא מובן לאיזה סעיף ועמוד מתייחסת השאלה </w:t>
            </w:r>
            <w:r w:rsidRPr="002F1EFD">
              <w:rPr>
                <w:rFonts w:ascii="David" w:hAnsi="David" w:cs="David"/>
                <w:sz w:val="24"/>
                <w:szCs w:val="24"/>
                <w:rtl/>
              </w:rPr>
              <w:t>–</w:t>
            </w:r>
            <w:r w:rsidRPr="002F1EFD">
              <w:rPr>
                <w:rFonts w:ascii="David" w:hAnsi="David" w:cs="David" w:hint="cs"/>
                <w:sz w:val="24"/>
                <w:szCs w:val="24"/>
                <w:rtl/>
              </w:rPr>
              <w:t xml:space="preserve"> אנא הבהרת המציע. כמו כן, לא מובן האם  מתייחסים לאחריות המשרד או הספק?</w:t>
            </w:r>
          </w:p>
          <w:p w14:paraId="5FF90BD5" w14:textId="77777777" w:rsidR="0014524F" w:rsidRPr="002F1EFD" w:rsidRDefault="0014524F" w:rsidP="0014524F">
            <w:pPr>
              <w:contextualSpacing/>
              <w:jc w:val="both"/>
              <w:rPr>
                <w:rFonts w:ascii="David" w:hAnsi="David" w:cs="David"/>
                <w:sz w:val="24"/>
                <w:szCs w:val="24"/>
                <w:rtl/>
              </w:rPr>
            </w:pPr>
            <w:r w:rsidRPr="002F1EFD">
              <w:rPr>
                <w:rFonts w:ascii="David" w:hAnsi="David" w:cs="David" w:hint="cs"/>
                <w:sz w:val="24"/>
                <w:szCs w:val="24"/>
                <w:rtl/>
              </w:rPr>
              <w:t xml:space="preserve">באופן כללי אחריות הספק צריכה להיות על פי </w:t>
            </w:r>
            <w:r w:rsidRPr="002F1EFD">
              <w:rPr>
                <w:rFonts w:ascii="David" w:hAnsi="David" w:cs="David" w:hint="cs"/>
                <w:b/>
                <w:bCs/>
                <w:sz w:val="24"/>
                <w:szCs w:val="24"/>
                <w:rtl/>
              </w:rPr>
              <w:t>כל</w:t>
            </w:r>
            <w:r w:rsidRPr="002F1EFD">
              <w:rPr>
                <w:rFonts w:ascii="David" w:hAnsi="David" w:cs="David" w:hint="cs"/>
                <w:sz w:val="24"/>
                <w:szCs w:val="24"/>
                <w:rtl/>
              </w:rPr>
              <w:t xml:space="preserve"> דין</w:t>
            </w:r>
          </w:p>
          <w:p w14:paraId="7047D3CD" w14:textId="77777777" w:rsidR="0014524F" w:rsidRPr="002F1EFD" w:rsidRDefault="0014524F" w:rsidP="0014524F">
            <w:pPr>
              <w:pStyle w:val="ac"/>
              <w:numPr>
                <w:ilvl w:val="0"/>
                <w:numId w:val="53"/>
              </w:numPr>
              <w:jc w:val="both"/>
              <w:rPr>
                <w:rFonts w:ascii="David" w:hAnsi="David" w:cs="David"/>
                <w:sz w:val="24"/>
                <w:szCs w:val="24"/>
              </w:rPr>
            </w:pPr>
            <w:r w:rsidRPr="002F1EFD">
              <w:rPr>
                <w:rFonts w:ascii="David" w:hAnsi="David" w:cs="David" w:hint="cs"/>
                <w:sz w:val="24"/>
                <w:szCs w:val="24"/>
                <w:rtl/>
              </w:rPr>
              <w:t>להחלטת הייעוץ המשפטי במשרד</w:t>
            </w:r>
          </w:p>
          <w:p w14:paraId="0E954F1F" w14:textId="77777777" w:rsidR="0014524F" w:rsidRPr="002F1EFD" w:rsidRDefault="0014524F" w:rsidP="0014524F">
            <w:pPr>
              <w:pStyle w:val="ac"/>
              <w:numPr>
                <w:ilvl w:val="0"/>
                <w:numId w:val="53"/>
              </w:numPr>
              <w:jc w:val="both"/>
              <w:rPr>
                <w:rFonts w:ascii="David" w:hAnsi="David" w:cs="David"/>
                <w:sz w:val="24"/>
                <w:szCs w:val="24"/>
              </w:rPr>
            </w:pPr>
            <w:r w:rsidRPr="002F1EFD">
              <w:rPr>
                <w:rFonts w:ascii="David" w:hAnsi="David" w:cs="David" w:hint="cs"/>
                <w:sz w:val="24"/>
                <w:szCs w:val="24"/>
                <w:rtl/>
              </w:rPr>
              <w:t>להחלטת הייעוץ המשפטי במשרד</w:t>
            </w:r>
          </w:p>
          <w:p w14:paraId="1108FE41" w14:textId="77777777" w:rsidR="0014524F" w:rsidRPr="002F1EFD" w:rsidRDefault="0014524F" w:rsidP="0014524F">
            <w:pPr>
              <w:ind w:left="360"/>
              <w:jc w:val="both"/>
              <w:rPr>
                <w:rFonts w:ascii="David" w:hAnsi="David" w:cs="David"/>
                <w:sz w:val="24"/>
                <w:szCs w:val="24"/>
                <w:rtl/>
              </w:rPr>
            </w:pPr>
          </w:p>
          <w:p w14:paraId="210EBA9D" w14:textId="77777777" w:rsidR="0014524F" w:rsidRPr="002F1EFD" w:rsidRDefault="0014524F" w:rsidP="0014524F">
            <w:pPr>
              <w:ind w:left="360"/>
              <w:jc w:val="both"/>
              <w:rPr>
                <w:rFonts w:ascii="David" w:hAnsi="David" w:cs="David"/>
                <w:sz w:val="24"/>
                <w:szCs w:val="24"/>
                <w:rtl/>
              </w:rPr>
            </w:pPr>
          </w:p>
          <w:p w14:paraId="4D19D8F3" w14:textId="77777777" w:rsidR="0014524F" w:rsidRPr="002F1EFD" w:rsidRDefault="0014524F" w:rsidP="0014524F">
            <w:pPr>
              <w:ind w:left="360"/>
              <w:jc w:val="both"/>
              <w:rPr>
                <w:rFonts w:ascii="David" w:hAnsi="David" w:cs="David"/>
                <w:sz w:val="24"/>
                <w:szCs w:val="24"/>
                <w:rtl/>
              </w:rPr>
            </w:pPr>
          </w:p>
          <w:p w14:paraId="73A4B9CA" w14:textId="77777777" w:rsidR="0014524F" w:rsidRPr="002F1EFD" w:rsidRDefault="0014524F" w:rsidP="0014524F">
            <w:pPr>
              <w:ind w:left="360"/>
              <w:jc w:val="both"/>
              <w:rPr>
                <w:rFonts w:ascii="David" w:hAnsi="David" w:cs="David"/>
                <w:sz w:val="24"/>
                <w:szCs w:val="24"/>
                <w:rtl/>
              </w:rPr>
            </w:pPr>
          </w:p>
          <w:p w14:paraId="11788095"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 xml:space="preserve">21.1.2 </w:t>
            </w:r>
            <w:r w:rsidRPr="002F1EFD">
              <w:rPr>
                <w:rFonts w:ascii="David" w:hAnsi="David" w:cs="David"/>
                <w:sz w:val="24"/>
                <w:szCs w:val="24"/>
                <w:rtl/>
              </w:rPr>
              <w:t>–</w:t>
            </w:r>
            <w:r w:rsidRPr="002F1EFD">
              <w:rPr>
                <w:rFonts w:ascii="David" w:hAnsi="David" w:cs="David" w:hint="cs"/>
                <w:sz w:val="24"/>
                <w:szCs w:val="24"/>
                <w:rtl/>
              </w:rPr>
              <w:t xml:space="preserve"> הבקשה נדחית ביחס לסעיף הביטוח</w:t>
            </w:r>
          </w:p>
          <w:p w14:paraId="56E993E4" w14:textId="77777777" w:rsidR="0014524F" w:rsidRPr="002F1EFD" w:rsidRDefault="0014524F" w:rsidP="0014524F">
            <w:pPr>
              <w:ind w:left="360"/>
              <w:jc w:val="both"/>
              <w:rPr>
                <w:rFonts w:ascii="David" w:hAnsi="David" w:cs="David"/>
                <w:sz w:val="24"/>
                <w:szCs w:val="24"/>
                <w:rtl/>
              </w:rPr>
            </w:pPr>
          </w:p>
          <w:p w14:paraId="59DB81C5"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21.2.2- הבקשה נדחית ביחס לסעיף הביטוח</w:t>
            </w:r>
          </w:p>
          <w:p w14:paraId="550E4AA4" w14:textId="77777777" w:rsidR="0014524F" w:rsidRPr="002F1EFD" w:rsidRDefault="0014524F" w:rsidP="0014524F">
            <w:pPr>
              <w:ind w:left="360"/>
              <w:jc w:val="both"/>
              <w:rPr>
                <w:rFonts w:ascii="David" w:hAnsi="David" w:cs="David"/>
                <w:sz w:val="24"/>
                <w:szCs w:val="24"/>
                <w:rtl/>
              </w:rPr>
            </w:pPr>
          </w:p>
          <w:p w14:paraId="20525AE2" w14:textId="77777777" w:rsidR="0014524F" w:rsidRPr="002F1EFD" w:rsidRDefault="0014524F" w:rsidP="0014524F">
            <w:pPr>
              <w:ind w:left="360"/>
              <w:jc w:val="both"/>
              <w:rPr>
                <w:rFonts w:ascii="David" w:hAnsi="David" w:cs="David"/>
                <w:sz w:val="24"/>
                <w:szCs w:val="24"/>
                <w:rtl/>
              </w:rPr>
            </w:pPr>
          </w:p>
          <w:p w14:paraId="127559C2" w14:textId="77777777" w:rsidR="0014524F" w:rsidRPr="002F1EFD" w:rsidRDefault="0014524F" w:rsidP="0014524F">
            <w:pPr>
              <w:ind w:left="360"/>
              <w:jc w:val="both"/>
              <w:rPr>
                <w:rFonts w:ascii="David" w:hAnsi="David" w:cs="David"/>
                <w:sz w:val="24"/>
                <w:szCs w:val="24"/>
                <w:rtl/>
              </w:rPr>
            </w:pPr>
          </w:p>
          <w:p w14:paraId="3B013028" w14:textId="77777777" w:rsidR="0014524F" w:rsidRPr="002F1EFD" w:rsidRDefault="0014524F" w:rsidP="0014524F">
            <w:pPr>
              <w:ind w:left="360"/>
              <w:jc w:val="both"/>
              <w:rPr>
                <w:rFonts w:ascii="David" w:hAnsi="David" w:cs="David"/>
                <w:sz w:val="24"/>
                <w:szCs w:val="24"/>
                <w:rtl/>
              </w:rPr>
            </w:pPr>
          </w:p>
          <w:p w14:paraId="37A14FB7" w14:textId="77777777" w:rsidR="0014524F" w:rsidRPr="002F1EFD" w:rsidRDefault="0014524F" w:rsidP="0014524F">
            <w:pPr>
              <w:ind w:left="360"/>
              <w:jc w:val="both"/>
              <w:rPr>
                <w:rFonts w:ascii="David" w:hAnsi="David" w:cs="David"/>
                <w:sz w:val="24"/>
                <w:szCs w:val="24"/>
                <w:rtl/>
              </w:rPr>
            </w:pPr>
          </w:p>
          <w:p w14:paraId="427BE983"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21.3.2 - הבקשה נדחית ביחס לסעיף הביטוח</w:t>
            </w:r>
          </w:p>
          <w:p w14:paraId="26BA0BC0" w14:textId="77777777" w:rsidR="0014524F" w:rsidRPr="002F1EFD" w:rsidRDefault="0014524F" w:rsidP="0014524F">
            <w:pPr>
              <w:ind w:left="360"/>
              <w:jc w:val="both"/>
              <w:rPr>
                <w:rFonts w:ascii="David" w:hAnsi="David" w:cs="David"/>
                <w:sz w:val="24"/>
                <w:szCs w:val="24"/>
                <w:rtl/>
              </w:rPr>
            </w:pPr>
          </w:p>
          <w:p w14:paraId="4A619154"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21.3.3 - הבקשה נדחית ביחס לסעיף הביטוח</w:t>
            </w:r>
          </w:p>
          <w:p w14:paraId="1C110F6C" w14:textId="77777777" w:rsidR="0014524F" w:rsidRPr="002F1EFD" w:rsidRDefault="0014524F" w:rsidP="0014524F">
            <w:pPr>
              <w:ind w:left="360"/>
              <w:jc w:val="both"/>
              <w:rPr>
                <w:rFonts w:ascii="David" w:hAnsi="David" w:cs="David"/>
                <w:sz w:val="24"/>
                <w:szCs w:val="24"/>
                <w:rtl/>
              </w:rPr>
            </w:pPr>
          </w:p>
          <w:p w14:paraId="558955C9" w14:textId="77777777" w:rsidR="0014524F" w:rsidRPr="002F1EFD" w:rsidRDefault="0014524F" w:rsidP="0014524F">
            <w:pPr>
              <w:ind w:left="360"/>
              <w:jc w:val="both"/>
              <w:rPr>
                <w:rFonts w:ascii="David" w:hAnsi="David" w:cs="David"/>
                <w:sz w:val="24"/>
                <w:szCs w:val="24"/>
                <w:rtl/>
              </w:rPr>
            </w:pPr>
          </w:p>
          <w:p w14:paraId="10ACD8AA"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21.3.4 - הבקשה נדחית ביחס לסעיף הביטוח</w:t>
            </w:r>
          </w:p>
          <w:p w14:paraId="5200A0AA" w14:textId="77777777" w:rsidR="0014524F" w:rsidRPr="002F1EFD" w:rsidRDefault="0014524F" w:rsidP="0014524F">
            <w:pPr>
              <w:ind w:left="360"/>
              <w:jc w:val="both"/>
              <w:rPr>
                <w:rFonts w:ascii="David" w:hAnsi="David" w:cs="David"/>
                <w:sz w:val="24"/>
                <w:szCs w:val="24"/>
                <w:rtl/>
              </w:rPr>
            </w:pPr>
          </w:p>
          <w:p w14:paraId="7D20685B"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21.6.1.2 - הבקשה נדחית ביחס לסעיף הביטוח</w:t>
            </w:r>
          </w:p>
          <w:p w14:paraId="5F5059A7" w14:textId="77777777" w:rsidR="0014524F" w:rsidRPr="002F1EFD" w:rsidRDefault="0014524F" w:rsidP="0014524F">
            <w:pPr>
              <w:ind w:left="360"/>
              <w:jc w:val="both"/>
              <w:rPr>
                <w:rFonts w:ascii="David" w:hAnsi="David" w:cs="David"/>
                <w:sz w:val="24"/>
                <w:szCs w:val="24"/>
                <w:rtl/>
              </w:rPr>
            </w:pPr>
          </w:p>
          <w:p w14:paraId="288C3968"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 xml:space="preserve">21.6.1.3 </w:t>
            </w:r>
            <w:r w:rsidRPr="002F1EFD">
              <w:rPr>
                <w:rFonts w:ascii="David" w:hAnsi="David" w:cs="David"/>
                <w:sz w:val="24"/>
                <w:szCs w:val="24"/>
                <w:rtl/>
              </w:rPr>
              <w:t>–</w:t>
            </w:r>
            <w:r w:rsidRPr="002F1EFD">
              <w:rPr>
                <w:rFonts w:ascii="David" w:hAnsi="David" w:cs="David" w:hint="cs"/>
                <w:sz w:val="24"/>
                <w:szCs w:val="24"/>
                <w:rtl/>
              </w:rPr>
              <w:t xml:space="preserve"> הבקשה נדחית</w:t>
            </w:r>
          </w:p>
          <w:p w14:paraId="2683072D" w14:textId="77777777" w:rsidR="0014524F" w:rsidRPr="002F1EFD" w:rsidRDefault="0014524F" w:rsidP="0014524F">
            <w:pPr>
              <w:ind w:left="360"/>
              <w:jc w:val="both"/>
              <w:rPr>
                <w:rFonts w:ascii="David" w:hAnsi="David" w:cs="David"/>
                <w:sz w:val="24"/>
                <w:szCs w:val="24"/>
                <w:rtl/>
              </w:rPr>
            </w:pPr>
          </w:p>
          <w:p w14:paraId="0BB70C43" w14:textId="77777777" w:rsidR="0014524F" w:rsidRPr="002F1EFD" w:rsidRDefault="0014524F" w:rsidP="0014524F">
            <w:pPr>
              <w:ind w:left="360"/>
              <w:jc w:val="both"/>
              <w:rPr>
                <w:rFonts w:ascii="David" w:hAnsi="David" w:cs="David"/>
                <w:sz w:val="24"/>
                <w:szCs w:val="24"/>
                <w:rtl/>
              </w:rPr>
            </w:pPr>
          </w:p>
          <w:p w14:paraId="085E21B0"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 xml:space="preserve">21.6.3 </w:t>
            </w:r>
            <w:r w:rsidRPr="002F1EFD">
              <w:rPr>
                <w:rFonts w:ascii="David" w:hAnsi="David" w:cs="David"/>
                <w:sz w:val="24"/>
                <w:szCs w:val="24"/>
                <w:rtl/>
              </w:rPr>
              <w:t>–</w:t>
            </w:r>
            <w:r w:rsidRPr="002F1EFD">
              <w:rPr>
                <w:rFonts w:ascii="David" w:hAnsi="David" w:cs="David" w:hint="cs"/>
                <w:sz w:val="24"/>
                <w:szCs w:val="24"/>
                <w:rtl/>
              </w:rPr>
              <w:t xml:space="preserve"> הבקשה נדחית</w:t>
            </w:r>
          </w:p>
          <w:p w14:paraId="1E3F0B05" w14:textId="77777777" w:rsidR="0014524F" w:rsidRPr="002F1EFD" w:rsidRDefault="0014524F" w:rsidP="0014524F">
            <w:pPr>
              <w:ind w:left="360"/>
              <w:jc w:val="both"/>
              <w:rPr>
                <w:rFonts w:ascii="David" w:hAnsi="David" w:cs="David"/>
                <w:sz w:val="24"/>
                <w:szCs w:val="24"/>
                <w:rtl/>
              </w:rPr>
            </w:pPr>
          </w:p>
          <w:p w14:paraId="73968D7D" w14:textId="77777777" w:rsidR="0014524F" w:rsidRPr="002F1EFD" w:rsidRDefault="0014524F" w:rsidP="0014524F">
            <w:pPr>
              <w:ind w:left="360"/>
              <w:jc w:val="both"/>
              <w:rPr>
                <w:rFonts w:ascii="David" w:hAnsi="David" w:cs="David"/>
                <w:sz w:val="24"/>
                <w:szCs w:val="24"/>
                <w:rtl/>
              </w:rPr>
            </w:pPr>
          </w:p>
          <w:p w14:paraId="71BEE9F8" w14:textId="77777777" w:rsidR="0014524F" w:rsidRPr="002F1EFD" w:rsidRDefault="0014524F" w:rsidP="0014524F">
            <w:pPr>
              <w:pStyle w:val="ac"/>
              <w:spacing w:after="0" w:line="240" w:lineRule="auto"/>
              <w:jc w:val="both"/>
              <w:rPr>
                <w:rFonts w:ascii="David" w:hAnsi="David" w:cs="David"/>
                <w:sz w:val="24"/>
                <w:szCs w:val="24"/>
                <w:rtl/>
              </w:rPr>
            </w:pPr>
            <w:r w:rsidRPr="002F1EFD">
              <w:rPr>
                <w:rFonts w:ascii="David" w:hAnsi="David" w:cs="David"/>
                <w:sz w:val="24"/>
                <w:szCs w:val="24"/>
                <w:rtl/>
              </w:rPr>
              <w:t xml:space="preserve">נספח 20 ג'  - אישור הביטוח: </w:t>
            </w:r>
          </w:p>
          <w:p w14:paraId="4422CF25" w14:textId="77777777" w:rsidR="0014524F" w:rsidRPr="002F1EFD" w:rsidRDefault="0014524F" w:rsidP="0014524F">
            <w:pPr>
              <w:ind w:left="360"/>
              <w:jc w:val="both"/>
              <w:rPr>
                <w:rFonts w:ascii="David" w:hAnsi="David" w:cs="David"/>
                <w:sz w:val="24"/>
                <w:szCs w:val="24"/>
                <w:rtl/>
              </w:rPr>
            </w:pPr>
          </w:p>
          <w:p w14:paraId="0671A89E"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שורה שניה: הבקשה נדחית ביחס לנוסח נספח  הביטוח אך תתקבל באישור ביטוח חתום לכשיוצג</w:t>
            </w:r>
          </w:p>
          <w:p w14:paraId="515E77A2"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שורה שלישית: הבקשה נדחית ביחס לנוסח נספח  הביטוח אך תתקבל באישור ביטוח חתום לכשיוצג</w:t>
            </w:r>
          </w:p>
          <w:p w14:paraId="30207192" w14:textId="77777777" w:rsidR="0014524F" w:rsidRPr="002F1EFD" w:rsidRDefault="0014524F" w:rsidP="0014524F">
            <w:pPr>
              <w:ind w:left="360"/>
              <w:jc w:val="both"/>
              <w:rPr>
                <w:rFonts w:ascii="David" w:hAnsi="David" w:cs="David"/>
                <w:sz w:val="24"/>
                <w:szCs w:val="24"/>
                <w:rtl/>
              </w:rPr>
            </w:pPr>
          </w:p>
          <w:p w14:paraId="67B1C135"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ביטוח חבות מעבידים: סעיף 2  -</w:t>
            </w:r>
            <w:r w:rsidRPr="002F1EFD">
              <w:rPr>
                <w:rFonts w:ascii="David" w:hAnsi="David" w:cs="David" w:hint="cs"/>
                <w:sz w:val="24"/>
                <w:szCs w:val="24"/>
                <w:rtl/>
              </w:rPr>
              <w:t xml:space="preserve"> הבקשה נדחית ביחס לנוסח נספח  הביטוח אך תתקבל באישור ביטוח חתום לכשיוצג</w:t>
            </w:r>
          </w:p>
          <w:p w14:paraId="294DFFEC" w14:textId="77777777" w:rsidR="0014524F" w:rsidRPr="002F1EFD" w:rsidRDefault="0014524F" w:rsidP="0014524F">
            <w:pPr>
              <w:ind w:left="360"/>
              <w:jc w:val="both"/>
              <w:rPr>
                <w:rFonts w:ascii="David" w:hAnsi="David" w:cs="David"/>
                <w:sz w:val="24"/>
                <w:szCs w:val="24"/>
                <w:rtl/>
              </w:rPr>
            </w:pPr>
          </w:p>
          <w:p w14:paraId="305FC944"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 xml:space="preserve">ביטוח אחריות כלפי צד שלישי  </w:t>
            </w:r>
          </w:p>
          <w:p w14:paraId="65B908F2"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2</w:t>
            </w:r>
            <w:r w:rsidRPr="002F1EFD">
              <w:rPr>
                <w:rFonts w:ascii="David" w:hAnsi="David" w:cs="David" w:hint="cs"/>
                <w:sz w:val="24"/>
                <w:szCs w:val="24"/>
                <w:rtl/>
              </w:rPr>
              <w:t xml:space="preserve"> - הבקשה נדחית ביחס לנוסח נספח  הביטוח אך תתקבל באישור ביטוח חתום לכשיוצג</w:t>
            </w:r>
          </w:p>
          <w:p w14:paraId="0699248D"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4 –</w:t>
            </w:r>
            <w:r w:rsidRPr="002F1EFD">
              <w:rPr>
                <w:rFonts w:ascii="David" w:hAnsi="David" w:cs="David" w:hint="cs"/>
                <w:sz w:val="24"/>
                <w:szCs w:val="24"/>
                <w:rtl/>
              </w:rPr>
              <w:t xml:space="preserve"> הבקשה נדחית</w:t>
            </w:r>
          </w:p>
          <w:p w14:paraId="3C1BF9A2" w14:textId="77777777" w:rsidR="0014524F" w:rsidRPr="002F1EFD" w:rsidRDefault="0014524F" w:rsidP="0014524F">
            <w:pPr>
              <w:ind w:left="360"/>
              <w:jc w:val="both"/>
              <w:rPr>
                <w:rFonts w:ascii="David" w:hAnsi="David" w:cs="David"/>
                <w:sz w:val="24"/>
                <w:szCs w:val="24"/>
                <w:rtl/>
              </w:rPr>
            </w:pPr>
          </w:p>
          <w:p w14:paraId="18448F79" w14:textId="77777777" w:rsidR="0014524F" w:rsidRPr="002F1EFD" w:rsidRDefault="0014524F" w:rsidP="0014524F">
            <w:pPr>
              <w:ind w:left="360"/>
              <w:jc w:val="both"/>
              <w:rPr>
                <w:rFonts w:ascii="David" w:hAnsi="David" w:cs="David"/>
                <w:sz w:val="24"/>
                <w:szCs w:val="24"/>
                <w:rtl/>
              </w:rPr>
            </w:pPr>
          </w:p>
          <w:p w14:paraId="1940E3B6"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6 –</w:t>
            </w:r>
            <w:r w:rsidRPr="002F1EFD">
              <w:rPr>
                <w:rFonts w:ascii="David" w:hAnsi="David" w:cs="David" w:hint="cs"/>
                <w:sz w:val="24"/>
                <w:szCs w:val="24"/>
                <w:rtl/>
              </w:rPr>
              <w:t xml:space="preserve"> הבקשה נדחית. מדובר ברכוש אישי של המוזכרים בסעיף ולא על רכוש שפועלים בו</w:t>
            </w:r>
          </w:p>
          <w:p w14:paraId="696C6CEB" w14:textId="77777777" w:rsidR="0014524F" w:rsidRPr="002F1EFD" w:rsidRDefault="0014524F" w:rsidP="0014524F">
            <w:pPr>
              <w:ind w:left="360"/>
              <w:jc w:val="both"/>
              <w:rPr>
                <w:rFonts w:ascii="David" w:hAnsi="David" w:cs="David"/>
                <w:sz w:val="24"/>
                <w:szCs w:val="24"/>
                <w:rtl/>
              </w:rPr>
            </w:pPr>
          </w:p>
          <w:p w14:paraId="7F9B6F39"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ביטוח אחריות מקצועית  -</w:t>
            </w:r>
          </w:p>
          <w:p w14:paraId="0906E794"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הבקשה נדחית. יחד עם זאת באישור ביטוח חתום לכשיוצג ניתן בכותרת להוסיף את המילים "רפואית ופרא רפואית"</w:t>
            </w:r>
          </w:p>
          <w:p w14:paraId="68EED4A2" w14:textId="77777777" w:rsidR="0014524F" w:rsidRPr="002F1EFD" w:rsidRDefault="0014524F" w:rsidP="0014524F">
            <w:pPr>
              <w:ind w:left="360"/>
              <w:jc w:val="both"/>
              <w:rPr>
                <w:rFonts w:ascii="David" w:hAnsi="David" w:cs="David"/>
                <w:sz w:val="24"/>
                <w:szCs w:val="24"/>
                <w:rtl/>
              </w:rPr>
            </w:pPr>
          </w:p>
          <w:p w14:paraId="2D6029B6"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הבקשה נדחית ביחס לנוסח נספח  הביטוח אך תתקבל באישור ביטוח חתום לכשיוצג</w:t>
            </w:r>
          </w:p>
          <w:p w14:paraId="5D2D034E" w14:textId="77777777" w:rsidR="0014524F" w:rsidRPr="002F1EFD" w:rsidRDefault="0014524F" w:rsidP="0014524F">
            <w:pPr>
              <w:ind w:left="360"/>
              <w:jc w:val="both"/>
              <w:rPr>
                <w:rFonts w:ascii="David" w:hAnsi="David" w:cs="David"/>
                <w:sz w:val="24"/>
                <w:szCs w:val="24"/>
                <w:rtl/>
              </w:rPr>
            </w:pPr>
          </w:p>
          <w:p w14:paraId="22E4BF86"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2 שורה ראשונה</w:t>
            </w:r>
            <w:r w:rsidRPr="002F1EFD">
              <w:rPr>
                <w:rFonts w:ascii="David" w:hAnsi="David" w:cs="David" w:hint="cs"/>
                <w:sz w:val="24"/>
                <w:szCs w:val="24"/>
                <w:rtl/>
              </w:rPr>
              <w:t xml:space="preserve"> - הבקשה למחיקת המילה </w:t>
            </w:r>
            <w:r w:rsidRPr="002F1EFD">
              <w:rPr>
                <w:rFonts w:ascii="David" w:hAnsi="David" w:cs="David" w:hint="cs"/>
                <w:b/>
                <w:bCs/>
                <w:sz w:val="24"/>
                <w:szCs w:val="24"/>
                <w:rtl/>
              </w:rPr>
              <w:t>כל</w:t>
            </w:r>
            <w:r w:rsidRPr="002F1EFD">
              <w:rPr>
                <w:rFonts w:ascii="David" w:hAnsi="David" w:cs="David" w:hint="cs"/>
                <w:sz w:val="24"/>
                <w:szCs w:val="24"/>
                <w:rtl/>
              </w:rPr>
              <w:t xml:space="preserve"> </w:t>
            </w:r>
            <w:r w:rsidRPr="002F1EFD">
              <w:rPr>
                <w:rFonts w:ascii="David" w:hAnsi="David" w:cs="David" w:hint="cs"/>
                <w:sz w:val="24"/>
                <w:szCs w:val="24"/>
                <w:u w:val="single"/>
                <w:rtl/>
              </w:rPr>
              <w:t>לפני המילה "נזק" בלבד</w:t>
            </w:r>
            <w:r w:rsidRPr="002F1EFD">
              <w:rPr>
                <w:rFonts w:ascii="David" w:hAnsi="David" w:cs="David" w:hint="cs"/>
                <w:sz w:val="24"/>
                <w:szCs w:val="24"/>
                <w:rtl/>
              </w:rPr>
              <w:t xml:space="preserve"> נדחית ביחס לנוסח נספח  הביטוח אך תתקבל באישור ביטוח חתום לכשיוצג</w:t>
            </w:r>
          </w:p>
          <w:p w14:paraId="3C9438A5" w14:textId="77777777" w:rsidR="0014524F" w:rsidRPr="002F1EFD" w:rsidRDefault="0014524F" w:rsidP="0014524F">
            <w:pPr>
              <w:ind w:left="360"/>
              <w:jc w:val="both"/>
              <w:rPr>
                <w:rFonts w:ascii="David" w:hAnsi="David" w:cs="David"/>
                <w:sz w:val="24"/>
                <w:szCs w:val="24"/>
                <w:rtl/>
              </w:rPr>
            </w:pPr>
          </w:p>
          <w:p w14:paraId="1D4DD7ED"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ס</w:t>
            </w:r>
            <w:r w:rsidRPr="002F1EFD">
              <w:rPr>
                <w:rFonts w:ascii="David" w:hAnsi="David" w:cs="David"/>
                <w:sz w:val="24"/>
                <w:szCs w:val="24"/>
                <w:rtl/>
              </w:rPr>
              <w:t>עיף 2 שורה שביעית</w:t>
            </w:r>
            <w:r w:rsidRPr="002F1EFD">
              <w:rPr>
                <w:rFonts w:ascii="David" w:hAnsi="David" w:cs="David" w:hint="cs"/>
                <w:sz w:val="24"/>
                <w:szCs w:val="24"/>
                <w:rtl/>
              </w:rPr>
              <w:t xml:space="preserve"> - הבקשה נדחית ביחס לנוסח נספח  הביטוח אך תתקבל באישור ביטוח חתום לכשיוצג</w:t>
            </w:r>
          </w:p>
          <w:p w14:paraId="4E616B99" w14:textId="77777777" w:rsidR="0014524F" w:rsidRPr="002F1EFD" w:rsidRDefault="0014524F" w:rsidP="0014524F">
            <w:pPr>
              <w:ind w:left="360"/>
              <w:jc w:val="both"/>
              <w:rPr>
                <w:rFonts w:ascii="David" w:hAnsi="David" w:cs="David"/>
                <w:sz w:val="24"/>
                <w:szCs w:val="24"/>
                <w:rtl/>
              </w:rPr>
            </w:pPr>
          </w:p>
          <w:p w14:paraId="0A69B7E2"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3 -</w:t>
            </w:r>
            <w:r w:rsidRPr="002F1EFD">
              <w:rPr>
                <w:rFonts w:ascii="David" w:hAnsi="David" w:cs="David" w:hint="cs"/>
                <w:sz w:val="24"/>
                <w:szCs w:val="24"/>
                <w:rtl/>
              </w:rPr>
              <w:t xml:space="preserve"> הבקשה נדחית ביחס לנוסח נספח  הביטוח אך תתקבל באישור ביטוח חתום לכשיוצג</w:t>
            </w:r>
          </w:p>
          <w:p w14:paraId="14C010C7" w14:textId="77777777" w:rsidR="0014524F" w:rsidRPr="002F1EFD" w:rsidRDefault="0014524F" w:rsidP="0014524F">
            <w:pPr>
              <w:jc w:val="both"/>
              <w:rPr>
                <w:rFonts w:ascii="David" w:hAnsi="David" w:cs="David"/>
                <w:sz w:val="24"/>
                <w:szCs w:val="24"/>
                <w:rtl/>
              </w:rPr>
            </w:pPr>
          </w:p>
          <w:p w14:paraId="27505432"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4  -</w:t>
            </w:r>
            <w:r w:rsidRPr="002F1EFD">
              <w:rPr>
                <w:rFonts w:ascii="David" w:hAnsi="David" w:cs="David" w:hint="cs"/>
                <w:sz w:val="24"/>
                <w:szCs w:val="24"/>
                <w:rtl/>
              </w:rPr>
              <w:t xml:space="preserve"> הבקשה נדחית ביחס לנוסח נספח  הביטוח אך תתקבל באישור ביטוח חתום לכשיוצג</w:t>
            </w:r>
          </w:p>
          <w:p w14:paraId="4FBADAF4" w14:textId="77777777" w:rsidR="0014524F" w:rsidRPr="002F1EFD" w:rsidRDefault="0014524F" w:rsidP="0014524F">
            <w:pPr>
              <w:jc w:val="both"/>
              <w:rPr>
                <w:rFonts w:ascii="David" w:hAnsi="David" w:cs="David"/>
                <w:sz w:val="24"/>
                <w:szCs w:val="24"/>
                <w:rtl/>
              </w:rPr>
            </w:pPr>
          </w:p>
          <w:p w14:paraId="4E6EA5D8"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לפני סעיפים 4.3. ו- 4.4</w:t>
            </w:r>
            <w:r w:rsidRPr="002F1EFD">
              <w:rPr>
                <w:rFonts w:ascii="David" w:hAnsi="David" w:cs="David" w:hint="cs"/>
                <w:sz w:val="24"/>
                <w:szCs w:val="24"/>
                <w:rtl/>
              </w:rPr>
              <w:t xml:space="preserve"> - הבקשה נדחית ביחס לנוסח נספח  הביטוח אך תתקבל באישור ביטוח חתום לכשיוצג</w:t>
            </w:r>
          </w:p>
          <w:p w14:paraId="05DD3C32"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 xml:space="preserve">    </w:t>
            </w:r>
            <w:r w:rsidRPr="002F1EFD">
              <w:rPr>
                <w:rFonts w:ascii="David" w:hAnsi="David" w:cs="David"/>
                <w:sz w:val="24"/>
                <w:szCs w:val="24"/>
                <w:rtl/>
              </w:rPr>
              <w:t xml:space="preserve">  סעיף 4.4</w:t>
            </w:r>
            <w:r w:rsidRPr="002F1EFD">
              <w:rPr>
                <w:rFonts w:ascii="David" w:hAnsi="David" w:cs="David" w:hint="cs"/>
                <w:sz w:val="24"/>
                <w:szCs w:val="24"/>
                <w:rtl/>
              </w:rPr>
              <w:t xml:space="preserve"> - הבקשה נדחית ביחס לנוסח נספח  הביטוח אך תתקבל באישור ביטוח חתום לכשיוצג</w:t>
            </w:r>
          </w:p>
          <w:p w14:paraId="135AECC9" w14:textId="77777777" w:rsidR="0014524F" w:rsidRPr="002F1EFD" w:rsidRDefault="0014524F" w:rsidP="0014524F">
            <w:pPr>
              <w:jc w:val="both"/>
              <w:rPr>
                <w:rFonts w:ascii="David" w:hAnsi="David" w:cs="David"/>
                <w:sz w:val="24"/>
                <w:szCs w:val="24"/>
                <w:rtl/>
              </w:rPr>
            </w:pPr>
          </w:p>
          <w:p w14:paraId="223A8B5A" w14:textId="77777777" w:rsidR="0014524F" w:rsidRPr="002F1EFD" w:rsidRDefault="0014524F" w:rsidP="0014524F">
            <w:pPr>
              <w:jc w:val="both"/>
              <w:rPr>
                <w:rFonts w:ascii="David" w:hAnsi="David" w:cs="David"/>
                <w:sz w:val="24"/>
                <w:szCs w:val="24"/>
                <w:rtl/>
              </w:rPr>
            </w:pPr>
            <w:r w:rsidRPr="002F1EFD">
              <w:rPr>
                <w:rFonts w:ascii="David" w:hAnsi="David" w:cs="David"/>
                <w:sz w:val="24"/>
                <w:szCs w:val="24"/>
                <w:rtl/>
              </w:rPr>
              <w:t>פרק כללי</w:t>
            </w:r>
          </w:p>
          <w:p w14:paraId="3B00B53E" w14:textId="77777777" w:rsidR="0014524F" w:rsidRPr="002F1EFD" w:rsidRDefault="0014524F" w:rsidP="0014524F">
            <w:pPr>
              <w:ind w:left="360"/>
              <w:jc w:val="both"/>
              <w:rPr>
                <w:rFonts w:ascii="David" w:hAnsi="David" w:cs="David"/>
                <w:sz w:val="24"/>
                <w:szCs w:val="24"/>
                <w:rtl/>
              </w:rPr>
            </w:pPr>
            <w:r w:rsidRPr="002F1EFD">
              <w:rPr>
                <w:rFonts w:ascii="David" w:hAnsi="David" w:cs="David"/>
                <w:sz w:val="24"/>
                <w:szCs w:val="24"/>
                <w:rtl/>
              </w:rPr>
              <w:t>סעיף 2 –</w:t>
            </w:r>
            <w:r w:rsidRPr="002F1EFD">
              <w:rPr>
                <w:rFonts w:ascii="David" w:hAnsi="David" w:cs="David" w:hint="cs"/>
                <w:sz w:val="24"/>
                <w:szCs w:val="24"/>
                <w:rtl/>
              </w:rPr>
              <w:t xml:space="preserve"> הבקשה ה- 1 נדחית ביחס לנוסח נספח  הביטוח אך תתקבל באישור ביטוח חתום לכשיוצג.</w:t>
            </w:r>
          </w:p>
          <w:p w14:paraId="2535D22F" w14:textId="77777777" w:rsidR="0014524F"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הבקשה ה-2 לצמצום תקופת ההודעה המוקדמת נדחית</w:t>
            </w:r>
          </w:p>
          <w:p w14:paraId="1CCD1391" w14:textId="77777777" w:rsidR="0014524F" w:rsidRPr="002F1EFD" w:rsidRDefault="0014524F" w:rsidP="0014524F">
            <w:pPr>
              <w:jc w:val="both"/>
              <w:rPr>
                <w:rFonts w:ascii="David" w:hAnsi="David" w:cs="David"/>
                <w:sz w:val="24"/>
                <w:szCs w:val="24"/>
                <w:rtl/>
              </w:rPr>
            </w:pPr>
          </w:p>
          <w:p w14:paraId="4EA891C1" w14:textId="46C22A82" w:rsidR="00FF7662" w:rsidRPr="002F1EFD" w:rsidRDefault="0014524F" w:rsidP="0014524F">
            <w:pPr>
              <w:ind w:left="360"/>
              <w:jc w:val="both"/>
              <w:rPr>
                <w:rFonts w:ascii="David" w:hAnsi="David" w:cs="David"/>
                <w:sz w:val="24"/>
                <w:szCs w:val="24"/>
                <w:rtl/>
              </w:rPr>
            </w:pPr>
            <w:r w:rsidRPr="002F1EFD">
              <w:rPr>
                <w:rFonts w:ascii="David" w:hAnsi="David" w:cs="David" w:hint="cs"/>
                <w:sz w:val="24"/>
                <w:szCs w:val="24"/>
                <w:rtl/>
              </w:rPr>
              <w:t>הבקשה נדחית ביחס לנוסח נספח  הביטוח אך תתקבל באישור ביטוח חתום לכשיוצג.</w:t>
            </w:r>
          </w:p>
        </w:tc>
      </w:tr>
      <w:tr w:rsidR="0014524F" w:rsidRPr="002F1EFD" w14:paraId="2DFFB5F0" w14:textId="77777777" w:rsidTr="00DB614C">
        <w:trPr>
          <w:jc w:val="right"/>
        </w:trPr>
        <w:tc>
          <w:tcPr>
            <w:tcW w:w="744" w:type="dxa"/>
            <w:shd w:val="clear" w:color="auto" w:fill="auto"/>
          </w:tcPr>
          <w:p w14:paraId="1911CFC8"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5B5CFC34" w14:textId="367E226D"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נספח 20, הסכם התקשרות, סעיף 21</w:t>
            </w:r>
          </w:p>
        </w:tc>
        <w:tc>
          <w:tcPr>
            <w:tcW w:w="3934" w:type="dxa"/>
            <w:shd w:val="clear" w:color="auto" w:fill="auto"/>
          </w:tcPr>
          <w:p w14:paraId="1FFB7309" w14:textId="77777777" w:rsidR="0014524F" w:rsidRPr="002F1EFD" w:rsidRDefault="0014524F" w:rsidP="0014524F">
            <w:pPr>
              <w:pStyle w:val="ac"/>
              <w:numPr>
                <w:ilvl w:val="0"/>
                <w:numId w:val="54"/>
              </w:numPr>
              <w:spacing w:after="0" w:line="240" w:lineRule="auto"/>
              <w:jc w:val="both"/>
              <w:rPr>
                <w:rFonts w:ascii="David" w:hAnsi="David" w:cs="David"/>
                <w:sz w:val="24"/>
                <w:szCs w:val="24"/>
                <w:rtl/>
              </w:rPr>
            </w:pPr>
            <w:r w:rsidRPr="002F1EFD">
              <w:rPr>
                <w:rFonts w:ascii="David" w:hAnsi="David" w:cs="David"/>
                <w:sz w:val="24"/>
                <w:szCs w:val="24"/>
                <w:rtl/>
              </w:rPr>
              <w:t>שורה 1- נבקש להוסיף לאחר המילים: "לרכוש ולקיים" את המילים: "באמצעותו ו/או באמצעות מי מטעמו".</w:t>
            </w:r>
          </w:p>
          <w:p w14:paraId="0C78E608" w14:textId="77777777" w:rsidR="0014524F" w:rsidRPr="002F1EFD" w:rsidRDefault="0014524F" w:rsidP="0014524F">
            <w:pPr>
              <w:pStyle w:val="ac"/>
              <w:numPr>
                <w:ilvl w:val="0"/>
                <w:numId w:val="54"/>
              </w:numPr>
              <w:spacing w:after="0" w:line="240" w:lineRule="auto"/>
              <w:jc w:val="both"/>
              <w:rPr>
                <w:rFonts w:ascii="David" w:hAnsi="David" w:cs="David"/>
                <w:sz w:val="24"/>
                <w:szCs w:val="24"/>
              </w:rPr>
            </w:pPr>
            <w:r w:rsidRPr="002F1EFD">
              <w:rPr>
                <w:rFonts w:ascii="David" w:hAnsi="David" w:cs="David"/>
                <w:sz w:val="24"/>
                <w:szCs w:val="24"/>
                <w:rtl/>
              </w:rPr>
              <w:t>שורה 1-2-נבקש להוסיף לאחר המילים: "ולטובת מדינת ישראל – משרד העבודה הרווחה והשירותים החברתיים" את המילים: "בכפוף להרחבות השיפוי שלהלן ובאישור עריכת הביטוח נספח 20ג'".</w:t>
            </w:r>
          </w:p>
          <w:p w14:paraId="151D7882" w14:textId="77777777" w:rsidR="0014524F" w:rsidRPr="002F1EFD" w:rsidRDefault="0014524F" w:rsidP="0014524F">
            <w:pPr>
              <w:pStyle w:val="ac"/>
              <w:numPr>
                <w:ilvl w:val="0"/>
                <w:numId w:val="54"/>
              </w:numPr>
              <w:spacing w:after="0" w:line="240" w:lineRule="auto"/>
              <w:jc w:val="both"/>
              <w:rPr>
                <w:rFonts w:ascii="David" w:hAnsi="David" w:cs="David"/>
                <w:sz w:val="24"/>
                <w:szCs w:val="24"/>
              </w:rPr>
            </w:pPr>
            <w:r w:rsidRPr="002F1EFD">
              <w:rPr>
                <w:rFonts w:ascii="David" w:hAnsi="David" w:cs="David"/>
                <w:sz w:val="24"/>
                <w:szCs w:val="24"/>
                <w:rtl/>
              </w:rPr>
              <w:t>שורה 2-נבקש להחליף את המילה: "ולהציגם" במילים: "ולהציג את אישור עריכת הביטוח נספח 20ג' חתום".</w:t>
            </w:r>
          </w:p>
          <w:p w14:paraId="23C8C07C" w14:textId="77777777" w:rsidR="008A7279" w:rsidRPr="002F1EFD" w:rsidRDefault="0014524F" w:rsidP="008A7279">
            <w:pPr>
              <w:pStyle w:val="ac"/>
              <w:numPr>
                <w:ilvl w:val="0"/>
                <w:numId w:val="54"/>
              </w:numPr>
              <w:spacing w:after="0" w:line="240" w:lineRule="auto"/>
              <w:jc w:val="both"/>
              <w:rPr>
                <w:rFonts w:ascii="David" w:hAnsi="David" w:cs="David"/>
                <w:sz w:val="24"/>
                <w:szCs w:val="24"/>
              </w:rPr>
            </w:pPr>
            <w:r w:rsidRPr="002F1EFD">
              <w:rPr>
                <w:rFonts w:ascii="David" w:hAnsi="David" w:cs="David"/>
                <w:sz w:val="24"/>
                <w:szCs w:val="24"/>
                <w:rtl/>
              </w:rPr>
              <w:t>שורה 3-נבקש להחליף את המילים: "כשהם כוללים" במילים: "כשהוא כולל".</w:t>
            </w:r>
          </w:p>
          <w:p w14:paraId="19443AD9" w14:textId="678D0F1D" w:rsidR="0014524F" w:rsidRPr="002F1EFD" w:rsidRDefault="0014524F" w:rsidP="008A7279">
            <w:pPr>
              <w:pStyle w:val="ac"/>
              <w:numPr>
                <w:ilvl w:val="0"/>
                <w:numId w:val="54"/>
              </w:numPr>
              <w:spacing w:after="0" w:line="240" w:lineRule="auto"/>
              <w:jc w:val="both"/>
              <w:rPr>
                <w:rFonts w:ascii="David" w:hAnsi="David" w:cs="David"/>
                <w:sz w:val="24"/>
                <w:szCs w:val="24"/>
                <w:rtl/>
              </w:rPr>
            </w:pPr>
            <w:r w:rsidRPr="002F1EFD">
              <w:rPr>
                <w:rFonts w:ascii="David" w:hAnsi="David" w:cs="David"/>
                <w:sz w:val="24"/>
                <w:szCs w:val="24"/>
                <w:rtl/>
              </w:rPr>
              <w:t>שורה 3-4-נבקש למחוק את המילים: "לא יפחתו מהמצוין".</w:t>
            </w:r>
          </w:p>
        </w:tc>
        <w:tc>
          <w:tcPr>
            <w:tcW w:w="4288" w:type="dxa"/>
            <w:shd w:val="clear" w:color="auto" w:fill="auto"/>
          </w:tcPr>
          <w:p w14:paraId="7CD84CAA" w14:textId="77777777" w:rsidR="0014524F" w:rsidRPr="002F1EFD" w:rsidRDefault="0014524F" w:rsidP="0014524F">
            <w:pPr>
              <w:jc w:val="both"/>
              <w:rPr>
                <w:rFonts w:ascii="David" w:hAnsi="David" w:cs="David"/>
                <w:sz w:val="24"/>
                <w:szCs w:val="24"/>
                <w:rtl/>
              </w:rPr>
            </w:pPr>
            <w:r w:rsidRPr="002F1EFD">
              <w:rPr>
                <w:rFonts w:ascii="David" w:hAnsi="David" w:cs="David" w:hint="cs"/>
                <w:sz w:val="24"/>
                <w:szCs w:val="24"/>
                <w:rtl/>
              </w:rPr>
              <w:t>א.</w:t>
            </w:r>
            <w:r w:rsidRPr="002F1EFD">
              <w:rPr>
                <w:rFonts w:ascii="David" w:hAnsi="David" w:cs="David"/>
                <w:sz w:val="24"/>
                <w:szCs w:val="24"/>
                <w:rtl/>
              </w:rPr>
              <w:t xml:space="preserve"> </w:t>
            </w:r>
            <w:r w:rsidRPr="002F1EFD">
              <w:rPr>
                <w:rFonts w:ascii="David" w:hAnsi="David" w:cs="David" w:hint="cs"/>
                <w:sz w:val="24"/>
                <w:szCs w:val="24"/>
                <w:rtl/>
              </w:rPr>
              <w:t xml:space="preserve"> הבקשה נדחית</w:t>
            </w:r>
          </w:p>
          <w:p w14:paraId="11020601" w14:textId="77777777" w:rsidR="0014524F" w:rsidRPr="002F1EFD" w:rsidRDefault="0014524F" w:rsidP="0014524F">
            <w:pPr>
              <w:jc w:val="both"/>
              <w:rPr>
                <w:rFonts w:ascii="David" w:hAnsi="David" w:cs="David"/>
                <w:sz w:val="24"/>
                <w:szCs w:val="24"/>
                <w:rtl/>
              </w:rPr>
            </w:pPr>
          </w:p>
          <w:p w14:paraId="15AD0BBD" w14:textId="77777777" w:rsidR="0014524F" w:rsidRPr="002F1EFD" w:rsidRDefault="0014524F" w:rsidP="0014524F">
            <w:pPr>
              <w:jc w:val="both"/>
              <w:rPr>
                <w:rFonts w:ascii="David" w:hAnsi="David" w:cs="David"/>
                <w:sz w:val="24"/>
                <w:szCs w:val="24"/>
                <w:rtl/>
              </w:rPr>
            </w:pPr>
          </w:p>
          <w:p w14:paraId="2AA80E0E" w14:textId="77777777" w:rsidR="0014524F" w:rsidRPr="002F1EFD" w:rsidRDefault="0014524F" w:rsidP="0014524F">
            <w:pPr>
              <w:jc w:val="both"/>
              <w:rPr>
                <w:rFonts w:ascii="David" w:hAnsi="David" w:cs="David"/>
                <w:sz w:val="24"/>
                <w:szCs w:val="24"/>
                <w:rtl/>
              </w:rPr>
            </w:pPr>
            <w:r w:rsidRPr="002F1EFD">
              <w:rPr>
                <w:rFonts w:ascii="David" w:hAnsi="David" w:cs="David" w:hint="cs"/>
                <w:sz w:val="24"/>
                <w:szCs w:val="24"/>
                <w:rtl/>
              </w:rPr>
              <w:t>ב.</w:t>
            </w:r>
            <w:r w:rsidRPr="002F1EFD">
              <w:rPr>
                <w:rFonts w:ascii="David" w:hAnsi="David" w:cs="David"/>
                <w:sz w:val="24"/>
                <w:szCs w:val="24"/>
                <w:rtl/>
              </w:rPr>
              <w:t xml:space="preserve"> </w:t>
            </w:r>
            <w:r w:rsidRPr="002F1EFD">
              <w:rPr>
                <w:rFonts w:ascii="David" w:hAnsi="David" w:cs="David" w:hint="cs"/>
                <w:sz w:val="24"/>
                <w:szCs w:val="24"/>
                <w:rtl/>
              </w:rPr>
              <w:t>הבקשה נדחית</w:t>
            </w:r>
          </w:p>
          <w:p w14:paraId="0C2FF200" w14:textId="77777777" w:rsidR="0014524F" w:rsidRPr="002F1EFD" w:rsidRDefault="0014524F" w:rsidP="0014524F">
            <w:pPr>
              <w:jc w:val="both"/>
              <w:rPr>
                <w:rFonts w:ascii="David" w:hAnsi="David" w:cs="David"/>
                <w:sz w:val="24"/>
                <w:szCs w:val="24"/>
                <w:rtl/>
              </w:rPr>
            </w:pPr>
          </w:p>
          <w:p w14:paraId="2663A558" w14:textId="77777777" w:rsidR="0014524F" w:rsidRPr="002F1EFD" w:rsidRDefault="0014524F" w:rsidP="0014524F">
            <w:pPr>
              <w:jc w:val="both"/>
              <w:rPr>
                <w:rFonts w:ascii="David" w:hAnsi="David" w:cs="David"/>
                <w:sz w:val="24"/>
                <w:szCs w:val="24"/>
                <w:rtl/>
              </w:rPr>
            </w:pPr>
          </w:p>
          <w:p w14:paraId="57CAF569" w14:textId="77777777" w:rsidR="0014524F" w:rsidRPr="002F1EFD" w:rsidRDefault="0014524F" w:rsidP="0014524F">
            <w:pPr>
              <w:jc w:val="both"/>
              <w:rPr>
                <w:rFonts w:ascii="David" w:hAnsi="David" w:cs="David"/>
                <w:sz w:val="24"/>
                <w:szCs w:val="24"/>
                <w:rtl/>
              </w:rPr>
            </w:pPr>
            <w:r w:rsidRPr="002F1EFD">
              <w:rPr>
                <w:rFonts w:ascii="David" w:hAnsi="David" w:cs="David" w:hint="cs"/>
                <w:sz w:val="24"/>
                <w:szCs w:val="24"/>
                <w:rtl/>
              </w:rPr>
              <w:t>ג.</w:t>
            </w:r>
            <w:r w:rsidRPr="002F1EFD">
              <w:rPr>
                <w:rFonts w:ascii="David" w:hAnsi="David" w:cs="David"/>
                <w:sz w:val="24"/>
                <w:szCs w:val="24"/>
                <w:rtl/>
              </w:rPr>
              <w:t xml:space="preserve"> </w:t>
            </w:r>
            <w:r w:rsidRPr="002F1EFD">
              <w:rPr>
                <w:rFonts w:ascii="David" w:hAnsi="David" w:cs="David" w:hint="cs"/>
                <w:sz w:val="24"/>
                <w:szCs w:val="24"/>
                <w:rtl/>
              </w:rPr>
              <w:t>הבקשה נדחית</w:t>
            </w:r>
          </w:p>
          <w:p w14:paraId="2035B22F" w14:textId="77777777" w:rsidR="0014524F" w:rsidRPr="002F1EFD" w:rsidRDefault="0014524F" w:rsidP="0014524F">
            <w:pPr>
              <w:jc w:val="both"/>
              <w:rPr>
                <w:rFonts w:ascii="David" w:hAnsi="David" w:cs="David"/>
                <w:sz w:val="24"/>
                <w:szCs w:val="24"/>
                <w:rtl/>
              </w:rPr>
            </w:pPr>
          </w:p>
          <w:p w14:paraId="47018446" w14:textId="77777777" w:rsidR="0014524F" w:rsidRPr="002F1EFD" w:rsidRDefault="0014524F" w:rsidP="0014524F">
            <w:pPr>
              <w:jc w:val="both"/>
              <w:rPr>
                <w:rFonts w:ascii="David" w:hAnsi="David" w:cs="David"/>
                <w:sz w:val="24"/>
                <w:szCs w:val="24"/>
                <w:rtl/>
              </w:rPr>
            </w:pPr>
          </w:p>
          <w:p w14:paraId="203C4B0C" w14:textId="77777777" w:rsidR="0014524F" w:rsidRPr="002F1EFD" w:rsidRDefault="0014524F" w:rsidP="0014524F">
            <w:pPr>
              <w:jc w:val="both"/>
              <w:rPr>
                <w:rFonts w:ascii="David" w:hAnsi="David" w:cs="David"/>
                <w:sz w:val="24"/>
                <w:szCs w:val="24"/>
                <w:rtl/>
              </w:rPr>
            </w:pPr>
            <w:r w:rsidRPr="002F1EFD">
              <w:rPr>
                <w:rFonts w:ascii="David" w:hAnsi="David" w:cs="David" w:hint="cs"/>
                <w:sz w:val="24"/>
                <w:szCs w:val="24"/>
                <w:rtl/>
              </w:rPr>
              <w:t>ד.</w:t>
            </w:r>
            <w:r w:rsidRPr="002F1EFD">
              <w:rPr>
                <w:rFonts w:ascii="David" w:hAnsi="David" w:cs="David"/>
                <w:sz w:val="24"/>
                <w:szCs w:val="24"/>
                <w:rtl/>
              </w:rPr>
              <w:t xml:space="preserve"> </w:t>
            </w:r>
            <w:r w:rsidRPr="002F1EFD">
              <w:rPr>
                <w:rFonts w:ascii="David" w:hAnsi="David" w:cs="David" w:hint="cs"/>
                <w:sz w:val="24"/>
                <w:szCs w:val="24"/>
                <w:rtl/>
              </w:rPr>
              <w:t>הבקשה נדחית</w:t>
            </w:r>
          </w:p>
          <w:p w14:paraId="4417C820" w14:textId="77777777" w:rsidR="0014524F" w:rsidRPr="002F1EFD" w:rsidRDefault="0014524F" w:rsidP="0014524F">
            <w:pPr>
              <w:jc w:val="both"/>
              <w:rPr>
                <w:rFonts w:ascii="David" w:hAnsi="David" w:cs="David"/>
                <w:sz w:val="24"/>
                <w:szCs w:val="24"/>
                <w:rtl/>
              </w:rPr>
            </w:pPr>
          </w:p>
          <w:p w14:paraId="69925625" w14:textId="5F655960" w:rsidR="0014524F" w:rsidRPr="002F1EFD" w:rsidRDefault="0014524F" w:rsidP="008A7279">
            <w:pPr>
              <w:jc w:val="both"/>
              <w:rPr>
                <w:rFonts w:ascii="David" w:hAnsi="David" w:cs="David"/>
                <w:sz w:val="24"/>
                <w:szCs w:val="24"/>
                <w:rtl/>
              </w:rPr>
            </w:pPr>
            <w:r w:rsidRPr="002F1EFD">
              <w:rPr>
                <w:rFonts w:ascii="David" w:hAnsi="David" w:cs="David" w:hint="cs"/>
                <w:sz w:val="24"/>
                <w:szCs w:val="24"/>
                <w:rtl/>
              </w:rPr>
              <w:t>ה.</w:t>
            </w:r>
            <w:r w:rsidRPr="002F1EFD">
              <w:rPr>
                <w:rFonts w:ascii="David" w:hAnsi="David" w:cs="David"/>
                <w:sz w:val="24"/>
                <w:szCs w:val="24"/>
                <w:rtl/>
              </w:rPr>
              <w:t xml:space="preserve"> </w:t>
            </w:r>
            <w:r w:rsidRPr="002F1EFD">
              <w:rPr>
                <w:rFonts w:ascii="David" w:hAnsi="David" w:cs="David" w:hint="cs"/>
                <w:sz w:val="24"/>
                <w:szCs w:val="24"/>
                <w:rtl/>
              </w:rPr>
              <w:t>הבקשה נדחית</w:t>
            </w:r>
          </w:p>
        </w:tc>
      </w:tr>
      <w:tr w:rsidR="0014524F" w:rsidRPr="002F1EFD" w14:paraId="5D56125D" w14:textId="77777777" w:rsidTr="00DB614C">
        <w:trPr>
          <w:jc w:val="right"/>
        </w:trPr>
        <w:tc>
          <w:tcPr>
            <w:tcW w:w="744" w:type="dxa"/>
            <w:shd w:val="clear" w:color="auto" w:fill="auto"/>
          </w:tcPr>
          <w:p w14:paraId="45F392A0"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4E22AB57" w14:textId="77777777" w:rsidR="0014524F" w:rsidRPr="002F1EFD" w:rsidRDefault="0014524F" w:rsidP="0014524F">
            <w:pPr>
              <w:rPr>
                <w:rFonts w:ascii="David" w:hAnsi="David" w:cs="David"/>
                <w:sz w:val="24"/>
                <w:szCs w:val="24"/>
              </w:rPr>
            </w:pPr>
            <w:r w:rsidRPr="002F1EFD">
              <w:rPr>
                <w:rFonts w:ascii="David" w:hAnsi="David" w:cs="David"/>
                <w:sz w:val="24"/>
                <w:szCs w:val="24"/>
                <w:rtl/>
              </w:rPr>
              <w:t>נספח 20, הסכם התקשרות</w:t>
            </w:r>
          </w:p>
          <w:p w14:paraId="2313FEED" w14:textId="77777777" w:rsidR="0014524F" w:rsidRPr="002F1EFD" w:rsidRDefault="0014524F" w:rsidP="0014524F">
            <w:pPr>
              <w:rPr>
                <w:rFonts w:ascii="David" w:hAnsi="David" w:cs="David"/>
                <w:sz w:val="24"/>
                <w:szCs w:val="24"/>
                <w:rtl/>
              </w:rPr>
            </w:pPr>
          </w:p>
          <w:p w14:paraId="5127872A"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 xml:space="preserve">ואישור בדבר קיום ביטוחים נספח 20ג' </w:t>
            </w:r>
          </w:p>
          <w:p w14:paraId="74793185" w14:textId="77777777" w:rsidR="0014524F" w:rsidRPr="002F1EFD" w:rsidRDefault="0014524F" w:rsidP="0014524F">
            <w:pPr>
              <w:contextualSpacing/>
              <w:jc w:val="both"/>
              <w:rPr>
                <w:rFonts w:ascii="David" w:hAnsi="David" w:cs="David"/>
                <w:sz w:val="24"/>
                <w:szCs w:val="24"/>
                <w:rtl/>
              </w:rPr>
            </w:pPr>
          </w:p>
          <w:p w14:paraId="2C4CE72F" w14:textId="686D9E4B"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21.1 וסעיף ביטוח חבות מעבידים לאישור</w:t>
            </w:r>
          </w:p>
        </w:tc>
        <w:tc>
          <w:tcPr>
            <w:tcW w:w="3934" w:type="dxa"/>
            <w:shd w:val="clear" w:color="auto" w:fill="auto"/>
          </w:tcPr>
          <w:p w14:paraId="505EA180" w14:textId="77777777" w:rsidR="0014524F" w:rsidRPr="002F1EFD" w:rsidRDefault="0014524F" w:rsidP="0014524F">
            <w:pPr>
              <w:pStyle w:val="ac"/>
              <w:numPr>
                <w:ilvl w:val="0"/>
                <w:numId w:val="55"/>
              </w:numPr>
              <w:spacing w:after="0" w:line="240" w:lineRule="auto"/>
              <w:jc w:val="both"/>
              <w:rPr>
                <w:rFonts w:ascii="David" w:hAnsi="David" w:cs="David"/>
                <w:sz w:val="24"/>
                <w:szCs w:val="24"/>
                <w:rtl/>
              </w:rPr>
            </w:pPr>
            <w:r w:rsidRPr="002F1EFD">
              <w:rPr>
                <w:rFonts w:ascii="David" w:hAnsi="David" w:cs="David"/>
                <w:sz w:val="24"/>
                <w:szCs w:val="24"/>
                <w:rtl/>
              </w:rPr>
              <w:t>באישור ס"ק 1-נבקש להוסיף לאחר המילים: "חבותו החוקית" את המילים: "של הספק".</w:t>
            </w:r>
          </w:p>
          <w:p w14:paraId="596687CF" w14:textId="77777777" w:rsidR="0014524F" w:rsidRPr="002F1EFD" w:rsidRDefault="0014524F" w:rsidP="0014524F">
            <w:pPr>
              <w:pStyle w:val="ac"/>
              <w:numPr>
                <w:ilvl w:val="0"/>
                <w:numId w:val="55"/>
              </w:numPr>
              <w:spacing w:after="0" w:line="240" w:lineRule="auto"/>
              <w:jc w:val="both"/>
              <w:rPr>
                <w:rFonts w:ascii="David" w:hAnsi="David" w:cs="David"/>
                <w:sz w:val="24"/>
                <w:szCs w:val="24"/>
                <w:rtl/>
              </w:rPr>
            </w:pPr>
            <w:r w:rsidRPr="002F1EFD">
              <w:rPr>
                <w:rFonts w:ascii="David" w:hAnsi="David" w:cs="David"/>
                <w:sz w:val="24"/>
                <w:szCs w:val="24"/>
                <w:rtl/>
              </w:rPr>
              <w:t>סעיף 21.1.2 ובאישור ס"ק 2-נבקש להחליף את המילים: "לא יפחתו מ" ו"לא יפחתו מסך" במילה: "בסך".</w:t>
            </w:r>
          </w:p>
          <w:p w14:paraId="749B54BD" w14:textId="77777777" w:rsidR="008A7279" w:rsidRPr="002F1EFD" w:rsidRDefault="0014524F" w:rsidP="008A7279">
            <w:pPr>
              <w:pStyle w:val="ac"/>
              <w:numPr>
                <w:ilvl w:val="0"/>
                <w:numId w:val="55"/>
              </w:numPr>
              <w:spacing w:after="0" w:line="240" w:lineRule="auto"/>
              <w:jc w:val="both"/>
              <w:rPr>
                <w:rFonts w:ascii="David" w:hAnsi="David" w:cs="David"/>
                <w:sz w:val="24"/>
                <w:szCs w:val="24"/>
              </w:rPr>
            </w:pPr>
            <w:r w:rsidRPr="002F1EFD">
              <w:rPr>
                <w:rFonts w:ascii="David" w:hAnsi="David" w:cs="David"/>
                <w:sz w:val="24"/>
                <w:szCs w:val="24"/>
                <w:rtl/>
              </w:rPr>
              <w:t>באישור ס"ק 2-נבקש למחוק את המילה: "(שנה)".</w:t>
            </w:r>
          </w:p>
          <w:p w14:paraId="1D4DAE7F" w14:textId="060ECC87" w:rsidR="0014524F" w:rsidRPr="002F1EFD" w:rsidRDefault="0014524F" w:rsidP="008A7279">
            <w:pPr>
              <w:pStyle w:val="ac"/>
              <w:numPr>
                <w:ilvl w:val="0"/>
                <w:numId w:val="55"/>
              </w:numPr>
              <w:spacing w:after="0" w:line="240" w:lineRule="auto"/>
              <w:jc w:val="both"/>
              <w:rPr>
                <w:rFonts w:ascii="David" w:hAnsi="David" w:cs="David"/>
                <w:sz w:val="24"/>
                <w:szCs w:val="24"/>
                <w:rtl/>
              </w:rPr>
            </w:pPr>
            <w:r w:rsidRPr="002F1EFD">
              <w:rPr>
                <w:rFonts w:ascii="David" w:hAnsi="David" w:cs="David"/>
                <w:sz w:val="24"/>
                <w:szCs w:val="24"/>
                <w:rtl/>
              </w:rPr>
              <w:t>סעיף 21.1.4 ובאישור ס"ק 4-נבקש להוסיף בסוף הסעיף את המילים: "היה וייחשבו לעובדי הספק".</w:t>
            </w:r>
          </w:p>
        </w:tc>
        <w:tc>
          <w:tcPr>
            <w:tcW w:w="4288" w:type="dxa"/>
            <w:shd w:val="clear" w:color="auto" w:fill="auto"/>
          </w:tcPr>
          <w:p w14:paraId="14E524FE" w14:textId="77777777" w:rsidR="0014524F" w:rsidRPr="002F1EFD" w:rsidRDefault="0014524F" w:rsidP="008A7279">
            <w:pPr>
              <w:pStyle w:val="ac"/>
              <w:numPr>
                <w:ilvl w:val="0"/>
                <w:numId w:val="56"/>
              </w:numPr>
              <w:ind w:left="382"/>
              <w:jc w:val="both"/>
              <w:rPr>
                <w:rFonts w:ascii="David" w:hAnsi="David" w:cs="David"/>
                <w:sz w:val="24"/>
                <w:szCs w:val="24"/>
              </w:rPr>
            </w:pPr>
            <w:r w:rsidRPr="002F1EFD">
              <w:rPr>
                <w:rFonts w:ascii="David" w:hAnsi="David" w:cs="David" w:hint="cs"/>
                <w:sz w:val="24"/>
                <w:szCs w:val="24"/>
                <w:rtl/>
              </w:rPr>
              <w:t>לא ברור לאיזה פרק ביטוח הבקשה מתייחסת. בנוסף המילים "חבותו החוקית" אינן מופיעות באישור</w:t>
            </w:r>
          </w:p>
          <w:p w14:paraId="35C8EEE7" w14:textId="77777777" w:rsidR="0014524F" w:rsidRPr="002F1EFD" w:rsidRDefault="0014524F" w:rsidP="008A7279">
            <w:pPr>
              <w:pStyle w:val="ac"/>
              <w:numPr>
                <w:ilvl w:val="0"/>
                <w:numId w:val="56"/>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48EB23E6" w14:textId="77777777" w:rsidR="008A7279" w:rsidRPr="002F1EFD" w:rsidRDefault="0014524F" w:rsidP="008A7279">
            <w:pPr>
              <w:pStyle w:val="ac"/>
              <w:numPr>
                <w:ilvl w:val="0"/>
                <w:numId w:val="56"/>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שתצוין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482C0F5C" w14:textId="7FCD035F" w:rsidR="0014524F" w:rsidRPr="002F1EFD" w:rsidRDefault="0014524F" w:rsidP="008A7279">
            <w:pPr>
              <w:pStyle w:val="ac"/>
              <w:numPr>
                <w:ilvl w:val="0"/>
                <w:numId w:val="56"/>
              </w:numPr>
              <w:ind w:left="382"/>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14524F" w:rsidRPr="002F1EFD" w14:paraId="6E2C2DE5" w14:textId="77777777" w:rsidTr="00DB614C">
        <w:trPr>
          <w:jc w:val="right"/>
        </w:trPr>
        <w:tc>
          <w:tcPr>
            <w:tcW w:w="744" w:type="dxa"/>
            <w:shd w:val="clear" w:color="auto" w:fill="auto"/>
          </w:tcPr>
          <w:p w14:paraId="4A0B60BD"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1A044128" w14:textId="77777777" w:rsidR="0014524F" w:rsidRPr="002F1EFD" w:rsidRDefault="0014524F" w:rsidP="0014524F">
            <w:pPr>
              <w:rPr>
                <w:rFonts w:ascii="David" w:hAnsi="David" w:cs="David"/>
                <w:sz w:val="24"/>
                <w:szCs w:val="24"/>
              </w:rPr>
            </w:pPr>
            <w:r w:rsidRPr="002F1EFD">
              <w:rPr>
                <w:rFonts w:ascii="David" w:hAnsi="David" w:cs="David"/>
                <w:sz w:val="24"/>
                <w:szCs w:val="24"/>
                <w:rtl/>
              </w:rPr>
              <w:t>נספח 20, הסכם התקשרות</w:t>
            </w:r>
          </w:p>
          <w:p w14:paraId="30446736" w14:textId="77777777" w:rsidR="0014524F" w:rsidRPr="002F1EFD" w:rsidRDefault="0014524F" w:rsidP="0014524F">
            <w:pPr>
              <w:rPr>
                <w:rFonts w:ascii="David" w:hAnsi="David" w:cs="David"/>
                <w:sz w:val="24"/>
                <w:szCs w:val="24"/>
                <w:rtl/>
              </w:rPr>
            </w:pPr>
          </w:p>
          <w:p w14:paraId="4B3847A0"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ואישור בדבר קיום ביטוחים נספח 20ג'</w:t>
            </w:r>
          </w:p>
          <w:p w14:paraId="4920AA21" w14:textId="77777777" w:rsidR="0014524F" w:rsidRPr="002F1EFD" w:rsidRDefault="0014524F" w:rsidP="0014524F">
            <w:pPr>
              <w:contextualSpacing/>
              <w:jc w:val="both"/>
              <w:rPr>
                <w:rFonts w:ascii="David" w:hAnsi="David" w:cs="David"/>
                <w:sz w:val="24"/>
                <w:szCs w:val="24"/>
                <w:rtl/>
              </w:rPr>
            </w:pPr>
          </w:p>
          <w:p w14:paraId="318AFC2B" w14:textId="052B8823"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 20.2 וסעיף ביטוח אחריות כלפי צד שלישי לאישור</w:t>
            </w:r>
          </w:p>
        </w:tc>
        <w:tc>
          <w:tcPr>
            <w:tcW w:w="3934" w:type="dxa"/>
            <w:shd w:val="clear" w:color="auto" w:fill="auto"/>
          </w:tcPr>
          <w:p w14:paraId="72125983" w14:textId="77777777" w:rsidR="0014524F" w:rsidRPr="002F1EFD" w:rsidRDefault="0014524F" w:rsidP="0014524F">
            <w:pPr>
              <w:pStyle w:val="ac"/>
              <w:numPr>
                <w:ilvl w:val="0"/>
                <w:numId w:val="57"/>
              </w:numPr>
              <w:spacing w:after="0" w:line="240" w:lineRule="auto"/>
              <w:jc w:val="both"/>
              <w:rPr>
                <w:rFonts w:ascii="David" w:hAnsi="David" w:cs="David"/>
                <w:sz w:val="24"/>
                <w:szCs w:val="24"/>
                <w:rtl/>
              </w:rPr>
            </w:pPr>
            <w:r w:rsidRPr="002F1EFD">
              <w:rPr>
                <w:rFonts w:ascii="David" w:hAnsi="David" w:cs="David"/>
                <w:sz w:val="24"/>
                <w:szCs w:val="24"/>
                <w:rtl/>
              </w:rPr>
              <w:t>באישור ס"ק 1- נבקש להוסיף לאחר המילים: "חבותו החוקית" את המילים: "של הספק".</w:t>
            </w:r>
          </w:p>
          <w:p w14:paraId="4500FCA3" w14:textId="77777777" w:rsidR="0014524F" w:rsidRPr="002F1EFD" w:rsidRDefault="0014524F" w:rsidP="0014524F">
            <w:pPr>
              <w:pStyle w:val="ac"/>
              <w:numPr>
                <w:ilvl w:val="0"/>
                <w:numId w:val="57"/>
              </w:numPr>
              <w:spacing w:after="0" w:line="240" w:lineRule="auto"/>
              <w:jc w:val="both"/>
              <w:rPr>
                <w:rFonts w:ascii="David" w:hAnsi="David" w:cs="David"/>
                <w:sz w:val="24"/>
                <w:szCs w:val="24"/>
                <w:rtl/>
              </w:rPr>
            </w:pPr>
            <w:r w:rsidRPr="002F1EFD">
              <w:rPr>
                <w:rFonts w:ascii="David" w:hAnsi="David" w:cs="David"/>
                <w:sz w:val="24"/>
                <w:szCs w:val="24"/>
                <w:rtl/>
              </w:rPr>
              <w:t>סעיף 21.2.2 ובאישור ס"ק 2-נבקש להחליף את המילים: "שלא יפחתו מסך" ו"לא יפחת מ" במילה: "בסך".</w:t>
            </w:r>
          </w:p>
          <w:p w14:paraId="3806245D" w14:textId="77777777" w:rsidR="008A7279" w:rsidRPr="002F1EFD" w:rsidRDefault="0014524F" w:rsidP="008A7279">
            <w:pPr>
              <w:pStyle w:val="ac"/>
              <w:numPr>
                <w:ilvl w:val="0"/>
                <w:numId w:val="57"/>
              </w:numPr>
              <w:spacing w:after="0" w:line="240" w:lineRule="auto"/>
              <w:jc w:val="both"/>
              <w:rPr>
                <w:rFonts w:ascii="David" w:hAnsi="David" w:cs="David"/>
                <w:sz w:val="24"/>
                <w:szCs w:val="24"/>
              </w:rPr>
            </w:pPr>
            <w:r w:rsidRPr="002F1EFD">
              <w:rPr>
                <w:rFonts w:ascii="David" w:hAnsi="David" w:cs="David"/>
                <w:sz w:val="24"/>
                <w:szCs w:val="24"/>
                <w:rtl/>
              </w:rPr>
              <w:t>סעיף 21.2.2 ובאישור ס"ק 2-נבקש למחוק את המילה: "(שנה)" ולהחליף את המילה: "ולשנה" במילים: "ולתקופת הביטוח".</w:t>
            </w:r>
          </w:p>
          <w:p w14:paraId="3BF8B85E" w14:textId="5EADD335" w:rsidR="0014524F" w:rsidRPr="002F1EFD" w:rsidRDefault="0014524F" w:rsidP="008A7279">
            <w:pPr>
              <w:pStyle w:val="ac"/>
              <w:numPr>
                <w:ilvl w:val="0"/>
                <w:numId w:val="57"/>
              </w:numPr>
              <w:spacing w:after="0" w:line="240" w:lineRule="auto"/>
              <w:jc w:val="both"/>
              <w:rPr>
                <w:rFonts w:ascii="David" w:hAnsi="David" w:cs="David"/>
                <w:sz w:val="24"/>
                <w:szCs w:val="24"/>
                <w:rtl/>
              </w:rPr>
            </w:pPr>
            <w:r w:rsidRPr="002F1EFD">
              <w:rPr>
                <w:rFonts w:ascii="David" w:hAnsi="David" w:cs="David"/>
                <w:sz w:val="24"/>
                <w:szCs w:val="24"/>
                <w:rtl/>
              </w:rPr>
              <w:t>סעיף 21.2.7 ובאישור ס"ק 7-נבקש כי יוחלפו המילים: "וכל הפועלים מטעמו" במילים: "ובגין כל הפועלים מטעמו".</w:t>
            </w:r>
          </w:p>
        </w:tc>
        <w:tc>
          <w:tcPr>
            <w:tcW w:w="4288" w:type="dxa"/>
            <w:shd w:val="clear" w:color="auto" w:fill="auto"/>
          </w:tcPr>
          <w:p w14:paraId="4CD87F45" w14:textId="77777777" w:rsidR="0014524F" w:rsidRPr="002F1EFD" w:rsidRDefault="0014524F" w:rsidP="008A7279">
            <w:pPr>
              <w:pStyle w:val="ac"/>
              <w:numPr>
                <w:ilvl w:val="0"/>
                <w:numId w:val="58"/>
              </w:numPr>
              <w:ind w:left="382"/>
              <w:jc w:val="both"/>
              <w:rPr>
                <w:rFonts w:ascii="David" w:hAnsi="David" w:cs="David"/>
                <w:sz w:val="24"/>
                <w:szCs w:val="24"/>
              </w:rPr>
            </w:pPr>
            <w:r w:rsidRPr="002F1EFD">
              <w:rPr>
                <w:rFonts w:ascii="David" w:hAnsi="David" w:cs="David" w:hint="cs"/>
                <w:sz w:val="24"/>
                <w:szCs w:val="24"/>
                <w:rtl/>
              </w:rPr>
              <w:t>לא ברור לאיזה פרק ביטוח הבקשה מתייחסת. בנוסף המילים "חבותו החוקית" אינן מופיעות באישור</w:t>
            </w:r>
          </w:p>
          <w:p w14:paraId="2897667D" w14:textId="77777777" w:rsidR="0014524F" w:rsidRPr="002F1EFD" w:rsidRDefault="0014524F" w:rsidP="008A7279">
            <w:pPr>
              <w:pStyle w:val="ac"/>
              <w:numPr>
                <w:ilvl w:val="0"/>
                <w:numId w:val="58"/>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53439CE1" w14:textId="77777777" w:rsidR="0014524F" w:rsidRPr="002F1EFD" w:rsidRDefault="0014524F" w:rsidP="008A7279">
            <w:pPr>
              <w:pStyle w:val="ac"/>
              <w:numPr>
                <w:ilvl w:val="0"/>
                <w:numId w:val="58"/>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שתצוין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0536418A" w14:textId="77777777" w:rsidR="0014524F" w:rsidRDefault="0014524F" w:rsidP="008A7279">
            <w:pPr>
              <w:pStyle w:val="ac"/>
              <w:numPr>
                <w:ilvl w:val="0"/>
                <w:numId w:val="58"/>
              </w:numPr>
              <w:spacing w:after="0"/>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4FC5B135" w14:textId="16B98E79" w:rsidR="00DD5077" w:rsidRPr="002F1EFD" w:rsidRDefault="00DD5077" w:rsidP="00DD5077">
            <w:pPr>
              <w:pStyle w:val="ac"/>
              <w:spacing w:after="0"/>
              <w:ind w:left="382"/>
              <w:jc w:val="both"/>
              <w:rPr>
                <w:rFonts w:ascii="David" w:hAnsi="David" w:cs="David"/>
                <w:sz w:val="24"/>
                <w:szCs w:val="24"/>
                <w:rtl/>
              </w:rPr>
            </w:pPr>
          </w:p>
        </w:tc>
      </w:tr>
      <w:tr w:rsidR="0014524F" w:rsidRPr="002F1EFD" w14:paraId="05BA4134" w14:textId="77777777" w:rsidTr="00DB614C">
        <w:trPr>
          <w:jc w:val="right"/>
        </w:trPr>
        <w:tc>
          <w:tcPr>
            <w:tcW w:w="744" w:type="dxa"/>
            <w:shd w:val="clear" w:color="auto" w:fill="auto"/>
          </w:tcPr>
          <w:p w14:paraId="2FE99CC2"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4372CA9D" w14:textId="77777777" w:rsidR="0014524F" w:rsidRPr="002F1EFD" w:rsidRDefault="0014524F" w:rsidP="0014524F">
            <w:pPr>
              <w:rPr>
                <w:rFonts w:ascii="David" w:hAnsi="David" w:cs="David"/>
                <w:sz w:val="24"/>
                <w:szCs w:val="24"/>
              </w:rPr>
            </w:pPr>
            <w:r w:rsidRPr="002F1EFD">
              <w:rPr>
                <w:rFonts w:ascii="David" w:hAnsi="David" w:cs="David"/>
                <w:sz w:val="24"/>
                <w:szCs w:val="24"/>
                <w:rtl/>
              </w:rPr>
              <w:t>נספח 20, הסכם התקשרות</w:t>
            </w:r>
          </w:p>
          <w:p w14:paraId="25D3D396" w14:textId="77777777" w:rsidR="0014524F" w:rsidRPr="002F1EFD" w:rsidRDefault="0014524F" w:rsidP="0014524F">
            <w:pPr>
              <w:rPr>
                <w:rFonts w:ascii="David" w:hAnsi="David" w:cs="David"/>
                <w:sz w:val="24"/>
                <w:szCs w:val="24"/>
                <w:rtl/>
              </w:rPr>
            </w:pPr>
          </w:p>
          <w:p w14:paraId="4A68E035"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ואישור בדבר קיום ביטוחים נספח 20ג'</w:t>
            </w:r>
          </w:p>
          <w:p w14:paraId="346E2C5E" w14:textId="77777777" w:rsidR="0014524F" w:rsidRPr="002F1EFD" w:rsidRDefault="0014524F" w:rsidP="0014524F">
            <w:pPr>
              <w:contextualSpacing/>
              <w:jc w:val="both"/>
              <w:rPr>
                <w:rFonts w:ascii="David" w:hAnsi="David" w:cs="David"/>
                <w:sz w:val="24"/>
                <w:szCs w:val="24"/>
                <w:rtl/>
              </w:rPr>
            </w:pPr>
          </w:p>
          <w:p w14:paraId="302F8DFA" w14:textId="01A8E732"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w:t>
            </w:r>
            <w:r w:rsidRPr="002F1EFD">
              <w:rPr>
                <w:rFonts w:ascii="David" w:hAnsi="David" w:cs="David" w:hint="cs"/>
                <w:sz w:val="24"/>
                <w:szCs w:val="24"/>
                <w:rtl/>
              </w:rPr>
              <w:t>.3</w:t>
            </w:r>
            <w:r w:rsidRPr="002F1EFD">
              <w:rPr>
                <w:rFonts w:ascii="David" w:hAnsi="David" w:cs="David"/>
                <w:sz w:val="24"/>
                <w:szCs w:val="24"/>
                <w:rtl/>
              </w:rPr>
              <w:t xml:space="preserve"> וסעיף ביטוח אחריות מקצועית לאישור</w:t>
            </w:r>
          </w:p>
        </w:tc>
        <w:tc>
          <w:tcPr>
            <w:tcW w:w="3934" w:type="dxa"/>
            <w:shd w:val="clear" w:color="auto" w:fill="auto"/>
          </w:tcPr>
          <w:p w14:paraId="47BA22DC" w14:textId="77777777" w:rsidR="0014524F" w:rsidRPr="002F1EFD" w:rsidRDefault="0014524F" w:rsidP="0014524F">
            <w:pPr>
              <w:pStyle w:val="ac"/>
              <w:numPr>
                <w:ilvl w:val="0"/>
                <w:numId w:val="59"/>
              </w:numPr>
              <w:spacing w:after="0" w:line="240" w:lineRule="auto"/>
              <w:jc w:val="both"/>
              <w:rPr>
                <w:rFonts w:ascii="David" w:hAnsi="David" w:cs="David"/>
                <w:sz w:val="24"/>
                <w:szCs w:val="24"/>
              </w:rPr>
            </w:pPr>
            <w:r w:rsidRPr="002F1EFD">
              <w:rPr>
                <w:rFonts w:ascii="David" w:hAnsi="David" w:cs="David"/>
                <w:sz w:val="24"/>
                <w:szCs w:val="24"/>
                <w:rtl/>
              </w:rPr>
              <w:t>סעיף 21.3.1 ובאישור ס"ק 1-נבקש להוסיף לאחר המילים: "אחריותו המקצועית" את המילים: "החוקית". באישור נבקש להוסיף לפני המילים: "בגין פעילותו" את המילים: "של הספק".</w:t>
            </w:r>
          </w:p>
          <w:p w14:paraId="4AD82684" w14:textId="77777777" w:rsidR="0014524F" w:rsidRPr="002F1EFD" w:rsidRDefault="0014524F" w:rsidP="0014524F">
            <w:pPr>
              <w:pStyle w:val="ac"/>
              <w:numPr>
                <w:ilvl w:val="0"/>
                <w:numId w:val="59"/>
              </w:numPr>
              <w:spacing w:after="0" w:line="240" w:lineRule="auto"/>
              <w:jc w:val="both"/>
              <w:rPr>
                <w:rFonts w:ascii="David" w:hAnsi="David" w:cs="David"/>
                <w:sz w:val="24"/>
                <w:szCs w:val="24"/>
                <w:rtl/>
              </w:rPr>
            </w:pPr>
            <w:r w:rsidRPr="002F1EFD">
              <w:rPr>
                <w:rFonts w:ascii="David" w:hAnsi="David" w:cs="David"/>
                <w:sz w:val="24"/>
                <w:szCs w:val="24"/>
                <w:rtl/>
              </w:rPr>
              <w:t>סעיף 21.3.2  ובאישור ס"ק 2, שורה 1-נבקש למחוק את המילה: "כל" לפני המילה: "נזק".</w:t>
            </w:r>
          </w:p>
          <w:p w14:paraId="614A7E07" w14:textId="77777777" w:rsidR="0014524F" w:rsidRDefault="0014524F" w:rsidP="0014524F">
            <w:pPr>
              <w:pStyle w:val="ac"/>
              <w:numPr>
                <w:ilvl w:val="0"/>
                <w:numId w:val="59"/>
              </w:numPr>
              <w:spacing w:after="0" w:line="240" w:lineRule="auto"/>
              <w:jc w:val="both"/>
              <w:rPr>
                <w:rFonts w:ascii="David" w:hAnsi="David" w:cs="David"/>
                <w:sz w:val="24"/>
                <w:szCs w:val="24"/>
              </w:rPr>
            </w:pPr>
            <w:r w:rsidRPr="002F1EFD">
              <w:rPr>
                <w:rFonts w:ascii="David" w:hAnsi="David" w:cs="David"/>
                <w:sz w:val="24"/>
                <w:szCs w:val="24"/>
                <w:rtl/>
              </w:rPr>
              <w:t>סעיף 21.3.2 שורה ובאישור ס"ק 2-נבקש למחוק את המילים: "מתן תרופות והשגחה על נטילתן ע"י אחיות ו/או רכזות בריאות" בכפוף לכך כי יועבר על ידי הספק אישור ביטוח נוסף נפרד המכסה את הספק בגין הנ"ל במסגרת פוליסת ביטוח אחריות מקצועית רפואית.</w:t>
            </w:r>
          </w:p>
          <w:p w14:paraId="0D7CFB51" w14:textId="77777777" w:rsidR="00DD5077" w:rsidRPr="002F1EFD" w:rsidRDefault="00DD5077" w:rsidP="00DD5077">
            <w:pPr>
              <w:pStyle w:val="ac"/>
              <w:spacing w:after="0" w:line="240" w:lineRule="auto"/>
              <w:ind w:left="360"/>
              <w:jc w:val="both"/>
              <w:rPr>
                <w:rFonts w:ascii="David" w:hAnsi="David" w:cs="David"/>
                <w:sz w:val="24"/>
                <w:szCs w:val="24"/>
              </w:rPr>
            </w:pPr>
          </w:p>
          <w:p w14:paraId="01D1B7DA" w14:textId="77777777" w:rsidR="0014524F" w:rsidRPr="002F1EFD" w:rsidRDefault="0014524F" w:rsidP="0014524F">
            <w:pPr>
              <w:pStyle w:val="ac"/>
              <w:numPr>
                <w:ilvl w:val="0"/>
                <w:numId w:val="59"/>
              </w:numPr>
              <w:spacing w:after="0" w:line="240" w:lineRule="auto"/>
              <w:jc w:val="both"/>
              <w:rPr>
                <w:rFonts w:ascii="David" w:hAnsi="David" w:cs="David"/>
                <w:sz w:val="24"/>
                <w:szCs w:val="24"/>
                <w:rtl/>
              </w:rPr>
            </w:pPr>
            <w:r w:rsidRPr="002F1EFD">
              <w:rPr>
                <w:rFonts w:ascii="David" w:hAnsi="David" w:cs="David"/>
                <w:sz w:val="24"/>
                <w:szCs w:val="24"/>
                <w:rtl/>
              </w:rPr>
              <w:t>סעיף 21.3.2 שורה ובאישור ס"ק 2-נבקש להחליף את המילים: "בהתאם למכרז" במילים: "בקשר למכרז".</w:t>
            </w:r>
          </w:p>
          <w:p w14:paraId="6586C97C" w14:textId="77777777" w:rsidR="0014524F" w:rsidRPr="002F1EFD" w:rsidRDefault="0014524F" w:rsidP="0014524F">
            <w:pPr>
              <w:pStyle w:val="ac"/>
              <w:numPr>
                <w:ilvl w:val="0"/>
                <w:numId w:val="59"/>
              </w:numPr>
              <w:spacing w:after="0" w:line="240" w:lineRule="auto"/>
              <w:jc w:val="both"/>
              <w:rPr>
                <w:rFonts w:ascii="David" w:hAnsi="David" w:cs="David"/>
                <w:sz w:val="24"/>
                <w:szCs w:val="24"/>
              </w:rPr>
            </w:pPr>
            <w:r w:rsidRPr="002F1EFD">
              <w:rPr>
                <w:rFonts w:ascii="David" w:hAnsi="David" w:cs="David"/>
                <w:sz w:val="24"/>
                <w:szCs w:val="24"/>
                <w:rtl/>
              </w:rPr>
              <w:t>סעיף 21.3.3 ובאישור ס"ק 3-נבקש להחליף את המילים: "לא יפחת מ" במילה: "בסך".</w:t>
            </w:r>
          </w:p>
          <w:p w14:paraId="7EEC8917" w14:textId="77777777" w:rsidR="0014524F" w:rsidRPr="002F1EFD" w:rsidRDefault="0014524F" w:rsidP="0014524F">
            <w:pPr>
              <w:pStyle w:val="ac"/>
              <w:numPr>
                <w:ilvl w:val="0"/>
                <w:numId w:val="59"/>
              </w:numPr>
              <w:spacing w:after="0" w:line="240" w:lineRule="auto"/>
              <w:jc w:val="both"/>
              <w:rPr>
                <w:rFonts w:ascii="David" w:hAnsi="David" w:cs="David"/>
                <w:sz w:val="24"/>
                <w:szCs w:val="24"/>
              </w:rPr>
            </w:pPr>
            <w:r w:rsidRPr="002F1EFD">
              <w:rPr>
                <w:rFonts w:ascii="David" w:hAnsi="David" w:cs="David"/>
                <w:sz w:val="24"/>
                <w:szCs w:val="24"/>
                <w:rtl/>
              </w:rPr>
              <w:t>סעיף 21.3.3 ובאישור ס"ק 3- נבקש למחוק את המילה: "(שנה)".</w:t>
            </w:r>
          </w:p>
          <w:p w14:paraId="36D4A50E" w14:textId="77777777" w:rsidR="008A7279" w:rsidRPr="002F1EFD" w:rsidRDefault="0014524F" w:rsidP="008A7279">
            <w:pPr>
              <w:pStyle w:val="ac"/>
              <w:numPr>
                <w:ilvl w:val="0"/>
                <w:numId w:val="59"/>
              </w:numPr>
              <w:spacing w:after="0" w:line="240" w:lineRule="auto"/>
              <w:jc w:val="both"/>
              <w:rPr>
                <w:rFonts w:ascii="David" w:hAnsi="David" w:cs="David"/>
                <w:sz w:val="24"/>
                <w:szCs w:val="24"/>
              </w:rPr>
            </w:pPr>
            <w:r w:rsidRPr="002F1EFD">
              <w:rPr>
                <w:rFonts w:ascii="David" w:hAnsi="David" w:cs="David"/>
                <w:sz w:val="24"/>
                <w:szCs w:val="24"/>
                <w:rtl/>
              </w:rPr>
              <w:t>סעיף 21.3.4 ובאישור ס"ק 4-נבקש למחוק את המילה: "הארכת" ואת המילה: "לפחות".</w:t>
            </w:r>
          </w:p>
          <w:p w14:paraId="2B667EF2" w14:textId="16CCE9FF" w:rsidR="0014524F" w:rsidRPr="002F1EFD" w:rsidRDefault="0014524F" w:rsidP="008A7279">
            <w:pPr>
              <w:pStyle w:val="ac"/>
              <w:numPr>
                <w:ilvl w:val="0"/>
                <w:numId w:val="59"/>
              </w:numPr>
              <w:spacing w:after="0" w:line="240" w:lineRule="auto"/>
              <w:jc w:val="both"/>
              <w:rPr>
                <w:rFonts w:ascii="David" w:hAnsi="David" w:cs="David"/>
                <w:sz w:val="24"/>
                <w:szCs w:val="24"/>
                <w:rtl/>
              </w:rPr>
            </w:pPr>
            <w:r w:rsidRPr="002F1EFD">
              <w:rPr>
                <w:rFonts w:ascii="David" w:hAnsi="David" w:cs="David"/>
                <w:sz w:val="24"/>
                <w:szCs w:val="24"/>
                <w:rtl/>
              </w:rPr>
              <w:t>סעיף 21.3.5 ובאישור ס"ק 5- נבקש להחליף את המילים: "וכל הפועלים" במילים: "ובגין כל הפועלים".</w:t>
            </w:r>
          </w:p>
        </w:tc>
        <w:tc>
          <w:tcPr>
            <w:tcW w:w="4288" w:type="dxa"/>
            <w:shd w:val="clear" w:color="auto" w:fill="auto"/>
          </w:tcPr>
          <w:p w14:paraId="173B7CDA"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כל הבקשות נדחות ביחס לנוסח סעיף ונספח  הביטוח אך תתקבלנה באישור ביטוח חתום לכשיוצג</w:t>
            </w:r>
          </w:p>
          <w:p w14:paraId="603183B2"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66962EF6"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 xml:space="preserve">ככל שיועבר אישור ביטוח נוסף המכסה פעילות זאת במסגרת ביטוח אחריות מקצועית רפואית הנותן כיסוי שלא יפחת מהנדרש בנספח הביטוח המקורי </w:t>
            </w:r>
            <w:r w:rsidRPr="002F1EFD">
              <w:rPr>
                <w:rFonts w:ascii="David" w:hAnsi="David" w:cs="David"/>
                <w:sz w:val="24"/>
                <w:szCs w:val="24"/>
                <w:rtl/>
              </w:rPr>
              <w:t>–</w:t>
            </w:r>
            <w:r w:rsidRPr="002F1EFD">
              <w:rPr>
                <w:rFonts w:ascii="David" w:hAnsi="David" w:cs="David" w:hint="cs"/>
                <w:sz w:val="24"/>
                <w:szCs w:val="24"/>
                <w:rtl/>
              </w:rPr>
              <w:t xml:space="preserve"> תישקל בחיוב קבלתו ומחיקת המילים </w:t>
            </w:r>
            <w:r w:rsidRPr="002F1EFD">
              <w:rPr>
                <w:rFonts w:ascii="David" w:hAnsi="David" w:cs="David"/>
                <w:sz w:val="24"/>
                <w:szCs w:val="24"/>
                <w:rtl/>
              </w:rPr>
              <w:t>"מתן תרופות והשגחה על נטילתן ע"י אחיות ו/או רכזות בריאות"</w:t>
            </w:r>
            <w:r w:rsidRPr="002F1EFD">
              <w:rPr>
                <w:rFonts w:ascii="David" w:hAnsi="David" w:cs="David" w:hint="cs"/>
                <w:sz w:val="24"/>
                <w:szCs w:val="24"/>
                <w:rtl/>
              </w:rPr>
              <w:t xml:space="preserve"> בהתאם</w:t>
            </w:r>
          </w:p>
          <w:p w14:paraId="2A947167"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1BCF54B0"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7BF0965C"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אך תתקבל באישור ביטוח חתום לכשיוצג ככל שתקופת הביטוח שתצוין </w:t>
            </w:r>
            <w:r w:rsidRPr="002F1EFD">
              <w:rPr>
                <w:rFonts w:ascii="David" w:hAnsi="David" w:cs="David" w:hint="cs"/>
                <w:b/>
                <w:bCs/>
                <w:sz w:val="24"/>
                <w:szCs w:val="24"/>
                <w:u w:val="single"/>
                <w:rtl/>
              </w:rPr>
              <w:t>שונה</w:t>
            </w:r>
            <w:r w:rsidRPr="002F1EFD">
              <w:rPr>
                <w:rFonts w:ascii="David" w:hAnsi="David" w:cs="David" w:hint="cs"/>
                <w:sz w:val="24"/>
                <w:szCs w:val="24"/>
                <w:rtl/>
              </w:rPr>
              <w:t xml:space="preserve"> משנה</w:t>
            </w:r>
          </w:p>
          <w:p w14:paraId="57C550FD" w14:textId="77777777" w:rsidR="0014524F" w:rsidRPr="002F1EFD" w:rsidRDefault="0014524F" w:rsidP="008A7279">
            <w:pPr>
              <w:pStyle w:val="ac"/>
              <w:numPr>
                <w:ilvl w:val="0"/>
                <w:numId w:val="60"/>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1620DC90" w14:textId="7B619EAE" w:rsidR="00DD5077" w:rsidRPr="002F1EFD" w:rsidRDefault="0014524F" w:rsidP="00DD5077">
            <w:pPr>
              <w:pStyle w:val="ac"/>
              <w:numPr>
                <w:ilvl w:val="0"/>
                <w:numId w:val="60"/>
              </w:numPr>
              <w:spacing w:after="0"/>
              <w:ind w:left="382"/>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r w:rsidR="0014524F" w:rsidRPr="002F1EFD" w14:paraId="0595E724" w14:textId="77777777" w:rsidTr="00DB614C">
        <w:trPr>
          <w:jc w:val="right"/>
        </w:trPr>
        <w:tc>
          <w:tcPr>
            <w:tcW w:w="744" w:type="dxa"/>
            <w:shd w:val="clear" w:color="auto" w:fill="auto"/>
          </w:tcPr>
          <w:p w14:paraId="556426E8"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4E5C9DD5" w14:textId="77777777" w:rsidR="0014524F" w:rsidRPr="002F1EFD" w:rsidRDefault="0014524F" w:rsidP="0014524F">
            <w:pPr>
              <w:rPr>
                <w:rFonts w:ascii="David" w:hAnsi="David" w:cs="David"/>
                <w:sz w:val="24"/>
                <w:szCs w:val="24"/>
              </w:rPr>
            </w:pPr>
            <w:r w:rsidRPr="002F1EFD">
              <w:rPr>
                <w:rFonts w:ascii="David" w:hAnsi="David" w:cs="David"/>
                <w:sz w:val="24"/>
                <w:szCs w:val="24"/>
                <w:rtl/>
              </w:rPr>
              <w:t>נספח 20, הסכם התקשרות</w:t>
            </w:r>
          </w:p>
          <w:p w14:paraId="521FCB12" w14:textId="77777777" w:rsidR="0014524F" w:rsidRPr="002F1EFD" w:rsidRDefault="0014524F" w:rsidP="0014524F">
            <w:pPr>
              <w:rPr>
                <w:rFonts w:ascii="David" w:hAnsi="David" w:cs="David"/>
                <w:sz w:val="24"/>
                <w:szCs w:val="24"/>
                <w:rtl/>
              </w:rPr>
            </w:pPr>
          </w:p>
          <w:p w14:paraId="28BE5173"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ואישור בדבר קיום ביטוחים נספח 20ג'</w:t>
            </w:r>
          </w:p>
          <w:p w14:paraId="28476F70" w14:textId="77777777" w:rsidR="0014524F" w:rsidRPr="002F1EFD" w:rsidRDefault="0014524F" w:rsidP="0014524F">
            <w:pPr>
              <w:contextualSpacing/>
              <w:jc w:val="both"/>
              <w:rPr>
                <w:rFonts w:ascii="David" w:hAnsi="David" w:cs="David"/>
                <w:sz w:val="24"/>
                <w:szCs w:val="24"/>
                <w:rtl/>
              </w:rPr>
            </w:pPr>
          </w:p>
          <w:p w14:paraId="7E3562E7" w14:textId="578ADA2D"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21.4 וסעיף ביטוח רכוש לאישור</w:t>
            </w:r>
          </w:p>
        </w:tc>
        <w:tc>
          <w:tcPr>
            <w:tcW w:w="3934" w:type="dxa"/>
            <w:shd w:val="clear" w:color="auto" w:fill="auto"/>
          </w:tcPr>
          <w:p w14:paraId="04E0DCEC" w14:textId="77777777" w:rsidR="0014524F" w:rsidRPr="002F1EFD" w:rsidRDefault="0014524F" w:rsidP="0014524F">
            <w:pPr>
              <w:pStyle w:val="ac"/>
              <w:numPr>
                <w:ilvl w:val="0"/>
                <w:numId w:val="61"/>
              </w:numPr>
              <w:spacing w:after="0" w:line="240" w:lineRule="auto"/>
              <w:jc w:val="both"/>
              <w:rPr>
                <w:rFonts w:ascii="David" w:hAnsi="David" w:cs="David"/>
                <w:sz w:val="24"/>
                <w:szCs w:val="24"/>
                <w:rtl/>
              </w:rPr>
            </w:pPr>
            <w:r w:rsidRPr="002F1EFD">
              <w:rPr>
                <w:rFonts w:ascii="David" w:hAnsi="David" w:cs="David"/>
                <w:sz w:val="24"/>
                <w:szCs w:val="24"/>
                <w:rtl/>
              </w:rPr>
              <w:t>נבקש למחוק את המילים: "צנרת ואיטום" ואת המילים: "הרחבת כל הסיכונים"</w:t>
            </w:r>
          </w:p>
          <w:p w14:paraId="418804C7" w14:textId="77777777" w:rsidR="0014524F" w:rsidRPr="002F1EFD" w:rsidRDefault="0014524F" w:rsidP="0014524F">
            <w:pPr>
              <w:pStyle w:val="ac"/>
              <w:numPr>
                <w:ilvl w:val="0"/>
                <w:numId w:val="61"/>
              </w:numPr>
              <w:spacing w:after="0" w:line="240" w:lineRule="auto"/>
              <w:jc w:val="both"/>
              <w:rPr>
                <w:rFonts w:ascii="David" w:hAnsi="David" w:cs="David"/>
                <w:sz w:val="24"/>
                <w:szCs w:val="24"/>
                <w:rtl/>
              </w:rPr>
            </w:pPr>
            <w:r w:rsidRPr="002F1EFD">
              <w:rPr>
                <w:rFonts w:ascii="David" w:hAnsi="David" w:cs="David"/>
                <w:sz w:val="24"/>
                <w:szCs w:val="24"/>
                <w:rtl/>
              </w:rPr>
              <w:t>נבקש להוסיף לאחר המילה: "פריצה" את המילים: "על בסיס נזק ראשון".</w:t>
            </w:r>
          </w:p>
          <w:p w14:paraId="1A2C253B" w14:textId="77777777" w:rsidR="0014524F" w:rsidRPr="002F1EFD" w:rsidRDefault="0014524F" w:rsidP="0014524F">
            <w:pPr>
              <w:pStyle w:val="ac"/>
              <w:numPr>
                <w:ilvl w:val="0"/>
                <w:numId w:val="61"/>
              </w:numPr>
              <w:spacing w:after="0" w:line="240" w:lineRule="auto"/>
              <w:jc w:val="both"/>
              <w:rPr>
                <w:rFonts w:ascii="David" w:hAnsi="David" w:cs="David"/>
                <w:sz w:val="24"/>
                <w:szCs w:val="24"/>
                <w:rtl/>
              </w:rPr>
            </w:pPr>
            <w:r w:rsidRPr="002F1EFD">
              <w:rPr>
                <w:rFonts w:ascii="David" w:hAnsi="David" w:cs="David"/>
                <w:sz w:val="24"/>
                <w:szCs w:val="24"/>
                <w:rtl/>
              </w:rPr>
              <w:t>נבקש למחוק את המילה: "גניבה".</w:t>
            </w:r>
          </w:p>
          <w:p w14:paraId="2A9D013B" w14:textId="77777777" w:rsidR="0014524F" w:rsidRPr="002F1EFD" w:rsidRDefault="0014524F" w:rsidP="0014524F">
            <w:pPr>
              <w:pStyle w:val="ac"/>
              <w:numPr>
                <w:ilvl w:val="0"/>
                <w:numId w:val="61"/>
              </w:numPr>
              <w:spacing w:after="0" w:line="240" w:lineRule="auto"/>
              <w:jc w:val="both"/>
              <w:rPr>
                <w:rFonts w:ascii="David" w:hAnsi="David" w:cs="David"/>
                <w:sz w:val="24"/>
                <w:szCs w:val="24"/>
              </w:rPr>
            </w:pPr>
            <w:r w:rsidRPr="002F1EFD">
              <w:rPr>
                <w:rFonts w:ascii="David" w:hAnsi="David" w:cs="David"/>
                <w:sz w:val="24"/>
                <w:szCs w:val="24"/>
                <w:rtl/>
              </w:rPr>
              <w:t>נבקש להוסיף לאחר המילים: "בערכי כינון" את המילים: "למעט ביחס למלאי שיבוטח לפי שוויו".</w:t>
            </w:r>
          </w:p>
          <w:p w14:paraId="5826CD53" w14:textId="77777777" w:rsidR="008A7279" w:rsidRPr="002F1EFD" w:rsidRDefault="0014524F" w:rsidP="008A7279">
            <w:pPr>
              <w:pStyle w:val="ac"/>
              <w:numPr>
                <w:ilvl w:val="0"/>
                <w:numId w:val="61"/>
              </w:numPr>
              <w:spacing w:after="0" w:line="240" w:lineRule="auto"/>
              <w:jc w:val="both"/>
              <w:rPr>
                <w:rFonts w:ascii="David" w:hAnsi="David" w:cs="David"/>
                <w:sz w:val="24"/>
                <w:szCs w:val="24"/>
              </w:rPr>
            </w:pPr>
            <w:r w:rsidRPr="002F1EFD">
              <w:rPr>
                <w:rFonts w:ascii="David" w:hAnsi="David" w:cs="David"/>
                <w:sz w:val="24"/>
                <w:szCs w:val="24"/>
                <w:rtl/>
              </w:rPr>
              <w:t>נבקש להוסיף לאחר המילים: "בערכי כינון" את המילים: "בהתאם לסכומי הביטוח שיועברו ע"י המבוטח".</w:t>
            </w:r>
          </w:p>
          <w:p w14:paraId="612022D7" w14:textId="639FCCF4" w:rsidR="0014524F" w:rsidRPr="002F1EFD" w:rsidRDefault="0014524F" w:rsidP="008A7279">
            <w:pPr>
              <w:pStyle w:val="ac"/>
              <w:numPr>
                <w:ilvl w:val="0"/>
                <w:numId w:val="61"/>
              </w:numPr>
              <w:spacing w:after="0" w:line="240" w:lineRule="auto"/>
              <w:jc w:val="both"/>
              <w:rPr>
                <w:rFonts w:ascii="David" w:hAnsi="David" w:cs="David"/>
                <w:sz w:val="24"/>
                <w:szCs w:val="24"/>
                <w:rtl/>
              </w:rPr>
            </w:pPr>
            <w:r w:rsidRPr="002F1EFD">
              <w:rPr>
                <w:rFonts w:ascii="David" w:hAnsi="David" w:cs="David"/>
                <w:sz w:val="24"/>
                <w:szCs w:val="24"/>
                <w:rtl/>
              </w:rPr>
              <w:t>נבקש כי בסוף סעיף 21.4 יתווספו המילים: "הוויתור לא יחול כלפי אדם שגרם לנזק בזדון".</w:t>
            </w:r>
          </w:p>
        </w:tc>
        <w:tc>
          <w:tcPr>
            <w:tcW w:w="4288" w:type="dxa"/>
            <w:shd w:val="clear" w:color="auto" w:fill="auto"/>
          </w:tcPr>
          <w:p w14:paraId="47416D8C" w14:textId="77777777" w:rsidR="0014524F" w:rsidRPr="002F1EFD" w:rsidRDefault="0014524F" w:rsidP="008A7279">
            <w:pPr>
              <w:pStyle w:val="ac"/>
              <w:numPr>
                <w:ilvl w:val="0"/>
                <w:numId w:val="62"/>
              </w:numPr>
              <w:ind w:left="382"/>
              <w:jc w:val="both"/>
              <w:rPr>
                <w:rFonts w:ascii="David" w:hAnsi="David" w:cs="David"/>
                <w:sz w:val="24"/>
                <w:szCs w:val="24"/>
              </w:rPr>
            </w:pPr>
            <w:r w:rsidRPr="002F1EFD">
              <w:rPr>
                <w:rFonts w:ascii="David" w:hAnsi="David" w:cs="David" w:hint="cs"/>
                <w:sz w:val="24"/>
                <w:szCs w:val="24"/>
                <w:rtl/>
              </w:rPr>
              <w:t>הבקשה נדחית</w:t>
            </w:r>
          </w:p>
          <w:p w14:paraId="3414721F" w14:textId="77777777" w:rsidR="0014524F" w:rsidRPr="002F1EFD" w:rsidRDefault="0014524F" w:rsidP="008A7279">
            <w:pPr>
              <w:pStyle w:val="ac"/>
              <w:numPr>
                <w:ilvl w:val="0"/>
                <w:numId w:val="62"/>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0F6AD612" w14:textId="77777777" w:rsidR="0014524F" w:rsidRPr="002F1EFD" w:rsidRDefault="0014524F" w:rsidP="008A7279">
            <w:pPr>
              <w:pStyle w:val="ac"/>
              <w:numPr>
                <w:ilvl w:val="0"/>
                <w:numId w:val="62"/>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יחד עם זאת ככל שבאישור ביטוח חתום לכשיוצג לאחר המילה "גניבה" תצוינה המילים "כתוצאה מפריצה" </w:t>
            </w:r>
            <w:r w:rsidRPr="002F1EFD">
              <w:rPr>
                <w:rFonts w:ascii="David" w:hAnsi="David" w:cs="David"/>
                <w:sz w:val="24"/>
                <w:szCs w:val="24"/>
                <w:rtl/>
              </w:rPr>
              <w:t>–</w:t>
            </w:r>
            <w:r w:rsidRPr="002F1EFD">
              <w:rPr>
                <w:rFonts w:ascii="David" w:hAnsi="David" w:cs="David" w:hint="cs"/>
                <w:sz w:val="24"/>
                <w:szCs w:val="24"/>
                <w:rtl/>
              </w:rPr>
              <w:t xml:space="preserve"> האישור יתקבל</w:t>
            </w:r>
          </w:p>
          <w:p w14:paraId="10A33CF8" w14:textId="77777777" w:rsidR="0014524F" w:rsidRPr="002F1EFD" w:rsidRDefault="0014524F" w:rsidP="008A7279">
            <w:pPr>
              <w:pStyle w:val="ac"/>
              <w:numPr>
                <w:ilvl w:val="0"/>
                <w:numId w:val="62"/>
              </w:numPr>
              <w:ind w:left="382"/>
              <w:jc w:val="both"/>
              <w:rPr>
                <w:rFonts w:ascii="David" w:hAnsi="David" w:cs="David"/>
                <w:sz w:val="24"/>
                <w:szCs w:val="24"/>
              </w:rPr>
            </w:pPr>
            <w:r w:rsidRPr="002F1EFD">
              <w:rPr>
                <w:rFonts w:ascii="David" w:hAnsi="David" w:cs="David" w:hint="cs"/>
                <w:sz w:val="24"/>
                <w:szCs w:val="24"/>
                <w:rtl/>
              </w:rPr>
              <w:t xml:space="preserve">הבקשה נדחית ביחס לנוסח סעיף ונספח הביטוח. יחד עם זאת ככל שבאישור ביטוח חתום לכשיוצג יצוין המשפט "למעט מלאי המבוטח כמקובל" </w:t>
            </w:r>
            <w:r w:rsidRPr="002F1EFD">
              <w:rPr>
                <w:rFonts w:ascii="David" w:hAnsi="David" w:cs="David"/>
                <w:sz w:val="24"/>
                <w:szCs w:val="24"/>
                <w:rtl/>
              </w:rPr>
              <w:t>–</w:t>
            </w:r>
            <w:r w:rsidRPr="002F1EFD">
              <w:rPr>
                <w:rFonts w:ascii="David" w:hAnsi="David" w:cs="David" w:hint="cs"/>
                <w:sz w:val="24"/>
                <w:szCs w:val="24"/>
                <w:rtl/>
              </w:rPr>
              <w:t xml:space="preserve"> האישור יתקבל</w:t>
            </w:r>
          </w:p>
          <w:p w14:paraId="0196E9B9" w14:textId="77777777" w:rsidR="008A7279" w:rsidRPr="002F1EFD" w:rsidRDefault="0014524F" w:rsidP="008A7279">
            <w:pPr>
              <w:pStyle w:val="ac"/>
              <w:numPr>
                <w:ilvl w:val="0"/>
                <w:numId w:val="62"/>
              </w:numPr>
              <w:ind w:left="382"/>
              <w:jc w:val="both"/>
              <w:rPr>
                <w:rFonts w:ascii="David" w:hAnsi="David" w:cs="David"/>
                <w:sz w:val="24"/>
                <w:szCs w:val="24"/>
              </w:rPr>
            </w:pPr>
            <w:r w:rsidRPr="002F1EFD">
              <w:rPr>
                <w:rFonts w:ascii="David" w:hAnsi="David" w:cs="David" w:hint="cs"/>
                <w:sz w:val="24"/>
                <w:szCs w:val="24"/>
                <w:rtl/>
              </w:rPr>
              <w:t>הבקשה נדחית</w:t>
            </w:r>
          </w:p>
          <w:p w14:paraId="28E573BD" w14:textId="15911941" w:rsidR="0014524F" w:rsidRPr="002F1EFD" w:rsidRDefault="0014524F" w:rsidP="008A7279">
            <w:pPr>
              <w:pStyle w:val="ac"/>
              <w:numPr>
                <w:ilvl w:val="0"/>
                <w:numId w:val="62"/>
              </w:numPr>
              <w:ind w:left="382"/>
              <w:jc w:val="both"/>
              <w:rPr>
                <w:rFonts w:ascii="David" w:hAnsi="David" w:cs="David"/>
                <w:sz w:val="24"/>
                <w:szCs w:val="24"/>
                <w:rtl/>
              </w:rPr>
            </w:pPr>
            <w:r w:rsidRPr="002F1EFD">
              <w:rPr>
                <w:rFonts w:ascii="David" w:hAnsi="David" w:cs="David" w:hint="cs"/>
                <w:sz w:val="24"/>
                <w:szCs w:val="24"/>
                <w:rtl/>
              </w:rPr>
              <w:t>הבקשה מתקבלת</w:t>
            </w:r>
          </w:p>
        </w:tc>
      </w:tr>
      <w:tr w:rsidR="0014524F" w:rsidRPr="002F1EFD" w14:paraId="7F1742F0" w14:textId="77777777" w:rsidTr="00DB614C">
        <w:trPr>
          <w:jc w:val="right"/>
        </w:trPr>
        <w:tc>
          <w:tcPr>
            <w:tcW w:w="744" w:type="dxa"/>
            <w:shd w:val="clear" w:color="auto" w:fill="auto"/>
          </w:tcPr>
          <w:p w14:paraId="62D0FC82"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47106333" w14:textId="77777777" w:rsidR="0014524F" w:rsidRPr="002F1EFD" w:rsidRDefault="0014524F" w:rsidP="0014524F">
            <w:pPr>
              <w:rPr>
                <w:rFonts w:ascii="David" w:hAnsi="David" w:cs="David"/>
                <w:sz w:val="24"/>
                <w:szCs w:val="24"/>
              </w:rPr>
            </w:pPr>
            <w:r w:rsidRPr="002F1EFD">
              <w:rPr>
                <w:rFonts w:ascii="David" w:hAnsi="David" w:cs="David"/>
                <w:sz w:val="24"/>
                <w:szCs w:val="24"/>
                <w:rtl/>
              </w:rPr>
              <w:t>נספח 20, הסכם התקשרות</w:t>
            </w:r>
          </w:p>
          <w:p w14:paraId="5ABA77D6" w14:textId="77777777" w:rsidR="0014524F" w:rsidRPr="002F1EFD" w:rsidRDefault="0014524F" w:rsidP="0014524F">
            <w:pPr>
              <w:rPr>
                <w:rFonts w:ascii="David" w:hAnsi="David" w:cs="David"/>
                <w:sz w:val="24"/>
                <w:szCs w:val="24"/>
                <w:rtl/>
              </w:rPr>
            </w:pPr>
          </w:p>
          <w:p w14:paraId="3E94448E"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ואישור בדבר קיום ביטוחים נספח; 20ג'</w:t>
            </w:r>
          </w:p>
          <w:p w14:paraId="5916C012" w14:textId="77777777" w:rsidR="0014524F" w:rsidRPr="002F1EFD" w:rsidRDefault="0014524F" w:rsidP="0014524F">
            <w:pPr>
              <w:contextualSpacing/>
              <w:jc w:val="both"/>
              <w:rPr>
                <w:rFonts w:ascii="David" w:hAnsi="David" w:cs="David"/>
                <w:sz w:val="24"/>
                <w:szCs w:val="24"/>
                <w:rtl/>
              </w:rPr>
            </w:pPr>
          </w:p>
          <w:p w14:paraId="0673FC6B" w14:textId="58D34D20"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21.6 ובאישור סעיף כללי</w:t>
            </w:r>
          </w:p>
        </w:tc>
        <w:tc>
          <w:tcPr>
            <w:tcW w:w="3934" w:type="dxa"/>
            <w:shd w:val="clear" w:color="auto" w:fill="auto"/>
          </w:tcPr>
          <w:p w14:paraId="3D42B59E" w14:textId="77777777" w:rsidR="0014524F" w:rsidRPr="002F1EFD" w:rsidRDefault="0014524F" w:rsidP="0014524F">
            <w:pPr>
              <w:pStyle w:val="ac"/>
              <w:numPr>
                <w:ilvl w:val="0"/>
                <w:numId w:val="52"/>
              </w:numPr>
              <w:spacing w:after="0" w:line="240" w:lineRule="auto"/>
              <w:jc w:val="both"/>
              <w:rPr>
                <w:rFonts w:ascii="David" w:hAnsi="David" w:cs="David"/>
                <w:sz w:val="24"/>
                <w:szCs w:val="24"/>
                <w:rtl/>
              </w:rPr>
            </w:pPr>
            <w:r w:rsidRPr="002F1EFD">
              <w:rPr>
                <w:rFonts w:ascii="David" w:hAnsi="David" w:cs="David"/>
                <w:sz w:val="24"/>
                <w:szCs w:val="24"/>
                <w:rtl/>
              </w:rPr>
              <w:t>סעיף 21.6.2 וס"ק 2 לאישור-נבקש להחליף את המילה: "צמצום" במילים: "שינוי לרעה".</w:t>
            </w:r>
          </w:p>
          <w:p w14:paraId="433E44F1" w14:textId="77777777" w:rsidR="0014524F" w:rsidRPr="002F1EFD" w:rsidRDefault="0014524F" w:rsidP="0014524F">
            <w:pPr>
              <w:pStyle w:val="ac"/>
              <w:numPr>
                <w:ilvl w:val="0"/>
                <w:numId w:val="52"/>
              </w:numPr>
              <w:spacing w:after="0" w:line="240" w:lineRule="auto"/>
              <w:jc w:val="both"/>
              <w:rPr>
                <w:rFonts w:ascii="David" w:hAnsi="David" w:cs="David"/>
                <w:sz w:val="24"/>
                <w:szCs w:val="24"/>
                <w:rtl/>
              </w:rPr>
            </w:pPr>
            <w:r w:rsidRPr="002F1EFD">
              <w:rPr>
                <w:rFonts w:ascii="David" w:hAnsi="David" w:cs="David"/>
                <w:sz w:val="24"/>
                <w:szCs w:val="24"/>
                <w:rtl/>
              </w:rPr>
              <w:t>סעיף 21.6.1.2 וס"ק 2 לאישור -נבקש להוסיף לאחר המילים: "ע"י אחד הצדדים" את המילים: "במשך תקופת הביטוח".</w:t>
            </w:r>
          </w:p>
          <w:p w14:paraId="46E7A386" w14:textId="77777777" w:rsidR="0014524F" w:rsidRPr="002F1EFD" w:rsidRDefault="0014524F" w:rsidP="0014524F">
            <w:pPr>
              <w:pStyle w:val="ac"/>
              <w:numPr>
                <w:ilvl w:val="0"/>
                <w:numId w:val="52"/>
              </w:numPr>
              <w:spacing w:after="0" w:line="240" w:lineRule="auto"/>
              <w:jc w:val="both"/>
              <w:rPr>
                <w:rFonts w:ascii="David" w:hAnsi="David" w:cs="David"/>
                <w:sz w:val="24"/>
                <w:szCs w:val="24"/>
              </w:rPr>
            </w:pPr>
            <w:r w:rsidRPr="002F1EFD">
              <w:rPr>
                <w:rFonts w:ascii="David" w:hAnsi="David" w:cs="David"/>
                <w:sz w:val="24"/>
                <w:szCs w:val="24"/>
                <w:rtl/>
              </w:rPr>
              <w:t>סעיף 21.6.1.2 וס"ק 2 לאישור -נבקש למחוק את המילה: "לפחות".</w:t>
            </w:r>
          </w:p>
          <w:p w14:paraId="3F791A94" w14:textId="77777777" w:rsidR="0014524F" w:rsidRPr="002F1EFD" w:rsidRDefault="0014524F" w:rsidP="0014524F">
            <w:pPr>
              <w:pStyle w:val="ac"/>
              <w:numPr>
                <w:ilvl w:val="0"/>
                <w:numId w:val="52"/>
              </w:numPr>
              <w:spacing w:after="0" w:line="240" w:lineRule="auto"/>
              <w:jc w:val="both"/>
              <w:rPr>
                <w:rFonts w:ascii="David" w:hAnsi="David" w:cs="David"/>
                <w:sz w:val="24"/>
                <w:szCs w:val="24"/>
                <w:rtl/>
              </w:rPr>
            </w:pPr>
            <w:r w:rsidRPr="002F1EFD">
              <w:rPr>
                <w:rFonts w:ascii="David" w:hAnsi="David" w:cs="David"/>
                <w:sz w:val="24"/>
                <w:szCs w:val="24"/>
                <w:rtl/>
              </w:rPr>
              <w:t xml:space="preserve">סעיף 21.6.1.7 וס"ק 3 לאישור-נבקש כי סעיף זה יחול לגבי ביטוח הרכוש בלבד. </w:t>
            </w:r>
          </w:p>
          <w:p w14:paraId="23FD83DF" w14:textId="77777777" w:rsidR="0014524F" w:rsidRPr="002F1EFD" w:rsidRDefault="0014524F" w:rsidP="0014524F">
            <w:pPr>
              <w:pStyle w:val="ac"/>
              <w:spacing w:after="0" w:line="240" w:lineRule="auto"/>
              <w:ind w:left="360"/>
              <w:jc w:val="both"/>
              <w:rPr>
                <w:rFonts w:ascii="David" w:hAnsi="David" w:cs="David"/>
                <w:sz w:val="24"/>
                <w:szCs w:val="24"/>
              </w:rPr>
            </w:pPr>
            <w:r w:rsidRPr="002F1EFD">
              <w:rPr>
                <w:rFonts w:ascii="David" w:hAnsi="David" w:cs="David"/>
                <w:sz w:val="24"/>
                <w:szCs w:val="24"/>
                <w:rtl/>
              </w:rPr>
              <w:t>ככל והבקשה לעיל לא תתקבל, נבקש למחוק את המילה: "כל" לפני המילה: "זכות".</w:t>
            </w:r>
          </w:p>
          <w:p w14:paraId="2BB02DD3" w14:textId="77777777" w:rsidR="008A7279" w:rsidRPr="002F1EFD" w:rsidRDefault="0014524F" w:rsidP="008A7279">
            <w:pPr>
              <w:pStyle w:val="ac"/>
              <w:numPr>
                <w:ilvl w:val="0"/>
                <w:numId w:val="52"/>
              </w:numPr>
              <w:spacing w:after="0" w:line="240" w:lineRule="auto"/>
              <w:jc w:val="both"/>
              <w:rPr>
                <w:rFonts w:ascii="David" w:hAnsi="David" w:cs="David"/>
                <w:sz w:val="24"/>
                <w:szCs w:val="24"/>
              </w:rPr>
            </w:pPr>
            <w:r w:rsidRPr="002F1EFD">
              <w:rPr>
                <w:rFonts w:ascii="David" w:hAnsi="David" w:cs="David"/>
                <w:sz w:val="24"/>
                <w:szCs w:val="24"/>
                <w:rtl/>
              </w:rPr>
              <w:t xml:space="preserve">סעיף 21.6.6 וס"ק 6 באישור-נבקש להוסיף בסוף הסעיף את המילים: "בקשר לנשוא הסכם/אישור זה" (לפי העניין). </w:t>
            </w:r>
          </w:p>
          <w:p w14:paraId="2AA74BA5" w14:textId="20DACC40" w:rsidR="0014524F" w:rsidRPr="002F1EFD" w:rsidRDefault="0014524F" w:rsidP="008A7279">
            <w:pPr>
              <w:pStyle w:val="ac"/>
              <w:numPr>
                <w:ilvl w:val="0"/>
                <w:numId w:val="52"/>
              </w:numPr>
              <w:spacing w:after="0" w:line="240" w:lineRule="auto"/>
              <w:jc w:val="both"/>
              <w:rPr>
                <w:rFonts w:ascii="David" w:hAnsi="David" w:cs="David"/>
                <w:sz w:val="24"/>
                <w:szCs w:val="24"/>
                <w:rtl/>
              </w:rPr>
            </w:pPr>
            <w:r w:rsidRPr="002F1EFD">
              <w:rPr>
                <w:rFonts w:ascii="David" w:hAnsi="David" w:cs="David"/>
                <w:sz w:val="24"/>
                <w:szCs w:val="24"/>
                <w:rtl/>
              </w:rPr>
              <w:t>סעיף 21.6.1.8 וס"ק 7 לאישור-נבקש להחליף את המילים: "לא יפחתו מהמקובל" במילים: "יהיו על פי".</w:t>
            </w:r>
          </w:p>
        </w:tc>
        <w:tc>
          <w:tcPr>
            <w:tcW w:w="4288" w:type="dxa"/>
            <w:shd w:val="clear" w:color="auto" w:fill="auto"/>
          </w:tcPr>
          <w:p w14:paraId="53B99F68" w14:textId="77777777" w:rsidR="0014524F" w:rsidRPr="002F1EFD" w:rsidRDefault="0014524F" w:rsidP="008A7279">
            <w:pPr>
              <w:pStyle w:val="ac"/>
              <w:numPr>
                <w:ilvl w:val="0"/>
                <w:numId w:val="63"/>
              </w:numPr>
              <w:ind w:left="382"/>
              <w:jc w:val="both"/>
              <w:rPr>
                <w:rFonts w:ascii="David" w:hAnsi="David" w:cs="David"/>
                <w:sz w:val="24"/>
                <w:szCs w:val="24"/>
              </w:rPr>
            </w:pPr>
            <w:r w:rsidRPr="002F1EFD">
              <w:rPr>
                <w:rFonts w:ascii="David" w:hAnsi="David" w:cs="David" w:hint="cs"/>
                <w:sz w:val="24"/>
                <w:szCs w:val="24"/>
                <w:rtl/>
              </w:rPr>
              <w:t>מדובר בסעיף 21.6.1.2. הבקשה נדחית ביחס לנוסח סעיף ונספח  הביטוח אך תתקבל באישור ביטוח חתום לכשיוצג</w:t>
            </w:r>
          </w:p>
          <w:p w14:paraId="132534DF" w14:textId="77777777" w:rsidR="0014524F" w:rsidRPr="002F1EFD" w:rsidRDefault="0014524F" w:rsidP="008A7279">
            <w:pPr>
              <w:pStyle w:val="ac"/>
              <w:numPr>
                <w:ilvl w:val="0"/>
                <w:numId w:val="63"/>
              </w:numPr>
              <w:ind w:left="382"/>
              <w:jc w:val="both"/>
              <w:rPr>
                <w:rFonts w:ascii="David" w:hAnsi="David" w:cs="David"/>
                <w:sz w:val="24"/>
                <w:szCs w:val="24"/>
              </w:rPr>
            </w:pPr>
            <w:r w:rsidRPr="002F1EFD">
              <w:rPr>
                <w:rFonts w:ascii="David" w:hAnsi="David" w:cs="David" w:hint="cs"/>
                <w:sz w:val="24"/>
                <w:szCs w:val="24"/>
                <w:rtl/>
              </w:rPr>
              <w:t>הבקשה נדחית</w:t>
            </w:r>
          </w:p>
          <w:p w14:paraId="156A0B8F" w14:textId="77777777" w:rsidR="0014524F" w:rsidRPr="002F1EFD" w:rsidRDefault="0014524F" w:rsidP="008A7279">
            <w:pPr>
              <w:pStyle w:val="ac"/>
              <w:numPr>
                <w:ilvl w:val="0"/>
                <w:numId w:val="63"/>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5571D6CA" w14:textId="05BB9543" w:rsidR="0014524F" w:rsidRPr="00DD5077" w:rsidRDefault="0014524F" w:rsidP="003F7E64">
            <w:pPr>
              <w:pStyle w:val="ac"/>
              <w:numPr>
                <w:ilvl w:val="0"/>
                <w:numId w:val="63"/>
              </w:numPr>
              <w:ind w:left="382"/>
              <w:jc w:val="both"/>
              <w:rPr>
                <w:rFonts w:ascii="David" w:hAnsi="David" w:cs="David"/>
                <w:sz w:val="24"/>
                <w:szCs w:val="24"/>
                <w:rtl/>
              </w:rPr>
            </w:pPr>
            <w:r w:rsidRPr="00DD5077">
              <w:rPr>
                <w:rFonts w:ascii="David" w:hAnsi="David" w:cs="David" w:hint="cs"/>
                <w:sz w:val="24"/>
                <w:szCs w:val="24"/>
                <w:rtl/>
              </w:rPr>
              <w:t>שתי הבקשות נדחות</w:t>
            </w:r>
          </w:p>
          <w:p w14:paraId="0B49D894" w14:textId="77777777" w:rsidR="0014524F" w:rsidRPr="002F1EFD" w:rsidRDefault="0014524F" w:rsidP="008A7279">
            <w:pPr>
              <w:ind w:left="382"/>
              <w:jc w:val="both"/>
              <w:rPr>
                <w:rFonts w:ascii="David" w:hAnsi="David" w:cs="David"/>
                <w:sz w:val="24"/>
                <w:szCs w:val="24"/>
                <w:rtl/>
              </w:rPr>
            </w:pPr>
          </w:p>
          <w:p w14:paraId="2B066D66" w14:textId="77777777" w:rsidR="0014524F" w:rsidRPr="002F1EFD" w:rsidRDefault="0014524F" w:rsidP="008A7279">
            <w:pPr>
              <w:ind w:left="382"/>
              <w:jc w:val="both"/>
              <w:rPr>
                <w:rFonts w:ascii="David" w:hAnsi="David" w:cs="David"/>
                <w:sz w:val="24"/>
                <w:szCs w:val="24"/>
                <w:rtl/>
              </w:rPr>
            </w:pPr>
          </w:p>
          <w:p w14:paraId="309FAE68" w14:textId="77777777" w:rsidR="0014524F" w:rsidRPr="002F1EFD" w:rsidRDefault="0014524F" w:rsidP="008A7279">
            <w:pPr>
              <w:pStyle w:val="ac"/>
              <w:numPr>
                <w:ilvl w:val="0"/>
                <w:numId w:val="63"/>
              </w:numPr>
              <w:ind w:left="382"/>
              <w:jc w:val="both"/>
              <w:rPr>
                <w:rFonts w:ascii="David" w:hAnsi="David" w:cs="David"/>
                <w:sz w:val="24"/>
                <w:szCs w:val="24"/>
              </w:rPr>
            </w:pPr>
            <w:r w:rsidRPr="002F1EFD">
              <w:rPr>
                <w:rFonts w:ascii="David" w:hAnsi="David" w:cs="David" w:hint="cs"/>
                <w:sz w:val="24"/>
                <w:szCs w:val="24"/>
                <w:rtl/>
              </w:rPr>
              <w:t>מדובר בסעיף 21.6.1.6. - הבקשה נדחית ביחס לנוסח סעיף ונספח הביטוח אך תתקבל באישור ביטוח חתום לכשיוצג בנוסח הבא: בקשר לנשוא הסכם/מכרז זה"</w:t>
            </w:r>
          </w:p>
          <w:p w14:paraId="433B6E2B" w14:textId="77777777" w:rsidR="0014524F" w:rsidRDefault="0014524F" w:rsidP="008A7279">
            <w:pPr>
              <w:pStyle w:val="ac"/>
              <w:numPr>
                <w:ilvl w:val="0"/>
                <w:numId w:val="63"/>
              </w:numPr>
              <w:spacing w:after="0"/>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6F0DCA50" w14:textId="10718795" w:rsidR="00DD5077" w:rsidRPr="002F1EFD" w:rsidRDefault="00DD5077" w:rsidP="00DD5077">
            <w:pPr>
              <w:pStyle w:val="ac"/>
              <w:spacing w:after="0"/>
              <w:ind w:left="382"/>
              <w:jc w:val="both"/>
              <w:rPr>
                <w:rFonts w:ascii="David" w:hAnsi="David" w:cs="David"/>
                <w:sz w:val="24"/>
                <w:szCs w:val="24"/>
                <w:rtl/>
              </w:rPr>
            </w:pPr>
          </w:p>
        </w:tc>
      </w:tr>
      <w:tr w:rsidR="0014524F" w:rsidRPr="002F1EFD" w14:paraId="571B73E5" w14:textId="77777777" w:rsidTr="00DB614C">
        <w:trPr>
          <w:jc w:val="right"/>
        </w:trPr>
        <w:tc>
          <w:tcPr>
            <w:tcW w:w="744" w:type="dxa"/>
            <w:shd w:val="clear" w:color="auto" w:fill="auto"/>
          </w:tcPr>
          <w:p w14:paraId="3A6FF656"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5C2D6AA6"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נספח 20, הסכם התקשרות</w:t>
            </w:r>
          </w:p>
          <w:p w14:paraId="744A1289" w14:textId="5561491B"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21.6.2</w:t>
            </w:r>
          </w:p>
        </w:tc>
        <w:tc>
          <w:tcPr>
            <w:tcW w:w="3934" w:type="dxa"/>
            <w:shd w:val="clear" w:color="auto" w:fill="auto"/>
          </w:tcPr>
          <w:p w14:paraId="20BF8A93" w14:textId="77777777" w:rsidR="008A7279" w:rsidRPr="002F1EFD" w:rsidRDefault="0014524F" w:rsidP="008A7279">
            <w:pPr>
              <w:jc w:val="both"/>
              <w:rPr>
                <w:rFonts w:ascii="David" w:hAnsi="David" w:cs="David"/>
                <w:sz w:val="24"/>
                <w:szCs w:val="24"/>
                <w:rtl/>
              </w:rPr>
            </w:pPr>
            <w:r w:rsidRPr="002F1EFD">
              <w:rPr>
                <w:rFonts w:ascii="David" w:hAnsi="David" w:cs="David"/>
                <w:sz w:val="24"/>
                <w:szCs w:val="24"/>
                <w:rtl/>
              </w:rPr>
              <w:t>נבקש למחוק את המילים:</w:t>
            </w:r>
          </w:p>
          <w:p w14:paraId="58B6150B" w14:textId="6F33FB85" w:rsidR="0014524F" w:rsidRPr="002F1EFD" w:rsidRDefault="0014524F" w:rsidP="008A7279">
            <w:pPr>
              <w:jc w:val="both"/>
              <w:rPr>
                <w:rFonts w:ascii="David" w:hAnsi="David" w:cs="David"/>
                <w:sz w:val="24"/>
                <w:szCs w:val="24"/>
                <w:rtl/>
              </w:rPr>
            </w:pPr>
            <w:r w:rsidRPr="002F1EFD">
              <w:rPr>
                <w:rFonts w:ascii="David" w:hAnsi="David" w:cs="David"/>
                <w:sz w:val="24"/>
                <w:szCs w:val="24"/>
                <w:rtl/>
              </w:rPr>
              <w:t xml:space="preserve"> "פוליסות...המבטח או".</w:t>
            </w:r>
          </w:p>
        </w:tc>
        <w:tc>
          <w:tcPr>
            <w:tcW w:w="4288" w:type="dxa"/>
            <w:shd w:val="clear" w:color="auto" w:fill="auto"/>
          </w:tcPr>
          <w:p w14:paraId="5C5229D3" w14:textId="46C4A602" w:rsidR="0014524F" w:rsidRPr="002F1EFD" w:rsidRDefault="0014524F" w:rsidP="008A7279">
            <w:pPr>
              <w:jc w:val="both"/>
              <w:rPr>
                <w:rFonts w:ascii="David" w:hAnsi="David" w:cs="David"/>
                <w:sz w:val="24"/>
                <w:szCs w:val="24"/>
                <w:rtl/>
              </w:rPr>
            </w:pPr>
            <w:r w:rsidRPr="002F1EFD">
              <w:rPr>
                <w:rFonts w:ascii="David" w:hAnsi="David" w:cs="David" w:hint="cs"/>
                <w:sz w:val="24"/>
                <w:szCs w:val="24"/>
                <w:rtl/>
              </w:rPr>
              <w:t>הבקשה נדחית שכן לספק ישנן 2 אלטרנטיבות לבחור אחת מתוכן</w:t>
            </w:r>
          </w:p>
        </w:tc>
      </w:tr>
      <w:tr w:rsidR="0014524F" w:rsidRPr="002F1EFD" w14:paraId="33710F8D" w14:textId="77777777" w:rsidTr="00DB614C">
        <w:trPr>
          <w:jc w:val="right"/>
        </w:trPr>
        <w:tc>
          <w:tcPr>
            <w:tcW w:w="744" w:type="dxa"/>
            <w:shd w:val="clear" w:color="auto" w:fill="auto"/>
          </w:tcPr>
          <w:p w14:paraId="5339F5C7"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01218368"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נספח 20, הסכם התקשרות</w:t>
            </w:r>
          </w:p>
          <w:p w14:paraId="7DBAD6BD" w14:textId="77777777" w:rsidR="0014524F" w:rsidRPr="002F1EFD" w:rsidRDefault="0014524F" w:rsidP="0014524F">
            <w:pPr>
              <w:contextualSpacing/>
              <w:jc w:val="both"/>
              <w:rPr>
                <w:rFonts w:ascii="David" w:hAnsi="David" w:cs="David"/>
                <w:sz w:val="24"/>
                <w:szCs w:val="24"/>
                <w:rtl/>
              </w:rPr>
            </w:pPr>
          </w:p>
          <w:p w14:paraId="7196A81C" w14:textId="03CD0614"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21.6.3</w:t>
            </w:r>
          </w:p>
        </w:tc>
        <w:tc>
          <w:tcPr>
            <w:tcW w:w="3934" w:type="dxa"/>
            <w:shd w:val="clear" w:color="auto" w:fill="auto"/>
          </w:tcPr>
          <w:p w14:paraId="6B6EDE31" w14:textId="77777777" w:rsidR="0014524F" w:rsidRPr="002F1EFD" w:rsidRDefault="0014524F" w:rsidP="0014524F">
            <w:pPr>
              <w:pStyle w:val="ac"/>
              <w:numPr>
                <w:ilvl w:val="0"/>
                <w:numId w:val="64"/>
              </w:numPr>
              <w:spacing w:after="0" w:line="240" w:lineRule="auto"/>
              <w:jc w:val="both"/>
              <w:rPr>
                <w:rFonts w:ascii="David" w:hAnsi="David" w:cs="David"/>
                <w:sz w:val="24"/>
                <w:szCs w:val="24"/>
                <w:rtl/>
              </w:rPr>
            </w:pPr>
            <w:r w:rsidRPr="002F1EFD">
              <w:rPr>
                <w:rFonts w:ascii="David" w:hAnsi="David" w:cs="David"/>
                <w:sz w:val="24"/>
                <w:szCs w:val="24"/>
                <w:rtl/>
              </w:rPr>
              <w:t xml:space="preserve">נבקש להחליף את המילים: "וכל עוד אחריותו קיימת" במילים: "ולעניין פוליסת אחריות מקצועית גם לשנתיים נוספות לאחר תום תקופת החוזה". </w:t>
            </w:r>
          </w:p>
          <w:p w14:paraId="174EEF18" w14:textId="77777777" w:rsidR="0014524F" w:rsidRPr="002F1EFD" w:rsidRDefault="0014524F" w:rsidP="0014524F">
            <w:pPr>
              <w:pStyle w:val="ac"/>
              <w:numPr>
                <w:ilvl w:val="0"/>
                <w:numId w:val="64"/>
              </w:numPr>
              <w:spacing w:after="0" w:line="240" w:lineRule="auto"/>
              <w:jc w:val="both"/>
              <w:rPr>
                <w:rFonts w:ascii="David" w:hAnsi="David" w:cs="David"/>
                <w:sz w:val="24"/>
                <w:szCs w:val="24"/>
                <w:rtl/>
              </w:rPr>
            </w:pPr>
            <w:r w:rsidRPr="002F1EFD">
              <w:rPr>
                <w:rFonts w:ascii="David" w:hAnsi="David" w:cs="David"/>
                <w:sz w:val="24"/>
                <w:szCs w:val="24"/>
                <w:rtl/>
              </w:rPr>
              <w:t>נבקש להחליף את המילים: "שנה בשנה" במילים: "תקופת ביטוח".</w:t>
            </w:r>
          </w:p>
          <w:p w14:paraId="7F370E1A" w14:textId="77777777" w:rsidR="008A7279" w:rsidRPr="002F1EFD" w:rsidRDefault="0014524F" w:rsidP="008A7279">
            <w:pPr>
              <w:pStyle w:val="ac"/>
              <w:numPr>
                <w:ilvl w:val="0"/>
                <w:numId w:val="64"/>
              </w:numPr>
              <w:spacing w:after="0" w:line="240" w:lineRule="auto"/>
              <w:jc w:val="both"/>
              <w:rPr>
                <w:rFonts w:ascii="David" w:hAnsi="David" w:cs="David"/>
                <w:sz w:val="24"/>
                <w:szCs w:val="24"/>
              </w:rPr>
            </w:pPr>
            <w:r w:rsidRPr="002F1EFD">
              <w:rPr>
                <w:rFonts w:ascii="David" w:hAnsi="David" w:cs="David"/>
                <w:sz w:val="24"/>
                <w:szCs w:val="24"/>
                <w:rtl/>
              </w:rPr>
              <w:t>נבקש למחוק את המילים: "פוליסות... או".</w:t>
            </w:r>
          </w:p>
          <w:p w14:paraId="3BBC2BB0" w14:textId="0BABEBD3" w:rsidR="00DD5077" w:rsidRPr="002F1EFD" w:rsidRDefault="0014524F" w:rsidP="00DD5077">
            <w:pPr>
              <w:pStyle w:val="ac"/>
              <w:numPr>
                <w:ilvl w:val="0"/>
                <w:numId w:val="64"/>
              </w:numPr>
              <w:spacing w:after="0" w:line="240" w:lineRule="auto"/>
              <w:jc w:val="both"/>
              <w:rPr>
                <w:rFonts w:ascii="David" w:hAnsi="David" w:cs="David"/>
                <w:sz w:val="24"/>
                <w:szCs w:val="24"/>
                <w:rtl/>
              </w:rPr>
            </w:pPr>
            <w:r w:rsidRPr="002F1EFD">
              <w:rPr>
                <w:rFonts w:ascii="David" w:hAnsi="David" w:cs="David"/>
                <w:sz w:val="24"/>
                <w:szCs w:val="24"/>
                <w:rtl/>
              </w:rPr>
              <w:t>נבקש להחליף את המילים: "שבועיים לפני" במילה: "עם".</w:t>
            </w:r>
          </w:p>
        </w:tc>
        <w:tc>
          <w:tcPr>
            <w:tcW w:w="4288" w:type="dxa"/>
            <w:shd w:val="clear" w:color="auto" w:fill="auto"/>
          </w:tcPr>
          <w:p w14:paraId="57A9A145" w14:textId="77777777" w:rsidR="0014524F" w:rsidRPr="002F1EFD" w:rsidRDefault="0014524F" w:rsidP="008A7279">
            <w:pPr>
              <w:pStyle w:val="ac"/>
              <w:numPr>
                <w:ilvl w:val="0"/>
                <w:numId w:val="65"/>
              </w:numPr>
              <w:ind w:left="472"/>
              <w:jc w:val="both"/>
              <w:rPr>
                <w:rFonts w:ascii="David" w:hAnsi="David" w:cs="David"/>
                <w:sz w:val="24"/>
                <w:szCs w:val="24"/>
              </w:rPr>
            </w:pPr>
            <w:r w:rsidRPr="002F1EFD">
              <w:rPr>
                <w:rFonts w:ascii="David" w:hAnsi="David" w:cs="David" w:hint="cs"/>
                <w:sz w:val="24"/>
                <w:szCs w:val="24"/>
                <w:rtl/>
              </w:rPr>
              <w:t>הבקשה נדחית</w:t>
            </w:r>
          </w:p>
          <w:p w14:paraId="219CAA16" w14:textId="77777777" w:rsidR="0014524F" w:rsidRPr="002F1EFD" w:rsidRDefault="0014524F" w:rsidP="008A7279">
            <w:pPr>
              <w:pStyle w:val="ac"/>
              <w:numPr>
                <w:ilvl w:val="0"/>
                <w:numId w:val="65"/>
              </w:numPr>
              <w:ind w:left="472"/>
              <w:jc w:val="both"/>
              <w:rPr>
                <w:rFonts w:ascii="David" w:hAnsi="David" w:cs="David"/>
                <w:sz w:val="24"/>
                <w:szCs w:val="24"/>
              </w:rPr>
            </w:pPr>
            <w:r w:rsidRPr="002F1EFD">
              <w:rPr>
                <w:rFonts w:ascii="David" w:hAnsi="David" w:cs="David" w:hint="cs"/>
                <w:sz w:val="24"/>
                <w:szCs w:val="24"/>
                <w:rtl/>
              </w:rPr>
              <w:t>הבקשה נדחית</w:t>
            </w:r>
          </w:p>
          <w:p w14:paraId="1235D58D" w14:textId="77777777" w:rsidR="0014524F" w:rsidRPr="002F1EFD" w:rsidRDefault="0014524F" w:rsidP="008A7279">
            <w:pPr>
              <w:pStyle w:val="ac"/>
              <w:numPr>
                <w:ilvl w:val="0"/>
                <w:numId w:val="65"/>
              </w:numPr>
              <w:ind w:left="472"/>
              <w:jc w:val="both"/>
              <w:rPr>
                <w:rFonts w:ascii="David" w:hAnsi="David" w:cs="David"/>
                <w:sz w:val="24"/>
                <w:szCs w:val="24"/>
              </w:rPr>
            </w:pPr>
            <w:r w:rsidRPr="002F1EFD">
              <w:rPr>
                <w:rFonts w:ascii="David" w:hAnsi="David" w:cs="David" w:hint="cs"/>
                <w:sz w:val="24"/>
                <w:szCs w:val="24"/>
                <w:rtl/>
              </w:rPr>
              <w:t>הבקשה נדחית</w:t>
            </w:r>
          </w:p>
          <w:p w14:paraId="364E479B" w14:textId="77777777" w:rsidR="0014524F" w:rsidRPr="002F1EFD" w:rsidRDefault="0014524F" w:rsidP="008A7279">
            <w:pPr>
              <w:pStyle w:val="ac"/>
              <w:numPr>
                <w:ilvl w:val="0"/>
                <w:numId w:val="65"/>
              </w:numPr>
              <w:ind w:left="472"/>
              <w:jc w:val="both"/>
              <w:rPr>
                <w:rFonts w:ascii="David" w:hAnsi="David" w:cs="David"/>
                <w:sz w:val="24"/>
                <w:szCs w:val="24"/>
              </w:rPr>
            </w:pPr>
            <w:r w:rsidRPr="002F1EFD">
              <w:rPr>
                <w:rFonts w:ascii="David" w:hAnsi="David" w:cs="David" w:hint="cs"/>
                <w:sz w:val="24"/>
                <w:szCs w:val="24"/>
                <w:rtl/>
              </w:rPr>
              <w:t>הבקשה נדחית</w:t>
            </w:r>
          </w:p>
          <w:p w14:paraId="3CE4DFF8" w14:textId="77777777" w:rsidR="0014524F" w:rsidRPr="002F1EFD" w:rsidRDefault="0014524F" w:rsidP="008A7279">
            <w:pPr>
              <w:jc w:val="both"/>
              <w:rPr>
                <w:rFonts w:ascii="David" w:hAnsi="David" w:cs="David"/>
                <w:sz w:val="24"/>
                <w:szCs w:val="24"/>
                <w:rtl/>
              </w:rPr>
            </w:pPr>
          </w:p>
        </w:tc>
      </w:tr>
      <w:tr w:rsidR="0014524F" w:rsidRPr="002F1EFD" w14:paraId="6978F281" w14:textId="77777777" w:rsidTr="00DB614C">
        <w:trPr>
          <w:jc w:val="right"/>
        </w:trPr>
        <w:tc>
          <w:tcPr>
            <w:tcW w:w="744" w:type="dxa"/>
            <w:shd w:val="clear" w:color="auto" w:fill="auto"/>
          </w:tcPr>
          <w:p w14:paraId="136E61A0"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741DE6CA"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נספח 20, הסכם התקשרות</w:t>
            </w:r>
          </w:p>
          <w:p w14:paraId="3A2BB949" w14:textId="77777777" w:rsidR="0014524F" w:rsidRPr="002F1EFD" w:rsidRDefault="0014524F" w:rsidP="0014524F">
            <w:pPr>
              <w:contextualSpacing/>
              <w:jc w:val="both"/>
              <w:rPr>
                <w:rFonts w:ascii="David" w:hAnsi="David" w:cs="David"/>
                <w:sz w:val="24"/>
                <w:szCs w:val="24"/>
                <w:rtl/>
              </w:rPr>
            </w:pPr>
          </w:p>
          <w:p w14:paraId="0CA402F5" w14:textId="3A70008F"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סעיף 21.6.4</w:t>
            </w:r>
          </w:p>
        </w:tc>
        <w:tc>
          <w:tcPr>
            <w:tcW w:w="3934" w:type="dxa"/>
            <w:shd w:val="clear" w:color="auto" w:fill="auto"/>
          </w:tcPr>
          <w:p w14:paraId="0B121D97" w14:textId="75D23C06" w:rsidR="0014524F" w:rsidRPr="002F1EFD" w:rsidRDefault="0014524F" w:rsidP="0014524F">
            <w:pPr>
              <w:jc w:val="both"/>
              <w:rPr>
                <w:rFonts w:ascii="David" w:hAnsi="David" w:cs="David"/>
                <w:sz w:val="24"/>
                <w:szCs w:val="24"/>
                <w:rtl/>
              </w:rPr>
            </w:pPr>
            <w:r w:rsidRPr="002F1EFD">
              <w:rPr>
                <w:rFonts w:ascii="David" w:hAnsi="David" w:cs="David"/>
                <w:sz w:val="24"/>
                <w:szCs w:val="24"/>
                <w:rtl/>
              </w:rPr>
              <w:t>נבקש למחוק את המילים: "ועליו לבחון... בהתאם לכך".</w:t>
            </w:r>
          </w:p>
        </w:tc>
        <w:tc>
          <w:tcPr>
            <w:tcW w:w="4288" w:type="dxa"/>
            <w:shd w:val="clear" w:color="auto" w:fill="auto"/>
          </w:tcPr>
          <w:p w14:paraId="5105E041" w14:textId="1D55965C" w:rsidR="0014524F" w:rsidRPr="002F1EFD" w:rsidRDefault="0014524F" w:rsidP="008A7279">
            <w:pPr>
              <w:jc w:val="both"/>
              <w:rPr>
                <w:rFonts w:ascii="David" w:hAnsi="David" w:cs="David"/>
                <w:sz w:val="24"/>
                <w:szCs w:val="24"/>
                <w:rtl/>
              </w:rPr>
            </w:pPr>
            <w:r w:rsidRPr="002F1EFD">
              <w:rPr>
                <w:rFonts w:ascii="David" w:hAnsi="David" w:cs="David" w:hint="cs"/>
                <w:sz w:val="24"/>
                <w:szCs w:val="24"/>
                <w:rtl/>
              </w:rPr>
              <w:t>הבקשה נדחית</w:t>
            </w:r>
          </w:p>
        </w:tc>
      </w:tr>
      <w:tr w:rsidR="0014524F" w:rsidRPr="002F1EFD" w14:paraId="528CFBA5" w14:textId="77777777" w:rsidTr="00DB614C">
        <w:trPr>
          <w:jc w:val="right"/>
        </w:trPr>
        <w:tc>
          <w:tcPr>
            <w:tcW w:w="744" w:type="dxa"/>
            <w:shd w:val="clear" w:color="auto" w:fill="auto"/>
          </w:tcPr>
          <w:p w14:paraId="5FFC3759" w14:textId="77777777" w:rsidR="0014524F" w:rsidRPr="002F1EFD" w:rsidRDefault="0014524F" w:rsidP="0014524F">
            <w:pPr>
              <w:numPr>
                <w:ilvl w:val="0"/>
                <w:numId w:val="11"/>
              </w:numPr>
              <w:contextualSpacing/>
              <w:jc w:val="both"/>
              <w:rPr>
                <w:rFonts w:ascii="David" w:hAnsi="David" w:cs="David"/>
                <w:sz w:val="24"/>
                <w:szCs w:val="24"/>
                <w:rtl/>
              </w:rPr>
            </w:pPr>
          </w:p>
        </w:tc>
        <w:tc>
          <w:tcPr>
            <w:tcW w:w="1701" w:type="dxa"/>
            <w:shd w:val="clear" w:color="auto" w:fill="auto"/>
          </w:tcPr>
          <w:p w14:paraId="77761BB7" w14:textId="77777777"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אישור בדבר קיום ביטוחים נספח 20ג'</w:t>
            </w:r>
          </w:p>
          <w:p w14:paraId="09122296" w14:textId="77777777" w:rsidR="0014524F" w:rsidRPr="002F1EFD" w:rsidRDefault="0014524F" w:rsidP="0014524F">
            <w:pPr>
              <w:contextualSpacing/>
              <w:jc w:val="both"/>
              <w:rPr>
                <w:rFonts w:ascii="David" w:hAnsi="David" w:cs="David"/>
                <w:sz w:val="24"/>
                <w:szCs w:val="24"/>
                <w:rtl/>
              </w:rPr>
            </w:pPr>
          </w:p>
          <w:p w14:paraId="69E42E2A" w14:textId="17C58593" w:rsidR="0014524F" w:rsidRPr="002F1EFD" w:rsidRDefault="0014524F" w:rsidP="0014524F">
            <w:pPr>
              <w:contextualSpacing/>
              <w:jc w:val="both"/>
              <w:rPr>
                <w:rFonts w:ascii="David" w:hAnsi="David" w:cs="David"/>
                <w:sz w:val="24"/>
                <w:szCs w:val="24"/>
                <w:rtl/>
              </w:rPr>
            </w:pPr>
            <w:r w:rsidRPr="002F1EFD">
              <w:rPr>
                <w:rFonts w:ascii="David" w:hAnsi="David" w:cs="David"/>
                <w:sz w:val="24"/>
                <w:szCs w:val="24"/>
                <w:rtl/>
              </w:rPr>
              <w:t>פסקה ראשונה (לפני סעיף ביטוח חבות מעבידים)</w:t>
            </w:r>
          </w:p>
        </w:tc>
        <w:tc>
          <w:tcPr>
            <w:tcW w:w="3934" w:type="dxa"/>
            <w:shd w:val="clear" w:color="auto" w:fill="auto"/>
          </w:tcPr>
          <w:p w14:paraId="6D55D78F" w14:textId="77777777" w:rsidR="008A7279" w:rsidRPr="002F1EFD" w:rsidRDefault="0014524F" w:rsidP="008A7279">
            <w:pPr>
              <w:pStyle w:val="ac"/>
              <w:numPr>
                <w:ilvl w:val="0"/>
                <w:numId w:val="66"/>
              </w:numPr>
              <w:spacing w:line="240" w:lineRule="auto"/>
              <w:jc w:val="both"/>
              <w:rPr>
                <w:rFonts w:ascii="David" w:eastAsia="Times New Roman" w:hAnsi="David" w:cs="David"/>
                <w:noProof/>
                <w:sz w:val="24"/>
                <w:szCs w:val="24"/>
                <w:lang w:eastAsia="he-IL"/>
              </w:rPr>
            </w:pPr>
            <w:r w:rsidRPr="002F1EFD">
              <w:rPr>
                <w:rFonts w:ascii="David" w:eastAsia="Times New Roman" w:hAnsi="David" w:cs="David"/>
                <w:noProof/>
                <w:sz w:val="24"/>
                <w:szCs w:val="24"/>
                <w:rtl/>
                <w:lang w:eastAsia="he-IL"/>
              </w:rPr>
              <w:t>שורה 4-נבקש להחליף את המילה: "בהתאם" במילה: "בקשר".</w:t>
            </w:r>
          </w:p>
          <w:p w14:paraId="71CC037B" w14:textId="113B6EA1" w:rsidR="0014524F" w:rsidRPr="002F1EFD" w:rsidRDefault="0014524F" w:rsidP="008A7279">
            <w:pPr>
              <w:pStyle w:val="ac"/>
              <w:numPr>
                <w:ilvl w:val="0"/>
                <w:numId w:val="66"/>
              </w:numPr>
              <w:spacing w:line="240" w:lineRule="auto"/>
              <w:jc w:val="both"/>
              <w:rPr>
                <w:rFonts w:ascii="David" w:eastAsia="Times New Roman" w:hAnsi="David" w:cs="David"/>
                <w:noProof/>
                <w:sz w:val="24"/>
                <w:szCs w:val="24"/>
                <w:rtl/>
                <w:lang w:eastAsia="he-IL"/>
              </w:rPr>
            </w:pPr>
            <w:r w:rsidRPr="002F1EFD">
              <w:rPr>
                <w:rFonts w:ascii="David" w:hAnsi="David" w:cs="David" w:hint="cs"/>
                <w:sz w:val="24"/>
                <w:szCs w:val="24"/>
                <w:rtl/>
              </w:rPr>
              <w:t>ש</w:t>
            </w:r>
            <w:r w:rsidRPr="002F1EFD">
              <w:rPr>
                <w:rFonts w:ascii="David" w:hAnsi="David" w:cs="David"/>
                <w:sz w:val="24"/>
                <w:szCs w:val="24"/>
                <w:rtl/>
              </w:rPr>
              <w:t>ורה 5-נבקש להחליף את המילה: "וחוזה" במילים: "ובקשר לחוזה".</w:t>
            </w:r>
          </w:p>
        </w:tc>
        <w:tc>
          <w:tcPr>
            <w:tcW w:w="4288" w:type="dxa"/>
            <w:shd w:val="clear" w:color="auto" w:fill="auto"/>
          </w:tcPr>
          <w:p w14:paraId="67209CF4" w14:textId="77777777" w:rsidR="0014524F" w:rsidRPr="002F1EFD" w:rsidRDefault="0014524F" w:rsidP="008A7279">
            <w:pPr>
              <w:pStyle w:val="ac"/>
              <w:numPr>
                <w:ilvl w:val="0"/>
                <w:numId w:val="67"/>
              </w:numPr>
              <w:ind w:left="382"/>
              <w:jc w:val="both"/>
              <w:rPr>
                <w:rFonts w:ascii="David" w:hAnsi="David" w:cs="David"/>
                <w:sz w:val="24"/>
                <w:szCs w:val="24"/>
              </w:rPr>
            </w:pPr>
            <w:r w:rsidRPr="002F1EFD">
              <w:rPr>
                <w:rFonts w:ascii="David" w:hAnsi="David" w:cs="David" w:hint="cs"/>
                <w:sz w:val="24"/>
                <w:szCs w:val="24"/>
                <w:rtl/>
              </w:rPr>
              <w:t>הבקשה נדחית ביחס לנוסח סעיף ונספח  הביטוח אך תתקבל באישור ביטוח חתום לכשיוצג</w:t>
            </w:r>
          </w:p>
          <w:p w14:paraId="3AAE7A0C" w14:textId="414DFF0C" w:rsidR="0014524F" w:rsidRPr="002F1EFD" w:rsidRDefault="0014524F" w:rsidP="008A7279">
            <w:pPr>
              <w:pStyle w:val="ac"/>
              <w:numPr>
                <w:ilvl w:val="0"/>
                <w:numId w:val="67"/>
              </w:numPr>
              <w:spacing w:after="0"/>
              <w:ind w:left="382"/>
              <w:jc w:val="both"/>
              <w:rPr>
                <w:rFonts w:ascii="David" w:hAnsi="David" w:cs="David"/>
                <w:sz w:val="24"/>
                <w:szCs w:val="24"/>
                <w:rtl/>
              </w:rPr>
            </w:pPr>
            <w:r w:rsidRPr="002F1EFD">
              <w:rPr>
                <w:rFonts w:ascii="David" w:hAnsi="David" w:cs="David" w:hint="cs"/>
                <w:sz w:val="24"/>
                <w:szCs w:val="24"/>
                <w:rtl/>
              </w:rPr>
              <w:t>הבקשה נדחית ביחס לנוסח סעיף ונספח  הביטוח אך תתקבל באישור ביטוח חתום לכשיוצג</w:t>
            </w:r>
          </w:p>
        </w:tc>
      </w:tr>
    </w:tbl>
    <w:p w14:paraId="144466D0" w14:textId="77777777" w:rsidR="00007671" w:rsidRPr="002F1EFD" w:rsidRDefault="00007671" w:rsidP="00DB614C">
      <w:pPr>
        <w:contextualSpacing/>
        <w:jc w:val="both"/>
        <w:rPr>
          <w:rFonts w:ascii="David" w:hAnsi="David" w:cs="David"/>
          <w:sz w:val="24"/>
          <w:szCs w:val="24"/>
        </w:rPr>
      </w:pPr>
    </w:p>
    <w:tbl>
      <w:tblPr>
        <w:bidiVisual/>
        <w:tblW w:w="9898" w:type="dxa"/>
        <w:tblInd w:w="108" w:type="dxa"/>
        <w:tblLook w:val="04A0" w:firstRow="1" w:lastRow="0" w:firstColumn="1" w:lastColumn="0" w:noHBand="0" w:noVBand="1"/>
      </w:tblPr>
      <w:tblGrid>
        <w:gridCol w:w="8084"/>
        <w:gridCol w:w="914"/>
        <w:gridCol w:w="900"/>
      </w:tblGrid>
      <w:tr w:rsidR="006922F2" w:rsidRPr="002F1EFD" w14:paraId="1E2DB757" w14:textId="77777777" w:rsidTr="00DD5077">
        <w:trPr>
          <w:trHeight w:val="375"/>
        </w:trPr>
        <w:tc>
          <w:tcPr>
            <w:tcW w:w="8084" w:type="dxa"/>
            <w:tcBorders>
              <w:top w:val="nil"/>
              <w:left w:val="nil"/>
              <w:bottom w:val="nil"/>
              <w:right w:val="nil"/>
            </w:tcBorders>
            <w:shd w:val="clear" w:color="auto" w:fill="auto"/>
            <w:noWrap/>
            <w:vAlign w:val="bottom"/>
            <w:hideMark/>
          </w:tcPr>
          <w:p w14:paraId="61A8CF2B" w14:textId="2AAAF8AF" w:rsidR="006922F2" w:rsidRPr="002F1EFD" w:rsidRDefault="006922F2" w:rsidP="006922F2">
            <w:pPr>
              <w:contextualSpacing/>
              <w:jc w:val="both"/>
              <w:rPr>
                <w:rFonts w:ascii="David" w:hAnsi="David" w:cs="David"/>
                <w:sz w:val="24"/>
                <w:szCs w:val="24"/>
                <w:rtl/>
              </w:rPr>
            </w:pPr>
          </w:p>
          <w:p w14:paraId="242093AB" w14:textId="77777777" w:rsidR="006922F2" w:rsidRPr="002F1EFD" w:rsidRDefault="006922F2" w:rsidP="006922F2">
            <w:pPr>
              <w:contextualSpacing/>
              <w:jc w:val="both"/>
              <w:rPr>
                <w:rFonts w:ascii="David" w:hAnsi="David" w:cs="David"/>
                <w:sz w:val="24"/>
                <w:szCs w:val="24"/>
                <w:rtl/>
              </w:rPr>
            </w:pPr>
            <w:r w:rsidRPr="002F1EFD">
              <w:rPr>
                <w:rFonts w:ascii="David" w:hAnsi="David" w:cs="David" w:hint="cs"/>
                <w:sz w:val="24"/>
                <w:szCs w:val="24"/>
                <w:rtl/>
              </w:rPr>
              <w:t>להלן מודל כח האדם והתעריף המעודכן:</w:t>
            </w:r>
          </w:p>
          <w:tbl>
            <w:tblPr>
              <w:bidiVisual/>
              <w:tblW w:w="7760" w:type="dxa"/>
              <w:tblInd w:w="108" w:type="dxa"/>
              <w:tblLook w:val="04A0" w:firstRow="1" w:lastRow="0" w:firstColumn="1" w:lastColumn="0" w:noHBand="0" w:noVBand="1"/>
            </w:tblPr>
            <w:tblGrid>
              <w:gridCol w:w="5960"/>
              <w:gridCol w:w="900"/>
              <w:gridCol w:w="900"/>
            </w:tblGrid>
            <w:tr w:rsidR="006922F2" w:rsidRPr="002F1EFD" w14:paraId="1F4B1C76" w14:textId="77777777" w:rsidTr="0028070A">
              <w:trPr>
                <w:trHeight w:val="375"/>
              </w:trPr>
              <w:tc>
                <w:tcPr>
                  <w:tcW w:w="5960" w:type="dxa"/>
                  <w:tcBorders>
                    <w:top w:val="nil"/>
                    <w:left w:val="nil"/>
                    <w:bottom w:val="nil"/>
                    <w:right w:val="nil"/>
                  </w:tcBorders>
                  <w:shd w:val="clear" w:color="auto" w:fill="auto"/>
                  <w:noWrap/>
                  <w:vAlign w:val="bottom"/>
                  <w:hideMark/>
                </w:tcPr>
                <w:p w14:paraId="10CDC1F1" w14:textId="77777777" w:rsidR="006922F2" w:rsidRPr="002F1EFD" w:rsidRDefault="006922F2" w:rsidP="006922F2">
                  <w:pPr>
                    <w:bidi w:val="0"/>
                    <w:rPr>
                      <w:rFonts w:cs="David"/>
                      <w:noProof w:val="0"/>
                      <w:sz w:val="24"/>
                      <w:szCs w:val="24"/>
                      <w:lang w:eastAsia="en-US"/>
                    </w:rPr>
                  </w:pPr>
                </w:p>
              </w:tc>
              <w:tc>
                <w:tcPr>
                  <w:tcW w:w="900" w:type="dxa"/>
                  <w:tcBorders>
                    <w:top w:val="nil"/>
                    <w:left w:val="nil"/>
                    <w:bottom w:val="nil"/>
                    <w:right w:val="nil"/>
                  </w:tcBorders>
                  <w:shd w:val="clear" w:color="auto" w:fill="auto"/>
                  <w:noWrap/>
                  <w:vAlign w:val="bottom"/>
                  <w:hideMark/>
                </w:tcPr>
                <w:p w14:paraId="40960495" w14:textId="77777777" w:rsidR="006922F2" w:rsidRPr="002F1EFD" w:rsidRDefault="006922F2" w:rsidP="006922F2">
                  <w:pPr>
                    <w:bidi w:val="0"/>
                    <w:rPr>
                      <w:rFonts w:cs="David"/>
                      <w:noProof w:val="0"/>
                      <w:sz w:val="24"/>
                      <w:szCs w:val="24"/>
                      <w:lang w:eastAsia="en-US"/>
                    </w:rPr>
                  </w:pPr>
                </w:p>
              </w:tc>
              <w:tc>
                <w:tcPr>
                  <w:tcW w:w="900" w:type="dxa"/>
                  <w:tcBorders>
                    <w:top w:val="nil"/>
                    <w:left w:val="nil"/>
                    <w:bottom w:val="nil"/>
                    <w:right w:val="nil"/>
                  </w:tcBorders>
                  <w:shd w:val="clear" w:color="auto" w:fill="auto"/>
                  <w:noWrap/>
                  <w:vAlign w:val="bottom"/>
                  <w:hideMark/>
                </w:tcPr>
                <w:p w14:paraId="563A8D49" w14:textId="77777777" w:rsidR="006922F2" w:rsidRPr="002F1EFD" w:rsidRDefault="006922F2" w:rsidP="006922F2">
                  <w:pPr>
                    <w:bidi w:val="0"/>
                    <w:rPr>
                      <w:rFonts w:cs="David"/>
                      <w:noProof w:val="0"/>
                      <w:sz w:val="24"/>
                      <w:szCs w:val="24"/>
                      <w:lang w:eastAsia="en-US"/>
                    </w:rPr>
                  </w:pPr>
                </w:p>
              </w:tc>
            </w:tr>
            <w:tr w:rsidR="006922F2" w:rsidRPr="002F1EFD" w14:paraId="40E5E56C" w14:textId="77777777" w:rsidTr="0028070A">
              <w:trPr>
                <w:trHeight w:val="375"/>
              </w:trPr>
              <w:tc>
                <w:tcPr>
                  <w:tcW w:w="5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8FA6C6" w14:textId="77777777" w:rsidR="006922F2" w:rsidRPr="002F1EFD" w:rsidRDefault="006922F2" w:rsidP="006922F2">
                  <w:pPr>
                    <w:rPr>
                      <w:rFonts w:ascii="David" w:hAnsi="David" w:cs="David"/>
                      <w:b/>
                      <w:bCs/>
                      <w:noProof w:val="0"/>
                      <w:color w:val="000000"/>
                      <w:sz w:val="24"/>
                      <w:szCs w:val="24"/>
                      <w:u w:val="single"/>
                      <w:lang w:eastAsia="en-US"/>
                    </w:rPr>
                  </w:pPr>
                  <w:r w:rsidRPr="002F1EFD">
                    <w:rPr>
                      <w:rFonts w:ascii="David" w:hAnsi="David" w:cs="David"/>
                      <w:b/>
                      <w:bCs/>
                      <w:noProof w:val="0"/>
                      <w:color w:val="000000"/>
                      <w:sz w:val="24"/>
                      <w:szCs w:val="24"/>
                      <w:u w:val="single"/>
                      <w:rtl/>
                      <w:lang w:eastAsia="en-US"/>
                    </w:rPr>
                    <w:t>תקנים נדרשים עבור דירה ל 6:</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FDAD7A" w14:textId="77777777" w:rsidR="006922F2" w:rsidRPr="002F1EFD" w:rsidRDefault="006922F2" w:rsidP="006922F2">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 xml:space="preserve"> פרטי  </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F52052" w14:textId="77777777" w:rsidR="006922F2" w:rsidRPr="002F1EFD" w:rsidRDefault="006922F2" w:rsidP="006922F2">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 xml:space="preserve"> ציבורי </w:t>
                  </w:r>
                </w:p>
              </w:tc>
            </w:tr>
            <w:tr w:rsidR="006922F2" w:rsidRPr="002F1EFD" w14:paraId="1E32D7F7"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4E9F2EFC" w14:textId="77777777" w:rsidR="006922F2" w:rsidRPr="002F1EFD" w:rsidRDefault="006922F2" w:rsidP="006922F2">
                  <w:pPr>
                    <w:rPr>
                      <w:rFonts w:ascii="David" w:hAnsi="David" w:cs="David"/>
                      <w:noProof w:val="0"/>
                      <w:sz w:val="24"/>
                      <w:szCs w:val="24"/>
                      <w:rtl/>
                      <w:lang w:eastAsia="en-US"/>
                    </w:rPr>
                  </w:pPr>
                  <w:r w:rsidRPr="002F1EFD">
                    <w:rPr>
                      <w:rFonts w:ascii="David" w:hAnsi="David" w:cs="David"/>
                      <w:noProof w:val="0"/>
                      <w:sz w:val="24"/>
                      <w:szCs w:val="24"/>
                      <w:rtl/>
                      <w:lang w:eastAsia="en-US"/>
                    </w:rPr>
                    <w:t>רכז חינוך</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4BDA4FB7" w14:textId="77777777" w:rsidR="006922F2" w:rsidRPr="002F1EFD" w:rsidRDefault="006922F2" w:rsidP="006922F2">
                  <w:pPr>
                    <w:bidi w:val="0"/>
                    <w:jc w:val="right"/>
                    <w:rPr>
                      <w:rFonts w:ascii="David" w:hAnsi="David" w:cs="David"/>
                      <w:noProof w:val="0"/>
                      <w:sz w:val="24"/>
                      <w:szCs w:val="24"/>
                      <w:rtl/>
                      <w:lang w:eastAsia="en-US"/>
                    </w:rPr>
                  </w:pPr>
                  <w:r w:rsidRPr="002F1EFD">
                    <w:rPr>
                      <w:rFonts w:ascii="David" w:hAnsi="David" w:cs="David"/>
                      <w:noProof w:val="0"/>
                      <w:sz w:val="24"/>
                      <w:szCs w:val="24"/>
                      <w:lang w:eastAsia="en-US"/>
                    </w:rPr>
                    <w:t xml:space="preserve">0.20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1130F4FA" w14:textId="77777777" w:rsidR="006922F2" w:rsidRPr="002F1EFD" w:rsidRDefault="006922F2" w:rsidP="006922F2">
                  <w:pPr>
                    <w:bidi w:val="0"/>
                    <w:jc w:val="right"/>
                    <w:rPr>
                      <w:rFonts w:ascii="David" w:hAnsi="David" w:cs="David"/>
                      <w:noProof w:val="0"/>
                      <w:sz w:val="24"/>
                      <w:szCs w:val="24"/>
                      <w:lang w:eastAsia="en-US"/>
                    </w:rPr>
                  </w:pPr>
                  <w:r w:rsidRPr="002F1EFD">
                    <w:rPr>
                      <w:rFonts w:ascii="David" w:hAnsi="David" w:cs="David"/>
                      <w:noProof w:val="0"/>
                      <w:sz w:val="24"/>
                      <w:szCs w:val="24"/>
                      <w:lang w:eastAsia="en-US"/>
                    </w:rPr>
                    <w:t xml:space="preserve">0.20 </w:t>
                  </w:r>
                </w:p>
              </w:tc>
            </w:tr>
            <w:tr w:rsidR="006922F2" w:rsidRPr="002F1EFD" w14:paraId="1F5BD559"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1F93DA9A" w14:textId="77777777" w:rsidR="006922F2" w:rsidRPr="002F1EFD" w:rsidRDefault="006922F2" w:rsidP="006922F2">
                  <w:pPr>
                    <w:rPr>
                      <w:rFonts w:ascii="David" w:hAnsi="David" w:cs="David"/>
                      <w:noProof w:val="0"/>
                      <w:sz w:val="24"/>
                      <w:szCs w:val="24"/>
                      <w:lang w:eastAsia="en-US"/>
                    </w:rPr>
                  </w:pPr>
                  <w:r w:rsidRPr="002F1EFD">
                    <w:rPr>
                      <w:rFonts w:ascii="David" w:hAnsi="David" w:cs="David"/>
                      <w:noProof w:val="0"/>
                      <w:sz w:val="24"/>
                      <w:szCs w:val="24"/>
                      <w:rtl/>
                      <w:lang w:eastAsia="en-US"/>
                    </w:rPr>
                    <w:t xml:space="preserve">מטפל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0635FE72" w14:textId="77777777" w:rsidR="006922F2" w:rsidRPr="002F1EFD" w:rsidRDefault="006922F2" w:rsidP="006922F2">
                  <w:pPr>
                    <w:bidi w:val="0"/>
                    <w:jc w:val="right"/>
                    <w:rPr>
                      <w:rFonts w:ascii="David" w:hAnsi="David" w:cs="David"/>
                      <w:noProof w:val="0"/>
                      <w:sz w:val="24"/>
                      <w:szCs w:val="24"/>
                      <w:rtl/>
                      <w:lang w:eastAsia="en-US"/>
                    </w:rPr>
                  </w:pPr>
                  <w:r w:rsidRPr="002F1EFD">
                    <w:rPr>
                      <w:rFonts w:ascii="David" w:hAnsi="David" w:cs="David"/>
                      <w:noProof w:val="0"/>
                      <w:sz w:val="24"/>
                      <w:szCs w:val="24"/>
                      <w:lang w:eastAsia="en-US"/>
                    </w:rPr>
                    <w:t xml:space="preserve">2.22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606F0D3D" w14:textId="77777777" w:rsidR="006922F2" w:rsidRPr="002F1EFD" w:rsidRDefault="006922F2" w:rsidP="006922F2">
                  <w:pPr>
                    <w:bidi w:val="0"/>
                    <w:jc w:val="right"/>
                    <w:rPr>
                      <w:rFonts w:ascii="David" w:hAnsi="David" w:cs="David"/>
                      <w:noProof w:val="0"/>
                      <w:sz w:val="24"/>
                      <w:szCs w:val="24"/>
                      <w:lang w:eastAsia="en-US"/>
                    </w:rPr>
                  </w:pPr>
                  <w:r w:rsidRPr="002F1EFD">
                    <w:rPr>
                      <w:rFonts w:ascii="David" w:hAnsi="David" w:cs="David"/>
                      <w:noProof w:val="0"/>
                      <w:sz w:val="24"/>
                      <w:szCs w:val="24"/>
                      <w:lang w:eastAsia="en-US"/>
                    </w:rPr>
                    <w:t xml:space="preserve">2.22 </w:t>
                  </w:r>
                </w:p>
              </w:tc>
            </w:tr>
            <w:tr w:rsidR="006922F2" w:rsidRPr="002F1EFD" w14:paraId="7D4A6E23"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2114784C" w14:textId="77777777" w:rsidR="006922F2" w:rsidRPr="002F1EFD" w:rsidRDefault="006922F2" w:rsidP="006922F2">
                  <w:pPr>
                    <w:rPr>
                      <w:rFonts w:ascii="David" w:hAnsi="David" w:cs="David"/>
                      <w:noProof w:val="0"/>
                      <w:sz w:val="24"/>
                      <w:szCs w:val="24"/>
                      <w:lang w:eastAsia="en-US"/>
                    </w:rPr>
                  </w:pPr>
                  <w:r w:rsidRPr="002F1EFD">
                    <w:rPr>
                      <w:rFonts w:ascii="David" w:hAnsi="David" w:cs="David"/>
                      <w:noProof w:val="0"/>
                      <w:sz w:val="24"/>
                      <w:szCs w:val="24"/>
                      <w:rtl/>
                      <w:lang w:eastAsia="en-US"/>
                    </w:rPr>
                    <w:t>משגיח לילה</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957C198" w14:textId="77777777" w:rsidR="006922F2" w:rsidRPr="002F1EFD" w:rsidRDefault="006922F2" w:rsidP="006922F2">
                  <w:pPr>
                    <w:bidi w:val="0"/>
                    <w:jc w:val="right"/>
                    <w:rPr>
                      <w:rFonts w:ascii="David" w:hAnsi="David" w:cs="David"/>
                      <w:noProof w:val="0"/>
                      <w:sz w:val="24"/>
                      <w:szCs w:val="24"/>
                      <w:rtl/>
                      <w:lang w:eastAsia="en-US"/>
                    </w:rPr>
                  </w:pPr>
                  <w:r w:rsidRPr="002F1EFD">
                    <w:rPr>
                      <w:rFonts w:ascii="David" w:hAnsi="David" w:cs="David"/>
                      <w:noProof w:val="0"/>
                      <w:sz w:val="24"/>
                      <w:szCs w:val="24"/>
                      <w:lang w:eastAsia="en-US"/>
                    </w:rPr>
                    <w:t xml:space="preserve">1.32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6AAB0B9" w14:textId="77777777" w:rsidR="006922F2" w:rsidRPr="002F1EFD" w:rsidRDefault="006922F2" w:rsidP="006922F2">
                  <w:pPr>
                    <w:bidi w:val="0"/>
                    <w:jc w:val="right"/>
                    <w:rPr>
                      <w:rFonts w:ascii="David" w:hAnsi="David" w:cs="David"/>
                      <w:noProof w:val="0"/>
                      <w:sz w:val="24"/>
                      <w:szCs w:val="24"/>
                      <w:lang w:eastAsia="en-US"/>
                    </w:rPr>
                  </w:pPr>
                  <w:r w:rsidRPr="002F1EFD">
                    <w:rPr>
                      <w:rFonts w:ascii="David" w:hAnsi="David" w:cs="David"/>
                      <w:noProof w:val="0"/>
                      <w:sz w:val="24"/>
                      <w:szCs w:val="24"/>
                      <w:lang w:eastAsia="en-US"/>
                    </w:rPr>
                    <w:t xml:space="preserve">1.32 </w:t>
                  </w:r>
                </w:p>
              </w:tc>
            </w:tr>
            <w:tr w:rsidR="006922F2" w:rsidRPr="002F1EFD" w14:paraId="215ED170"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2B70391D" w14:textId="77777777" w:rsidR="006922F2" w:rsidRPr="002F1EFD" w:rsidRDefault="006922F2" w:rsidP="006922F2">
                  <w:pPr>
                    <w:rPr>
                      <w:rFonts w:ascii="David" w:hAnsi="David" w:cs="David"/>
                      <w:noProof w:val="0"/>
                      <w:sz w:val="24"/>
                      <w:szCs w:val="24"/>
                      <w:lang w:eastAsia="en-US"/>
                    </w:rPr>
                  </w:pPr>
                  <w:r w:rsidRPr="002F1EFD">
                    <w:rPr>
                      <w:rFonts w:ascii="David" w:hAnsi="David" w:cs="David"/>
                      <w:noProof w:val="0"/>
                      <w:sz w:val="24"/>
                      <w:szCs w:val="24"/>
                      <w:rtl/>
                      <w:lang w:eastAsia="en-US"/>
                    </w:rPr>
                    <w:t>עובד סוציאלי</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0B4BE5E1" w14:textId="77777777" w:rsidR="006922F2" w:rsidRPr="002F1EFD" w:rsidRDefault="006922F2" w:rsidP="006922F2">
                  <w:pPr>
                    <w:bidi w:val="0"/>
                    <w:jc w:val="right"/>
                    <w:rPr>
                      <w:rFonts w:ascii="David" w:hAnsi="David" w:cs="David"/>
                      <w:noProof w:val="0"/>
                      <w:sz w:val="24"/>
                      <w:szCs w:val="24"/>
                      <w:rtl/>
                      <w:lang w:eastAsia="en-US"/>
                    </w:rPr>
                  </w:pPr>
                  <w:r w:rsidRPr="002F1EFD">
                    <w:rPr>
                      <w:rFonts w:ascii="David" w:hAnsi="David" w:cs="David"/>
                      <w:noProof w:val="0"/>
                      <w:sz w:val="24"/>
                      <w:szCs w:val="24"/>
                      <w:lang w:eastAsia="en-US"/>
                    </w:rPr>
                    <w:t xml:space="preserve">0.10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79BEA221" w14:textId="77777777" w:rsidR="006922F2" w:rsidRPr="002F1EFD" w:rsidRDefault="006922F2" w:rsidP="006922F2">
                  <w:pPr>
                    <w:bidi w:val="0"/>
                    <w:jc w:val="right"/>
                    <w:rPr>
                      <w:rFonts w:ascii="David" w:hAnsi="David" w:cs="David"/>
                      <w:noProof w:val="0"/>
                      <w:sz w:val="24"/>
                      <w:szCs w:val="24"/>
                      <w:lang w:eastAsia="en-US"/>
                    </w:rPr>
                  </w:pPr>
                  <w:r w:rsidRPr="002F1EFD">
                    <w:rPr>
                      <w:rFonts w:ascii="David" w:hAnsi="David" w:cs="David"/>
                      <w:noProof w:val="0"/>
                      <w:sz w:val="24"/>
                      <w:szCs w:val="24"/>
                      <w:lang w:eastAsia="en-US"/>
                    </w:rPr>
                    <w:t xml:space="preserve">0.10 </w:t>
                  </w:r>
                </w:p>
              </w:tc>
            </w:tr>
            <w:tr w:rsidR="006922F2" w:rsidRPr="002F1EFD" w14:paraId="0CC7EDD0" w14:textId="77777777" w:rsidTr="0028070A">
              <w:trPr>
                <w:trHeight w:val="390"/>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4D957C7F" w14:textId="77777777" w:rsidR="006922F2" w:rsidRPr="002F1EFD" w:rsidRDefault="006922F2" w:rsidP="006922F2">
                  <w:pPr>
                    <w:rPr>
                      <w:rFonts w:ascii="David" w:hAnsi="David" w:cs="David"/>
                      <w:noProof w:val="0"/>
                      <w:sz w:val="24"/>
                      <w:szCs w:val="24"/>
                      <w:lang w:eastAsia="en-US"/>
                    </w:rPr>
                  </w:pPr>
                  <w:r w:rsidRPr="002F1EFD">
                    <w:rPr>
                      <w:rFonts w:ascii="David" w:hAnsi="David" w:cs="David"/>
                      <w:noProof w:val="0"/>
                      <w:sz w:val="24"/>
                      <w:szCs w:val="24"/>
                      <w:rtl/>
                      <w:lang w:eastAsia="en-US"/>
                    </w:rPr>
                    <w:t>עובד שירותים</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7AD5E08F" w14:textId="77777777" w:rsidR="006922F2" w:rsidRPr="002F1EFD" w:rsidRDefault="006922F2" w:rsidP="006922F2">
                  <w:pPr>
                    <w:bidi w:val="0"/>
                    <w:jc w:val="right"/>
                    <w:rPr>
                      <w:rFonts w:ascii="David" w:hAnsi="David" w:cs="David"/>
                      <w:noProof w:val="0"/>
                      <w:sz w:val="24"/>
                      <w:szCs w:val="24"/>
                      <w:rtl/>
                      <w:lang w:eastAsia="en-US"/>
                    </w:rPr>
                  </w:pPr>
                  <w:r w:rsidRPr="002F1EFD">
                    <w:rPr>
                      <w:rFonts w:ascii="David" w:hAnsi="David" w:cs="David"/>
                      <w:noProof w:val="0"/>
                      <w:sz w:val="24"/>
                      <w:szCs w:val="24"/>
                      <w:lang w:eastAsia="en-US"/>
                    </w:rPr>
                    <w:t xml:space="preserve">0.28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7A14D8A3" w14:textId="77777777" w:rsidR="006922F2" w:rsidRPr="002F1EFD" w:rsidRDefault="006922F2" w:rsidP="006922F2">
                  <w:pPr>
                    <w:bidi w:val="0"/>
                    <w:jc w:val="right"/>
                    <w:rPr>
                      <w:rFonts w:ascii="David" w:hAnsi="David" w:cs="David"/>
                      <w:noProof w:val="0"/>
                      <w:sz w:val="24"/>
                      <w:szCs w:val="24"/>
                      <w:lang w:eastAsia="en-US"/>
                    </w:rPr>
                  </w:pPr>
                  <w:r w:rsidRPr="002F1EFD">
                    <w:rPr>
                      <w:rFonts w:ascii="David" w:hAnsi="David" w:cs="David"/>
                      <w:noProof w:val="0"/>
                      <w:sz w:val="24"/>
                      <w:szCs w:val="24"/>
                      <w:lang w:eastAsia="en-US"/>
                    </w:rPr>
                    <w:t xml:space="preserve">0.28 </w:t>
                  </w:r>
                </w:p>
              </w:tc>
            </w:tr>
            <w:tr w:rsidR="006922F2" w:rsidRPr="002F1EFD" w14:paraId="5164F166" w14:textId="77777777" w:rsidTr="0028070A">
              <w:trPr>
                <w:trHeight w:val="405"/>
              </w:trPr>
              <w:tc>
                <w:tcPr>
                  <w:tcW w:w="5960" w:type="dxa"/>
                  <w:tcBorders>
                    <w:top w:val="double" w:sz="6" w:space="0" w:color="auto"/>
                    <w:left w:val="double" w:sz="6" w:space="0" w:color="auto"/>
                    <w:bottom w:val="double" w:sz="6" w:space="0" w:color="auto"/>
                    <w:right w:val="single" w:sz="4" w:space="0" w:color="auto"/>
                  </w:tcBorders>
                  <w:shd w:val="clear" w:color="auto" w:fill="auto"/>
                  <w:noWrap/>
                  <w:vAlign w:val="bottom"/>
                  <w:hideMark/>
                </w:tcPr>
                <w:p w14:paraId="6CFAFD22" w14:textId="77777777" w:rsidR="006922F2" w:rsidRPr="002F1EFD" w:rsidRDefault="006922F2" w:rsidP="006922F2">
                  <w:pPr>
                    <w:rPr>
                      <w:rFonts w:ascii="David" w:hAnsi="David" w:cs="David"/>
                      <w:b/>
                      <w:bCs/>
                      <w:noProof w:val="0"/>
                      <w:color w:val="000000"/>
                      <w:sz w:val="24"/>
                      <w:szCs w:val="24"/>
                      <w:lang w:eastAsia="en-US"/>
                    </w:rPr>
                  </w:pPr>
                  <w:r w:rsidRPr="002F1EFD">
                    <w:rPr>
                      <w:rFonts w:ascii="David" w:hAnsi="David" w:cs="David"/>
                      <w:b/>
                      <w:bCs/>
                      <w:noProof w:val="0"/>
                      <w:color w:val="000000"/>
                      <w:sz w:val="24"/>
                      <w:szCs w:val="24"/>
                      <w:rtl/>
                      <w:lang w:eastAsia="en-US"/>
                    </w:rPr>
                    <w:t>סה"כ תקנים לדירה</w:t>
                  </w:r>
                </w:p>
              </w:tc>
              <w:tc>
                <w:tcPr>
                  <w:tcW w:w="90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14:paraId="73CDE082" w14:textId="77777777" w:rsidR="006922F2" w:rsidRPr="002F1EFD" w:rsidRDefault="006922F2" w:rsidP="006922F2">
                  <w:pPr>
                    <w:bidi w:val="0"/>
                    <w:rPr>
                      <w:rFonts w:ascii="David" w:hAnsi="David" w:cs="David"/>
                      <w:b/>
                      <w:bCs/>
                      <w:noProof w:val="0"/>
                      <w:color w:val="000000"/>
                      <w:sz w:val="24"/>
                      <w:szCs w:val="24"/>
                      <w:rtl/>
                      <w:lang w:eastAsia="en-US"/>
                    </w:rPr>
                  </w:pPr>
                  <w:r w:rsidRPr="002F1EFD">
                    <w:rPr>
                      <w:rFonts w:ascii="David" w:hAnsi="David" w:cs="David"/>
                      <w:b/>
                      <w:bCs/>
                      <w:noProof w:val="0"/>
                      <w:color w:val="000000"/>
                      <w:sz w:val="24"/>
                      <w:szCs w:val="24"/>
                      <w:lang w:eastAsia="en-US"/>
                    </w:rPr>
                    <w:t xml:space="preserve">     4.12 </w:t>
                  </w:r>
                </w:p>
              </w:tc>
              <w:tc>
                <w:tcPr>
                  <w:tcW w:w="900" w:type="dxa"/>
                  <w:tcBorders>
                    <w:top w:val="double" w:sz="6" w:space="0" w:color="auto"/>
                    <w:left w:val="single" w:sz="4" w:space="0" w:color="auto"/>
                    <w:bottom w:val="double" w:sz="6" w:space="0" w:color="auto"/>
                    <w:right w:val="double" w:sz="6" w:space="0" w:color="auto"/>
                  </w:tcBorders>
                  <w:shd w:val="clear" w:color="auto" w:fill="auto"/>
                  <w:noWrap/>
                  <w:vAlign w:val="bottom"/>
                  <w:hideMark/>
                </w:tcPr>
                <w:p w14:paraId="3C2ACF71" w14:textId="77777777" w:rsidR="006922F2" w:rsidRPr="002F1EFD" w:rsidRDefault="006922F2" w:rsidP="006922F2">
                  <w:pPr>
                    <w:bidi w:val="0"/>
                    <w:rPr>
                      <w:rFonts w:ascii="David" w:hAnsi="David" w:cs="David"/>
                      <w:b/>
                      <w:bCs/>
                      <w:noProof w:val="0"/>
                      <w:color w:val="000000"/>
                      <w:sz w:val="24"/>
                      <w:szCs w:val="24"/>
                      <w:lang w:eastAsia="en-US"/>
                    </w:rPr>
                  </w:pPr>
                  <w:r w:rsidRPr="002F1EFD">
                    <w:rPr>
                      <w:rFonts w:ascii="David" w:hAnsi="David" w:cs="David"/>
                      <w:b/>
                      <w:bCs/>
                      <w:noProof w:val="0"/>
                      <w:color w:val="000000"/>
                      <w:sz w:val="24"/>
                      <w:szCs w:val="24"/>
                      <w:lang w:eastAsia="en-US"/>
                    </w:rPr>
                    <w:t xml:space="preserve">     4.12 </w:t>
                  </w:r>
                </w:p>
              </w:tc>
            </w:tr>
            <w:tr w:rsidR="006922F2" w:rsidRPr="002F1EFD" w14:paraId="63A8E82D" w14:textId="77777777" w:rsidTr="0028070A">
              <w:trPr>
                <w:trHeight w:val="390"/>
              </w:trPr>
              <w:tc>
                <w:tcPr>
                  <w:tcW w:w="5960" w:type="dxa"/>
                  <w:tcBorders>
                    <w:top w:val="nil"/>
                    <w:left w:val="nil"/>
                    <w:bottom w:val="nil"/>
                    <w:right w:val="nil"/>
                  </w:tcBorders>
                  <w:shd w:val="clear" w:color="auto" w:fill="auto"/>
                  <w:noWrap/>
                  <w:vAlign w:val="bottom"/>
                  <w:hideMark/>
                </w:tcPr>
                <w:p w14:paraId="288DBD9B" w14:textId="77777777" w:rsidR="006922F2" w:rsidRPr="002F1EFD" w:rsidRDefault="006922F2" w:rsidP="006922F2">
                  <w:pPr>
                    <w:bidi w:val="0"/>
                    <w:rPr>
                      <w:rFonts w:ascii="David" w:hAnsi="David" w:cs="David"/>
                      <w:b/>
                      <w:bCs/>
                      <w:noProof w:val="0"/>
                      <w:color w:val="000000"/>
                      <w:sz w:val="24"/>
                      <w:szCs w:val="24"/>
                      <w:lang w:eastAsia="en-US"/>
                    </w:rPr>
                  </w:pPr>
                </w:p>
              </w:tc>
              <w:tc>
                <w:tcPr>
                  <w:tcW w:w="900" w:type="dxa"/>
                  <w:tcBorders>
                    <w:top w:val="nil"/>
                    <w:left w:val="nil"/>
                    <w:bottom w:val="nil"/>
                    <w:right w:val="nil"/>
                  </w:tcBorders>
                  <w:shd w:val="clear" w:color="auto" w:fill="auto"/>
                  <w:noWrap/>
                  <w:vAlign w:val="bottom"/>
                  <w:hideMark/>
                </w:tcPr>
                <w:p w14:paraId="60AFBE32" w14:textId="77777777" w:rsidR="006922F2" w:rsidRPr="002F1EFD" w:rsidRDefault="006922F2" w:rsidP="006922F2">
                  <w:pPr>
                    <w:bidi w:val="0"/>
                    <w:rPr>
                      <w:rFonts w:cs="David"/>
                      <w:noProof w:val="0"/>
                      <w:sz w:val="24"/>
                      <w:szCs w:val="24"/>
                      <w:lang w:eastAsia="en-US"/>
                    </w:rPr>
                  </w:pPr>
                </w:p>
              </w:tc>
              <w:tc>
                <w:tcPr>
                  <w:tcW w:w="900" w:type="dxa"/>
                  <w:tcBorders>
                    <w:top w:val="nil"/>
                    <w:left w:val="nil"/>
                    <w:bottom w:val="nil"/>
                    <w:right w:val="nil"/>
                  </w:tcBorders>
                  <w:shd w:val="clear" w:color="auto" w:fill="auto"/>
                  <w:noWrap/>
                  <w:vAlign w:val="bottom"/>
                  <w:hideMark/>
                </w:tcPr>
                <w:p w14:paraId="51206AAA" w14:textId="77777777" w:rsidR="006922F2" w:rsidRPr="002F1EFD" w:rsidRDefault="006922F2" w:rsidP="006922F2">
                  <w:pPr>
                    <w:bidi w:val="0"/>
                    <w:rPr>
                      <w:rFonts w:cs="David"/>
                      <w:noProof w:val="0"/>
                      <w:sz w:val="24"/>
                      <w:szCs w:val="24"/>
                      <w:lang w:eastAsia="en-US"/>
                    </w:rPr>
                  </w:pPr>
                </w:p>
              </w:tc>
            </w:tr>
            <w:tr w:rsidR="006922F2" w:rsidRPr="002F1EFD" w14:paraId="2E8BE31F" w14:textId="77777777" w:rsidTr="0028070A">
              <w:trPr>
                <w:trHeight w:val="375"/>
              </w:trPr>
              <w:tc>
                <w:tcPr>
                  <w:tcW w:w="5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E0002E" w14:textId="77777777" w:rsidR="006922F2" w:rsidRPr="002F1EFD" w:rsidRDefault="006922F2" w:rsidP="006922F2">
                  <w:pPr>
                    <w:rPr>
                      <w:rFonts w:ascii="David" w:hAnsi="David" w:cs="David"/>
                      <w:b/>
                      <w:bCs/>
                      <w:noProof w:val="0"/>
                      <w:color w:val="000000"/>
                      <w:sz w:val="24"/>
                      <w:szCs w:val="24"/>
                      <w:u w:val="single"/>
                      <w:lang w:eastAsia="en-US"/>
                    </w:rPr>
                  </w:pPr>
                  <w:r w:rsidRPr="002F1EFD">
                    <w:rPr>
                      <w:rFonts w:ascii="David" w:hAnsi="David" w:cs="David"/>
                      <w:b/>
                      <w:bCs/>
                      <w:noProof w:val="0"/>
                      <w:color w:val="000000"/>
                      <w:sz w:val="24"/>
                      <w:szCs w:val="24"/>
                      <w:u w:val="single"/>
                      <w:rtl/>
                      <w:lang w:eastAsia="en-US"/>
                    </w:rPr>
                    <w:t>מחירים (מחירי 3/2017)</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73CBE3" w14:textId="77777777" w:rsidR="006922F2" w:rsidRPr="002F1EFD" w:rsidRDefault="006922F2" w:rsidP="006922F2">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 xml:space="preserve"> פרטי  </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61A1E1" w14:textId="77777777" w:rsidR="006922F2" w:rsidRPr="002F1EFD" w:rsidRDefault="006922F2" w:rsidP="006922F2">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 xml:space="preserve"> ציבורי </w:t>
                  </w:r>
                </w:p>
              </w:tc>
            </w:tr>
            <w:tr w:rsidR="006922F2" w:rsidRPr="002F1EFD" w14:paraId="72A1CF81"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4794E072" w14:textId="77777777" w:rsidR="006922F2" w:rsidRPr="002F1EFD" w:rsidRDefault="006922F2" w:rsidP="006922F2">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סה"כ תשלום לדייר בדירה של 6 בגין מרכיב כ"א:</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35735A7E" w14:textId="77777777" w:rsidR="006922F2" w:rsidRPr="002F1EFD" w:rsidRDefault="006922F2" w:rsidP="006922F2">
                  <w:pPr>
                    <w:bidi w:val="0"/>
                    <w:rPr>
                      <w:rFonts w:ascii="David" w:hAnsi="David" w:cs="David"/>
                      <w:noProof w:val="0"/>
                      <w:color w:val="000000"/>
                      <w:sz w:val="24"/>
                      <w:szCs w:val="24"/>
                      <w:rtl/>
                      <w:lang w:eastAsia="en-US"/>
                    </w:rPr>
                  </w:pPr>
                  <w:r w:rsidRPr="002F1EFD">
                    <w:rPr>
                      <w:rFonts w:ascii="David" w:hAnsi="David" w:cs="David"/>
                      <w:noProof w:val="0"/>
                      <w:color w:val="000000"/>
                      <w:sz w:val="24"/>
                      <w:szCs w:val="24"/>
                      <w:lang w:eastAsia="en-US"/>
                    </w:rPr>
                    <w:t xml:space="preserve">   6,511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5636EE3" w14:textId="77777777" w:rsidR="006922F2" w:rsidRPr="002F1EFD" w:rsidRDefault="006922F2" w:rsidP="006922F2">
                  <w:pPr>
                    <w:bidi w:val="0"/>
                    <w:rPr>
                      <w:rFonts w:ascii="David" w:hAnsi="David" w:cs="David"/>
                      <w:noProof w:val="0"/>
                      <w:color w:val="000000"/>
                      <w:sz w:val="24"/>
                      <w:szCs w:val="24"/>
                      <w:lang w:eastAsia="en-US"/>
                    </w:rPr>
                  </w:pPr>
                  <w:r w:rsidRPr="002F1EFD">
                    <w:rPr>
                      <w:rFonts w:ascii="David" w:hAnsi="David" w:cs="David"/>
                      <w:noProof w:val="0"/>
                      <w:color w:val="000000"/>
                      <w:sz w:val="24"/>
                      <w:szCs w:val="24"/>
                      <w:lang w:eastAsia="en-US"/>
                    </w:rPr>
                    <w:t xml:space="preserve">   6,896 </w:t>
                  </w:r>
                </w:p>
              </w:tc>
            </w:tr>
            <w:tr w:rsidR="006922F2" w:rsidRPr="002F1EFD" w14:paraId="07F5008C"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44A28E49" w14:textId="77777777" w:rsidR="006922F2" w:rsidRPr="002F1EFD" w:rsidRDefault="006922F2" w:rsidP="006922F2">
                  <w:pPr>
                    <w:rPr>
                      <w:rFonts w:ascii="David" w:hAnsi="David" w:cs="David"/>
                      <w:noProof w:val="0"/>
                      <w:color w:val="000000"/>
                      <w:sz w:val="24"/>
                      <w:szCs w:val="24"/>
                      <w:lang w:eastAsia="en-US"/>
                    </w:rPr>
                  </w:pPr>
                  <w:r w:rsidRPr="002F1EFD">
                    <w:rPr>
                      <w:rFonts w:ascii="David" w:hAnsi="David" w:cs="David"/>
                      <w:noProof w:val="0"/>
                      <w:color w:val="000000"/>
                      <w:sz w:val="24"/>
                      <w:szCs w:val="24"/>
                      <w:rtl/>
                      <w:lang w:eastAsia="en-US"/>
                    </w:rPr>
                    <w:t>סה"כ תשלום לדייר בדירה של 6 בגין מרכיב אחזקה:</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B395B44" w14:textId="77777777" w:rsidR="006922F2" w:rsidRPr="002F1EFD" w:rsidRDefault="006922F2" w:rsidP="006922F2">
                  <w:pPr>
                    <w:bidi w:val="0"/>
                    <w:rPr>
                      <w:rFonts w:ascii="David" w:hAnsi="David" w:cs="David"/>
                      <w:noProof w:val="0"/>
                      <w:color w:val="000000"/>
                      <w:sz w:val="24"/>
                      <w:szCs w:val="24"/>
                      <w:rtl/>
                      <w:lang w:eastAsia="en-US"/>
                    </w:rPr>
                  </w:pPr>
                  <w:r w:rsidRPr="002F1EFD">
                    <w:rPr>
                      <w:rFonts w:ascii="David" w:hAnsi="David" w:cs="David"/>
                      <w:noProof w:val="0"/>
                      <w:color w:val="000000"/>
                      <w:sz w:val="24"/>
                      <w:szCs w:val="24"/>
                      <w:lang w:eastAsia="en-US"/>
                    </w:rPr>
                    <w:t xml:space="preserve">   1,943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526F03E3" w14:textId="77777777" w:rsidR="006922F2" w:rsidRPr="002F1EFD" w:rsidRDefault="006922F2" w:rsidP="006922F2">
                  <w:pPr>
                    <w:bidi w:val="0"/>
                    <w:rPr>
                      <w:rFonts w:ascii="David" w:hAnsi="David" w:cs="David"/>
                      <w:noProof w:val="0"/>
                      <w:color w:val="000000"/>
                      <w:sz w:val="24"/>
                      <w:szCs w:val="24"/>
                      <w:lang w:eastAsia="en-US"/>
                    </w:rPr>
                  </w:pPr>
                  <w:r w:rsidRPr="002F1EFD">
                    <w:rPr>
                      <w:rFonts w:ascii="David" w:hAnsi="David" w:cs="David"/>
                      <w:noProof w:val="0"/>
                      <w:color w:val="000000"/>
                      <w:sz w:val="24"/>
                      <w:szCs w:val="24"/>
                      <w:lang w:eastAsia="en-US"/>
                    </w:rPr>
                    <w:t xml:space="preserve">   1,943 </w:t>
                  </w:r>
                </w:p>
              </w:tc>
            </w:tr>
            <w:tr w:rsidR="006922F2" w:rsidRPr="002F1EFD" w14:paraId="310126BA" w14:textId="77777777" w:rsidTr="0028070A">
              <w:trPr>
                <w:trHeight w:val="375"/>
              </w:trPr>
              <w:tc>
                <w:tcPr>
                  <w:tcW w:w="5960" w:type="dxa"/>
                  <w:tcBorders>
                    <w:top w:val="nil"/>
                    <w:left w:val="single" w:sz="4" w:space="0" w:color="auto"/>
                    <w:bottom w:val="single" w:sz="4" w:space="0" w:color="auto"/>
                    <w:right w:val="single" w:sz="4" w:space="0" w:color="auto"/>
                  </w:tcBorders>
                  <w:shd w:val="clear" w:color="auto" w:fill="auto"/>
                  <w:noWrap/>
                  <w:vAlign w:val="bottom"/>
                  <w:hideMark/>
                </w:tcPr>
                <w:p w14:paraId="5D22AF9C" w14:textId="77777777" w:rsidR="006922F2" w:rsidRPr="002F1EFD" w:rsidRDefault="006922F2" w:rsidP="006922F2">
                  <w:pPr>
                    <w:rPr>
                      <w:rFonts w:ascii="David" w:hAnsi="David" w:cs="David"/>
                      <w:noProof w:val="0"/>
                      <w:color w:val="000000"/>
                      <w:sz w:val="24"/>
                      <w:szCs w:val="24"/>
                      <w:lang w:eastAsia="en-US"/>
                    </w:rPr>
                  </w:pPr>
                  <w:r w:rsidRPr="002F1EFD">
                    <w:rPr>
                      <w:rFonts w:ascii="David" w:hAnsi="David" w:cs="David"/>
                      <w:noProof w:val="0"/>
                      <w:color w:val="000000"/>
                      <w:sz w:val="24"/>
                      <w:szCs w:val="24"/>
                      <w:rtl/>
                      <w:lang w:eastAsia="en-US"/>
                    </w:rPr>
                    <w:t>סה"כ תשלום לדייר בדירה של 6 בגין מרכיב רווח 4%:</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16B7C8B8" w14:textId="77777777" w:rsidR="006922F2" w:rsidRPr="002F1EFD" w:rsidRDefault="006922F2" w:rsidP="006922F2">
                  <w:pPr>
                    <w:bidi w:val="0"/>
                    <w:rPr>
                      <w:rFonts w:ascii="David" w:hAnsi="David" w:cs="David"/>
                      <w:noProof w:val="0"/>
                      <w:color w:val="000000"/>
                      <w:sz w:val="24"/>
                      <w:szCs w:val="24"/>
                      <w:rtl/>
                      <w:lang w:eastAsia="en-US"/>
                    </w:rPr>
                  </w:pPr>
                  <w:r w:rsidRPr="002F1EFD">
                    <w:rPr>
                      <w:rFonts w:ascii="David" w:hAnsi="David" w:cs="David"/>
                      <w:noProof w:val="0"/>
                      <w:color w:val="000000"/>
                      <w:sz w:val="24"/>
                      <w:szCs w:val="24"/>
                      <w:lang w:eastAsia="en-US"/>
                    </w:rPr>
                    <w:t xml:space="preserve">      338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14:paraId="239BF48A" w14:textId="77777777" w:rsidR="006922F2" w:rsidRPr="002F1EFD" w:rsidRDefault="006922F2" w:rsidP="006922F2">
                  <w:pPr>
                    <w:bidi w:val="0"/>
                    <w:rPr>
                      <w:rFonts w:ascii="David" w:hAnsi="David" w:cs="David"/>
                      <w:noProof w:val="0"/>
                      <w:color w:val="000000"/>
                      <w:sz w:val="24"/>
                      <w:szCs w:val="24"/>
                      <w:lang w:eastAsia="en-US"/>
                    </w:rPr>
                  </w:pPr>
                  <w:r w:rsidRPr="002F1EFD">
                    <w:rPr>
                      <w:rFonts w:ascii="David" w:hAnsi="David" w:cs="David"/>
                      <w:noProof w:val="0"/>
                      <w:color w:val="000000"/>
                      <w:sz w:val="24"/>
                      <w:szCs w:val="24"/>
                      <w:lang w:eastAsia="en-US"/>
                    </w:rPr>
                    <w:t xml:space="preserve">      354 </w:t>
                  </w:r>
                </w:p>
              </w:tc>
            </w:tr>
            <w:tr w:rsidR="006922F2" w:rsidRPr="002F1EFD" w14:paraId="1E9F8028" w14:textId="77777777" w:rsidTr="0028070A">
              <w:trPr>
                <w:trHeight w:val="390"/>
              </w:trPr>
              <w:tc>
                <w:tcPr>
                  <w:tcW w:w="5960" w:type="dxa"/>
                  <w:tcBorders>
                    <w:top w:val="nil"/>
                    <w:left w:val="single" w:sz="4" w:space="0" w:color="auto"/>
                    <w:bottom w:val="nil"/>
                    <w:right w:val="single" w:sz="4" w:space="0" w:color="auto"/>
                  </w:tcBorders>
                  <w:shd w:val="clear" w:color="auto" w:fill="auto"/>
                  <w:noWrap/>
                  <w:vAlign w:val="bottom"/>
                  <w:hideMark/>
                </w:tcPr>
                <w:p w14:paraId="14378A2F" w14:textId="77777777" w:rsidR="006922F2" w:rsidRPr="002F1EFD" w:rsidRDefault="006922F2" w:rsidP="006922F2">
                  <w:pPr>
                    <w:rPr>
                      <w:rFonts w:ascii="David" w:hAnsi="David" w:cs="David"/>
                      <w:noProof w:val="0"/>
                      <w:color w:val="000000"/>
                      <w:sz w:val="24"/>
                      <w:szCs w:val="24"/>
                      <w:lang w:eastAsia="en-US"/>
                    </w:rPr>
                  </w:pPr>
                  <w:r w:rsidRPr="002F1EFD">
                    <w:rPr>
                      <w:rFonts w:ascii="David" w:hAnsi="David" w:cs="David"/>
                      <w:noProof w:val="0"/>
                      <w:color w:val="000000"/>
                      <w:sz w:val="24"/>
                      <w:szCs w:val="24"/>
                      <w:rtl/>
                      <w:lang w:eastAsia="en-US"/>
                    </w:rPr>
                    <w:t>סה"כ תשלום לדייר בדירה של 6 בגין מרכיב מע"מ 17%:</w:t>
                  </w:r>
                </w:p>
              </w:tc>
              <w:tc>
                <w:tcPr>
                  <w:tcW w:w="900" w:type="dxa"/>
                  <w:tcBorders>
                    <w:top w:val="nil"/>
                    <w:left w:val="single" w:sz="4" w:space="0" w:color="auto"/>
                    <w:bottom w:val="nil"/>
                    <w:right w:val="single" w:sz="4" w:space="0" w:color="auto"/>
                  </w:tcBorders>
                  <w:shd w:val="clear" w:color="auto" w:fill="auto"/>
                  <w:noWrap/>
                  <w:vAlign w:val="bottom"/>
                  <w:hideMark/>
                </w:tcPr>
                <w:p w14:paraId="31BCF408" w14:textId="77777777" w:rsidR="006922F2" w:rsidRPr="002F1EFD" w:rsidRDefault="006922F2" w:rsidP="006922F2">
                  <w:pPr>
                    <w:bidi w:val="0"/>
                    <w:rPr>
                      <w:rFonts w:ascii="David" w:hAnsi="David" w:cs="David"/>
                      <w:noProof w:val="0"/>
                      <w:color w:val="000000"/>
                      <w:sz w:val="24"/>
                      <w:szCs w:val="24"/>
                      <w:rtl/>
                      <w:lang w:eastAsia="en-US"/>
                    </w:rPr>
                  </w:pPr>
                  <w:r w:rsidRPr="002F1EFD">
                    <w:rPr>
                      <w:rFonts w:ascii="David" w:hAnsi="David" w:cs="David"/>
                      <w:noProof w:val="0"/>
                      <w:color w:val="000000"/>
                      <w:sz w:val="24"/>
                      <w:szCs w:val="24"/>
                      <w:lang w:eastAsia="en-US"/>
                    </w:rPr>
                    <w:t xml:space="preserve">   1,495 </w:t>
                  </w:r>
                </w:p>
              </w:tc>
              <w:tc>
                <w:tcPr>
                  <w:tcW w:w="900" w:type="dxa"/>
                  <w:tcBorders>
                    <w:top w:val="nil"/>
                    <w:left w:val="single" w:sz="4" w:space="0" w:color="auto"/>
                    <w:bottom w:val="nil"/>
                    <w:right w:val="single" w:sz="4" w:space="0" w:color="auto"/>
                  </w:tcBorders>
                  <w:shd w:val="clear" w:color="auto" w:fill="auto"/>
                  <w:noWrap/>
                  <w:vAlign w:val="bottom"/>
                  <w:hideMark/>
                </w:tcPr>
                <w:p w14:paraId="38EAB145" w14:textId="77777777" w:rsidR="006922F2" w:rsidRPr="002F1EFD" w:rsidRDefault="006922F2" w:rsidP="006922F2">
                  <w:pPr>
                    <w:bidi w:val="0"/>
                    <w:rPr>
                      <w:rFonts w:ascii="David" w:hAnsi="David" w:cs="David"/>
                      <w:noProof w:val="0"/>
                      <w:color w:val="000000"/>
                      <w:sz w:val="24"/>
                      <w:szCs w:val="24"/>
                      <w:lang w:eastAsia="en-US"/>
                    </w:rPr>
                  </w:pPr>
                  <w:r w:rsidRPr="002F1EFD">
                    <w:rPr>
                      <w:rFonts w:ascii="David" w:hAnsi="David" w:cs="David"/>
                      <w:noProof w:val="0"/>
                      <w:color w:val="000000"/>
                      <w:sz w:val="24"/>
                      <w:szCs w:val="24"/>
                      <w:lang w:eastAsia="en-US"/>
                    </w:rPr>
                    <w:t xml:space="preserve">      330 </w:t>
                  </w:r>
                </w:p>
              </w:tc>
            </w:tr>
            <w:tr w:rsidR="006922F2" w:rsidRPr="002F1EFD" w14:paraId="040BAE2E" w14:textId="77777777" w:rsidTr="0028070A">
              <w:trPr>
                <w:trHeight w:val="405"/>
              </w:trPr>
              <w:tc>
                <w:tcPr>
                  <w:tcW w:w="5960" w:type="dxa"/>
                  <w:tcBorders>
                    <w:top w:val="double" w:sz="6" w:space="0" w:color="auto"/>
                    <w:left w:val="double" w:sz="6" w:space="0" w:color="auto"/>
                    <w:bottom w:val="double" w:sz="6" w:space="0" w:color="auto"/>
                    <w:right w:val="single" w:sz="4" w:space="0" w:color="auto"/>
                  </w:tcBorders>
                  <w:shd w:val="clear" w:color="auto" w:fill="auto"/>
                  <w:noWrap/>
                  <w:vAlign w:val="bottom"/>
                  <w:hideMark/>
                </w:tcPr>
                <w:p w14:paraId="68043B12" w14:textId="77777777" w:rsidR="006922F2" w:rsidRPr="002F1EFD" w:rsidRDefault="006922F2" w:rsidP="006922F2">
                  <w:pPr>
                    <w:rPr>
                      <w:rFonts w:ascii="David" w:hAnsi="David" w:cs="David"/>
                      <w:b/>
                      <w:bCs/>
                      <w:noProof w:val="0"/>
                      <w:color w:val="000000"/>
                      <w:sz w:val="24"/>
                      <w:szCs w:val="24"/>
                      <w:lang w:eastAsia="en-US"/>
                    </w:rPr>
                  </w:pPr>
                  <w:r w:rsidRPr="002F1EFD">
                    <w:rPr>
                      <w:rFonts w:ascii="David" w:hAnsi="David" w:cs="David"/>
                      <w:b/>
                      <w:bCs/>
                      <w:noProof w:val="0"/>
                      <w:color w:val="000000"/>
                      <w:sz w:val="24"/>
                      <w:szCs w:val="24"/>
                      <w:rtl/>
                      <w:lang w:eastAsia="en-US"/>
                    </w:rPr>
                    <w:t>סה"כ תעריף חודשי לדייר:</w:t>
                  </w:r>
                </w:p>
              </w:tc>
              <w:tc>
                <w:tcPr>
                  <w:tcW w:w="90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14:paraId="055B18C1" w14:textId="77777777" w:rsidR="006922F2" w:rsidRPr="002F1EFD" w:rsidRDefault="006922F2" w:rsidP="006922F2">
                  <w:pPr>
                    <w:bidi w:val="0"/>
                    <w:rPr>
                      <w:rFonts w:ascii="David" w:hAnsi="David" w:cs="David"/>
                      <w:b/>
                      <w:bCs/>
                      <w:noProof w:val="0"/>
                      <w:color w:val="000000"/>
                      <w:sz w:val="24"/>
                      <w:szCs w:val="24"/>
                      <w:rtl/>
                      <w:lang w:eastAsia="en-US"/>
                    </w:rPr>
                  </w:pPr>
                  <w:r w:rsidRPr="002F1EFD">
                    <w:rPr>
                      <w:rFonts w:ascii="David" w:hAnsi="David" w:cs="David"/>
                      <w:b/>
                      <w:bCs/>
                      <w:noProof w:val="0"/>
                      <w:color w:val="000000"/>
                      <w:sz w:val="24"/>
                      <w:szCs w:val="24"/>
                      <w:lang w:eastAsia="en-US"/>
                    </w:rPr>
                    <w:t xml:space="preserve"> 10,287 </w:t>
                  </w:r>
                </w:p>
              </w:tc>
              <w:tc>
                <w:tcPr>
                  <w:tcW w:w="900" w:type="dxa"/>
                  <w:tcBorders>
                    <w:top w:val="double" w:sz="6" w:space="0" w:color="auto"/>
                    <w:left w:val="single" w:sz="4" w:space="0" w:color="auto"/>
                    <w:bottom w:val="double" w:sz="6" w:space="0" w:color="auto"/>
                    <w:right w:val="double" w:sz="6" w:space="0" w:color="auto"/>
                  </w:tcBorders>
                  <w:shd w:val="clear" w:color="auto" w:fill="auto"/>
                  <w:noWrap/>
                  <w:vAlign w:val="bottom"/>
                  <w:hideMark/>
                </w:tcPr>
                <w:p w14:paraId="12D15738" w14:textId="77777777" w:rsidR="006922F2" w:rsidRPr="002F1EFD" w:rsidRDefault="006922F2" w:rsidP="006922F2">
                  <w:pPr>
                    <w:bidi w:val="0"/>
                    <w:rPr>
                      <w:rFonts w:ascii="David" w:hAnsi="David" w:cs="David"/>
                      <w:b/>
                      <w:bCs/>
                      <w:noProof w:val="0"/>
                      <w:color w:val="000000"/>
                      <w:sz w:val="24"/>
                      <w:szCs w:val="24"/>
                      <w:lang w:eastAsia="en-US"/>
                    </w:rPr>
                  </w:pPr>
                  <w:r w:rsidRPr="002F1EFD">
                    <w:rPr>
                      <w:rFonts w:ascii="David" w:hAnsi="David" w:cs="David"/>
                      <w:b/>
                      <w:bCs/>
                      <w:noProof w:val="0"/>
                      <w:color w:val="000000"/>
                      <w:sz w:val="24"/>
                      <w:szCs w:val="24"/>
                      <w:lang w:eastAsia="en-US"/>
                    </w:rPr>
                    <w:t xml:space="preserve">   9,523 </w:t>
                  </w:r>
                </w:p>
              </w:tc>
            </w:tr>
            <w:tr w:rsidR="006922F2" w:rsidRPr="002F1EFD" w14:paraId="7B1FA169" w14:textId="77777777" w:rsidTr="0028070A">
              <w:trPr>
                <w:trHeight w:val="390"/>
              </w:trPr>
              <w:tc>
                <w:tcPr>
                  <w:tcW w:w="5960" w:type="dxa"/>
                  <w:tcBorders>
                    <w:top w:val="nil"/>
                    <w:left w:val="nil"/>
                    <w:bottom w:val="nil"/>
                    <w:right w:val="nil"/>
                  </w:tcBorders>
                  <w:shd w:val="clear" w:color="auto" w:fill="auto"/>
                  <w:noWrap/>
                  <w:vAlign w:val="bottom"/>
                  <w:hideMark/>
                </w:tcPr>
                <w:p w14:paraId="4F25BBFA" w14:textId="77777777" w:rsidR="006922F2" w:rsidRPr="002F1EFD" w:rsidRDefault="006922F2" w:rsidP="006922F2">
                  <w:pPr>
                    <w:rPr>
                      <w:rFonts w:ascii="David" w:hAnsi="David" w:cs="David"/>
                      <w:b/>
                      <w:bCs/>
                      <w:noProof w:val="0"/>
                      <w:color w:val="000000"/>
                      <w:sz w:val="24"/>
                      <w:szCs w:val="24"/>
                      <w:lang w:eastAsia="en-US"/>
                    </w:rPr>
                  </w:pPr>
                  <w:r w:rsidRPr="002F1EFD">
                    <w:rPr>
                      <w:rFonts w:ascii="David" w:hAnsi="David" w:cs="David"/>
                      <w:b/>
                      <w:bCs/>
                      <w:noProof w:val="0"/>
                      <w:color w:val="000000"/>
                      <w:sz w:val="24"/>
                      <w:szCs w:val="24"/>
                      <w:rtl/>
                      <w:lang w:eastAsia="en-US"/>
                    </w:rPr>
                    <w:t>הערות:</w:t>
                  </w:r>
                </w:p>
              </w:tc>
              <w:tc>
                <w:tcPr>
                  <w:tcW w:w="900" w:type="dxa"/>
                  <w:tcBorders>
                    <w:top w:val="nil"/>
                    <w:left w:val="nil"/>
                    <w:bottom w:val="nil"/>
                    <w:right w:val="nil"/>
                  </w:tcBorders>
                  <w:shd w:val="clear" w:color="auto" w:fill="auto"/>
                  <w:noWrap/>
                  <w:vAlign w:val="bottom"/>
                  <w:hideMark/>
                </w:tcPr>
                <w:p w14:paraId="75A95888" w14:textId="77777777" w:rsidR="006922F2" w:rsidRPr="002F1EFD" w:rsidRDefault="006922F2" w:rsidP="006922F2">
                  <w:pPr>
                    <w:rPr>
                      <w:rFonts w:ascii="David" w:hAnsi="David" w:cs="David"/>
                      <w:b/>
                      <w:bCs/>
                      <w:noProof w:val="0"/>
                      <w:color w:val="000000"/>
                      <w:sz w:val="24"/>
                      <w:szCs w:val="24"/>
                      <w:rtl/>
                      <w:lang w:eastAsia="en-US"/>
                    </w:rPr>
                  </w:pPr>
                </w:p>
              </w:tc>
              <w:tc>
                <w:tcPr>
                  <w:tcW w:w="900" w:type="dxa"/>
                  <w:tcBorders>
                    <w:top w:val="nil"/>
                    <w:left w:val="nil"/>
                    <w:bottom w:val="nil"/>
                    <w:right w:val="nil"/>
                  </w:tcBorders>
                  <w:shd w:val="clear" w:color="auto" w:fill="auto"/>
                  <w:noWrap/>
                  <w:vAlign w:val="bottom"/>
                  <w:hideMark/>
                </w:tcPr>
                <w:p w14:paraId="7CB65D20" w14:textId="77777777" w:rsidR="006922F2" w:rsidRPr="002F1EFD" w:rsidRDefault="006922F2" w:rsidP="006922F2">
                  <w:pPr>
                    <w:bidi w:val="0"/>
                    <w:rPr>
                      <w:rFonts w:cs="David"/>
                      <w:noProof w:val="0"/>
                      <w:sz w:val="24"/>
                      <w:szCs w:val="24"/>
                      <w:lang w:eastAsia="en-US"/>
                    </w:rPr>
                  </w:pPr>
                </w:p>
              </w:tc>
            </w:tr>
            <w:tr w:rsidR="006922F2" w:rsidRPr="002F1EFD" w14:paraId="099E2BDD" w14:textId="77777777" w:rsidTr="0028070A">
              <w:trPr>
                <w:trHeight w:val="375"/>
              </w:trPr>
              <w:tc>
                <w:tcPr>
                  <w:tcW w:w="5960" w:type="dxa"/>
                  <w:tcBorders>
                    <w:top w:val="nil"/>
                    <w:left w:val="nil"/>
                    <w:bottom w:val="nil"/>
                    <w:right w:val="nil"/>
                  </w:tcBorders>
                  <w:shd w:val="clear" w:color="auto" w:fill="auto"/>
                  <w:noWrap/>
                  <w:vAlign w:val="bottom"/>
                  <w:hideMark/>
                </w:tcPr>
                <w:p w14:paraId="0780450A" w14:textId="77777777" w:rsidR="006922F2" w:rsidRPr="002F1EFD" w:rsidRDefault="006922F2" w:rsidP="006922F2">
                  <w:pPr>
                    <w:rPr>
                      <w:rFonts w:ascii="David" w:hAnsi="David" w:cs="David"/>
                      <w:noProof w:val="0"/>
                      <w:color w:val="000000"/>
                      <w:sz w:val="24"/>
                      <w:szCs w:val="24"/>
                      <w:lang w:eastAsia="en-US"/>
                    </w:rPr>
                  </w:pPr>
                  <w:r w:rsidRPr="002F1EFD">
                    <w:rPr>
                      <w:rFonts w:ascii="David" w:hAnsi="David" w:cs="David"/>
                      <w:noProof w:val="0"/>
                      <w:color w:val="000000"/>
                      <w:sz w:val="24"/>
                      <w:szCs w:val="24"/>
                      <w:rtl/>
                      <w:lang w:eastAsia="en-US"/>
                    </w:rPr>
                    <w:t>התעריף אינו כולל שכ"ד</w:t>
                  </w:r>
                </w:p>
              </w:tc>
              <w:tc>
                <w:tcPr>
                  <w:tcW w:w="900" w:type="dxa"/>
                  <w:tcBorders>
                    <w:top w:val="nil"/>
                    <w:left w:val="nil"/>
                    <w:bottom w:val="nil"/>
                    <w:right w:val="nil"/>
                  </w:tcBorders>
                  <w:shd w:val="clear" w:color="auto" w:fill="auto"/>
                  <w:noWrap/>
                  <w:vAlign w:val="bottom"/>
                  <w:hideMark/>
                </w:tcPr>
                <w:p w14:paraId="5EE548E7" w14:textId="77777777" w:rsidR="006922F2" w:rsidRPr="002F1EFD" w:rsidRDefault="006922F2" w:rsidP="006922F2">
                  <w:pPr>
                    <w:rPr>
                      <w:rFonts w:ascii="David" w:hAnsi="David" w:cs="David"/>
                      <w:noProof w:val="0"/>
                      <w:color w:val="000000"/>
                      <w:sz w:val="24"/>
                      <w:szCs w:val="24"/>
                      <w:rtl/>
                      <w:lang w:eastAsia="en-US"/>
                    </w:rPr>
                  </w:pPr>
                </w:p>
              </w:tc>
              <w:tc>
                <w:tcPr>
                  <w:tcW w:w="900" w:type="dxa"/>
                  <w:tcBorders>
                    <w:top w:val="nil"/>
                    <w:left w:val="nil"/>
                    <w:bottom w:val="nil"/>
                    <w:right w:val="nil"/>
                  </w:tcBorders>
                  <w:shd w:val="clear" w:color="auto" w:fill="auto"/>
                  <w:noWrap/>
                  <w:vAlign w:val="bottom"/>
                  <w:hideMark/>
                </w:tcPr>
                <w:p w14:paraId="1D2AAF92" w14:textId="77777777" w:rsidR="006922F2" w:rsidRPr="002F1EFD" w:rsidRDefault="006922F2" w:rsidP="006922F2">
                  <w:pPr>
                    <w:bidi w:val="0"/>
                    <w:rPr>
                      <w:rFonts w:cs="David"/>
                      <w:noProof w:val="0"/>
                      <w:sz w:val="24"/>
                      <w:szCs w:val="24"/>
                      <w:lang w:eastAsia="en-US"/>
                    </w:rPr>
                  </w:pPr>
                </w:p>
              </w:tc>
            </w:tr>
            <w:tr w:rsidR="006922F2" w:rsidRPr="002F1EFD" w14:paraId="2F4978DE" w14:textId="77777777" w:rsidTr="0028070A">
              <w:trPr>
                <w:trHeight w:val="375"/>
              </w:trPr>
              <w:tc>
                <w:tcPr>
                  <w:tcW w:w="5960" w:type="dxa"/>
                  <w:tcBorders>
                    <w:top w:val="nil"/>
                    <w:left w:val="nil"/>
                    <w:bottom w:val="nil"/>
                    <w:right w:val="nil"/>
                  </w:tcBorders>
                  <w:shd w:val="clear" w:color="auto" w:fill="auto"/>
                  <w:noWrap/>
                  <w:vAlign w:val="bottom"/>
                  <w:hideMark/>
                </w:tcPr>
                <w:p w14:paraId="14057D21" w14:textId="77777777" w:rsidR="006922F2" w:rsidRPr="002F1EFD" w:rsidRDefault="006922F2" w:rsidP="006922F2">
                  <w:pPr>
                    <w:rPr>
                      <w:rFonts w:ascii="David" w:hAnsi="David" w:cs="David"/>
                      <w:noProof w:val="0"/>
                      <w:color w:val="000000"/>
                      <w:sz w:val="24"/>
                      <w:szCs w:val="24"/>
                      <w:lang w:eastAsia="en-US"/>
                    </w:rPr>
                  </w:pPr>
                  <w:r w:rsidRPr="002F1EFD">
                    <w:rPr>
                      <w:rFonts w:ascii="David" w:hAnsi="David" w:cs="David"/>
                      <w:noProof w:val="0"/>
                      <w:color w:val="000000"/>
                      <w:sz w:val="24"/>
                      <w:szCs w:val="24"/>
                      <w:rtl/>
                      <w:lang w:eastAsia="en-US"/>
                    </w:rPr>
                    <w:t>התעריף אינו כולל סל תרופות</w:t>
                  </w:r>
                </w:p>
              </w:tc>
              <w:tc>
                <w:tcPr>
                  <w:tcW w:w="900" w:type="dxa"/>
                  <w:tcBorders>
                    <w:top w:val="nil"/>
                    <w:left w:val="nil"/>
                    <w:bottom w:val="nil"/>
                    <w:right w:val="nil"/>
                  </w:tcBorders>
                  <w:shd w:val="clear" w:color="auto" w:fill="auto"/>
                  <w:noWrap/>
                  <w:vAlign w:val="bottom"/>
                  <w:hideMark/>
                </w:tcPr>
                <w:p w14:paraId="319E052D" w14:textId="77777777" w:rsidR="006922F2" w:rsidRPr="002F1EFD" w:rsidRDefault="006922F2" w:rsidP="006922F2">
                  <w:pPr>
                    <w:rPr>
                      <w:rFonts w:ascii="David" w:hAnsi="David" w:cs="David"/>
                      <w:noProof w:val="0"/>
                      <w:color w:val="000000"/>
                      <w:sz w:val="24"/>
                      <w:szCs w:val="24"/>
                      <w:rtl/>
                      <w:lang w:eastAsia="en-US"/>
                    </w:rPr>
                  </w:pPr>
                </w:p>
              </w:tc>
              <w:tc>
                <w:tcPr>
                  <w:tcW w:w="900" w:type="dxa"/>
                  <w:tcBorders>
                    <w:top w:val="nil"/>
                    <w:left w:val="nil"/>
                    <w:bottom w:val="nil"/>
                    <w:right w:val="nil"/>
                  </w:tcBorders>
                  <w:shd w:val="clear" w:color="auto" w:fill="auto"/>
                  <w:noWrap/>
                  <w:vAlign w:val="bottom"/>
                  <w:hideMark/>
                </w:tcPr>
                <w:p w14:paraId="16394CF1" w14:textId="77777777" w:rsidR="006922F2" w:rsidRPr="002F1EFD" w:rsidRDefault="006922F2" w:rsidP="006922F2">
                  <w:pPr>
                    <w:bidi w:val="0"/>
                    <w:rPr>
                      <w:rFonts w:cs="David"/>
                      <w:noProof w:val="0"/>
                      <w:sz w:val="24"/>
                      <w:szCs w:val="24"/>
                      <w:lang w:eastAsia="en-US"/>
                    </w:rPr>
                  </w:pPr>
                </w:p>
              </w:tc>
            </w:tr>
            <w:tr w:rsidR="006922F2" w:rsidRPr="002F1EFD" w14:paraId="29C90EB7" w14:textId="77777777" w:rsidTr="0028070A">
              <w:trPr>
                <w:trHeight w:val="375"/>
              </w:trPr>
              <w:tc>
                <w:tcPr>
                  <w:tcW w:w="5960" w:type="dxa"/>
                  <w:tcBorders>
                    <w:top w:val="nil"/>
                    <w:left w:val="nil"/>
                    <w:bottom w:val="nil"/>
                    <w:right w:val="nil"/>
                  </w:tcBorders>
                  <w:shd w:val="clear" w:color="auto" w:fill="auto"/>
                  <w:noWrap/>
                  <w:vAlign w:val="bottom"/>
                  <w:hideMark/>
                </w:tcPr>
                <w:p w14:paraId="0CBF8CE7" w14:textId="77777777" w:rsidR="00C21AB8" w:rsidRDefault="00C21AB8" w:rsidP="006922F2">
                  <w:pPr>
                    <w:rPr>
                      <w:rFonts w:ascii="David" w:hAnsi="David" w:cs="David"/>
                      <w:noProof w:val="0"/>
                      <w:color w:val="000000"/>
                      <w:sz w:val="24"/>
                      <w:szCs w:val="24"/>
                      <w:rtl/>
                      <w:lang w:eastAsia="en-US"/>
                    </w:rPr>
                  </w:pPr>
                </w:p>
                <w:p w14:paraId="23D65AEF" w14:textId="5B3A9857" w:rsidR="00C21AB8" w:rsidRDefault="006922F2" w:rsidP="00150C24">
                  <w:pPr>
                    <w:rPr>
                      <w:rFonts w:ascii="David" w:hAnsi="David" w:cs="David"/>
                      <w:noProof w:val="0"/>
                      <w:color w:val="000000"/>
                      <w:sz w:val="24"/>
                      <w:szCs w:val="24"/>
                      <w:rtl/>
                      <w:lang w:eastAsia="en-US"/>
                    </w:rPr>
                  </w:pPr>
                  <w:r w:rsidRPr="002F1EFD">
                    <w:rPr>
                      <w:rFonts w:ascii="David" w:hAnsi="David" w:cs="David"/>
                      <w:noProof w:val="0"/>
                      <w:color w:val="000000"/>
                      <w:sz w:val="24"/>
                      <w:szCs w:val="24"/>
                      <w:rtl/>
                      <w:lang w:eastAsia="en-US"/>
                    </w:rPr>
                    <w:t>התעריף אינו כולל סל נסיעות</w:t>
                  </w:r>
                </w:p>
                <w:p w14:paraId="30AEA2C8" w14:textId="77777777" w:rsidR="00C21AB8" w:rsidRPr="002F1EFD" w:rsidRDefault="00C21AB8" w:rsidP="006922F2">
                  <w:pPr>
                    <w:rPr>
                      <w:rFonts w:ascii="David" w:hAnsi="David" w:cs="David"/>
                      <w:noProof w:val="0"/>
                      <w:color w:val="000000"/>
                      <w:sz w:val="24"/>
                      <w:szCs w:val="24"/>
                      <w:lang w:eastAsia="en-US"/>
                    </w:rPr>
                  </w:pPr>
                </w:p>
              </w:tc>
              <w:tc>
                <w:tcPr>
                  <w:tcW w:w="900" w:type="dxa"/>
                  <w:tcBorders>
                    <w:top w:val="nil"/>
                    <w:left w:val="nil"/>
                    <w:bottom w:val="nil"/>
                    <w:right w:val="nil"/>
                  </w:tcBorders>
                  <w:shd w:val="clear" w:color="auto" w:fill="auto"/>
                  <w:noWrap/>
                  <w:vAlign w:val="bottom"/>
                  <w:hideMark/>
                </w:tcPr>
                <w:p w14:paraId="36A7AD18" w14:textId="77777777" w:rsidR="006922F2" w:rsidRPr="002F1EFD" w:rsidRDefault="006922F2" w:rsidP="006922F2">
                  <w:pPr>
                    <w:rPr>
                      <w:rFonts w:ascii="David" w:hAnsi="David" w:cs="David"/>
                      <w:noProof w:val="0"/>
                      <w:color w:val="000000"/>
                      <w:sz w:val="24"/>
                      <w:szCs w:val="24"/>
                      <w:rtl/>
                      <w:lang w:eastAsia="en-US"/>
                    </w:rPr>
                  </w:pPr>
                </w:p>
              </w:tc>
              <w:tc>
                <w:tcPr>
                  <w:tcW w:w="900" w:type="dxa"/>
                  <w:tcBorders>
                    <w:top w:val="nil"/>
                    <w:left w:val="nil"/>
                    <w:bottom w:val="nil"/>
                    <w:right w:val="nil"/>
                  </w:tcBorders>
                  <w:shd w:val="clear" w:color="auto" w:fill="auto"/>
                  <w:noWrap/>
                  <w:vAlign w:val="bottom"/>
                  <w:hideMark/>
                </w:tcPr>
                <w:p w14:paraId="59A854C6" w14:textId="77777777" w:rsidR="006922F2" w:rsidRPr="002F1EFD" w:rsidRDefault="006922F2" w:rsidP="006922F2">
                  <w:pPr>
                    <w:bidi w:val="0"/>
                    <w:rPr>
                      <w:rFonts w:cs="David"/>
                      <w:noProof w:val="0"/>
                      <w:sz w:val="24"/>
                      <w:szCs w:val="24"/>
                      <w:lang w:eastAsia="en-US"/>
                    </w:rPr>
                  </w:pPr>
                </w:p>
              </w:tc>
            </w:tr>
          </w:tbl>
          <w:p w14:paraId="121951C1" w14:textId="77777777" w:rsidR="006922F2" w:rsidRPr="002F1EFD" w:rsidRDefault="006922F2" w:rsidP="006922F2">
            <w:pPr>
              <w:bidi w:val="0"/>
              <w:rPr>
                <w:rFonts w:cs="David"/>
                <w:noProof w:val="0"/>
                <w:sz w:val="24"/>
                <w:szCs w:val="24"/>
                <w:lang w:eastAsia="en-US"/>
              </w:rPr>
            </w:pPr>
          </w:p>
        </w:tc>
        <w:tc>
          <w:tcPr>
            <w:tcW w:w="914" w:type="dxa"/>
            <w:tcBorders>
              <w:top w:val="nil"/>
              <w:left w:val="nil"/>
              <w:bottom w:val="nil"/>
              <w:right w:val="nil"/>
            </w:tcBorders>
            <w:shd w:val="clear" w:color="auto" w:fill="auto"/>
            <w:noWrap/>
            <w:vAlign w:val="bottom"/>
            <w:hideMark/>
          </w:tcPr>
          <w:p w14:paraId="706219C6" w14:textId="77777777" w:rsidR="006922F2" w:rsidRPr="002F1EFD" w:rsidRDefault="006922F2" w:rsidP="006922F2">
            <w:pPr>
              <w:bidi w:val="0"/>
              <w:rPr>
                <w:rFonts w:cs="David"/>
                <w:noProof w:val="0"/>
                <w:sz w:val="24"/>
                <w:szCs w:val="24"/>
                <w:lang w:eastAsia="en-US"/>
              </w:rPr>
            </w:pPr>
          </w:p>
        </w:tc>
        <w:tc>
          <w:tcPr>
            <w:tcW w:w="900" w:type="dxa"/>
            <w:tcBorders>
              <w:top w:val="nil"/>
              <w:left w:val="nil"/>
              <w:bottom w:val="nil"/>
              <w:right w:val="nil"/>
            </w:tcBorders>
            <w:shd w:val="clear" w:color="auto" w:fill="auto"/>
            <w:noWrap/>
            <w:vAlign w:val="bottom"/>
            <w:hideMark/>
          </w:tcPr>
          <w:p w14:paraId="7E83B7C3" w14:textId="77777777" w:rsidR="006922F2" w:rsidRPr="002F1EFD" w:rsidRDefault="006922F2" w:rsidP="006922F2">
            <w:pPr>
              <w:bidi w:val="0"/>
              <w:rPr>
                <w:rFonts w:cs="David"/>
                <w:noProof w:val="0"/>
                <w:sz w:val="24"/>
                <w:szCs w:val="24"/>
                <w:lang w:eastAsia="en-US"/>
              </w:rPr>
            </w:pPr>
          </w:p>
        </w:tc>
      </w:tr>
    </w:tbl>
    <w:p w14:paraId="7F28F52A" w14:textId="77777777" w:rsidR="00787935" w:rsidRPr="002F1EFD" w:rsidRDefault="00787935" w:rsidP="00DB614C">
      <w:pPr>
        <w:contextualSpacing/>
        <w:jc w:val="both"/>
        <w:rPr>
          <w:rFonts w:ascii="David" w:hAnsi="David" w:cs="David"/>
          <w:b/>
          <w:bCs/>
          <w:sz w:val="24"/>
          <w:szCs w:val="24"/>
          <w:rtl/>
        </w:rPr>
      </w:pPr>
      <w:r w:rsidRPr="002F1EFD">
        <w:rPr>
          <w:rFonts w:ascii="David" w:hAnsi="David" w:cs="David" w:hint="cs"/>
          <w:b/>
          <w:bCs/>
          <w:sz w:val="24"/>
          <w:szCs w:val="24"/>
          <w:rtl/>
        </w:rPr>
        <w:t xml:space="preserve">המפרט יפורסם באתר האינטרנט של מינהל הרכש הממשלתי ובאתר האינטרנט של משרד </w:t>
      </w:r>
      <w:r w:rsidR="0097406D" w:rsidRPr="002F1EFD">
        <w:rPr>
          <w:rFonts w:ascii="David" w:hAnsi="David" w:cs="David" w:hint="cs"/>
          <w:b/>
          <w:bCs/>
          <w:sz w:val="24"/>
          <w:szCs w:val="24"/>
          <w:rtl/>
        </w:rPr>
        <w:t xml:space="preserve">העבודה, </w:t>
      </w:r>
      <w:r w:rsidRPr="002F1EFD">
        <w:rPr>
          <w:rFonts w:ascii="David" w:hAnsi="David" w:cs="David" w:hint="cs"/>
          <w:b/>
          <w:bCs/>
          <w:sz w:val="24"/>
          <w:szCs w:val="24"/>
          <w:rtl/>
        </w:rPr>
        <w:t xml:space="preserve">הרווחה והשירותים החברתיים. </w:t>
      </w:r>
    </w:p>
    <w:p w14:paraId="2D5D5BD7" w14:textId="71F31F30" w:rsidR="002743FD" w:rsidRPr="002F1EFD" w:rsidRDefault="00787935" w:rsidP="00150C24">
      <w:pPr>
        <w:contextualSpacing/>
        <w:jc w:val="both"/>
        <w:rPr>
          <w:rFonts w:ascii="David" w:hAnsi="David" w:cs="David"/>
          <w:b/>
          <w:bCs/>
          <w:sz w:val="24"/>
          <w:szCs w:val="24"/>
          <w:rtl/>
        </w:rPr>
      </w:pPr>
      <w:r w:rsidRPr="002F1EFD">
        <w:rPr>
          <w:rFonts w:ascii="David" w:hAnsi="David" w:cs="David" w:hint="cs"/>
          <w:b/>
          <w:bCs/>
          <w:sz w:val="24"/>
          <w:szCs w:val="24"/>
          <w:rtl/>
        </w:rPr>
        <w:t>יודגש כי המפרט המעודכן הוא המפרט הקובע ואותו יש להגיש חתום עם ההצעה.</w:t>
      </w:r>
    </w:p>
    <w:p w14:paraId="17D73504" w14:textId="77777777" w:rsidR="007E5F62" w:rsidRPr="002F1EFD" w:rsidRDefault="007E5F62" w:rsidP="00DB614C">
      <w:pPr>
        <w:contextualSpacing/>
        <w:jc w:val="both"/>
        <w:rPr>
          <w:rFonts w:ascii="David" w:hAnsi="David" w:cs="David"/>
          <w:b/>
          <w:bCs/>
          <w:sz w:val="24"/>
          <w:szCs w:val="24"/>
          <w:rtl/>
        </w:rPr>
      </w:pPr>
    </w:p>
    <w:p w14:paraId="36199187" w14:textId="77777777" w:rsidR="005B4B99" w:rsidRPr="002F1EFD" w:rsidRDefault="00536E90" w:rsidP="00DB614C">
      <w:pPr>
        <w:ind w:left="5760"/>
        <w:contextualSpacing/>
        <w:jc w:val="both"/>
        <w:rPr>
          <w:rFonts w:ascii="David" w:hAnsi="David" w:cs="David"/>
          <w:sz w:val="24"/>
          <w:szCs w:val="24"/>
          <w:rtl/>
        </w:rPr>
      </w:pPr>
      <w:r w:rsidRPr="002F1EFD">
        <w:rPr>
          <w:rFonts w:ascii="David" w:hAnsi="David" w:cs="David" w:hint="cs"/>
          <w:sz w:val="24"/>
          <w:szCs w:val="24"/>
          <w:rtl/>
        </w:rPr>
        <w:t>בברכה</w:t>
      </w:r>
      <w:r w:rsidR="005B4B99" w:rsidRPr="002F1EFD">
        <w:rPr>
          <w:rFonts w:ascii="David" w:hAnsi="David" w:cs="David" w:hint="cs"/>
          <w:sz w:val="24"/>
          <w:szCs w:val="24"/>
          <w:rtl/>
        </w:rPr>
        <w:t>,</w:t>
      </w:r>
    </w:p>
    <w:p w14:paraId="0DF0AEEE" w14:textId="77777777" w:rsidR="00066397" w:rsidRPr="002F1EFD" w:rsidRDefault="00E15C4D" w:rsidP="00DB614C">
      <w:pPr>
        <w:ind w:left="5040" w:firstLine="720"/>
        <w:contextualSpacing/>
        <w:jc w:val="both"/>
        <w:rPr>
          <w:rFonts w:ascii="David" w:hAnsi="David" w:cs="David"/>
          <w:sz w:val="24"/>
          <w:szCs w:val="24"/>
          <w:rtl/>
        </w:rPr>
      </w:pPr>
      <w:r w:rsidRPr="002F1EFD">
        <w:rPr>
          <w:rFonts w:ascii="David" w:hAnsi="David" w:cs="David" w:hint="cs"/>
          <w:sz w:val="24"/>
          <w:szCs w:val="24"/>
          <w:rtl/>
        </w:rPr>
        <w:t>רויטל מזרחי</w:t>
      </w:r>
    </w:p>
    <w:p w14:paraId="65738D7E" w14:textId="17006F9F" w:rsidR="009671A6" w:rsidRPr="002F1EFD" w:rsidRDefault="00150C24" w:rsidP="00DB614C">
      <w:pPr>
        <w:contextualSpacing/>
        <w:jc w:val="both"/>
        <w:rPr>
          <w:rFonts w:ascii="David" w:hAnsi="David" w:cs="David"/>
          <w:sz w:val="24"/>
          <w:szCs w:val="24"/>
          <w:rtl/>
        </w:rPr>
      </w:pPr>
      <w:r>
        <w:rPr>
          <w:rFonts w:ascii="David" w:hAnsi="David" w:cs="David" w:hint="cs"/>
          <w:sz w:val="24"/>
          <w:szCs w:val="24"/>
          <w:rtl/>
        </w:rPr>
        <w:t xml:space="preserve"> </w:t>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hint="cs"/>
          <w:sz w:val="24"/>
          <w:szCs w:val="24"/>
          <w:rtl/>
        </w:rPr>
        <w:tab/>
      </w:r>
      <w:r w:rsidR="009671A6" w:rsidRPr="002F1EFD">
        <w:rPr>
          <w:rFonts w:ascii="David" w:hAnsi="David" w:cs="David" w:hint="cs"/>
          <w:sz w:val="24"/>
          <w:szCs w:val="24"/>
          <w:rtl/>
        </w:rPr>
        <w:t>אגף מנהל ומשק ומכרזים</w:t>
      </w:r>
    </w:p>
    <w:p w14:paraId="1D07FAFC" w14:textId="77777777" w:rsidR="00D17987" w:rsidRPr="002F1EFD" w:rsidRDefault="00D17987" w:rsidP="00DB614C">
      <w:pPr>
        <w:contextualSpacing/>
        <w:jc w:val="both"/>
        <w:rPr>
          <w:rFonts w:ascii="David" w:hAnsi="David" w:cs="David"/>
          <w:sz w:val="24"/>
          <w:szCs w:val="24"/>
          <w:rtl/>
        </w:rPr>
      </w:pPr>
    </w:p>
    <w:p w14:paraId="563451B7" w14:textId="77777777" w:rsidR="00D17987" w:rsidRPr="002F1EFD" w:rsidRDefault="00D17987" w:rsidP="00DB614C">
      <w:pPr>
        <w:contextualSpacing/>
        <w:jc w:val="both"/>
        <w:rPr>
          <w:rFonts w:ascii="David" w:hAnsi="David" w:cs="David"/>
          <w:sz w:val="24"/>
          <w:szCs w:val="24"/>
          <w:rtl/>
        </w:rPr>
      </w:pPr>
    </w:p>
    <w:p w14:paraId="54C5B03D" w14:textId="77777777" w:rsidR="00066397" w:rsidRPr="002F1EFD" w:rsidRDefault="00066397" w:rsidP="00DB614C">
      <w:pPr>
        <w:contextualSpacing/>
        <w:jc w:val="both"/>
        <w:rPr>
          <w:rFonts w:ascii="David" w:hAnsi="David" w:cs="David"/>
          <w:b/>
          <w:bCs/>
          <w:noProof w:val="0"/>
          <w:sz w:val="24"/>
          <w:szCs w:val="24"/>
          <w:u w:val="single"/>
          <w:rtl/>
          <w:lang w:eastAsia="en-US"/>
        </w:rPr>
      </w:pPr>
      <w:r w:rsidRPr="002F1EFD">
        <w:rPr>
          <w:rFonts w:ascii="David" w:hAnsi="David" w:cs="David" w:hint="cs"/>
          <w:b/>
          <w:bCs/>
          <w:noProof w:val="0"/>
          <w:sz w:val="24"/>
          <w:szCs w:val="24"/>
          <w:u w:val="single"/>
          <w:rtl/>
          <w:lang w:eastAsia="en-US"/>
        </w:rPr>
        <w:t xml:space="preserve">הריני להצהיר כי קיבלתי את טופס שאלות תשובות </w:t>
      </w:r>
      <w:r w:rsidR="00DC1737" w:rsidRPr="002F1EFD">
        <w:rPr>
          <w:rFonts w:ascii="David" w:hAnsi="David" w:cs="David" w:hint="cs"/>
          <w:b/>
          <w:bCs/>
          <w:noProof w:val="0"/>
          <w:sz w:val="24"/>
          <w:szCs w:val="24"/>
          <w:u w:val="single"/>
          <w:rtl/>
          <w:lang w:eastAsia="en-US"/>
        </w:rPr>
        <w:t xml:space="preserve">והמפרט המתוקן </w:t>
      </w:r>
      <w:r w:rsidRPr="002F1EFD">
        <w:rPr>
          <w:rFonts w:ascii="David" w:hAnsi="David" w:cs="David" w:hint="cs"/>
          <w:b/>
          <w:bCs/>
          <w:noProof w:val="0"/>
          <w:sz w:val="24"/>
          <w:szCs w:val="24"/>
          <w:u w:val="single"/>
          <w:rtl/>
          <w:lang w:eastAsia="en-US"/>
        </w:rPr>
        <w:t>לידיי:</w:t>
      </w:r>
    </w:p>
    <w:p w14:paraId="07CE48B6" w14:textId="77777777" w:rsidR="00066397" w:rsidRPr="002F1EFD" w:rsidRDefault="00066397" w:rsidP="00DB614C">
      <w:pPr>
        <w:contextualSpacing/>
        <w:jc w:val="both"/>
        <w:rPr>
          <w:rFonts w:ascii="David" w:hAnsi="David" w:cs="David"/>
          <w:b/>
          <w:bCs/>
          <w:noProof w:val="0"/>
          <w:sz w:val="24"/>
          <w:szCs w:val="24"/>
          <w:u w:val="single"/>
          <w:rtl/>
          <w:lang w:eastAsia="en-US"/>
        </w:rPr>
      </w:pPr>
    </w:p>
    <w:p w14:paraId="0FC81BC0" w14:textId="77777777" w:rsidR="00066397" w:rsidRPr="002F1EFD" w:rsidRDefault="00066397" w:rsidP="00DB614C">
      <w:pPr>
        <w:contextualSpacing/>
        <w:jc w:val="both"/>
        <w:rPr>
          <w:rFonts w:ascii="David" w:hAnsi="David" w:cs="David"/>
          <w:b/>
          <w:bCs/>
          <w:noProof w:val="0"/>
          <w:sz w:val="24"/>
          <w:szCs w:val="24"/>
          <w:u w:val="single"/>
          <w:rtl/>
          <w:lang w:eastAsia="en-US"/>
        </w:rPr>
      </w:pPr>
    </w:p>
    <w:p w14:paraId="0ADD5FFB" w14:textId="77777777" w:rsidR="00066397" w:rsidRPr="002F1EFD" w:rsidRDefault="00066397" w:rsidP="00DB614C">
      <w:pPr>
        <w:contextualSpacing/>
        <w:jc w:val="both"/>
        <w:rPr>
          <w:rFonts w:ascii="David" w:hAnsi="David" w:cs="David"/>
          <w:sz w:val="24"/>
          <w:szCs w:val="24"/>
          <w:rtl/>
        </w:rPr>
      </w:pPr>
      <w:r w:rsidRPr="002F1EFD">
        <w:rPr>
          <w:rFonts w:ascii="David" w:hAnsi="David" w:cs="David" w:hint="cs"/>
          <w:sz w:val="24"/>
          <w:szCs w:val="24"/>
          <w:rtl/>
        </w:rPr>
        <w:t>__________</w:t>
      </w:r>
      <w:r w:rsidRPr="002F1EFD">
        <w:rPr>
          <w:rFonts w:ascii="David" w:hAnsi="David" w:cs="David"/>
          <w:sz w:val="24"/>
          <w:szCs w:val="24"/>
          <w:rtl/>
        </w:rPr>
        <w:t xml:space="preserve">____________    </w:t>
      </w:r>
      <w:r w:rsidRPr="002F1EFD">
        <w:rPr>
          <w:rFonts w:ascii="David" w:hAnsi="David" w:cs="David" w:hint="cs"/>
          <w:sz w:val="24"/>
          <w:szCs w:val="24"/>
          <w:rtl/>
        </w:rPr>
        <w:t>_____</w:t>
      </w:r>
      <w:r w:rsidRPr="002F1EFD">
        <w:rPr>
          <w:rFonts w:ascii="David" w:hAnsi="David" w:cs="David"/>
          <w:sz w:val="24"/>
          <w:szCs w:val="24"/>
          <w:rtl/>
        </w:rPr>
        <w:t xml:space="preserve">________________  </w:t>
      </w:r>
      <w:r w:rsidRPr="002F1EFD">
        <w:rPr>
          <w:rFonts w:ascii="David" w:hAnsi="David" w:cs="David" w:hint="cs"/>
          <w:sz w:val="24"/>
          <w:szCs w:val="24"/>
          <w:rtl/>
        </w:rPr>
        <w:t xml:space="preserve"> </w:t>
      </w:r>
      <w:r w:rsidRPr="002F1EFD">
        <w:rPr>
          <w:rFonts w:ascii="David" w:hAnsi="David" w:cs="David"/>
          <w:sz w:val="24"/>
          <w:szCs w:val="24"/>
          <w:rtl/>
        </w:rPr>
        <w:t xml:space="preserve"> </w:t>
      </w:r>
      <w:r w:rsidRPr="002F1EFD">
        <w:rPr>
          <w:rFonts w:ascii="David" w:hAnsi="David" w:cs="David" w:hint="cs"/>
          <w:sz w:val="24"/>
          <w:szCs w:val="24"/>
          <w:rtl/>
        </w:rPr>
        <w:t>__________</w:t>
      </w:r>
      <w:r w:rsidRPr="002F1EFD">
        <w:rPr>
          <w:rFonts w:ascii="David" w:hAnsi="David" w:cs="David"/>
          <w:sz w:val="24"/>
          <w:szCs w:val="24"/>
          <w:rtl/>
        </w:rPr>
        <w:t xml:space="preserve">____________     </w:t>
      </w:r>
    </w:p>
    <w:p w14:paraId="69B7E1BE" w14:textId="77777777" w:rsidR="00066397" w:rsidRPr="002F1EFD" w:rsidRDefault="00066397" w:rsidP="00DB614C">
      <w:pPr>
        <w:contextualSpacing/>
        <w:jc w:val="both"/>
        <w:rPr>
          <w:rFonts w:ascii="David" w:hAnsi="David" w:cs="David"/>
          <w:sz w:val="24"/>
          <w:szCs w:val="24"/>
          <w:rtl/>
        </w:rPr>
      </w:pPr>
      <w:r w:rsidRPr="002F1EFD">
        <w:rPr>
          <w:rFonts w:ascii="David" w:hAnsi="David" w:cs="David"/>
          <w:sz w:val="24"/>
          <w:szCs w:val="24"/>
          <w:rtl/>
        </w:rPr>
        <w:t xml:space="preserve">תאריך                    </w:t>
      </w:r>
      <w:r w:rsidRPr="002F1EFD">
        <w:rPr>
          <w:rFonts w:ascii="David" w:hAnsi="David" w:cs="David" w:hint="cs"/>
          <w:sz w:val="24"/>
          <w:szCs w:val="24"/>
          <w:rtl/>
        </w:rPr>
        <w:t xml:space="preserve">                       שם המציע </w:t>
      </w:r>
      <w:r w:rsidRPr="002F1EFD">
        <w:rPr>
          <w:rFonts w:ascii="David" w:hAnsi="David" w:cs="David"/>
          <w:sz w:val="24"/>
          <w:szCs w:val="24"/>
          <w:rtl/>
        </w:rPr>
        <w:t xml:space="preserve">                       </w:t>
      </w:r>
      <w:r w:rsidRPr="002F1EFD">
        <w:rPr>
          <w:rFonts w:ascii="David" w:hAnsi="David" w:cs="David" w:hint="cs"/>
          <w:sz w:val="24"/>
          <w:szCs w:val="24"/>
          <w:rtl/>
        </w:rPr>
        <w:t xml:space="preserve">           תפקיד </w:t>
      </w:r>
    </w:p>
    <w:p w14:paraId="4E5C33C1" w14:textId="77777777" w:rsidR="00066397" w:rsidRPr="002F1EFD" w:rsidRDefault="00066397" w:rsidP="00DB614C">
      <w:pPr>
        <w:contextualSpacing/>
        <w:jc w:val="both"/>
        <w:rPr>
          <w:rFonts w:ascii="David" w:hAnsi="David" w:cs="David"/>
          <w:sz w:val="24"/>
          <w:szCs w:val="24"/>
          <w:rtl/>
        </w:rPr>
      </w:pPr>
    </w:p>
    <w:p w14:paraId="423A4503" w14:textId="77777777" w:rsidR="00066397" w:rsidRPr="002F1EFD" w:rsidRDefault="00066397" w:rsidP="00DB614C">
      <w:pPr>
        <w:contextualSpacing/>
        <w:jc w:val="both"/>
        <w:rPr>
          <w:rFonts w:ascii="David" w:hAnsi="David" w:cs="David"/>
          <w:sz w:val="24"/>
          <w:szCs w:val="24"/>
          <w:rtl/>
        </w:rPr>
      </w:pPr>
    </w:p>
    <w:p w14:paraId="50764C05" w14:textId="77777777" w:rsidR="00066397" w:rsidRPr="002F1EFD" w:rsidRDefault="00066397" w:rsidP="00DB614C">
      <w:pPr>
        <w:contextualSpacing/>
        <w:jc w:val="both"/>
        <w:rPr>
          <w:rFonts w:ascii="David" w:hAnsi="David" w:cs="David"/>
          <w:sz w:val="24"/>
          <w:szCs w:val="24"/>
          <w:rtl/>
        </w:rPr>
      </w:pPr>
      <w:r w:rsidRPr="002F1EFD">
        <w:rPr>
          <w:rFonts w:ascii="David" w:hAnsi="David" w:cs="David" w:hint="cs"/>
          <w:sz w:val="24"/>
          <w:szCs w:val="24"/>
          <w:rtl/>
        </w:rPr>
        <w:t>__________</w:t>
      </w:r>
      <w:r w:rsidRPr="002F1EFD">
        <w:rPr>
          <w:rFonts w:ascii="David" w:hAnsi="David" w:cs="David"/>
          <w:sz w:val="24"/>
          <w:szCs w:val="24"/>
          <w:rtl/>
        </w:rPr>
        <w:t xml:space="preserve">____________    </w:t>
      </w:r>
      <w:r w:rsidRPr="002F1EFD">
        <w:rPr>
          <w:rFonts w:ascii="David" w:hAnsi="David" w:cs="David" w:hint="cs"/>
          <w:sz w:val="24"/>
          <w:szCs w:val="24"/>
          <w:rtl/>
        </w:rPr>
        <w:t>_____</w:t>
      </w:r>
      <w:r w:rsidRPr="002F1EFD">
        <w:rPr>
          <w:rFonts w:ascii="David" w:hAnsi="David" w:cs="David"/>
          <w:sz w:val="24"/>
          <w:szCs w:val="24"/>
          <w:rtl/>
        </w:rPr>
        <w:t xml:space="preserve">________________  </w:t>
      </w:r>
      <w:r w:rsidRPr="002F1EFD">
        <w:rPr>
          <w:rFonts w:ascii="David" w:hAnsi="David" w:cs="David" w:hint="cs"/>
          <w:sz w:val="24"/>
          <w:szCs w:val="24"/>
          <w:rtl/>
        </w:rPr>
        <w:t xml:space="preserve"> </w:t>
      </w:r>
      <w:r w:rsidRPr="002F1EFD">
        <w:rPr>
          <w:rFonts w:ascii="David" w:hAnsi="David" w:cs="David"/>
          <w:sz w:val="24"/>
          <w:szCs w:val="24"/>
          <w:rtl/>
        </w:rPr>
        <w:t xml:space="preserve"> </w:t>
      </w:r>
      <w:r w:rsidRPr="002F1EFD">
        <w:rPr>
          <w:rFonts w:ascii="David" w:hAnsi="David" w:cs="David" w:hint="cs"/>
          <w:sz w:val="24"/>
          <w:szCs w:val="24"/>
          <w:rtl/>
        </w:rPr>
        <w:t>__________</w:t>
      </w:r>
      <w:r w:rsidRPr="002F1EFD">
        <w:rPr>
          <w:rFonts w:ascii="David" w:hAnsi="David" w:cs="David"/>
          <w:sz w:val="24"/>
          <w:szCs w:val="24"/>
          <w:rtl/>
        </w:rPr>
        <w:t xml:space="preserve">____________     </w:t>
      </w:r>
    </w:p>
    <w:p w14:paraId="654F440A" w14:textId="77777777" w:rsidR="00066397" w:rsidRPr="002F1EFD" w:rsidRDefault="00066397" w:rsidP="00DB614C">
      <w:pPr>
        <w:contextualSpacing/>
        <w:jc w:val="both"/>
        <w:rPr>
          <w:rFonts w:ascii="David" w:hAnsi="David" w:cs="David"/>
          <w:sz w:val="24"/>
          <w:szCs w:val="24"/>
          <w:rtl/>
        </w:rPr>
      </w:pPr>
      <w:r w:rsidRPr="002F1EFD">
        <w:rPr>
          <w:rFonts w:ascii="David" w:hAnsi="David" w:cs="David"/>
          <w:sz w:val="24"/>
          <w:szCs w:val="24"/>
          <w:rtl/>
        </w:rPr>
        <w:t>נציג/ה המציע המוסמך/ת</w:t>
      </w:r>
      <w:r w:rsidRPr="002F1EFD">
        <w:rPr>
          <w:rFonts w:ascii="David" w:hAnsi="David" w:cs="David" w:hint="cs"/>
          <w:sz w:val="24"/>
          <w:szCs w:val="24"/>
          <w:rtl/>
        </w:rPr>
        <w:t xml:space="preserve">            חתימה וחותמת </w:t>
      </w:r>
      <w:r w:rsidRPr="002F1EFD">
        <w:rPr>
          <w:rFonts w:ascii="David" w:hAnsi="David" w:cs="David"/>
          <w:sz w:val="24"/>
          <w:szCs w:val="24"/>
          <w:rtl/>
        </w:rPr>
        <w:t xml:space="preserve">                    </w:t>
      </w:r>
      <w:r w:rsidRPr="002F1EFD">
        <w:rPr>
          <w:rFonts w:ascii="David" w:hAnsi="David" w:cs="David" w:hint="cs"/>
          <w:sz w:val="24"/>
          <w:szCs w:val="24"/>
          <w:rtl/>
        </w:rPr>
        <w:t xml:space="preserve">      </w:t>
      </w:r>
      <w:r w:rsidRPr="002F1EFD">
        <w:rPr>
          <w:rFonts w:ascii="David" w:hAnsi="David" w:cs="David"/>
          <w:sz w:val="24"/>
          <w:szCs w:val="24"/>
          <w:rtl/>
        </w:rPr>
        <w:t>עוסק מורשה</w:t>
      </w:r>
      <w:r w:rsidRPr="002F1EFD">
        <w:rPr>
          <w:rFonts w:ascii="David" w:hAnsi="David" w:cs="David" w:hint="cs"/>
          <w:sz w:val="24"/>
          <w:szCs w:val="24"/>
          <w:rtl/>
        </w:rPr>
        <w:t>/מס' זהות/מלכ"ר</w:t>
      </w:r>
    </w:p>
    <w:p w14:paraId="2CF226E0" w14:textId="77777777" w:rsidR="00066397" w:rsidRPr="002F1EFD" w:rsidRDefault="00066397" w:rsidP="00DB614C">
      <w:pPr>
        <w:contextualSpacing/>
        <w:jc w:val="both"/>
        <w:rPr>
          <w:rFonts w:ascii="David" w:hAnsi="David" w:cs="David"/>
          <w:sz w:val="24"/>
          <w:szCs w:val="24"/>
          <w:rtl/>
        </w:rPr>
      </w:pPr>
    </w:p>
    <w:p w14:paraId="4558AED0" w14:textId="77777777" w:rsidR="00066397" w:rsidRPr="002F1EFD" w:rsidRDefault="00066397" w:rsidP="00DB614C">
      <w:pPr>
        <w:contextualSpacing/>
        <w:jc w:val="both"/>
        <w:rPr>
          <w:rFonts w:ascii="David" w:hAnsi="David" w:cs="David"/>
          <w:sz w:val="24"/>
          <w:szCs w:val="24"/>
          <w:rtl/>
        </w:rPr>
      </w:pPr>
    </w:p>
    <w:p w14:paraId="76373BB3" w14:textId="77777777" w:rsidR="00066397" w:rsidRPr="002F1EFD" w:rsidRDefault="00066397" w:rsidP="00DB614C">
      <w:pPr>
        <w:contextualSpacing/>
        <w:jc w:val="both"/>
        <w:rPr>
          <w:rFonts w:ascii="David" w:hAnsi="David" w:cs="David"/>
          <w:sz w:val="24"/>
          <w:szCs w:val="24"/>
          <w:rtl/>
        </w:rPr>
      </w:pPr>
      <w:r w:rsidRPr="002F1EFD">
        <w:rPr>
          <w:rFonts w:ascii="David" w:hAnsi="David" w:cs="David" w:hint="cs"/>
          <w:sz w:val="24"/>
          <w:szCs w:val="24"/>
          <w:rtl/>
        </w:rPr>
        <w:t>__________</w:t>
      </w:r>
      <w:r w:rsidRPr="002F1EFD">
        <w:rPr>
          <w:rFonts w:ascii="David" w:hAnsi="David" w:cs="David"/>
          <w:sz w:val="24"/>
          <w:szCs w:val="24"/>
          <w:rtl/>
        </w:rPr>
        <w:t xml:space="preserve">____________    </w:t>
      </w:r>
      <w:r w:rsidRPr="002F1EFD">
        <w:rPr>
          <w:rFonts w:ascii="David" w:hAnsi="David" w:cs="David" w:hint="cs"/>
          <w:sz w:val="24"/>
          <w:szCs w:val="24"/>
          <w:rtl/>
        </w:rPr>
        <w:t>_____</w:t>
      </w:r>
      <w:r w:rsidRPr="002F1EFD">
        <w:rPr>
          <w:rFonts w:ascii="David" w:hAnsi="David" w:cs="David"/>
          <w:sz w:val="24"/>
          <w:szCs w:val="24"/>
          <w:rtl/>
        </w:rPr>
        <w:t xml:space="preserve">________________  </w:t>
      </w:r>
      <w:r w:rsidRPr="002F1EFD">
        <w:rPr>
          <w:rFonts w:ascii="David" w:hAnsi="David" w:cs="David" w:hint="cs"/>
          <w:sz w:val="24"/>
          <w:szCs w:val="24"/>
          <w:rtl/>
        </w:rPr>
        <w:t xml:space="preserve"> </w:t>
      </w:r>
      <w:r w:rsidRPr="002F1EFD">
        <w:rPr>
          <w:rFonts w:ascii="David" w:hAnsi="David" w:cs="David"/>
          <w:sz w:val="24"/>
          <w:szCs w:val="24"/>
          <w:rtl/>
        </w:rPr>
        <w:t xml:space="preserve"> </w:t>
      </w:r>
      <w:r w:rsidRPr="002F1EFD">
        <w:rPr>
          <w:rFonts w:ascii="David" w:hAnsi="David" w:cs="David" w:hint="cs"/>
          <w:sz w:val="24"/>
          <w:szCs w:val="24"/>
          <w:rtl/>
        </w:rPr>
        <w:t>__________</w:t>
      </w:r>
      <w:r w:rsidRPr="002F1EFD">
        <w:rPr>
          <w:rFonts w:ascii="David" w:hAnsi="David" w:cs="David"/>
          <w:sz w:val="24"/>
          <w:szCs w:val="24"/>
          <w:rtl/>
        </w:rPr>
        <w:t xml:space="preserve">____________     </w:t>
      </w:r>
    </w:p>
    <w:p w14:paraId="7BFFE374" w14:textId="585B1CDB" w:rsidR="00066397" w:rsidRPr="002F1EFD" w:rsidRDefault="00066397" w:rsidP="00DD5077">
      <w:pPr>
        <w:contextualSpacing/>
        <w:jc w:val="both"/>
        <w:rPr>
          <w:rFonts w:ascii="David" w:hAnsi="David" w:cs="David"/>
          <w:sz w:val="24"/>
          <w:szCs w:val="24"/>
          <w:rtl/>
        </w:rPr>
      </w:pPr>
      <w:r w:rsidRPr="002F1EFD">
        <w:rPr>
          <w:rFonts w:ascii="David" w:hAnsi="David" w:cs="David" w:hint="cs"/>
          <w:sz w:val="24"/>
          <w:szCs w:val="24"/>
          <w:rtl/>
        </w:rPr>
        <w:t xml:space="preserve">פקס                                               טלפון נוסף/ נייד </w:t>
      </w:r>
      <w:r w:rsidRPr="002F1EFD">
        <w:rPr>
          <w:rFonts w:ascii="David" w:hAnsi="David" w:cs="David"/>
          <w:sz w:val="24"/>
          <w:szCs w:val="24"/>
          <w:rtl/>
        </w:rPr>
        <w:t xml:space="preserve">                    </w:t>
      </w:r>
      <w:r w:rsidRPr="002F1EFD">
        <w:rPr>
          <w:rFonts w:ascii="David" w:hAnsi="David" w:cs="David" w:hint="cs"/>
          <w:sz w:val="24"/>
          <w:szCs w:val="24"/>
          <w:rtl/>
        </w:rPr>
        <w:t xml:space="preserve">   כתובת דואר אלקטרוני-</w:t>
      </w:r>
      <w:r w:rsidRPr="002F1EFD">
        <w:rPr>
          <w:rFonts w:ascii="David" w:hAnsi="David" w:cs="David"/>
          <w:sz w:val="24"/>
          <w:szCs w:val="24"/>
        </w:rPr>
        <w:t>E.mail</w:t>
      </w:r>
      <w:bookmarkStart w:id="43" w:name="_GoBack"/>
      <w:bookmarkEnd w:id="43"/>
    </w:p>
    <w:sectPr w:rsidR="00066397" w:rsidRPr="002F1EFD" w:rsidSect="00DB614C">
      <w:headerReference w:type="default" r:id="rId8"/>
      <w:footerReference w:type="default" r:id="rId9"/>
      <w:endnotePr>
        <w:numFmt w:val="lowerLetter"/>
      </w:endnotePr>
      <w:pgSz w:w="11906" w:h="16838"/>
      <w:pgMar w:top="720" w:right="720" w:bottom="720" w:left="720" w:header="426"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1F696A" w14:textId="77777777" w:rsidR="00986380" w:rsidRDefault="00986380">
      <w:r>
        <w:separator/>
      </w:r>
    </w:p>
  </w:endnote>
  <w:endnote w:type="continuationSeparator" w:id="0">
    <w:p w14:paraId="4EE9444D" w14:textId="77777777" w:rsidR="00986380" w:rsidRDefault="009863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7BFBF6" w14:textId="77777777" w:rsidR="00986380" w:rsidRDefault="00986380" w:rsidP="000B0A74">
    <w:pPr>
      <w:pStyle w:val="a5"/>
      <w:ind w:right="360"/>
      <w:jc w:val="center"/>
      <w:rPr>
        <w:rFonts w:cs="David"/>
        <w:b/>
        <w:bCs/>
        <w:u w:val="single"/>
        <w:rtl/>
      </w:rPr>
    </w:pPr>
    <w:r>
      <w:rPr>
        <w:rFonts w:cs="David" w:hint="cs"/>
        <w:b/>
        <w:bCs/>
        <w:u w:val="single"/>
        <w:rtl/>
      </w:rPr>
      <w:t>______________________________________________________________________________</w:t>
    </w:r>
  </w:p>
  <w:p w14:paraId="6A7E0F57" w14:textId="77777777" w:rsidR="00986380" w:rsidRDefault="00986380" w:rsidP="000B0A74">
    <w:pPr>
      <w:pStyle w:val="a5"/>
      <w:rPr>
        <w:rFonts w:cs="David"/>
        <w:b/>
        <w:bCs/>
        <w:rtl/>
      </w:rPr>
    </w:pPr>
  </w:p>
  <w:p w14:paraId="011F69EE" w14:textId="77777777" w:rsidR="00986380" w:rsidRPr="006346DD" w:rsidRDefault="00986380" w:rsidP="000B0A74">
    <w:pPr>
      <w:pStyle w:val="a5"/>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Pr>
        <w:rFonts w:cs="David" w:hint="cs"/>
        <w:b/>
        <w:bCs/>
        <w:sz w:val="18"/>
        <w:szCs w:val="18"/>
        <w:rtl/>
      </w:rPr>
      <w:t>ירמיהו 39, מגדלי הבירה, ירושלים</w:t>
    </w:r>
    <w:r w:rsidRPr="006346DD">
      <w:rPr>
        <w:rFonts w:cs="David" w:hint="cs"/>
        <w:b/>
        <w:bCs/>
        <w:sz w:val="18"/>
        <w:szCs w:val="18"/>
        <w:rtl/>
      </w:rPr>
      <w:t>,  טלפון: 02-</w:t>
    </w:r>
    <w:r>
      <w:rPr>
        <w:rFonts w:cs="David" w:hint="cs"/>
        <w:b/>
        <w:bCs/>
        <w:sz w:val="18"/>
        <w:szCs w:val="18"/>
        <w:rtl/>
      </w:rPr>
      <w:t>5085536</w:t>
    </w:r>
    <w:r w:rsidRPr="006346DD">
      <w:rPr>
        <w:rFonts w:cs="David" w:hint="cs"/>
        <w:b/>
        <w:bCs/>
        <w:sz w:val="18"/>
        <w:szCs w:val="18"/>
        <w:rtl/>
      </w:rPr>
      <w:t xml:space="preserve">  פקס: 02-</w:t>
    </w:r>
    <w:r>
      <w:rPr>
        <w:rFonts w:cs="David" w:hint="cs"/>
        <w:b/>
        <w:bCs/>
        <w:sz w:val="18"/>
        <w:szCs w:val="18"/>
        <w:rtl/>
      </w:rPr>
      <w:t>5085943</w:t>
    </w:r>
  </w:p>
  <w:p w14:paraId="2D2F8376" w14:textId="77777777" w:rsidR="00986380" w:rsidRPr="00516AFE" w:rsidRDefault="00986380" w:rsidP="000B0A74">
    <w:pPr>
      <w:pStyle w:val="a5"/>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w14:anchorId="197BAC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5pt;height:24pt" o:ole="">
          <v:imagedata r:id="rId1" o:title=""/>
        </v:shape>
        <o:OLEObject Type="Embed" ProgID="MSPhotoEd.3" ShapeID="_x0000_i1025" DrawAspect="Content" ObjectID="_1553254950"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14:paraId="12D321F5" w14:textId="77777777" w:rsidR="00986380" w:rsidRDefault="00986380" w:rsidP="000B0A74">
    <w:pPr>
      <w:pStyle w:val="a5"/>
      <w:rPr>
        <w:sz w:val="22"/>
        <w:rtl/>
      </w:rPr>
    </w:pPr>
  </w:p>
  <w:p w14:paraId="48CA7C0C" w14:textId="77777777" w:rsidR="00986380" w:rsidRPr="000B0A74" w:rsidRDefault="00986380" w:rsidP="000B0A74">
    <w:pPr>
      <w:pStyle w:val="a5"/>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24B628" w14:textId="77777777" w:rsidR="00986380" w:rsidRDefault="00986380">
      <w:r>
        <w:separator/>
      </w:r>
    </w:p>
  </w:footnote>
  <w:footnote w:type="continuationSeparator" w:id="0">
    <w:p w14:paraId="0BE0620C" w14:textId="77777777" w:rsidR="00986380" w:rsidRDefault="009863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68BD27" w14:textId="77777777" w:rsidR="00986380" w:rsidRPr="004D7159" w:rsidRDefault="00986380" w:rsidP="000B0A74">
    <w:pPr>
      <w:pStyle w:val="a4"/>
      <w:jc w:val="center"/>
      <w:rPr>
        <w:rFonts w:cs="Monotype Hadassah"/>
        <w:b/>
        <w:bCs/>
        <w:szCs w:val="28"/>
        <w:rtl/>
      </w:rPr>
    </w:pPr>
    <w:r w:rsidRPr="004D7159">
      <w:rPr>
        <w:rFonts w:cs="Monotype Hadassah"/>
        <w:b/>
        <w:bCs/>
        <w:szCs w:val="28"/>
        <w:rtl/>
        <w:lang w:eastAsia="en-US"/>
      </w:rPr>
      <w:drawing>
        <wp:anchor distT="0" distB="0" distL="114300" distR="114300" simplePos="0" relativeHeight="251658240" behindDoc="0" locked="0" layoutInCell="1" allowOverlap="1" wp14:anchorId="3AAFC899" wp14:editId="04AF6ADB">
          <wp:simplePos x="0" y="0"/>
          <wp:positionH relativeFrom="column">
            <wp:posOffset>4586605</wp:posOffset>
          </wp:positionH>
          <wp:positionV relativeFrom="paragraph">
            <wp:posOffset>-84455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7159">
      <w:rPr>
        <w:rFonts w:cs="Monotype Hadassah"/>
        <w:b/>
        <w:bCs/>
        <w:szCs w:val="28"/>
        <w:rtl/>
        <w:lang w:eastAsia="en-US"/>
      </w:rPr>
      <w:drawing>
        <wp:anchor distT="0" distB="0" distL="114300" distR="114300" simplePos="0" relativeHeight="251657216" behindDoc="0" locked="0" layoutInCell="1" allowOverlap="1" wp14:anchorId="58A2FBCB" wp14:editId="7FA28956">
          <wp:simplePos x="0" y="0"/>
          <wp:positionH relativeFrom="column">
            <wp:posOffset>243205</wp:posOffset>
          </wp:positionH>
          <wp:positionV relativeFrom="paragraph">
            <wp:posOffset>-39370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7159">
      <w:rPr>
        <w:rFonts w:cs="Monotype Hadassah"/>
        <w:b/>
        <w:bCs/>
        <w:szCs w:val="28"/>
        <w:rtl/>
      </w:rPr>
      <w:t>מדינת ישראל</w:t>
    </w:r>
  </w:p>
  <w:p w14:paraId="572D35FE" w14:textId="77777777" w:rsidR="00986380" w:rsidRDefault="00986380" w:rsidP="000B0A74">
    <w:pPr>
      <w:pStyle w:val="a4"/>
      <w:jc w:val="center"/>
      <w:rPr>
        <w:rFonts w:cs="Monotype Hadassah"/>
        <w:b/>
        <w:bCs/>
        <w:szCs w:val="28"/>
        <w:rtl/>
      </w:rPr>
    </w:pPr>
    <w:r w:rsidRPr="004D7159">
      <w:rPr>
        <w:rFonts w:cs="Monotype Hadassah"/>
        <w:b/>
        <w:bCs/>
        <w:szCs w:val="28"/>
        <w:rtl/>
      </w:rPr>
      <w:t>משרד</w:t>
    </w:r>
    <w:r>
      <w:rPr>
        <w:rFonts w:cs="Monotype Hadassah" w:hint="cs"/>
        <w:b/>
        <w:bCs/>
        <w:szCs w:val="28"/>
        <w:rtl/>
      </w:rPr>
      <w:t xml:space="preserve"> העבודה,</w:t>
    </w:r>
    <w:r w:rsidRPr="004D7159">
      <w:rPr>
        <w:rFonts w:cs="Monotype Hadassah"/>
        <w:b/>
        <w:bCs/>
        <w:szCs w:val="28"/>
        <w:rtl/>
      </w:rPr>
      <w:t xml:space="preserve"> הרווחה</w:t>
    </w:r>
    <w:r w:rsidRPr="004D7159">
      <w:rPr>
        <w:rFonts w:cs="Monotype Hadassah" w:hint="cs"/>
        <w:b/>
        <w:bCs/>
        <w:szCs w:val="28"/>
        <w:rtl/>
      </w:rPr>
      <w:t xml:space="preserve"> והשירותים החברתיים</w:t>
    </w:r>
  </w:p>
  <w:p w14:paraId="7C7D2D48" w14:textId="77777777" w:rsidR="00986380" w:rsidRDefault="00986380" w:rsidP="006A2D55">
    <w:pPr>
      <w:pStyle w:val="a4"/>
      <w:jc w:val="right"/>
      <w:rPr>
        <w:rFonts w:ascii="Arial" w:hAnsi="Arial" w:cs="Arial"/>
        <w:b/>
        <w:bCs/>
        <w:color w:val="000080"/>
        <w:szCs w:val="24"/>
        <w:rtl/>
      </w:rPr>
    </w:pPr>
    <w:r>
      <w:rPr>
        <w:rFonts w:cs="Monotype Hadassah" w:hint="cs"/>
        <w:b/>
        <w:bCs/>
        <w:szCs w:val="24"/>
        <w:rtl/>
      </w:rPr>
      <w:t>אגף</w:t>
    </w:r>
    <w:r w:rsidRPr="004D7159">
      <w:rPr>
        <w:rFonts w:cs="Monotype Hadassah" w:hint="cs"/>
        <w:b/>
        <w:bCs/>
        <w:szCs w:val="24"/>
        <w:rtl/>
      </w:rPr>
      <w:t xml:space="preserve"> מנהל ומשק</w:t>
    </w:r>
    <w:r>
      <w:rPr>
        <w:rFonts w:cs="Monotype Hadassah" w:hint="cs"/>
        <w:b/>
        <w:bCs/>
        <w:szCs w:val="24"/>
        <w:rtl/>
      </w:rPr>
      <w:t xml:space="preserve">                 </w:t>
    </w:r>
    <w:r w:rsidRPr="006A2D55">
      <w:rPr>
        <w:rFonts w:ascii="Arial" w:hAnsi="Arial" w:cs="Arial"/>
        <w:b/>
        <w:bCs/>
        <w:color w:val="000080"/>
        <w:szCs w:val="24"/>
        <w:rtl/>
      </w:rPr>
      <w:t>הלב הפתוח לרווחה</w:t>
    </w:r>
  </w:p>
  <w:p w14:paraId="693F2574" w14:textId="77777777" w:rsidR="00986380" w:rsidRDefault="00986380" w:rsidP="006A2D55">
    <w:pPr>
      <w:pStyle w:val="a4"/>
      <w:jc w:val="right"/>
      <w:rPr>
        <w:rFonts w:ascii="Arial" w:hAnsi="Arial" w:cs="Arial"/>
        <w:b/>
        <w:bCs/>
        <w:color w:val="000080"/>
        <w:szCs w:val="24"/>
        <w:rtl/>
      </w:rPr>
    </w:pPr>
  </w:p>
  <w:p w14:paraId="368CCE8C" w14:textId="77777777" w:rsidR="00986380" w:rsidRPr="0051154C" w:rsidRDefault="00986380" w:rsidP="009031D8">
    <w:pPr>
      <w:pStyle w:val="a4"/>
      <w:jc w:val="right"/>
      <w:rPr>
        <w:rFonts w:cs="David"/>
        <w:sz w:val="28"/>
        <w:szCs w:val="28"/>
      </w:rPr>
    </w:pPr>
    <w:r w:rsidRPr="007E5F62">
      <w:rPr>
        <w:rFonts w:ascii="Arial" w:hAnsi="Arial" w:cs="David" w:hint="cs"/>
        <w:color w:val="000080"/>
        <w:sz w:val="28"/>
        <w:szCs w:val="28"/>
        <w:rtl/>
      </w:rPr>
      <w:t xml:space="preserve">מכרז מס' </w:t>
    </w:r>
    <w:r>
      <w:rPr>
        <w:rFonts w:ascii="Arial" w:hAnsi="Arial" w:cs="David" w:hint="cs"/>
        <w:color w:val="000080"/>
        <w:sz w:val="28"/>
        <w:szCs w:val="28"/>
        <w:rtl/>
      </w:rPr>
      <w:t>2015</w:t>
    </w:r>
    <w:r w:rsidRPr="007E5F62">
      <w:rPr>
        <w:rFonts w:cs="David" w:hint="cs"/>
        <w:sz w:val="28"/>
        <w:szCs w:val="28"/>
        <w:rtl/>
      </w:rPr>
      <w:t xml:space="preserve"> /</w:t>
    </w:r>
    <w:r>
      <w:rPr>
        <w:rFonts w:cs="David" w:hint="cs"/>
        <w:sz w:val="28"/>
        <w:szCs w:val="28"/>
        <w:rtl/>
      </w:rPr>
      <w:t>122</w:t>
    </w:r>
    <w:r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B5474"/>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
    <w:nsid w:val="03921D43"/>
    <w:multiLevelType w:val="hybridMultilevel"/>
    <w:tmpl w:val="FB2EB14E"/>
    <w:lvl w:ilvl="0" w:tplc="81CCE4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DD5D1E"/>
    <w:multiLevelType w:val="hybridMultilevel"/>
    <w:tmpl w:val="D004C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41507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
    <w:nsid w:val="05FF283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nsid w:val="093F564F"/>
    <w:multiLevelType w:val="hybridMultilevel"/>
    <w:tmpl w:val="764EF97C"/>
    <w:lvl w:ilvl="0" w:tplc="19E4A7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F43B47"/>
    <w:multiLevelType w:val="hybridMultilevel"/>
    <w:tmpl w:val="FD08D2DE"/>
    <w:lvl w:ilvl="0" w:tplc="336AD0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3E5D46"/>
    <w:multiLevelType w:val="hybridMultilevel"/>
    <w:tmpl w:val="6804C582"/>
    <w:lvl w:ilvl="0" w:tplc="CE24D1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E047AF"/>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
    <w:nsid w:val="0F571F59"/>
    <w:multiLevelType w:val="hybridMultilevel"/>
    <w:tmpl w:val="F8D48A64"/>
    <w:lvl w:ilvl="0" w:tplc="8B768D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397CAC"/>
    <w:multiLevelType w:val="hybridMultilevel"/>
    <w:tmpl w:val="E26E318C"/>
    <w:lvl w:ilvl="0" w:tplc="B32660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7E46D5"/>
    <w:multiLevelType w:val="hybridMultilevel"/>
    <w:tmpl w:val="BAC49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28C32B8"/>
    <w:multiLevelType w:val="hybridMultilevel"/>
    <w:tmpl w:val="F1B0929C"/>
    <w:lvl w:ilvl="0" w:tplc="81B46A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B0126E"/>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
    <w:nsid w:val="1613136F"/>
    <w:multiLevelType w:val="hybridMultilevel"/>
    <w:tmpl w:val="AAB0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647B1A"/>
    <w:multiLevelType w:val="hybridMultilevel"/>
    <w:tmpl w:val="8DDE18B8"/>
    <w:lvl w:ilvl="0" w:tplc="A6B6FD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30498C"/>
    <w:multiLevelType w:val="hybridMultilevel"/>
    <w:tmpl w:val="AD16B342"/>
    <w:lvl w:ilvl="0" w:tplc="FFE21F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1C5808E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0">
    <w:nsid w:val="1E862835"/>
    <w:multiLevelType w:val="hybridMultilevel"/>
    <w:tmpl w:val="527CD6E6"/>
    <w:lvl w:ilvl="0" w:tplc="AAC60A30">
      <w:start w:val="1"/>
      <w:numFmt w:val="hebrew1"/>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3495122"/>
    <w:multiLevelType w:val="hybridMultilevel"/>
    <w:tmpl w:val="0164BFB2"/>
    <w:lvl w:ilvl="0" w:tplc="BBE274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B73060"/>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nsid w:val="24FC21B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4">
    <w:nsid w:val="28CA7C71"/>
    <w:multiLevelType w:val="hybridMultilevel"/>
    <w:tmpl w:val="3C96B304"/>
    <w:lvl w:ilvl="0" w:tplc="D5D4CA3E">
      <w:start w:val="1"/>
      <w:numFmt w:val="hebrew1"/>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A552BD4"/>
    <w:multiLevelType w:val="hybridMultilevel"/>
    <w:tmpl w:val="CEA2C256"/>
    <w:lvl w:ilvl="0" w:tplc="D0864C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C630CA1"/>
    <w:multiLevelType w:val="hybridMultilevel"/>
    <w:tmpl w:val="0C045B08"/>
    <w:lvl w:ilvl="0" w:tplc="C0DAE1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8">
    <w:nsid w:val="2D90353F"/>
    <w:multiLevelType w:val="hybridMultilevel"/>
    <w:tmpl w:val="2D86BB64"/>
    <w:lvl w:ilvl="0" w:tplc="61C64BB8">
      <w:start w:val="1"/>
      <w:numFmt w:val="hebrew1"/>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FBF5BC2"/>
    <w:multiLevelType w:val="hybridMultilevel"/>
    <w:tmpl w:val="E920F0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12A44DD"/>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31A66720"/>
    <w:multiLevelType w:val="multilevel"/>
    <w:tmpl w:val="36968D1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4"/>
        <w:szCs w:val="24"/>
      </w:rPr>
    </w:lvl>
    <w:lvl w:ilvl="2">
      <w:start w:val="1"/>
      <w:numFmt w:val="decimal"/>
      <w:lvlText w:val="%1.%2.%3."/>
      <w:lvlJc w:val="left"/>
      <w:pPr>
        <w:ind w:left="720" w:hanging="720"/>
      </w:pPr>
      <w:rPr>
        <w:rFonts w:ascii="David" w:hAnsi="David" w:cs="David" w:hint="default"/>
        <w:b w:val="0"/>
        <w:bCs w:val="0"/>
        <w:sz w:val="24"/>
        <w:szCs w:val="24"/>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b w:val="0"/>
        <w:bCs w:val="0"/>
        <w:sz w:val="24"/>
        <w:szCs w:val="24"/>
      </w:rPr>
    </w:lvl>
    <w:lvl w:ilvl="5">
      <w:start w:val="1"/>
      <w:numFmt w:val="decimal"/>
      <w:lvlText w:val="%1.%2.%3.%4.%5.%6."/>
      <w:lvlJc w:val="left"/>
      <w:pPr>
        <w:ind w:left="1440" w:hanging="1440"/>
      </w:pPr>
      <w:rPr>
        <w:rFonts w:hint="default"/>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33573C56"/>
    <w:multiLevelType w:val="multilevel"/>
    <w:tmpl w:val="C7C8BA08"/>
    <w:lvl w:ilvl="0">
      <w:start w:val="1"/>
      <w:numFmt w:val="decimal"/>
      <w:pStyle w:val="a"/>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34">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35400CF9"/>
    <w:multiLevelType w:val="hybridMultilevel"/>
    <w:tmpl w:val="D4A65F10"/>
    <w:lvl w:ilvl="0" w:tplc="5DB669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5CC051E"/>
    <w:multiLevelType w:val="hybridMultilevel"/>
    <w:tmpl w:val="865ABB44"/>
    <w:lvl w:ilvl="0" w:tplc="B78618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6191700"/>
    <w:multiLevelType w:val="hybridMultilevel"/>
    <w:tmpl w:val="B0842C92"/>
    <w:lvl w:ilvl="0" w:tplc="24F088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6797B45"/>
    <w:multiLevelType w:val="hybridMultilevel"/>
    <w:tmpl w:val="153848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91A6426"/>
    <w:multiLevelType w:val="multilevel"/>
    <w:tmpl w:val="943AE53A"/>
    <w:lvl w:ilvl="0">
      <w:start w:val="1"/>
      <w:numFmt w:val="hebrew1"/>
      <w:lvlText w:val="%1."/>
      <w:lvlJc w:val="center"/>
      <w:pPr>
        <w:ind w:left="360" w:hanging="360"/>
      </w:pPr>
      <w:rPr>
        <w:color w:val="auto"/>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0">
    <w:nsid w:val="39565193"/>
    <w:multiLevelType w:val="hybridMultilevel"/>
    <w:tmpl w:val="DA6CD8FC"/>
    <w:lvl w:ilvl="0" w:tplc="C6AE83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2840466"/>
    <w:multiLevelType w:val="multilevel"/>
    <w:tmpl w:val="05FE60AA"/>
    <w:lvl w:ilvl="0">
      <w:start w:val="1"/>
      <w:numFmt w:val="hebrew1"/>
      <w:lvlText w:val="%1."/>
      <w:lvlJc w:val="center"/>
      <w:pPr>
        <w:ind w:left="360" w:hanging="360"/>
      </w:pPr>
      <w:rPr>
        <w:color w:val="auto"/>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nsid w:val="447801D3"/>
    <w:multiLevelType w:val="hybridMultilevel"/>
    <w:tmpl w:val="E604B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570100A"/>
    <w:multiLevelType w:val="hybridMultilevel"/>
    <w:tmpl w:val="083AE1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5">
    <w:nsid w:val="48F21D0F"/>
    <w:multiLevelType w:val="multilevel"/>
    <w:tmpl w:val="943AE53A"/>
    <w:lvl w:ilvl="0">
      <w:start w:val="1"/>
      <w:numFmt w:val="hebrew1"/>
      <w:lvlText w:val="%1."/>
      <w:lvlJc w:val="center"/>
      <w:pPr>
        <w:ind w:left="360" w:hanging="360"/>
      </w:pPr>
      <w:rPr>
        <w:color w:val="auto"/>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6">
    <w:nsid w:val="49643A16"/>
    <w:multiLevelType w:val="hybridMultilevel"/>
    <w:tmpl w:val="53124A12"/>
    <w:lvl w:ilvl="0" w:tplc="F68627E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C6D33FF"/>
    <w:multiLevelType w:val="hybridMultilevel"/>
    <w:tmpl w:val="44BEA098"/>
    <w:lvl w:ilvl="0" w:tplc="31B8ABB8">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102776A"/>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9">
    <w:nsid w:val="51F85105"/>
    <w:multiLevelType w:val="multilevel"/>
    <w:tmpl w:val="D03AF99C"/>
    <w:lvl w:ilvl="0">
      <w:start w:val="1"/>
      <w:numFmt w:val="hebrew1"/>
      <w:lvlText w:val="%1."/>
      <w:lvlJc w:val="center"/>
      <w:pPr>
        <w:ind w:left="360" w:hanging="360"/>
      </w:pPr>
      <w:rPr>
        <w:color w:val="auto"/>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0">
    <w:nsid w:val="52776E9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1">
    <w:nsid w:val="5301161A"/>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2">
    <w:nsid w:val="53AA67DF"/>
    <w:multiLevelType w:val="hybridMultilevel"/>
    <w:tmpl w:val="8F4E33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7BC163F"/>
    <w:multiLevelType w:val="hybridMultilevel"/>
    <w:tmpl w:val="F58CB490"/>
    <w:lvl w:ilvl="0" w:tplc="14EE2BFE">
      <w:start w:val="1"/>
      <w:numFmt w:val="bullet"/>
      <w:lvlText w:val="-"/>
      <w:lvlJc w:val="left"/>
      <w:pPr>
        <w:ind w:left="720" w:hanging="360"/>
      </w:pPr>
      <w:rPr>
        <w:rFonts w:ascii="Calibri" w:eastAsia="Calibri" w:hAnsi="Calibri"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58045E35"/>
    <w:multiLevelType w:val="hybridMultilevel"/>
    <w:tmpl w:val="FB2EB14E"/>
    <w:lvl w:ilvl="0" w:tplc="81CCE4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EC3183D"/>
    <w:multiLevelType w:val="hybridMultilevel"/>
    <w:tmpl w:val="3538FCF0"/>
    <w:lvl w:ilvl="0" w:tplc="A64A03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41138D6"/>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64A027F2"/>
    <w:multiLevelType w:val="hybridMultilevel"/>
    <w:tmpl w:val="CCF46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960565F"/>
    <w:multiLevelType w:val="hybridMultilevel"/>
    <w:tmpl w:val="D4A20778"/>
    <w:lvl w:ilvl="0" w:tplc="BBD217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A645A22"/>
    <w:multiLevelType w:val="multilevel"/>
    <w:tmpl w:val="31222D9A"/>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nsid w:val="6E33661F"/>
    <w:multiLevelType w:val="hybridMultilevel"/>
    <w:tmpl w:val="0F965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nsid w:val="728E0ADC"/>
    <w:multiLevelType w:val="hybridMultilevel"/>
    <w:tmpl w:val="8714A6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34C7EF2"/>
    <w:multiLevelType w:val="hybridMultilevel"/>
    <w:tmpl w:val="B36EF086"/>
    <w:lvl w:ilvl="0" w:tplc="3A76436A">
      <w:start w:val="1"/>
      <w:numFmt w:val="hebrew1"/>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73BF31B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5">
    <w:nsid w:val="75656A23"/>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6">
    <w:nsid w:val="770D7A38"/>
    <w:multiLevelType w:val="hybridMultilevel"/>
    <w:tmpl w:val="8D12711A"/>
    <w:lvl w:ilvl="0" w:tplc="728A9D4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7AA27E45"/>
    <w:multiLevelType w:val="hybridMultilevel"/>
    <w:tmpl w:val="E604B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44"/>
  </w:num>
  <w:num w:numId="5">
    <w:abstractNumId w:val="27"/>
  </w:num>
  <w:num w:numId="6">
    <w:abstractNumId w:val="34"/>
  </w:num>
  <w:num w:numId="7">
    <w:abstractNumId w:val="2"/>
  </w:num>
  <w:num w:numId="8">
    <w:abstractNumId w:val="62"/>
  </w:num>
  <w:num w:numId="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3"/>
  </w:num>
  <w:num w:numId="11">
    <w:abstractNumId w:val="29"/>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num>
  <w:num w:numId="1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2"/>
  </w:num>
  <w:num w:numId="22">
    <w:abstractNumId w:val="1"/>
  </w:num>
  <w:num w:numId="23">
    <w:abstractNumId w:val="28"/>
  </w:num>
  <w:num w:numId="24">
    <w:abstractNumId w:val="7"/>
  </w:num>
  <w:num w:numId="25">
    <w:abstractNumId w:val="38"/>
  </w:num>
  <w:num w:numId="26">
    <w:abstractNumId w:val="53"/>
  </w:num>
  <w:num w:numId="27">
    <w:abstractNumId w:val="14"/>
  </w:num>
  <w:num w:numId="28">
    <w:abstractNumId w:val="52"/>
  </w:num>
  <w:num w:numId="29">
    <w:abstractNumId w:val="67"/>
  </w:num>
  <w:num w:numId="30">
    <w:abstractNumId w:val="26"/>
  </w:num>
  <w:num w:numId="31">
    <w:abstractNumId w:val="42"/>
  </w:num>
  <w:num w:numId="32">
    <w:abstractNumId w:val="58"/>
  </w:num>
  <w:num w:numId="33">
    <w:abstractNumId w:val="6"/>
  </w:num>
  <w:num w:numId="34">
    <w:abstractNumId w:val="31"/>
  </w:num>
  <w:num w:numId="35">
    <w:abstractNumId w:val="56"/>
  </w:num>
  <w:num w:numId="36">
    <w:abstractNumId w:val="59"/>
  </w:num>
  <w:num w:numId="37">
    <w:abstractNumId w:val="16"/>
  </w:num>
  <w:num w:numId="38">
    <w:abstractNumId w:val="65"/>
  </w:num>
  <w:num w:numId="39">
    <w:abstractNumId w:val="36"/>
  </w:num>
  <w:num w:numId="40">
    <w:abstractNumId w:val="41"/>
  </w:num>
  <w:num w:numId="41">
    <w:abstractNumId w:val="9"/>
  </w:num>
  <w:num w:numId="42">
    <w:abstractNumId w:val="19"/>
  </w:num>
  <w:num w:numId="43">
    <w:abstractNumId w:val="5"/>
  </w:num>
  <w:num w:numId="44">
    <w:abstractNumId w:val="49"/>
  </w:num>
  <w:num w:numId="45">
    <w:abstractNumId w:val="20"/>
  </w:num>
  <w:num w:numId="46">
    <w:abstractNumId w:val="39"/>
  </w:num>
  <w:num w:numId="47">
    <w:abstractNumId w:val="37"/>
  </w:num>
  <w:num w:numId="48">
    <w:abstractNumId w:val="35"/>
  </w:num>
  <w:num w:numId="49">
    <w:abstractNumId w:val="64"/>
  </w:num>
  <w:num w:numId="50">
    <w:abstractNumId w:val="47"/>
  </w:num>
  <w:num w:numId="51">
    <w:abstractNumId w:val="54"/>
  </w:num>
  <w:num w:numId="52">
    <w:abstractNumId w:val="3"/>
  </w:num>
  <w:num w:numId="53">
    <w:abstractNumId w:val="11"/>
  </w:num>
  <w:num w:numId="54">
    <w:abstractNumId w:val="24"/>
  </w:num>
  <w:num w:numId="55">
    <w:abstractNumId w:val="63"/>
  </w:num>
  <w:num w:numId="56">
    <w:abstractNumId w:val="10"/>
  </w:num>
  <w:num w:numId="57">
    <w:abstractNumId w:val="22"/>
  </w:num>
  <w:num w:numId="58">
    <w:abstractNumId w:val="25"/>
  </w:num>
  <w:num w:numId="59">
    <w:abstractNumId w:val="0"/>
  </w:num>
  <w:num w:numId="60">
    <w:abstractNumId w:val="21"/>
  </w:num>
  <w:num w:numId="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7"/>
  </w:num>
  <w:num w:numId="63">
    <w:abstractNumId w:val="40"/>
  </w:num>
  <w:num w:numId="64">
    <w:abstractNumId w:val="48"/>
  </w:num>
  <w:num w:numId="65">
    <w:abstractNumId w:val="55"/>
  </w:num>
  <w:num w:numId="66">
    <w:abstractNumId w:val="66"/>
  </w:num>
  <w:num w:numId="67">
    <w:abstractNumId w:val="46"/>
  </w:num>
  <w:num w:numId="68">
    <w:abstractNumId w:val="32"/>
  </w:num>
  <w:num w:numId="69">
    <w:abstractNumId w:val="6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8194"/>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6A5"/>
    <w:rsid w:val="000017C9"/>
    <w:rsid w:val="00001FF2"/>
    <w:rsid w:val="00007671"/>
    <w:rsid w:val="0001016B"/>
    <w:rsid w:val="00010BAC"/>
    <w:rsid w:val="00010FAE"/>
    <w:rsid w:val="000169A7"/>
    <w:rsid w:val="00021C24"/>
    <w:rsid w:val="000316C9"/>
    <w:rsid w:val="00034D6D"/>
    <w:rsid w:val="000353C8"/>
    <w:rsid w:val="000364A3"/>
    <w:rsid w:val="00037B94"/>
    <w:rsid w:val="0004254F"/>
    <w:rsid w:val="00043A61"/>
    <w:rsid w:val="00044EA9"/>
    <w:rsid w:val="000464B8"/>
    <w:rsid w:val="0005461D"/>
    <w:rsid w:val="00060045"/>
    <w:rsid w:val="0006238C"/>
    <w:rsid w:val="00066397"/>
    <w:rsid w:val="00066D08"/>
    <w:rsid w:val="00070EB1"/>
    <w:rsid w:val="00073E80"/>
    <w:rsid w:val="0007474B"/>
    <w:rsid w:val="00074B89"/>
    <w:rsid w:val="0007661A"/>
    <w:rsid w:val="0007747F"/>
    <w:rsid w:val="00081259"/>
    <w:rsid w:val="00081338"/>
    <w:rsid w:val="0008148B"/>
    <w:rsid w:val="000852D4"/>
    <w:rsid w:val="00090A17"/>
    <w:rsid w:val="00091102"/>
    <w:rsid w:val="00092BD0"/>
    <w:rsid w:val="0009480C"/>
    <w:rsid w:val="0009748C"/>
    <w:rsid w:val="000A0EDF"/>
    <w:rsid w:val="000A478E"/>
    <w:rsid w:val="000A78D0"/>
    <w:rsid w:val="000B0A74"/>
    <w:rsid w:val="000B2BC9"/>
    <w:rsid w:val="000B37B6"/>
    <w:rsid w:val="000B4F04"/>
    <w:rsid w:val="000C1812"/>
    <w:rsid w:val="000D09B4"/>
    <w:rsid w:val="000D65DF"/>
    <w:rsid w:val="000D690F"/>
    <w:rsid w:val="000E76A7"/>
    <w:rsid w:val="000F23B7"/>
    <w:rsid w:val="000F6820"/>
    <w:rsid w:val="00100471"/>
    <w:rsid w:val="00101077"/>
    <w:rsid w:val="00103B8F"/>
    <w:rsid w:val="00112B3F"/>
    <w:rsid w:val="00112E57"/>
    <w:rsid w:val="00113CBD"/>
    <w:rsid w:val="001145B4"/>
    <w:rsid w:val="00126485"/>
    <w:rsid w:val="00126783"/>
    <w:rsid w:val="00134422"/>
    <w:rsid w:val="00137BF2"/>
    <w:rsid w:val="00137F7F"/>
    <w:rsid w:val="00141421"/>
    <w:rsid w:val="00143BE6"/>
    <w:rsid w:val="0014524F"/>
    <w:rsid w:val="00150C24"/>
    <w:rsid w:val="001518EE"/>
    <w:rsid w:val="00152BFF"/>
    <w:rsid w:val="00154E03"/>
    <w:rsid w:val="001601A4"/>
    <w:rsid w:val="00161D86"/>
    <w:rsid w:val="001657B0"/>
    <w:rsid w:val="0016611F"/>
    <w:rsid w:val="00170292"/>
    <w:rsid w:val="00170D06"/>
    <w:rsid w:val="00172490"/>
    <w:rsid w:val="001771B7"/>
    <w:rsid w:val="001818F4"/>
    <w:rsid w:val="00184B80"/>
    <w:rsid w:val="001878D6"/>
    <w:rsid w:val="0019034A"/>
    <w:rsid w:val="001907DF"/>
    <w:rsid w:val="00192B79"/>
    <w:rsid w:val="001948DF"/>
    <w:rsid w:val="001A4F42"/>
    <w:rsid w:val="001A6687"/>
    <w:rsid w:val="001A6A3B"/>
    <w:rsid w:val="001B3C74"/>
    <w:rsid w:val="001B3F7F"/>
    <w:rsid w:val="001C39B1"/>
    <w:rsid w:val="001C51A5"/>
    <w:rsid w:val="001E0FA3"/>
    <w:rsid w:val="001E5BE5"/>
    <w:rsid w:val="001E7B44"/>
    <w:rsid w:val="001F3FBF"/>
    <w:rsid w:val="001F589F"/>
    <w:rsid w:val="0020307F"/>
    <w:rsid w:val="00216231"/>
    <w:rsid w:val="00217BFE"/>
    <w:rsid w:val="002204EA"/>
    <w:rsid w:val="0022255A"/>
    <w:rsid w:val="00224483"/>
    <w:rsid w:val="00226F59"/>
    <w:rsid w:val="00231E79"/>
    <w:rsid w:val="00234A72"/>
    <w:rsid w:val="002369A6"/>
    <w:rsid w:val="00240DE1"/>
    <w:rsid w:val="002415B8"/>
    <w:rsid w:val="002445E3"/>
    <w:rsid w:val="00271C42"/>
    <w:rsid w:val="002721F2"/>
    <w:rsid w:val="00272909"/>
    <w:rsid w:val="002731D9"/>
    <w:rsid w:val="002743FD"/>
    <w:rsid w:val="00276235"/>
    <w:rsid w:val="0028070A"/>
    <w:rsid w:val="00283105"/>
    <w:rsid w:val="00284270"/>
    <w:rsid w:val="0029412A"/>
    <w:rsid w:val="002A159F"/>
    <w:rsid w:val="002A3812"/>
    <w:rsid w:val="002A437E"/>
    <w:rsid w:val="002A6CF8"/>
    <w:rsid w:val="002B1921"/>
    <w:rsid w:val="002B48D2"/>
    <w:rsid w:val="002B49E6"/>
    <w:rsid w:val="002B77E4"/>
    <w:rsid w:val="002C02B4"/>
    <w:rsid w:val="002C2226"/>
    <w:rsid w:val="002C53CF"/>
    <w:rsid w:val="002C6090"/>
    <w:rsid w:val="002C7A79"/>
    <w:rsid w:val="002D2A91"/>
    <w:rsid w:val="002E0175"/>
    <w:rsid w:val="002E24CA"/>
    <w:rsid w:val="002E504C"/>
    <w:rsid w:val="002F1EFD"/>
    <w:rsid w:val="002F1FF5"/>
    <w:rsid w:val="002F2E61"/>
    <w:rsid w:val="002F3518"/>
    <w:rsid w:val="002F38C4"/>
    <w:rsid w:val="002F3D45"/>
    <w:rsid w:val="002F3DF5"/>
    <w:rsid w:val="002F4CE9"/>
    <w:rsid w:val="002F65B7"/>
    <w:rsid w:val="00303F31"/>
    <w:rsid w:val="00307D1C"/>
    <w:rsid w:val="00314F87"/>
    <w:rsid w:val="0032672E"/>
    <w:rsid w:val="0033070D"/>
    <w:rsid w:val="00331F87"/>
    <w:rsid w:val="00335451"/>
    <w:rsid w:val="0033708C"/>
    <w:rsid w:val="00351D95"/>
    <w:rsid w:val="00353A1C"/>
    <w:rsid w:val="0035593E"/>
    <w:rsid w:val="00361FC2"/>
    <w:rsid w:val="00362F00"/>
    <w:rsid w:val="003632AD"/>
    <w:rsid w:val="0036532C"/>
    <w:rsid w:val="00366330"/>
    <w:rsid w:val="00366D6D"/>
    <w:rsid w:val="00367F3D"/>
    <w:rsid w:val="00373526"/>
    <w:rsid w:val="003742C2"/>
    <w:rsid w:val="00375B4C"/>
    <w:rsid w:val="00377D3A"/>
    <w:rsid w:val="00383E91"/>
    <w:rsid w:val="00384DC6"/>
    <w:rsid w:val="00386C58"/>
    <w:rsid w:val="00390386"/>
    <w:rsid w:val="00393184"/>
    <w:rsid w:val="00396204"/>
    <w:rsid w:val="003A1637"/>
    <w:rsid w:val="003A353C"/>
    <w:rsid w:val="003B3108"/>
    <w:rsid w:val="003B3410"/>
    <w:rsid w:val="003B6803"/>
    <w:rsid w:val="003C351C"/>
    <w:rsid w:val="003C7AB6"/>
    <w:rsid w:val="003D5DDF"/>
    <w:rsid w:val="003E128F"/>
    <w:rsid w:val="003E2690"/>
    <w:rsid w:val="003E7904"/>
    <w:rsid w:val="003F0B60"/>
    <w:rsid w:val="003F2BD0"/>
    <w:rsid w:val="0040018E"/>
    <w:rsid w:val="00404F13"/>
    <w:rsid w:val="0040797F"/>
    <w:rsid w:val="004269D6"/>
    <w:rsid w:val="004302B0"/>
    <w:rsid w:val="0043144F"/>
    <w:rsid w:val="0043380F"/>
    <w:rsid w:val="00450CE9"/>
    <w:rsid w:val="00455BFB"/>
    <w:rsid w:val="00466C78"/>
    <w:rsid w:val="004759AF"/>
    <w:rsid w:val="00480267"/>
    <w:rsid w:val="00480CCB"/>
    <w:rsid w:val="00483718"/>
    <w:rsid w:val="00483D89"/>
    <w:rsid w:val="00485595"/>
    <w:rsid w:val="00487B13"/>
    <w:rsid w:val="00487F99"/>
    <w:rsid w:val="00490AD1"/>
    <w:rsid w:val="00491103"/>
    <w:rsid w:val="00491F78"/>
    <w:rsid w:val="0049554A"/>
    <w:rsid w:val="00495B5A"/>
    <w:rsid w:val="00496B2F"/>
    <w:rsid w:val="004A06B9"/>
    <w:rsid w:val="004A3D31"/>
    <w:rsid w:val="004A672B"/>
    <w:rsid w:val="004A7308"/>
    <w:rsid w:val="004B06FA"/>
    <w:rsid w:val="004B10BF"/>
    <w:rsid w:val="004B1C3D"/>
    <w:rsid w:val="004B3F50"/>
    <w:rsid w:val="004B5771"/>
    <w:rsid w:val="004B732D"/>
    <w:rsid w:val="004C106D"/>
    <w:rsid w:val="004C3B2A"/>
    <w:rsid w:val="004C4C6F"/>
    <w:rsid w:val="004C7F6B"/>
    <w:rsid w:val="004D1F21"/>
    <w:rsid w:val="004E21E0"/>
    <w:rsid w:val="004E4EE4"/>
    <w:rsid w:val="004E738E"/>
    <w:rsid w:val="00500DF6"/>
    <w:rsid w:val="00501813"/>
    <w:rsid w:val="00504A4E"/>
    <w:rsid w:val="005050A6"/>
    <w:rsid w:val="0051046E"/>
    <w:rsid w:val="0051154C"/>
    <w:rsid w:val="00512B23"/>
    <w:rsid w:val="00525C1D"/>
    <w:rsid w:val="00530613"/>
    <w:rsid w:val="0053065A"/>
    <w:rsid w:val="00535F41"/>
    <w:rsid w:val="00536E90"/>
    <w:rsid w:val="005375FD"/>
    <w:rsid w:val="00541CB4"/>
    <w:rsid w:val="0054540E"/>
    <w:rsid w:val="00546CCB"/>
    <w:rsid w:val="00555F14"/>
    <w:rsid w:val="005601C5"/>
    <w:rsid w:val="00562B92"/>
    <w:rsid w:val="00566E9B"/>
    <w:rsid w:val="005677C1"/>
    <w:rsid w:val="00571A03"/>
    <w:rsid w:val="005747CD"/>
    <w:rsid w:val="00575C0C"/>
    <w:rsid w:val="00580D32"/>
    <w:rsid w:val="005834B1"/>
    <w:rsid w:val="005859BE"/>
    <w:rsid w:val="00587567"/>
    <w:rsid w:val="00594EB1"/>
    <w:rsid w:val="005953D9"/>
    <w:rsid w:val="00595665"/>
    <w:rsid w:val="005A1E01"/>
    <w:rsid w:val="005A70F9"/>
    <w:rsid w:val="005B09E4"/>
    <w:rsid w:val="005B10FB"/>
    <w:rsid w:val="005B1352"/>
    <w:rsid w:val="005B29B4"/>
    <w:rsid w:val="005B4B99"/>
    <w:rsid w:val="005B59F7"/>
    <w:rsid w:val="005B7AB7"/>
    <w:rsid w:val="005C6CAB"/>
    <w:rsid w:val="005D0FB6"/>
    <w:rsid w:val="005D37EA"/>
    <w:rsid w:val="005D4357"/>
    <w:rsid w:val="005E08B3"/>
    <w:rsid w:val="005F0294"/>
    <w:rsid w:val="005F3A31"/>
    <w:rsid w:val="005F4A8B"/>
    <w:rsid w:val="005F5792"/>
    <w:rsid w:val="006006D0"/>
    <w:rsid w:val="00602583"/>
    <w:rsid w:val="006029DF"/>
    <w:rsid w:val="00611B72"/>
    <w:rsid w:val="006127B4"/>
    <w:rsid w:val="00616112"/>
    <w:rsid w:val="00625CFA"/>
    <w:rsid w:val="00631091"/>
    <w:rsid w:val="006369F7"/>
    <w:rsid w:val="00637229"/>
    <w:rsid w:val="00637649"/>
    <w:rsid w:val="00640938"/>
    <w:rsid w:val="00640B39"/>
    <w:rsid w:val="0064168F"/>
    <w:rsid w:val="00646B14"/>
    <w:rsid w:val="00653B04"/>
    <w:rsid w:val="00660424"/>
    <w:rsid w:val="00662D27"/>
    <w:rsid w:val="0066577D"/>
    <w:rsid w:val="006714FF"/>
    <w:rsid w:val="00672F75"/>
    <w:rsid w:val="00673745"/>
    <w:rsid w:val="006745CE"/>
    <w:rsid w:val="00674E1C"/>
    <w:rsid w:val="00675179"/>
    <w:rsid w:val="00675CA1"/>
    <w:rsid w:val="00677900"/>
    <w:rsid w:val="00682DDD"/>
    <w:rsid w:val="00683438"/>
    <w:rsid w:val="00683E5F"/>
    <w:rsid w:val="006868EB"/>
    <w:rsid w:val="00686EFB"/>
    <w:rsid w:val="00691133"/>
    <w:rsid w:val="00691FE4"/>
    <w:rsid w:val="00692121"/>
    <w:rsid w:val="006922F2"/>
    <w:rsid w:val="00695657"/>
    <w:rsid w:val="006A0229"/>
    <w:rsid w:val="006A2D55"/>
    <w:rsid w:val="006A4B33"/>
    <w:rsid w:val="006B2B36"/>
    <w:rsid w:val="006B2E37"/>
    <w:rsid w:val="006B5FAD"/>
    <w:rsid w:val="006C1221"/>
    <w:rsid w:val="006D422C"/>
    <w:rsid w:val="006F0AC9"/>
    <w:rsid w:val="006F1369"/>
    <w:rsid w:val="006F2220"/>
    <w:rsid w:val="006F34C7"/>
    <w:rsid w:val="006F70FB"/>
    <w:rsid w:val="0070261B"/>
    <w:rsid w:val="00707761"/>
    <w:rsid w:val="00713AB6"/>
    <w:rsid w:val="0071675A"/>
    <w:rsid w:val="007226EB"/>
    <w:rsid w:val="00725314"/>
    <w:rsid w:val="0072733E"/>
    <w:rsid w:val="00727688"/>
    <w:rsid w:val="00735B5B"/>
    <w:rsid w:val="00740249"/>
    <w:rsid w:val="007417E4"/>
    <w:rsid w:val="00746C70"/>
    <w:rsid w:val="00752B35"/>
    <w:rsid w:val="0075347D"/>
    <w:rsid w:val="007534CA"/>
    <w:rsid w:val="007564C3"/>
    <w:rsid w:val="0075745E"/>
    <w:rsid w:val="007604DA"/>
    <w:rsid w:val="007701E4"/>
    <w:rsid w:val="00770D1A"/>
    <w:rsid w:val="00771A75"/>
    <w:rsid w:val="00775730"/>
    <w:rsid w:val="00775D98"/>
    <w:rsid w:val="007772D9"/>
    <w:rsid w:val="00787935"/>
    <w:rsid w:val="00797A11"/>
    <w:rsid w:val="007A33BE"/>
    <w:rsid w:val="007A76A9"/>
    <w:rsid w:val="007B0063"/>
    <w:rsid w:val="007C16B8"/>
    <w:rsid w:val="007C62F4"/>
    <w:rsid w:val="007C6F78"/>
    <w:rsid w:val="007D38A6"/>
    <w:rsid w:val="007E5F62"/>
    <w:rsid w:val="007E6FC7"/>
    <w:rsid w:val="007E76B1"/>
    <w:rsid w:val="007F286B"/>
    <w:rsid w:val="007F6C75"/>
    <w:rsid w:val="00804EE6"/>
    <w:rsid w:val="0080564C"/>
    <w:rsid w:val="00805E66"/>
    <w:rsid w:val="00810484"/>
    <w:rsid w:val="00822BC2"/>
    <w:rsid w:val="008241F1"/>
    <w:rsid w:val="0083018B"/>
    <w:rsid w:val="008302AC"/>
    <w:rsid w:val="00833A22"/>
    <w:rsid w:val="008342E4"/>
    <w:rsid w:val="00834407"/>
    <w:rsid w:val="00837337"/>
    <w:rsid w:val="008379BF"/>
    <w:rsid w:val="00846E38"/>
    <w:rsid w:val="00847FF0"/>
    <w:rsid w:val="008503B4"/>
    <w:rsid w:val="00852D32"/>
    <w:rsid w:val="00854F6D"/>
    <w:rsid w:val="008712C7"/>
    <w:rsid w:val="00871CE4"/>
    <w:rsid w:val="00873540"/>
    <w:rsid w:val="00874330"/>
    <w:rsid w:val="008749FD"/>
    <w:rsid w:val="008805B8"/>
    <w:rsid w:val="00883314"/>
    <w:rsid w:val="00883AE7"/>
    <w:rsid w:val="00887D9B"/>
    <w:rsid w:val="0089484E"/>
    <w:rsid w:val="008950FB"/>
    <w:rsid w:val="00895B52"/>
    <w:rsid w:val="008A16C8"/>
    <w:rsid w:val="008A3DE5"/>
    <w:rsid w:val="008A46B2"/>
    <w:rsid w:val="008A5279"/>
    <w:rsid w:val="008A5C8B"/>
    <w:rsid w:val="008A7279"/>
    <w:rsid w:val="008A74A1"/>
    <w:rsid w:val="008B0798"/>
    <w:rsid w:val="008B453F"/>
    <w:rsid w:val="008B67E4"/>
    <w:rsid w:val="008C13FB"/>
    <w:rsid w:val="008C53A4"/>
    <w:rsid w:val="008C62E3"/>
    <w:rsid w:val="008D32FB"/>
    <w:rsid w:val="008D790A"/>
    <w:rsid w:val="008E32E4"/>
    <w:rsid w:val="008E3EFE"/>
    <w:rsid w:val="008E58B7"/>
    <w:rsid w:val="008E5F36"/>
    <w:rsid w:val="008E642F"/>
    <w:rsid w:val="008E7EC7"/>
    <w:rsid w:val="008F02DC"/>
    <w:rsid w:val="008F34DB"/>
    <w:rsid w:val="009012AC"/>
    <w:rsid w:val="009031D8"/>
    <w:rsid w:val="00906D96"/>
    <w:rsid w:val="009143C0"/>
    <w:rsid w:val="0091449C"/>
    <w:rsid w:val="0091505F"/>
    <w:rsid w:val="009170B8"/>
    <w:rsid w:val="00921633"/>
    <w:rsid w:val="00921AB6"/>
    <w:rsid w:val="00921BB9"/>
    <w:rsid w:val="009224DC"/>
    <w:rsid w:val="00922557"/>
    <w:rsid w:val="00924573"/>
    <w:rsid w:val="00924815"/>
    <w:rsid w:val="00926B75"/>
    <w:rsid w:val="00927EB0"/>
    <w:rsid w:val="00931D5E"/>
    <w:rsid w:val="009324FF"/>
    <w:rsid w:val="00934545"/>
    <w:rsid w:val="00942568"/>
    <w:rsid w:val="00946BF2"/>
    <w:rsid w:val="00962AD5"/>
    <w:rsid w:val="00962EEB"/>
    <w:rsid w:val="009650D4"/>
    <w:rsid w:val="009671A6"/>
    <w:rsid w:val="00971446"/>
    <w:rsid w:val="0097406D"/>
    <w:rsid w:val="00976E62"/>
    <w:rsid w:val="00981F8F"/>
    <w:rsid w:val="00986380"/>
    <w:rsid w:val="00993800"/>
    <w:rsid w:val="00995FE7"/>
    <w:rsid w:val="009A4B71"/>
    <w:rsid w:val="009A5FA5"/>
    <w:rsid w:val="009B0DA5"/>
    <w:rsid w:val="009B149B"/>
    <w:rsid w:val="009B1614"/>
    <w:rsid w:val="009B5168"/>
    <w:rsid w:val="009C1F5E"/>
    <w:rsid w:val="009C206A"/>
    <w:rsid w:val="009C5160"/>
    <w:rsid w:val="009C61C0"/>
    <w:rsid w:val="009C6FB1"/>
    <w:rsid w:val="009C78D0"/>
    <w:rsid w:val="009D7B7F"/>
    <w:rsid w:val="009D7D65"/>
    <w:rsid w:val="009E337A"/>
    <w:rsid w:val="009E5393"/>
    <w:rsid w:val="00A0128B"/>
    <w:rsid w:val="00A01C87"/>
    <w:rsid w:val="00A01D68"/>
    <w:rsid w:val="00A02ED8"/>
    <w:rsid w:val="00A0365F"/>
    <w:rsid w:val="00A2158C"/>
    <w:rsid w:val="00A243DF"/>
    <w:rsid w:val="00A248C8"/>
    <w:rsid w:val="00A2603C"/>
    <w:rsid w:val="00A35181"/>
    <w:rsid w:val="00A35DCE"/>
    <w:rsid w:val="00A370F8"/>
    <w:rsid w:val="00A37516"/>
    <w:rsid w:val="00A43D0A"/>
    <w:rsid w:val="00A43EDD"/>
    <w:rsid w:val="00A54C9E"/>
    <w:rsid w:val="00A55B40"/>
    <w:rsid w:val="00A60855"/>
    <w:rsid w:val="00A62EB9"/>
    <w:rsid w:val="00A64FED"/>
    <w:rsid w:val="00A7558D"/>
    <w:rsid w:val="00A76DF0"/>
    <w:rsid w:val="00A809A6"/>
    <w:rsid w:val="00A81BBC"/>
    <w:rsid w:val="00A83FFF"/>
    <w:rsid w:val="00A840DC"/>
    <w:rsid w:val="00A91923"/>
    <w:rsid w:val="00A92929"/>
    <w:rsid w:val="00A9364D"/>
    <w:rsid w:val="00A94EBA"/>
    <w:rsid w:val="00A95307"/>
    <w:rsid w:val="00AA7DB9"/>
    <w:rsid w:val="00AB1F49"/>
    <w:rsid w:val="00AB3AE5"/>
    <w:rsid w:val="00AC2112"/>
    <w:rsid w:val="00AC2A6F"/>
    <w:rsid w:val="00AC4307"/>
    <w:rsid w:val="00AC5A0F"/>
    <w:rsid w:val="00AC6B3E"/>
    <w:rsid w:val="00AC7F9F"/>
    <w:rsid w:val="00AD0E5D"/>
    <w:rsid w:val="00AD5FB9"/>
    <w:rsid w:val="00AE0B81"/>
    <w:rsid w:val="00AE5F2A"/>
    <w:rsid w:val="00AF16C6"/>
    <w:rsid w:val="00AF46A5"/>
    <w:rsid w:val="00AF5B55"/>
    <w:rsid w:val="00AF6D33"/>
    <w:rsid w:val="00B01AF8"/>
    <w:rsid w:val="00B046E6"/>
    <w:rsid w:val="00B164A6"/>
    <w:rsid w:val="00B1715F"/>
    <w:rsid w:val="00B17A4B"/>
    <w:rsid w:val="00B2533F"/>
    <w:rsid w:val="00B32509"/>
    <w:rsid w:val="00B34577"/>
    <w:rsid w:val="00B4786E"/>
    <w:rsid w:val="00B51590"/>
    <w:rsid w:val="00B55193"/>
    <w:rsid w:val="00B64562"/>
    <w:rsid w:val="00B665FF"/>
    <w:rsid w:val="00B67917"/>
    <w:rsid w:val="00B67DA0"/>
    <w:rsid w:val="00B70420"/>
    <w:rsid w:val="00B722F0"/>
    <w:rsid w:val="00B729E7"/>
    <w:rsid w:val="00B767C9"/>
    <w:rsid w:val="00B770CA"/>
    <w:rsid w:val="00B77674"/>
    <w:rsid w:val="00B81138"/>
    <w:rsid w:val="00B823E2"/>
    <w:rsid w:val="00B8252F"/>
    <w:rsid w:val="00B833C8"/>
    <w:rsid w:val="00B9322C"/>
    <w:rsid w:val="00B96B15"/>
    <w:rsid w:val="00BA0568"/>
    <w:rsid w:val="00BA3B3E"/>
    <w:rsid w:val="00BA4056"/>
    <w:rsid w:val="00BA5000"/>
    <w:rsid w:val="00BA69F4"/>
    <w:rsid w:val="00BB2475"/>
    <w:rsid w:val="00BB2698"/>
    <w:rsid w:val="00BB597D"/>
    <w:rsid w:val="00BC6412"/>
    <w:rsid w:val="00BD40CB"/>
    <w:rsid w:val="00BD445B"/>
    <w:rsid w:val="00BD6F81"/>
    <w:rsid w:val="00BD7716"/>
    <w:rsid w:val="00BE2DF6"/>
    <w:rsid w:val="00BE4478"/>
    <w:rsid w:val="00BE45CA"/>
    <w:rsid w:val="00BE67FC"/>
    <w:rsid w:val="00BE7262"/>
    <w:rsid w:val="00C001C8"/>
    <w:rsid w:val="00C02FB1"/>
    <w:rsid w:val="00C1086D"/>
    <w:rsid w:val="00C12287"/>
    <w:rsid w:val="00C20B8B"/>
    <w:rsid w:val="00C21AB8"/>
    <w:rsid w:val="00C22BA1"/>
    <w:rsid w:val="00C23DFD"/>
    <w:rsid w:val="00C23F6E"/>
    <w:rsid w:val="00C247F2"/>
    <w:rsid w:val="00C31821"/>
    <w:rsid w:val="00C31F8C"/>
    <w:rsid w:val="00C323B9"/>
    <w:rsid w:val="00C359E7"/>
    <w:rsid w:val="00C3700D"/>
    <w:rsid w:val="00C37B3E"/>
    <w:rsid w:val="00C40C26"/>
    <w:rsid w:val="00C40D69"/>
    <w:rsid w:val="00C4336D"/>
    <w:rsid w:val="00C439DD"/>
    <w:rsid w:val="00C4727C"/>
    <w:rsid w:val="00C50780"/>
    <w:rsid w:val="00C51AF1"/>
    <w:rsid w:val="00C54507"/>
    <w:rsid w:val="00C557D6"/>
    <w:rsid w:val="00C57DA8"/>
    <w:rsid w:val="00C604BC"/>
    <w:rsid w:val="00C61983"/>
    <w:rsid w:val="00C6269F"/>
    <w:rsid w:val="00C631F2"/>
    <w:rsid w:val="00C6382B"/>
    <w:rsid w:val="00C664D8"/>
    <w:rsid w:val="00C73B4D"/>
    <w:rsid w:val="00C7445A"/>
    <w:rsid w:val="00C7726F"/>
    <w:rsid w:val="00C7746C"/>
    <w:rsid w:val="00C7767A"/>
    <w:rsid w:val="00C85181"/>
    <w:rsid w:val="00C854CB"/>
    <w:rsid w:val="00C91327"/>
    <w:rsid w:val="00C91FE3"/>
    <w:rsid w:val="00C92491"/>
    <w:rsid w:val="00C94196"/>
    <w:rsid w:val="00C949CF"/>
    <w:rsid w:val="00C95C8D"/>
    <w:rsid w:val="00CA0D4F"/>
    <w:rsid w:val="00CA2546"/>
    <w:rsid w:val="00CA39FA"/>
    <w:rsid w:val="00CA4AF6"/>
    <w:rsid w:val="00CB0D14"/>
    <w:rsid w:val="00CB1F3A"/>
    <w:rsid w:val="00CB57F3"/>
    <w:rsid w:val="00CB6F7C"/>
    <w:rsid w:val="00CC1A5A"/>
    <w:rsid w:val="00CC2E75"/>
    <w:rsid w:val="00CC3981"/>
    <w:rsid w:val="00CC57DE"/>
    <w:rsid w:val="00CC7099"/>
    <w:rsid w:val="00CD0D0D"/>
    <w:rsid w:val="00CD5225"/>
    <w:rsid w:val="00CD7507"/>
    <w:rsid w:val="00CE0939"/>
    <w:rsid w:val="00CE26A0"/>
    <w:rsid w:val="00CE4958"/>
    <w:rsid w:val="00CE744B"/>
    <w:rsid w:val="00CF1A73"/>
    <w:rsid w:val="00CF204E"/>
    <w:rsid w:val="00CF5146"/>
    <w:rsid w:val="00D001B2"/>
    <w:rsid w:val="00D031FF"/>
    <w:rsid w:val="00D06E13"/>
    <w:rsid w:val="00D07316"/>
    <w:rsid w:val="00D141DF"/>
    <w:rsid w:val="00D1607C"/>
    <w:rsid w:val="00D17987"/>
    <w:rsid w:val="00D21D5B"/>
    <w:rsid w:val="00D2483F"/>
    <w:rsid w:val="00D32BCC"/>
    <w:rsid w:val="00D3434A"/>
    <w:rsid w:val="00D35B1A"/>
    <w:rsid w:val="00D37010"/>
    <w:rsid w:val="00D43D59"/>
    <w:rsid w:val="00D444E1"/>
    <w:rsid w:val="00D45695"/>
    <w:rsid w:val="00D52DE3"/>
    <w:rsid w:val="00D54BE4"/>
    <w:rsid w:val="00D55C9A"/>
    <w:rsid w:val="00D57914"/>
    <w:rsid w:val="00D57BC8"/>
    <w:rsid w:val="00D57C63"/>
    <w:rsid w:val="00D6368F"/>
    <w:rsid w:val="00D64345"/>
    <w:rsid w:val="00D64D8F"/>
    <w:rsid w:val="00D67AB7"/>
    <w:rsid w:val="00D8110B"/>
    <w:rsid w:val="00D818D4"/>
    <w:rsid w:val="00D8568D"/>
    <w:rsid w:val="00D94C8A"/>
    <w:rsid w:val="00D95A0E"/>
    <w:rsid w:val="00D96C2E"/>
    <w:rsid w:val="00DA087D"/>
    <w:rsid w:val="00DA0FB3"/>
    <w:rsid w:val="00DA1CBD"/>
    <w:rsid w:val="00DA69AF"/>
    <w:rsid w:val="00DA6BFE"/>
    <w:rsid w:val="00DB00D8"/>
    <w:rsid w:val="00DB3D5F"/>
    <w:rsid w:val="00DB614C"/>
    <w:rsid w:val="00DC1559"/>
    <w:rsid w:val="00DC1737"/>
    <w:rsid w:val="00DC1A0D"/>
    <w:rsid w:val="00DC3B70"/>
    <w:rsid w:val="00DC7210"/>
    <w:rsid w:val="00DC7DF1"/>
    <w:rsid w:val="00DD31A9"/>
    <w:rsid w:val="00DD5077"/>
    <w:rsid w:val="00DD586B"/>
    <w:rsid w:val="00DE1D51"/>
    <w:rsid w:val="00DE46F3"/>
    <w:rsid w:val="00DF2DF8"/>
    <w:rsid w:val="00E0015D"/>
    <w:rsid w:val="00E02860"/>
    <w:rsid w:val="00E059CE"/>
    <w:rsid w:val="00E05C2B"/>
    <w:rsid w:val="00E07016"/>
    <w:rsid w:val="00E15C4D"/>
    <w:rsid w:val="00E17297"/>
    <w:rsid w:val="00E178AC"/>
    <w:rsid w:val="00E17F37"/>
    <w:rsid w:val="00E23E21"/>
    <w:rsid w:val="00E255F0"/>
    <w:rsid w:val="00E26949"/>
    <w:rsid w:val="00E26B39"/>
    <w:rsid w:val="00E279AC"/>
    <w:rsid w:val="00E33262"/>
    <w:rsid w:val="00E33E89"/>
    <w:rsid w:val="00E34236"/>
    <w:rsid w:val="00E405EB"/>
    <w:rsid w:val="00E40ACC"/>
    <w:rsid w:val="00E4690C"/>
    <w:rsid w:val="00E47010"/>
    <w:rsid w:val="00E6148E"/>
    <w:rsid w:val="00E61C1E"/>
    <w:rsid w:val="00E64CBD"/>
    <w:rsid w:val="00E657AE"/>
    <w:rsid w:val="00E746B8"/>
    <w:rsid w:val="00E77B45"/>
    <w:rsid w:val="00E864B5"/>
    <w:rsid w:val="00E86C76"/>
    <w:rsid w:val="00E90E99"/>
    <w:rsid w:val="00E93381"/>
    <w:rsid w:val="00E97D38"/>
    <w:rsid w:val="00EA20AE"/>
    <w:rsid w:val="00EA4BA8"/>
    <w:rsid w:val="00EA66B5"/>
    <w:rsid w:val="00EA7F91"/>
    <w:rsid w:val="00EB0557"/>
    <w:rsid w:val="00EB17BF"/>
    <w:rsid w:val="00EB2033"/>
    <w:rsid w:val="00EC721E"/>
    <w:rsid w:val="00ED03C0"/>
    <w:rsid w:val="00ED09CF"/>
    <w:rsid w:val="00ED09D9"/>
    <w:rsid w:val="00ED2432"/>
    <w:rsid w:val="00ED259B"/>
    <w:rsid w:val="00ED26CC"/>
    <w:rsid w:val="00ED4019"/>
    <w:rsid w:val="00ED66D1"/>
    <w:rsid w:val="00ED77D9"/>
    <w:rsid w:val="00EE00D5"/>
    <w:rsid w:val="00EE136C"/>
    <w:rsid w:val="00EE2FA9"/>
    <w:rsid w:val="00EE3FBC"/>
    <w:rsid w:val="00EE4B02"/>
    <w:rsid w:val="00EE7174"/>
    <w:rsid w:val="00EF440F"/>
    <w:rsid w:val="00EF73DC"/>
    <w:rsid w:val="00F03552"/>
    <w:rsid w:val="00F037C7"/>
    <w:rsid w:val="00F05614"/>
    <w:rsid w:val="00F06F3A"/>
    <w:rsid w:val="00F0758C"/>
    <w:rsid w:val="00F1114B"/>
    <w:rsid w:val="00F119A5"/>
    <w:rsid w:val="00F12B4A"/>
    <w:rsid w:val="00F171E4"/>
    <w:rsid w:val="00F20689"/>
    <w:rsid w:val="00F311CA"/>
    <w:rsid w:val="00F36D79"/>
    <w:rsid w:val="00F378AD"/>
    <w:rsid w:val="00F4118F"/>
    <w:rsid w:val="00F46D12"/>
    <w:rsid w:val="00F47477"/>
    <w:rsid w:val="00F47DA3"/>
    <w:rsid w:val="00F50EAF"/>
    <w:rsid w:val="00F527D4"/>
    <w:rsid w:val="00F54890"/>
    <w:rsid w:val="00F54F05"/>
    <w:rsid w:val="00F600F2"/>
    <w:rsid w:val="00F602B3"/>
    <w:rsid w:val="00F63E30"/>
    <w:rsid w:val="00F65151"/>
    <w:rsid w:val="00F65763"/>
    <w:rsid w:val="00F709BB"/>
    <w:rsid w:val="00F717E8"/>
    <w:rsid w:val="00F73290"/>
    <w:rsid w:val="00F74711"/>
    <w:rsid w:val="00F75284"/>
    <w:rsid w:val="00F8349B"/>
    <w:rsid w:val="00F86C2B"/>
    <w:rsid w:val="00F87C54"/>
    <w:rsid w:val="00F90AF8"/>
    <w:rsid w:val="00F9423D"/>
    <w:rsid w:val="00FA1E36"/>
    <w:rsid w:val="00FA3491"/>
    <w:rsid w:val="00FA5A36"/>
    <w:rsid w:val="00FA7E31"/>
    <w:rsid w:val="00FB3777"/>
    <w:rsid w:val="00FB7C75"/>
    <w:rsid w:val="00FC3D3B"/>
    <w:rsid w:val="00FD0CCE"/>
    <w:rsid w:val="00FD1226"/>
    <w:rsid w:val="00FE4B52"/>
    <w:rsid w:val="00FF060C"/>
    <w:rsid w:val="00FF76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14:docId w14:val="3C3FC669"/>
  <w15:docId w15:val="{12734D65-B0AB-478C-A39C-66DD812D4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A69AF"/>
    <w:pPr>
      <w:bidi/>
    </w:pPr>
    <w:rPr>
      <w:noProof/>
      <w:lang w:eastAsia="he-IL"/>
    </w:rPr>
  </w:style>
  <w:style w:type="paragraph" w:styleId="1">
    <w:name w:val="heading 1"/>
    <w:basedOn w:val="a0"/>
    <w:next w:val="a0"/>
    <w:qFormat/>
    <w:rsid w:val="000B0A74"/>
    <w:pPr>
      <w:keepNext/>
      <w:outlineLvl w:val="0"/>
    </w:pPr>
    <w:rPr>
      <w:rFonts w:cs="David"/>
      <w:noProof w:val="0"/>
      <w:szCs w:val="26"/>
      <w:u w:val="single"/>
    </w:rPr>
  </w:style>
  <w:style w:type="paragraph" w:styleId="2">
    <w:name w:val="heading 2"/>
    <w:basedOn w:val="a0"/>
    <w:next w:val="a0"/>
    <w:qFormat/>
    <w:rsid w:val="00854F6D"/>
    <w:pPr>
      <w:keepNext/>
      <w:spacing w:before="240" w:after="60"/>
      <w:outlineLvl w:val="1"/>
    </w:pPr>
    <w:rPr>
      <w:rFonts w:ascii="Arial" w:hAnsi="Arial" w:cs="Arial"/>
      <w:b/>
      <w:bCs/>
      <w:i/>
      <w:iCs/>
      <w:noProof w:val="0"/>
      <w:sz w:val="28"/>
      <w:szCs w:val="28"/>
    </w:rPr>
  </w:style>
  <w:style w:type="paragraph" w:styleId="7">
    <w:name w:val="heading 7"/>
    <w:basedOn w:val="a0"/>
    <w:next w:val="a0"/>
    <w:link w:val="70"/>
    <w:semiHidden/>
    <w:unhideWhenUsed/>
    <w:qFormat/>
    <w:rsid w:val="007C6F78"/>
    <w:pPr>
      <w:spacing w:before="240" w:after="60"/>
      <w:outlineLvl w:val="6"/>
    </w:pPr>
    <w:rPr>
      <w:rFonts w:ascii="Calibri" w:hAnsi="Calibri" w:cs="Arial"/>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pPr>
      <w:tabs>
        <w:tab w:val="center" w:pos="4153"/>
        <w:tab w:val="right" w:pos="8306"/>
      </w:tabs>
    </w:pPr>
  </w:style>
  <w:style w:type="paragraph" w:styleId="a5">
    <w:name w:val="footer"/>
    <w:basedOn w:val="a0"/>
    <w:pPr>
      <w:tabs>
        <w:tab w:val="center" w:pos="4153"/>
        <w:tab w:val="right" w:pos="8306"/>
      </w:tabs>
    </w:pPr>
  </w:style>
  <w:style w:type="paragraph" w:styleId="a6">
    <w:name w:val="Title"/>
    <w:basedOn w:val="a0"/>
    <w:qFormat/>
    <w:rsid w:val="000B0A74"/>
    <w:pPr>
      <w:jc w:val="center"/>
    </w:pPr>
    <w:rPr>
      <w:rFonts w:cs="David"/>
      <w:b/>
      <w:bCs/>
      <w:noProof w:val="0"/>
      <w:szCs w:val="22"/>
      <w:lang w:eastAsia="en-US"/>
    </w:rPr>
  </w:style>
  <w:style w:type="paragraph" w:customStyle="1" w:styleId="msolistparagraph0">
    <w:name w:val="msolistparagraph"/>
    <w:basedOn w:val="a0"/>
    <w:rsid w:val="00361FC2"/>
    <w:pPr>
      <w:ind w:left="720"/>
    </w:pPr>
    <w:rPr>
      <w:rFonts w:ascii="Calibri" w:hAnsi="Calibri" w:cs="Times New Roman"/>
      <w:noProof w:val="0"/>
      <w:sz w:val="22"/>
      <w:szCs w:val="22"/>
      <w:lang w:eastAsia="en-US"/>
    </w:rPr>
  </w:style>
  <w:style w:type="table" w:styleId="a7">
    <w:name w:val="Table Grid"/>
    <w:basedOn w:val="a2"/>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qFormat/>
    <w:rsid w:val="00B9322C"/>
    <w:rPr>
      <w:b/>
      <w:bCs/>
    </w:rPr>
  </w:style>
  <w:style w:type="paragraph" w:customStyle="1" w:styleId="CharChar">
    <w:name w:val="Char Char"/>
    <w:basedOn w:val="a0"/>
    <w:rsid w:val="00A01D68"/>
    <w:pPr>
      <w:bidi w:val="0"/>
      <w:spacing w:after="160" w:line="240" w:lineRule="exact"/>
      <w:jc w:val="both"/>
    </w:pPr>
    <w:rPr>
      <w:rFonts w:ascii="Verdana" w:hAnsi="Verdana" w:cs="FrankRuehl"/>
      <w:noProof w:val="0"/>
      <w:sz w:val="16"/>
      <w:lang w:eastAsia="en-US" w:bidi="ar-SA"/>
    </w:rPr>
  </w:style>
  <w:style w:type="paragraph" w:styleId="a9">
    <w:name w:val="Balloon Text"/>
    <w:basedOn w:val="a0"/>
    <w:semiHidden/>
    <w:rsid w:val="00BB2475"/>
    <w:rPr>
      <w:rFonts w:ascii="Tahoma" w:hAnsi="Tahoma" w:cs="Tahoma"/>
      <w:sz w:val="16"/>
      <w:szCs w:val="16"/>
    </w:rPr>
  </w:style>
  <w:style w:type="paragraph" w:styleId="aa">
    <w:name w:val="annotation text"/>
    <w:basedOn w:val="a0"/>
    <w:link w:val="ab"/>
    <w:uiPriority w:val="99"/>
    <w:rsid w:val="001771B7"/>
  </w:style>
  <w:style w:type="paragraph" w:styleId="NormalWeb">
    <w:name w:val="Normal (Web)"/>
    <w:basedOn w:val="a0"/>
    <w:uiPriority w:val="99"/>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c">
    <w:name w:val="List Paragraph"/>
    <w:aliases w:val="פיסקת bullets"/>
    <w:basedOn w:val="a0"/>
    <w:link w:val="ad"/>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362F00"/>
    <w:pPr>
      <w:bidi/>
      <w:spacing w:after="120"/>
      <w:jc w:val="both"/>
    </w:pPr>
    <w:rPr>
      <w:rFonts w:cs="Times New Roman"/>
      <w:noProof/>
      <w:szCs w:val="24"/>
      <w:lang w:eastAsia="he-IL"/>
    </w:rPr>
  </w:style>
  <w:style w:type="character" w:customStyle="1" w:styleId="HNormal0">
    <w:name w:val="HNormal תו"/>
    <w:link w:val="HNormal"/>
    <w:rsid w:val="00362F00"/>
    <w:rPr>
      <w:rFonts w:cs="Times New Roman"/>
      <w:noProof/>
      <w:szCs w:val="24"/>
      <w:lang w:eastAsia="he-IL"/>
    </w:rPr>
  </w:style>
  <w:style w:type="paragraph" w:customStyle="1" w:styleId="a">
    <w:name w:val="ממוספר"/>
    <w:basedOn w:val="a0"/>
    <w:rsid w:val="003E128F"/>
    <w:pPr>
      <w:numPr>
        <w:numId w:val="12"/>
      </w:numPr>
      <w:spacing w:after="360"/>
      <w:jc w:val="both"/>
    </w:pPr>
    <w:rPr>
      <w:rFonts w:cs="David"/>
      <w:noProof w:val="0"/>
      <w:sz w:val="22"/>
      <w:szCs w:val="24"/>
    </w:rPr>
  </w:style>
  <w:style w:type="paragraph" w:customStyle="1" w:styleId="Hnormal1">
    <w:name w:val="Hnormal"/>
    <w:rsid w:val="002E504C"/>
    <w:pPr>
      <w:bidi/>
      <w:jc w:val="both"/>
    </w:pPr>
    <w:rPr>
      <w:rFonts w:cs="David"/>
      <w:noProof/>
      <w:szCs w:val="24"/>
      <w:lang w:eastAsia="he-IL"/>
    </w:rPr>
  </w:style>
  <w:style w:type="paragraph" w:styleId="ae">
    <w:name w:val="No Spacing"/>
    <w:uiPriority w:val="1"/>
    <w:qFormat/>
    <w:rsid w:val="00D64D8F"/>
    <w:rPr>
      <w:rFonts w:ascii="Calibri" w:eastAsia="Calibri" w:hAnsi="Calibri" w:cs="Narkisim"/>
      <w:sz w:val="24"/>
      <w:szCs w:val="24"/>
    </w:rPr>
  </w:style>
  <w:style w:type="character" w:customStyle="1" w:styleId="apple-converted-space">
    <w:name w:val="apple-converted-space"/>
    <w:rsid w:val="009D7D65"/>
  </w:style>
  <w:style w:type="character" w:customStyle="1" w:styleId="ab">
    <w:name w:val="טקסט הערה תו"/>
    <w:link w:val="aa"/>
    <w:uiPriority w:val="99"/>
    <w:rsid w:val="0033708C"/>
    <w:rPr>
      <w:noProof/>
      <w:lang w:eastAsia="he-IL"/>
    </w:rPr>
  </w:style>
  <w:style w:type="character" w:styleId="af">
    <w:name w:val="annotation reference"/>
    <w:basedOn w:val="a1"/>
    <w:uiPriority w:val="99"/>
    <w:rsid w:val="008950FB"/>
    <w:rPr>
      <w:sz w:val="16"/>
      <w:szCs w:val="16"/>
    </w:rPr>
  </w:style>
  <w:style w:type="paragraph" w:styleId="af0">
    <w:name w:val="annotation subject"/>
    <w:basedOn w:val="aa"/>
    <w:next w:val="aa"/>
    <w:link w:val="af1"/>
    <w:rsid w:val="008950FB"/>
    <w:rPr>
      <w:b/>
      <w:bCs/>
    </w:rPr>
  </w:style>
  <w:style w:type="character" w:customStyle="1" w:styleId="af1">
    <w:name w:val="נושא הערה תו"/>
    <w:basedOn w:val="ab"/>
    <w:link w:val="af0"/>
    <w:rsid w:val="008950FB"/>
    <w:rPr>
      <w:b/>
      <w:bCs/>
      <w:noProof/>
      <w:lang w:eastAsia="he-IL"/>
    </w:rPr>
  </w:style>
  <w:style w:type="paragraph" w:styleId="af2">
    <w:name w:val="Revision"/>
    <w:hidden/>
    <w:uiPriority w:val="99"/>
    <w:semiHidden/>
    <w:rsid w:val="00B55193"/>
    <w:rPr>
      <w:noProof/>
      <w:lang w:eastAsia="he-IL"/>
    </w:rPr>
  </w:style>
  <w:style w:type="paragraph" w:customStyle="1" w:styleId="Figure1">
    <w:name w:val="Figure1"/>
    <w:basedOn w:val="HNormal"/>
    <w:next w:val="HNormal"/>
    <w:rsid w:val="00852D32"/>
    <w:pPr>
      <w:spacing w:after="240" w:line="360" w:lineRule="auto"/>
      <w:ind w:left="1872"/>
    </w:pPr>
    <w:rPr>
      <w:b/>
      <w:bCs/>
      <w:sz w:val="24"/>
      <w:u w:val="single"/>
    </w:rPr>
  </w:style>
  <w:style w:type="character" w:customStyle="1" w:styleId="ad">
    <w:name w:val="פיסקת רשימה תו"/>
    <w:aliases w:val="פיסקת bullets תו"/>
    <w:link w:val="ac"/>
    <w:uiPriority w:val="34"/>
    <w:locked/>
    <w:rsid w:val="00A91923"/>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86117">
      <w:bodyDiv w:val="1"/>
      <w:marLeft w:val="0"/>
      <w:marRight w:val="0"/>
      <w:marTop w:val="0"/>
      <w:marBottom w:val="0"/>
      <w:divBdr>
        <w:top w:val="none" w:sz="0" w:space="0" w:color="auto"/>
        <w:left w:val="none" w:sz="0" w:space="0" w:color="auto"/>
        <w:bottom w:val="none" w:sz="0" w:space="0" w:color="auto"/>
        <w:right w:val="none" w:sz="0" w:space="0" w:color="auto"/>
      </w:divBdr>
      <w:divsChild>
        <w:div w:id="490217083">
          <w:marLeft w:val="0"/>
          <w:marRight w:val="0"/>
          <w:marTop w:val="0"/>
          <w:marBottom w:val="0"/>
          <w:divBdr>
            <w:top w:val="none" w:sz="0" w:space="0" w:color="auto"/>
            <w:left w:val="none" w:sz="0" w:space="0" w:color="auto"/>
            <w:bottom w:val="none" w:sz="0" w:space="0" w:color="auto"/>
            <w:right w:val="none" w:sz="0" w:space="0" w:color="auto"/>
          </w:divBdr>
        </w:div>
        <w:div w:id="1997027629">
          <w:marLeft w:val="0"/>
          <w:marRight w:val="0"/>
          <w:marTop w:val="0"/>
          <w:marBottom w:val="0"/>
          <w:divBdr>
            <w:top w:val="none" w:sz="0" w:space="0" w:color="auto"/>
            <w:left w:val="none" w:sz="0" w:space="0" w:color="auto"/>
            <w:bottom w:val="none" w:sz="0" w:space="0" w:color="auto"/>
            <w:right w:val="none" w:sz="0" w:space="0" w:color="auto"/>
          </w:divBdr>
        </w:div>
      </w:divsChild>
    </w:div>
    <w:div w:id="34235145">
      <w:bodyDiv w:val="1"/>
      <w:marLeft w:val="0"/>
      <w:marRight w:val="0"/>
      <w:marTop w:val="0"/>
      <w:marBottom w:val="0"/>
      <w:divBdr>
        <w:top w:val="none" w:sz="0" w:space="0" w:color="auto"/>
        <w:left w:val="none" w:sz="0" w:space="0" w:color="auto"/>
        <w:bottom w:val="none" w:sz="0" w:space="0" w:color="auto"/>
        <w:right w:val="none" w:sz="0" w:space="0" w:color="auto"/>
      </w:divBdr>
    </w:div>
    <w:div w:id="75907870">
      <w:bodyDiv w:val="1"/>
      <w:marLeft w:val="0"/>
      <w:marRight w:val="0"/>
      <w:marTop w:val="0"/>
      <w:marBottom w:val="0"/>
      <w:divBdr>
        <w:top w:val="none" w:sz="0" w:space="0" w:color="auto"/>
        <w:left w:val="none" w:sz="0" w:space="0" w:color="auto"/>
        <w:bottom w:val="none" w:sz="0" w:space="0" w:color="auto"/>
        <w:right w:val="none" w:sz="0" w:space="0" w:color="auto"/>
      </w:divBdr>
    </w:div>
    <w:div w:id="92823178">
      <w:bodyDiv w:val="1"/>
      <w:marLeft w:val="0"/>
      <w:marRight w:val="0"/>
      <w:marTop w:val="0"/>
      <w:marBottom w:val="0"/>
      <w:divBdr>
        <w:top w:val="none" w:sz="0" w:space="0" w:color="auto"/>
        <w:left w:val="none" w:sz="0" w:space="0" w:color="auto"/>
        <w:bottom w:val="none" w:sz="0" w:space="0" w:color="auto"/>
        <w:right w:val="none" w:sz="0" w:space="0" w:color="auto"/>
      </w:divBdr>
    </w:div>
    <w:div w:id="120999046">
      <w:bodyDiv w:val="1"/>
      <w:marLeft w:val="0"/>
      <w:marRight w:val="0"/>
      <w:marTop w:val="0"/>
      <w:marBottom w:val="0"/>
      <w:divBdr>
        <w:top w:val="none" w:sz="0" w:space="0" w:color="auto"/>
        <w:left w:val="none" w:sz="0" w:space="0" w:color="auto"/>
        <w:bottom w:val="none" w:sz="0" w:space="0" w:color="auto"/>
        <w:right w:val="none" w:sz="0" w:space="0" w:color="auto"/>
      </w:divBdr>
      <w:divsChild>
        <w:div w:id="1927688325">
          <w:marLeft w:val="0"/>
          <w:marRight w:val="0"/>
          <w:marTop w:val="0"/>
          <w:marBottom w:val="0"/>
          <w:divBdr>
            <w:top w:val="none" w:sz="0" w:space="0" w:color="auto"/>
            <w:left w:val="none" w:sz="0" w:space="0" w:color="auto"/>
            <w:bottom w:val="none" w:sz="0" w:space="0" w:color="auto"/>
            <w:right w:val="none" w:sz="0" w:space="0" w:color="auto"/>
          </w:divBdr>
          <w:divsChild>
            <w:div w:id="689912746">
              <w:marLeft w:val="0"/>
              <w:marRight w:val="0"/>
              <w:marTop w:val="0"/>
              <w:marBottom w:val="0"/>
              <w:divBdr>
                <w:top w:val="none" w:sz="0" w:space="0" w:color="auto"/>
                <w:left w:val="none" w:sz="0" w:space="0" w:color="auto"/>
                <w:bottom w:val="none" w:sz="0" w:space="0" w:color="auto"/>
                <w:right w:val="none" w:sz="0" w:space="0" w:color="auto"/>
              </w:divBdr>
              <w:divsChild>
                <w:div w:id="2071682696">
                  <w:marLeft w:val="0"/>
                  <w:marRight w:val="0"/>
                  <w:marTop w:val="0"/>
                  <w:marBottom w:val="0"/>
                  <w:divBdr>
                    <w:top w:val="none" w:sz="0" w:space="0" w:color="auto"/>
                    <w:left w:val="none" w:sz="0" w:space="0" w:color="auto"/>
                    <w:bottom w:val="none" w:sz="0" w:space="0" w:color="auto"/>
                    <w:right w:val="none" w:sz="0" w:space="0" w:color="auto"/>
                  </w:divBdr>
                  <w:divsChild>
                    <w:div w:id="159660784">
                      <w:marLeft w:val="0"/>
                      <w:marRight w:val="0"/>
                      <w:marTop w:val="0"/>
                      <w:marBottom w:val="0"/>
                      <w:divBdr>
                        <w:top w:val="none" w:sz="0" w:space="0" w:color="auto"/>
                        <w:left w:val="none" w:sz="0" w:space="0" w:color="auto"/>
                        <w:bottom w:val="none" w:sz="0" w:space="0" w:color="auto"/>
                        <w:right w:val="none" w:sz="0" w:space="0" w:color="auto"/>
                      </w:divBdr>
                    </w:div>
                    <w:div w:id="540284185">
                      <w:marLeft w:val="0"/>
                      <w:marRight w:val="0"/>
                      <w:marTop w:val="0"/>
                      <w:marBottom w:val="0"/>
                      <w:divBdr>
                        <w:top w:val="none" w:sz="0" w:space="0" w:color="auto"/>
                        <w:left w:val="none" w:sz="0" w:space="0" w:color="auto"/>
                        <w:bottom w:val="none" w:sz="0" w:space="0" w:color="auto"/>
                        <w:right w:val="none" w:sz="0" w:space="0" w:color="auto"/>
                      </w:divBdr>
                    </w:div>
                    <w:div w:id="110168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359917">
      <w:bodyDiv w:val="1"/>
      <w:marLeft w:val="0"/>
      <w:marRight w:val="0"/>
      <w:marTop w:val="0"/>
      <w:marBottom w:val="0"/>
      <w:divBdr>
        <w:top w:val="none" w:sz="0" w:space="0" w:color="auto"/>
        <w:left w:val="none" w:sz="0" w:space="0" w:color="auto"/>
        <w:bottom w:val="none" w:sz="0" w:space="0" w:color="auto"/>
        <w:right w:val="none" w:sz="0" w:space="0" w:color="auto"/>
      </w:divBdr>
      <w:divsChild>
        <w:div w:id="748500456">
          <w:marLeft w:val="0"/>
          <w:marRight w:val="0"/>
          <w:marTop w:val="0"/>
          <w:marBottom w:val="0"/>
          <w:divBdr>
            <w:top w:val="none" w:sz="0" w:space="0" w:color="auto"/>
            <w:left w:val="none" w:sz="0" w:space="0" w:color="auto"/>
            <w:bottom w:val="none" w:sz="0" w:space="0" w:color="auto"/>
            <w:right w:val="none" w:sz="0" w:space="0" w:color="auto"/>
          </w:divBdr>
        </w:div>
      </w:divsChild>
    </w:div>
    <w:div w:id="310210520">
      <w:bodyDiv w:val="1"/>
      <w:marLeft w:val="0"/>
      <w:marRight w:val="0"/>
      <w:marTop w:val="0"/>
      <w:marBottom w:val="0"/>
      <w:divBdr>
        <w:top w:val="none" w:sz="0" w:space="0" w:color="auto"/>
        <w:left w:val="none" w:sz="0" w:space="0" w:color="auto"/>
        <w:bottom w:val="none" w:sz="0" w:space="0" w:color="auto"/>
        <w:right w:val="none" w:sz="0" w:space="0" w:color="auto"/>
      </w:divBdr>
    </w:div>
    <w:div w:id="421462148">
      <w:bodyDiv w:val="1"/>
      <w:marLeft w:val="0"/>
      <w:marRight w:val="0"/>
      <w:marTop w:val="0"/>
      <w:marBottom w:val="0"/>
      <w:divBdr>
        <w:top w:val="none" w:sz="0" w:space="0" w:color="auto"/>
        <w:left w:val="none" w:sz="0" w:space="0" w:color="auto"/>
        <w:bottom w:val="none" w:sz="0" w:space="0" w:color="auto"/>
        <w:right w:val="none" w:sz="0" w:space="0" w:color="auto"/>
      </w:divBdr>
    </w:div>
    <w:div w:id="424544851">
      <w:bodyDiv w:val="1"/>
      <w:marLeft w:val="0"/>
      <w:marRight w:val="0"/>
      <w:marTop w:val="0"/>
      <w:marBottom w:val="0"/>
      <w:divBdr>
        <w:top w:val="none" w:sz="0" w:space="0" w:color="auto"/>
        <w:left w:val="none" w:sz="0" w:space="0" w:color="auto"/>
        <w:bottom w:val="none" w:sz="0" w:space="0" w:color="auto"/>
        <w:right w:val="none" w:sz="0" w:space="0" w:color="auto"/>
      </w:divBdr>
    </w:div>
    <w:div w:id="478767153">
      <w:bodyDiv w:val="1"/>
      <w:marLeft w:val="0"/>
      <w:marRight w:val="0"/>
      <w:marTop w:val="0"/>
      <w:marBottom w:val="0"/>
      <w:divBdr>
        <w:top w:val="none" w:sz="0" w:space="0" w:color="auto"/>
        <w:left w:val="none" w:sz="0" w:space="0" w:color="auto"/>
        <w:bottom w:val="none" w:sz="0" w:space="0" w:color="auto"/>
        <w:right w:val="none" w:sz="0" w:space="0" w:color="auto"/>
      </w:divBdr>
    </w:div>
    <w:div w:id="492523887">
      <w:bodyDiv w:val="1"/>
      <w:marLeft w:val="0"/>
      <w:marRight w:val="0"/>
      <w:marTop w:val="0"/>
      <w:marBottom w:val="0"/>
      <w:divBdr>
        <w:top w:val="none" w:sz="0" w:space="0" w:color="auto"/>
        <w:left w:val="none" w:sz="0" w:space="0" w:color="auto"/>
        <w:bottom w:val="none" w:sz="0" w:space="0" w:color="auto"/>
        <w:right w:val="none" w:sz="0" w:space="0" w:color="auto"/>
      </w:divBdr>
      <w:divsChild>
        <w:div w:id="1699113205">
          <w:marLeft w:val="0"/>
          <w:marRight w:val="0"/>
          <w:marTop w:val="0"/>
          <w:marBottom w:val="0"/>
          <w:divBdr>
            <w:top w:val="none" w:sz="0" w:space="0" w:color="auto"/>
            <w:left w:val="none" w:sz="0" w:space="0" w:color="auto"/>
            <w:bottom w:val="none" w:sz="0" w:space="0" w:color="auto"/>
            <w:right w:val="none" w:sz="0" w:space="0" w:color="auto"/>
          </w:divBdr>
        </w:div>
      </w:divsChild>
    </w:div>
    <w:div w:id="517351099">
      <w:bodyDiv w:val="1"/>
      <w:marLeft w:val="0"/>
      <w:marRight w:val="0"/>
      <w:marTop w:val="0"/>
      <w:marBottom w:val="0"/>
      <w:divBdr>
        <w:top w:val="none" w:sz="0" w:space="0" w:color="auto"/>
        <w:left w:val="none" w:sz="0" w:space="0" w:color="auto"/>
        <w:bottom w:val="none" w:sz="0" w:space="0" w:color="auto"/>
        <w:right w:val="none" w:sz="0" w:space="0" w:color="auto"/>
      </w:divBdr>
      <w:divsChild>
        <w:div w:id="1048071901">
          <w:marLeft w:val="0"/>
          <w:marRight w:val="0"/>
          <w:marTop w:val="0"/>
          <w:marBottom w:val="0"/>
          <w:divBdr>
            <w:top w:val="none" w:sz="0" w:space="0" w:color="auto"/>
            <w:left w:val="none" w:sz="0" w:space="0" w:color="auto"/>
            <w:bottom w:val="none" w:sz="0" w:space="0" w:color="auto"/>
            <w:right w:val="none" w:sz="0" w:space="0" w:color="auto"/>
          </w:divBdr>
        </w:div>
      </w:divsChild>
    </w:div>
    <w:div w:id="628364716">
      <w:bodyDiv w:val="1"/>
      <w:marLeft w:val="0"/>
      <w:marRight w:val="0"/>
      <w:marTop w:val="0"/>
      <w:marBottom w:val="0"/>
      <w:divBdr>
        <w:top w:val="none" w:sz="0" w:space="0" w:color="auto"/>
        <w:left w:val="none" w:sz="0" w:space="0" w:color="auto"/>
        <w:bottom w:val="none" w:sz="0" w:space="0" w:color="auto"/>
        <w:right w:val="none" w:sz="0" w:space="0" w:color="auto"/>
      </w:divBdr>
    </w:div>
    <w:div w:id="676425345">
      <w:bodyDiv w:val="1"/>
      <w:marLeft w:val="0"/>
      <w:marRight w:val="0"/>
      <w:marTop w:val="0"/>
      <w:marBottom w:val="0"/>
      <w:divBdr>
        <w:top w:val="none" w:sz="0" w:space="0" w:color="auto"/>
        <w:left w:val="none" w:sz="0" w:space="0" w:color="auto"/>
        <w:bottom w:val="none" w:sz="0" w:space="0" w:color="auto"/>
        <w:right w:val="none" w:sz="0" w:space="0" w:color="auto"/>
      </w:divBdr>
    </w:div>
    <w:div w:id="712925658">
      <w:bodyDiv w:val="1"/>
      <w:marLeft w:val="0"/>
      <w:marRight w:val="0"/>
      <w:marTop w:val="0"/>
      <w:marBottom w:val="0"/>
      <w:divBdr>
        <w:top w:val="none" w:sz="0" w:space="0" w:color="auto"/>
        <w:left w:val="none" w:sz="0" w:space="0" w:color="auto"/>
        <w:bottom w:val="none" w:sz="0" w:space="0" w:color="auto"/>
        <w:right w:val="none" w:sz="0" w:space="0" w:color="auto"/>
      </w:divBdr>
    </w:div>
    <w:div w:id="747653716">
      <w:bodyDiv w:val="1"/>
      <w:marLeft w:val="0"/>
      <w:marRight w:val="0"/>
      <w:marTop w:val="0"/>
      <w:marBottom w:val="0"/>
      <w:divBdr>
        <w:top w:val="none" w:sz="0" w:space="0" w:color="auto"/>
        <w:left w:val="none" w:sz="0" w:space="0" w:color="auto"/>
        <w:bottom w:val="none" w:sz="0" w:space="0" w:color="auto"/>
        <w:right w:val="none" w:sz="0" w:space="0" w:color="auto"/>
      </w:divBdr>
    </w:div>
    <w:div w:id="803426637">
      <w:bodyDiv w:val="1"/>
      <w:marLeft w:val="0"/>
      <w:marRight w:val="0"/>
      <w:marTop w:val="0"/>
      <w:marBottom w:val="0"/>
      <w:divBdr>
        <w:top w:val="none" w:sz="0" w:space="0" w:color="auto"/>
        <w:left w:val="none" w:sz="0" w:space="0" w:color="auto"/>
        <w:bottom w:val="none" w:sz="0" w:space="0" w:color="auto"/>
        <w:right w:val="none" w:sz="0" w:space="0" w:color="auto"/>
      </w:divBdr>
    </w:div>
    <w:div w:id="816266440">
      <w:bodyDiv w:val="1"/>
      <w:marLeft w:val="0"/>
      <w:marRight w:val="0"/>
      <w:marTop w:val="0"/>
      <w:marBottom w:val="0"/>
      <w:divBdr>
        <w:top w:val="none" w:sz="0" w:space="0" w:color="auto"/>
        <w:left w:val="none" w:sz="0" w:space="0" w:color="auto"/>
        <w:bottom w:val="none" w:sz="0" w:space="0" w:color="auto"/>
        <w:right w:val="none" w:sz="0" w:space="0" w:color="auto"/>
      </w:divBdr>
    </w:div>
    <w:div w:id="821041485">
      <w:bodyDiv w:val="1"/>
      <w:marLeft w:val="0"/>
      <w:marRight w:val="0"/>
      <w:marTop w:val="0"/>
      <w:marBottom w:val="0"/>
      <w:divBdr>
        <w:top w:val="none" w:sz="0" w:space="0" w:color="auto"/>
        <w:left w:val="none" w:sz="0" w:space="0" w:color="auto"/>
        <w:bottom w:val="none" w:sz="0" w:space="0" w:color="auto"/>
        <w:right w:val="none" w:sz="0" w:space="0" w:color="auto"/>
      </w:divBdr>
    </w:div>
    <w:div w:id="856962357">
      <w:bodyDiv w:val="1"/>
      <w:marLeft w:val="0"/>
      <w:marRight w:val="0"/>
      <w:marTop w:val="0"/>
      <w:marBottom w:val="0"/>
      <w:divBdr>
        <w:top w:val="none" w:sz="0" w:space="0" w:color="auto"/>
        <w:left w:val="none" w:sz="0" w:space="0" w:color="auto"/>
        <w:bottom w:val="none" w:sz="0" w:space="0" w:color="auto"/>
        <w:right w:val="none" w:sz="0" w:space="0" w:color="auto"/>
      </w:divBdr>
    </w:div>
    <w:div w:id="857353432">
      <w:bodyDiv w:val="1"/>
      <w:marLeft w:val="0"/>
      <w:marRight w:val="0"/>
      <w:marTop w:val="0"/>
      <w:marBottom w:val="0"/>
      <w:divBdr>
        <w:top w:val="none" w:sz="0" w:space="0" w:color="auto"/>
        <w:left w:val="none" w:sz="0" w:space="0" w:color="auto"/>
        <w:bottom w:val="none" w:sz="0" w:space="0" w:color="auto"/>
        <w:right w:val="none" w:sz="0" w:space="0" w:color="auto"/>
      </w:divBdr>
    </w:div>
    <w:div w:id="877425437">
      <w:bodyDiv w:val="1"/>
      <w:marLeft w:val="0"/>
      <w:marRight w:val="0"/>
      <w:marTop w:val="0"/>
      <w:marBottom w:val="0"/>
      <w:divBdr>
        <w:top w:val="none" w:sz="0" w:space="0" w:color="auto"/>
        <w:left w:val="none" w:sz="0" w:space="0" w:color="auto"/>
        <w:bottom w:val="none" w:sz="0" w:space="0" w:color="auto"/>
        <w:right w:val="none" w:sz="0" w:space="0" w:color="auto"/>
      </w:divBdr>
    </w:div>
    <w:div w:id="962077588">
      <w:bodyDiv w:val="1"/>
      <w:marLeft w:val="0"/>
      <w:marRight w:val="0"/>
      <w:marTop w:val="0"/>
      <w:marBottom w:val="0"/>
      <w:divBdr>
        <w:top w:val="none" w:sz="0" w:space="0" w:color="auto"/>
        <w:left w:val="none" w:sz="0" w:space="0" w:color="auto"/>
        <w:bottom w:val="none" w:sz="0" w:space="0" w:color="auto"/>
        <w:right w:val="none" w:sz="0" w:space="0" w:color="auto"/>
      </w:divBdr>
    </w:div>
    <w:div w:id="1031340996">
      <w:bodyDiv w:val="1"/>
      <w:marLeft w:val="0"/>
      <w:marRight w:val="0"/>
      <w:marTop w:val="0"/>
      <w:marBottom w:val="0"/>
      <w:divBdr>
        <w:top w:val="none" w:sz="0" w:space="0" w:color="auto"/>
        <w:left w:val="none" w:sz="0" w:space="0" w:color="auto"/>
        <w:bottom w:val="none" w:sz="0" w:space="0" w:color="auto"/>
        <w:right w:val="none" w:sz="0" w:space="0" w:color="auto"/>
      </w:divBdr>
    </w:div>
    <w:div w:id="1135947625">
      <w:bodyDiv w:val="1"/>
      <w:marLeft w:val="0"/>
      <w:marRight w:val="0"/>
      <w:marTop w:val="0"/>
      <w:marBottom w:val="0"/>
      <w:divBdr>
        <w:top w:val="none" w:sz="0" w:space="0" w:color="auto"/>
        <w:left w:val="none" w:sz="0" w:space="0" w:color="auto"/>
        <w:bottom w:val="none" w:sz="0" w:space="0" w:color="auto"/>
        <w:right w:val="none" w:sz="0" w:space="0" w:color="auto"/>
      </w:divBdr>
    </w:div>
    <w:div w:id="1247880770">
      <w:bodyDiv w:val="1"/>
      <w:marLeft w:val="0"/>
      <w:marRight w:val="0"/>
      <w:marTop w:val="0"/>
      <w:marBottom w:val="0"/>
      <w:divBdr>
        <w:top w:val="none" w:sz="0" w:space="0" w:color="auto"/>
        <w:left w:val="none" w:sz="0" w:space="0" w:color="auto"/>
        <w:bottom w:val="none" w:sz="0" w:space="0" w:color="auto"/>
        <w:right w:val="none" w:sz="0" w:space="0" w:color="auto"/>
      </w:divBdr>
      <w:divsChild>
        <w:div w:id="512187420">
          <w:marLeft w:val="0"/>
          <w:marRight w:val="0"/>
          <w:marTop w:val="0"/>
          <w:marBottom w:val="0"/>
          <w:divBdr>
            <w:top w:val="none" w:sz="0" w:space="0" w:color="auto"/>
            <w:left w:val="none" w:sz="0" w:space="0" w:color="auto"/>
            <w:bottom w:val="none" w:sz="0" w:space="0" w:color="auto"/>
            <w:right w:val="none" w:sz="0" w:space="0" w:color="auto"/>
          </w:divBdr>
          <w:divsChild>
            <w:div w:id="126904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470279">
      <w:bodyDiv w:val="1"/>
      <w:marLeft w:val="0"/>
      <w:marRight w:val="0"/>
      <w:marTop w:val="0"/>
      <w:marBottom w:val="0"/>
      <w:divBdr>
        <w:top w:val="none" w:sz="0" w:space="0" w:color="auto"/>
        <w:left w:val="none" w:sz="0" w:space="0" w:color="auto"/>
        <w:bottom w:val="none" w:sz="0" w:space="0" w:color="auto"/>
        <w:right w:val="none" w:sz="0" w:space="0" w:color="auto"/>
      </w:divBdr>
    </w:div>
    <w:div w:id="1606158747">
      <w:bodyDiv w:val="1"/>
      <w:marLeft w:val="0"/>
      <w:marRight w:val="0"/>
      <w:marTop w:val="0"/>
      <w:marBottom w:val="0"/>
      <w:divBdr>
        <w:top w:val="none" w:sz="0" w:space="0" w:color="auto"/>
        <w:left w:val="none" w:sz="0" w:space="0" w:color="auto"/>
        <w:bottom w:val="none" w:sz="0" w:space="0" w:color="auto"/>
        <w:right w:val="none" w:sz="0" w:space="0" w:color="auto"/>
      </w:divBdr>
      <w:divsChild>
        <w:div w:id="136188024">
          <w:marLeft w:val="0"/>
          <w:marRight w:val="0"/>
          <w:marTop w:val="0"/>
          <w:marBottom w:val="0"/>
          <w:divBdr>
            <w:top w:val="none" w:sz="0" w:space="0" w:color="auto"/>
            <w:left w:val="none" w:sz="0" w:space="0" w:color="auto"/>
            <w:bottom w:val="none" w:sz="0" w:space="0" w:color="auto"/>
            <w:right w:val="none" w:sz="0" w:space="0" w:color="auto"/>
          </w:divBdr>
          <w:divsChild>
            <w:div w:id="1399548805">
              <w:marLeft w:val="0"/>
              <w:marRight w:val="0"/>
              <w:marTop w:val="0"/>
              <w:marBottom w:val="0"/>
              <w:divBdr>
                <w:top w:val="none" w:sz="0" w:space="0" w:color="auto"/>
                <w:left w:val="none" w:sz="0" w:space="0" w:color="auto"/>
                <w:bottom w:val="none" w:sz="0" w:space="0" w:color="auto"/>
                <w:right w:val="none" w:sz="0" w:space="0" w:color="auto"/>
              </w:divBdr>
              <w:divsChild>
                <w:div w:id="1972056280">
                  <w:marLeft w:val="0"/>
                  <w:marRight w:val="0"/>
                  <w:marTop w:val="0"/>
                  <w:marBottom w:val="0"/>
                  <w:divBdr>
                    <w:top w:val="none" w:sz="0" w:space="0" w:color="auto"/>
                    <w:left w:val="none" w:sz="0" w:space="0" w:color="auto"/>
                    <w:bottom w:val="none" w:sz="0" w:space="0" w:color="auto"/>
                    <w:right w:val="none" w:sz="0" w:space="0" w:color="auto"/>
                  </w:divBdr>
                  <w:divsChild>
                    <w:div w:id="2034502480">
                      <w:marLeft w:val="0"/>
                      <w:marRight w:val="0"/>
                      <w:marTop w:val="0"/>
                      <w:marBottom w:val="0"/>
                      <w:divBdr>
                        <w:top w:val="none" w:sz="0" w:space="0" w:color="auto"/>
                        <w:left w:val="none" w:sz="0" w:space="0" w:color="auto"/>
                        <w:bottom w:val="none" w:sz="0" w:space="0" w:color="auto"/>
                        <w:right w:val="none" w:sz="0" w:space="0" w:color="auto"/>
                      </w:divBdr>
                    </w:div>
                    <w:div w:id="21087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562218">
      <w:bodyDiv w:val="1"/>
      <w:marLeft w:val="0"/>
      <w:marRight w:val="0"/>
      <w:marTop w:val="0"/>
      <w:marBottom w:val="0"/>
      <w:divBdr>
        <w:top w:val="none" w:sz="0" w:space="0" w:color="auto"/>
        <w:left w:val="none" w:sz="0" w:space="0" w:color="auto"/>
        <w:bottom w:val="none" w:sz="0" w:space="0" w:color="auto"/>
        <w:right w:val="none" w:sz="0" w:space="0" w:color="auto"/>
      </w:divBdr>
    </w:div>
    <w:div w:id="1804955301">
      <w:bodyDiv w:val="1"/>
      <w:marLeft w:val="0"/>
      <w:marRight w:val="0"/>
      <w:marTop w:val="0"/>
      <w:marBottom w:val="0"/>
      <w:divBdr>
        <w:top w:val="none" w:sz="0" w:space="0" w:color="auto"/>
        <w:left w:val="none" w:sz="0" w:space="0" w:color="auto"/>
        <w:bottom w:val="none" w:sz="0" w:space="0" w:color="auto"/>
        <w:right w:val="none" w:sz="0" w:space="0" w:color="auto"/>
      </w:divBdr>
    </w:div>
    <w:div w:id="1838960343">
      <w:bodyDiv w:val="1"/>
      <w:marLeft w:val="0"/>
      <w:marRight w:val="0"/>
      <w:marTop w:val="0"/>
      <w:marBottom w:val="0"/>
      <w:divBdr>
        <w:top w:val="none" w:sz="0" w:space="0" w:color="auto"/>
        <w:left w:val="none" w:sz="0" w:space="0" w:color="auto"/>
        <w:bottom w:val="none" w:sz="0" w:space="0" w:color="auto"/>
        <w:right w:val="none" w:sz="0" w:space="0" w:color="auto"/>
      </w:divBdr>
    </w:div>
    <w:div w:id="1850441326">
      <w:bodyDiv w:val="1"/>
      <w:marLeft w:val="0"/>
      <w:marRight w:val="0"/>
      <w:marTop w:val="0"/>
      <w:marBottom w:val="0"/>
      <w:divBdr>
        <w:top w:val="none" w:sz="0" w:space="0" w:color="auto"/>
        <w:left w:val="none" w:sz="0" w:space="0" w:color="auto"/>
        <w:bottom w:val="none" w:sz="0" w:space="0" w:color="auto"/>
        <w:right w:val="none" w:sz="0" w:space="0" w:color="auto"/>
      </w:divBdr>
    </w:div>
    <w:div w:id="2015110111">
      <w:bodyDiv w:val="1"/>
      <w:marLeft w:val="0"/>
      <w:marRight w:val="0"/>
      <w:marTop w:val="0"/>
      <w:marBottom w:val="0"/>
      <w:divBdr>
        <w:top w:val="none" w:sz="0" w:space="0" w:color="auto"/>
        <w:left w:val="none" w:sz="0" w:space="0" w:color="auto"/>
        <w:bottom w:val="none" w:sz="0" w:space="0" w:color="auto"/>
        <w:right w:val="none" w:sz="0" w:space="0" w:color="auto"/>
      </w:divBdr>
    </w:div>
    <w:div w:id="205064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Zu\Application%20Data\Microsoft\Templates\&#1500;&#1493;&#1490;&#1493;%20&#1495;&#1491;&#151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182634-8B79-48A3-8C04-812F5B6A6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7</TotalTime>
  <Pages>42</Pages>
  <Words>14132</Words>
  <Characters>69002</Characters>
  <Application>Microsoft Office Word</Application>
  <DocSecurity>0</DocSecurity>
  <Lines>575</Lines>
  <Paragraphs>165</Paragraphs>
  <ScaleCrop>false</ScaleCrop>
  <HeadingPairs>
    <vt:vector size="2" baseType="variant">
      <vt:variant>
        <vt:lpstr>שם</vt:lpstr>
      </vt:variant>
      <vt:variant>
        <vt:i4>1</vt:i4>
      </vt:variant>
    </vt:vector>
  </HeadingPairs>
  <TitlesOfParts>
    <vt:vector size="1" baseType="lpstr">
      <vt:lpstr>‏כ"ג תשרי תשס"ט</vt:lpstr>
    </vt:vector>
  </TitlesOfParts>
  <Company>MOLSA</Company>
  <LinksUpToDate>false</LinksUpToDate>
  <CharactersWithSpaces>82969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‏כ"ג תשרי תשס"ט</dc:title>
  <dc:creator>RonitzU</dc:creator>
  <cp:lastModifiedBy>רויטל מזרחי - מינהל ומשק</cp:lastModifiedBy>
  <cp:revision>4</cp:revision>
  <cp:lastPrinted>2017-04-09T11:53:00Z</cp:lastPrinted>
  <dcterms:created xsi:type="dcterms:W3CDTF">2017-04-09T11:50:00Z</dcterms:created>
  <dcterms:modified xsi:type="dcterms:W3CDTF">2017-04-09T11:56:00Z</dcterms:modified>
</cp:coreProperties>
</file>