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E0782" w:rsidRDefault="004E0782" w:rsidP="004E0782">
      <w:pPr>
        <w:pStyle w:val="a3"/>
        <w:rPr>
          <w:rtl/>
        </w:rPr>
      </w:pPr>
      <w:bookmarkStart w:id="0" w:name="_GoBack"/>
      <w:bookmarkEnd w:id="0"/>
      <w:r>
        <w:rPr>
          <w:rtl/>
        </w:rPr>
        <w:t xml:space="preserve">פרסום לפי תקנה (29)3    -הודעה על כוונה להתקשר עם ספק לפי תקנה (29)3   לתקנות חוק חובת מכרזים </w:t>
      </w:r>
      <w:proofErr w:type="spellStart"/>
      <w:r>
        <w:rPr>
          <w:rtl/>
        </w:rPr>
        <w:t>התשנ"ג</w:t>
      </w:r>
      <w:proofErr w:type="spellEnd"/>
      <w:r>
        <w:rPr>
          <w:rtl/>
        </w:rPr>
        <w:t xml:space="preserve">  1993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1.   בכוונת רשות מקרקעי ישראל להתקשר עם  </w:t>
      </w:r>
      <w:r w:rsidR="00AB10AB">
        <w:rPr>
          <w:rFonts w:hint="cs"/>
          <w:rtl/>
        </w:rPr>
        <w:t>כביש חוצה ישראל בע"מ</w:t>
      </w:r>
      <w:r>
        <w:rPr>
          <w:rFonts w:hint="cs"/>
          <w:rtl/>
        </w:rPr>
        <w:t xml:space="preserve"> </w:t>
      </w:r>
      <w:r>
        <w:rPr>
          <w:rtl/>
        </w:rPr>
        <w:t xml:space="preserve"> כספק יחיד לפי תקנה 3(29) לתקנות חובת מכרזים </w:t>
      </w:r>
      <w:proofErr w:type="spellStart"/>
      <w:r>
        <w:rPr>
          <w:rtl/>
        </w:rPr>
        <w:t>התשנ"ג</w:t>
      </w:r>
      <w:proofErr w:type="spellEnd"/>
      <w:r>
        <w:rPr>
          <w:rtl/>
        </w:rPr>
        <w:t xml:space="preserve"> 1993 .</w:t>
      </w:r>
    </w:p>
    <w:p w:rsidR="004E0782" w:rsidRDefault="004E0782" w:rsidP="004E0782">
      <w:pPr>
        <w:pStyle w:val="a3"/>
        <w:rPr>
          <w:rtl/>
        </w:rPr>
      </w:pPr>
    </w:p>
    <w:p w:rsidR="004E0782" w:rsidRPr="00AB10AB" w:rsidRDefault="00AB10AB" w:rsidP="004E0782">
      <w:pPr>
        <w:pStyle w:val="a3"/>
        <w:rPr>
          <w:rFonts w:asciiTheme="minorBidi" w:hAnsiTheme="minorBidi"/>
          <w:rtl/>
        </w:rPr>
      </w:pPr>
      <w:r w:rsidRPr="00AB10AB">
        <w:rPr>
          <w:rFonts w:asciiTheme="minorBidi" w:hAnsiTheme="minorBidi"/>
          <w:color w:val="000000"/>
          <w:rtl/>
        </w:rPr>
        <w:t>לשם עסקת הרשאה לשימוש חורג שעתידה לשמש כשטח התארגנות עם תחילת העבודות להקמת הרכבת הקלה בין חיפה לנוף הגליל שטח העסקה חלק מחלקה 14 בגוש 16656 בשטח של כ-14,518 ד' בנוף הגליל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2.       עיקרי </w:t>
      </w:r>
      <w:proofErr w:type="spellStart"/>
      <w:r>
        <w:rPr>
          <w:rtl/>
        </w:rPr>
        <w:t>חוו"ד</w:t>
      </w:r>
      <w:proofErr w:type="spellEnd"/>
      <w:r>
        <w:rPr>
          <w:rtl/>
        </w:rPr>
        <w:t xml:space="preserve"> מקצועית לענ</w:t>
      </w:r>
      <w:r w:rsidR="006D0E24">
        <w:rPr>
          <w:rFonts w:hint="cs"/>
          <w:rtl/>
        </w:rPr>
        <w:t>י</w:t>
      </w:r>
      <w:r>
        <w:rPr>
          <w:rtl/>
        </w:rPr>
        <w:t>ין ההתקשרות הנ"ל כי הספק הוא ספק יחיד</w:t>
      </w:r>
      <w:r>
        <w:rPr>
          <w:rFonts w:hint="cs"/>
          <w:rtl/>
        </w:rPr>
        <w:t xml:space="preserve"> לאחר בחינת קיומם של ספקים לפי תקנה 3א(א)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AB10AB" w:rsidRDefault="00AB10AB" w:rsidP="00AB10AB">
      <w:pPr>
        <w:shd w:val="clear" w:color="auto" w:fill="FFFFFF"/>
        <w:spacing w:after="0" w:line="240" w:lineRule="auto"/>
        <w:rPr>
          <w:rFonts w:asciiTheme="minorBidi" w:eastAsia="Times New Roman" w:hAnsiTheme="minorBidi"/>
          <w:color w:val="000000"/>
          <w:sz w:val="21"/>
          <w:szCs w:val="21"/>
          <w:rtl/>
        </w:rPr>
      </w:pPr>
      <w:r w:rsidRPr="00AB10AB">
        <w:rPr>
          <w:rFonts w:asciiTheme="minorBidi" w:eastAsia="Times New Roman" w:hAnsiTheme="minorBidi"/>
          <w:color w:val="000000"/>
          <w:sz w:val="21"/>
          <w:szCs w:val="21"/>
          <w:rtl/>
        </w:rPr>
        <w:t xml:space="preserve">על השטח חלה </w:t>
      </w:r>
      <w:proofErr w:type="spellStart"/>
      <w:r w:rsidRPr="00AB10AB">
        <w:rPr>
          <w:rFonts w:asciiTheme="minorBidi" w:eastAsia="Times New Roman" w:hAnsiTheme="minorBidi"/>
          <w:color w:val="000000"/>
          <w:sz w:val="21"/>
          <w:szCs w:val="21"/>
          <w:rtl/>
        </w:rPr>
        <w:t>תוכנית</w:t>
      </w:r>
      <w:proofErr w:type="spellEnd"/>
      <w:r w:rsidRPr="00AB10AB">
        <w:rPr>
          <w:rFonts w:asciiTheme="minorBidi" w:eastAsia="Times New Roman" w:hAnsiTheme="minorBidi"/>
          <w:color w:val="000000"/>
          <w:sz w:val="21"/>
          <w:szCs w:val="21"/>
          <w:rtl/>
        </w:rPr>
        <w:t xml:space="preserve"> ג/ 3954 יעוד השטח – שטח מסחר, דרך/חניון ציבורי, שטחי ציבורי </w:t>
      </w:r>
      <w:r>
        <w:rPr>
          <w:rFonts w:asciiTheme="minorBidi" w:eastAsia="Times New Roman" w:hAnsiTheme="minorBidi" w:hint="cs"/>
          <w:color w:val="000000"/>
          <w:sz w:val="21"/>
          <w:szCs w:val="21"/>
          <w:rtl/>
        </w:rPr>
        <w:t xml:space="preserve">פתוח </w:t>
      </w:r>
    </w:p>
    <w:p w:rsidR="00AB10AB" w:rsidRPr="00AB10AB" w:rsidRDefault="00AB10AB" w:rsidP="00AB10AB">
      <w:pPr>
        <w:shd w:val="clear" w:color="auto" w:fill="FFFFFF"/>
        <w:spacing w:after="0" w:line="240" w:lineRule="auto"/>
        <w:rPr>
          <w:rFonts w:asciiTheme="minorBidi" w:eastAsia="Times New Roman" w:hAnsiTheme="minorBidi"/>
          <w:color w:val="000000"/>
          <w:sz w:val="21"/>
          <w:szCs w:val="21"/>
          <w:rtl/>
        </w:rPr>
      </w:pPr>
      <w:r w:rsidRPr="00AB10AB">
        <w:rPr>
          <w:rFonts w:asciiTheme="minorBidi" w:eastAsia="Times New Roman" w:hAnsiTheme="minorBidi"/>
          <w:color w:val="000000"/>
          <w:sz w:val="21"/>
          <w:szCs w:val="21"/>
          <w:rtl/>
        </w:rPr>
        <w:t xml:space="preserve">תוכנית ג/ 17750 שיעודה - דרכים </w:t>
      </w:r>
      <w:proofErr w:type="spellStart"/>
      <w:r w:rsidRPr="00AB10AB">
        <w:rPr>
          <w:rFonts w:asciiTheme="minorBidi" w:eastAsia="Times New Roman" w:hAnsiTheme="minorBidi"/>
          <w:color w:val="000000"/>
          <w:sz w:val="21"/>
          <w:szCs w:val="21"/>
          <w:rtl/>
        </w:rPr>
        <w:t>ושצ"פ</w:t>
      </w:r>
      <w:proofErr w:type="spellEnd"/>
      <w:r w:rsidRPr="00AB10AB">
        <w:rPr>
          <w:rFonts w:asciiTheme="minorBidi" w:eastAsia="Times New Roman" w:hAnsiTheme="minorBidi"/>
          <w:color w:val="000000"/>
          <w:sz w:val="21"/>
          <w:szCs w:val="21"/>
          <w:rtl/>
        </w:rPr>
        <w:t xml:space="preserve"> , על חלק מהשטח , במפלס גבוה משטח ההקצאה</w:t>
      </w:r>
    </w:p>
    <w:p w:rsidR="00AB10AB" w:rsidRDefault="00AB10AB" w:rsidP="004E0782">
      <w:pPr>
        <w:pStyle w:val="a3"/>
        <w:rPr>
          <w:sz w:val="21"/>
          <w:rtl/>
        </w:rPr>
      </w:pPr>
    </w:p>
    <w:p w:rsidR="004E0782" w:rsidRPr="006F3D47" w:rsidRDefault="004E0782" w:rsidP="004E0782">
      <w:pPr>
        <w:pStyle w:val="a3"/>
        <w:rPr>
          <w:sz w:val="21"/>
          <w:rtl/>
        </w:rPr>
      </w:pPr>
      <w:r w:rsidRPr="006F3D47">
        <w:rPr>
          <w:sz w:val="21"/>
          <w:rtl/>
        </w:rPr>
        <w:t xml:space="preserve">לפי </w:t>
      </w:r>
      <w:proofErr w:type="spellStart"/>
      <w:r w:rsidRPr="006F3D47">
        <w:rPr>
          <w:sz w:val="21"/>
          <w:rtl/>
        </w:rPr>
        <w:t>חווד</w:t>
      </w:r>
      <w:proofErr w:type="spellEnd"/>
      <w:r w:rsidRPr="006F3D47">
        <w:rPr>
          <w:sz w:val="21"/>
          <w:rtl/>
        </w:rPr>
        <w:t xml:space="preserve"> יועץ משפטי של מרחב </w:t>
      </w:r>
      <w:r w:rsidR="00AB10AB">
        <w:rPr>
          <w:rFonts w:hint="cs"/>
          <w:sz w:val="21"/>
          <w:rtl/>
        </w:rPr>
        <w:t xml:space="preserve">צפון </w:t>
      </w:r>
      <w:r w:rsidRPr="006F3D47">
        <w:rPr>
          <w:sz w:val="21"/>
          <w:rtl/>
        </w:rPr>
        <w:t>לעניין ההתקשרות הנ</w:t>
      </w:r>
      <w:r w:rsidRPr="006F3D47">
        <w:rPr>
          <w:rFonts w:hint="cs"/>
          <w:sz w:val="21"/>
          <w:rtl/>
        </w:rPr>
        <w:t>"</w:t>
      </w:r>
      <w:r w:rsidRPr="006F3D47">
        <w:rPr>
          <w:sz w:val="21"/>
          <w:rtl/>
        </w:rPr>
        <w:t xml:space="preserve">ל כי הספק הוא ספק יחיד: </w:t>
      </w:r>
      <w:r w:rsidRPr="006F3D47">
        <w:rPr>
          <w:rStyle w:val="tablespan1"/>
          <w:rFonts w:ascii="Arial" w:hAnsi="Arial"/>
          <w:color w:val="000000"/>
          <w:sz w:val="21"/>
          <w:rtl/>
        </w:rPr>
        <w:t xml:space="preserve">"בהתאם למצב הדברים בפועל, חברת </w:t>
      </w:r>
      <w:r w:rsidR="00AB10AB">
        <w:rPr>
          <w:rStyle w:val="tablespan1"/>
          <w:rFonts w:ascii="Arial" w:hAnsi="Arial" w:hint="cs"/>
          <w:color w:val="000000"/>
          <w:sz w:val="21"/>
          <w:rtl/>
        </w:rPr>
        <w:t xml:space="preserve">כביש חוצה ישראל בע"מ </w:t>
      </w:r>
      <w:r w:rsidRPr="006F3D47">
        <w:rPr>
          <w:rStyle w:val="tablespan1"/>
          <w:rFonts w:ascii="Arial" w:hAnsi="Arial"/>
          <w:color w:val="000000"/>
          <w:sz w:val="21"/>
          <w:rtl/>
        </w:rPr>
        <w:t xml:space="preserve">הינה בבחינת ספק יחיד המסוגל לבצע את ההתקשרות לצורך הקמת </w:t>
      </w:r>
      <w:r w:rsidR="00AB10AB">
        <w:rPr>
          <w:rStyle w:val="tablespan1"/>
          <w:rFonts w:ascii="Arial" w:hAnsi="Arial" w:hint="cs"/>
          <w:color w:val="000000"/>
          <w:sz w:val="21"/>
          <w:rtl/>
        </w:rPr>
        <w:t>שטח ההתארגנות</w:t>
      </w:r>
      <w:r w:rsidRPr="006F3D47">
        <w:rPr>
          <w:rStyle w:val="tablespan1"/>
          <w:rFonts w:ascii="Arial" w:hAnsi="Arial"/>
          <w:color w:val="000000"/>
          <w:sz w:val="21"/>
          <w:rtl/>
        </w:rPr>
        <w:t>".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Fonts w:hint="cs"/>
          <w:rtl/>
        </w:rPr>
        <w:t>התקשרות עם מי לפי זכויות מכוח דין או בהתאם למצב הדברים בפועל הוא היחיד המסוגל לבצע את נושא ההתקשרות (בתקנות אלה - ספק יחדי), לאחר בחינת קיומם של ספקים לפי תקנה 3א(א).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לאור זאת מומלץ להקצות את השטח האמור לעיל </w:t>
      </w:r>
      <w:r w:rsidR="00AB10AB">
        <w:rPr>
          <w:rFonts w:hint="cs"/>
          <w:rtl/>
        </w:rPr>
        <w:t>לכביש חוצה ישראל בע"מ</w:t>
      </w:r>
      <w:r>
        <w:rPr>
          <w:rFonts w:hint="cs"/>
          <w:rtl/>
        </w:rPr>
        <w:t>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3. אדם הסבור כי ניתן לבצע התקשרות עם ספק אחר יודיע </w:t>
      </w:r>
      <w:proofErr w:type="spellStart"/>
      <w:r>
        <w:rPr>
          <w:rtl/>
        </w:rPr>
        <w:t>לרמ"י</w:t>
      </w:r>
      <w:proofErr w:type="spellEnd"/>
      <w:r>
        <w:rPr>
          <w:rtl/>
        </w:rPr>
        <w:t xml:space="preserve">  עד ליום  </w:t>
      </w:r>
      <w:r w:rsidR="00AB10AB">
        <w:rPr>
          <w:rFonts w:hint="cs"/>
          <w:rtl/>
        </w:rPr>
        <w:t>2</w:t>
      </w:r>
      <w:r w:rsidR="00524C22">
        <w:rPr>
          <w:rFonts w:hint="cs"/>
          <w:rtl/>
        </w:rPr>
        <w:t>7</w:t>
      </w:r>
      <w:r w:rsidR="00AB10AB">
        <w:rPr>
          <w:rFonts w:hint="cs"/>
          <w:rtl/>
        </w:rPr>
        <w:t>.11.2020</w:t>
      </w:r>
      <w:r>
        <w:rPr>
          <w:rFonts w:hint="cs"/>
          <w:rtl/>
        </w:rPr>
        <w:t>.</w:t>
      </w:r>
      <w:r>
        <w:rPr>
          <w:rtl/>
        </w:rPr>
        <w:br/>
      </w:r>
      <w:r>
        <w:rPr>
          <w:rFonts w:hint="cs"/>
          <w:rtl/>
        </w:rPr>
        <w:t xml:space="preserve">דוא"ל של איש קשר: </w:t>
      </w:r>
      <w:r w:rsidR="00AB10AB">
        <w:t>mirar</w:t>
      </w:r>
      <w:r w:rsidRPr="006F3D47">
        <w:t>@land.gov.il</w:t>
      </w:r>
    </w:p>
    <w:p w:rsidR="00020936" w:rsidRDefault="00020936"/>
    <w:sectPr w:rsidR="00020936" w:rsidSect="008B5E2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782"/>
    <w:rsid w:val="00020936"/>
    <w:rsid w:val="00185823"/>
    <w:rsid w:val="003F0756"/>
    <w:rsid w:val="004E0782"/>
    <w:rsid w:val="00514154"/>
    <w:rsid w:val="00524C22"/>
    <w:rsid w:val="005D01F4"/>
    <w:rsid w:val="006D0E24"/>
    <w:rsid w:val="0070373E"/>
    <w:rsid w:val="008B5E2D"/>
    <w:rsid w:val="008C4F70"/>
    <w:rsid w:val="00AB10AB"/>
    <w:rsid w:val="00B36025"/>
    <w:rsid w:val="00F71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01AE681-787F-402E-9F27-97120EE12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semiHidden/>
    <w:unhideWhenUsed/>
    <w:rsid w:val="004E0782"/>
    <w:pPr>
      <w:spacing w:after="0" w:line="240" w:lineRule="auto"/>
    </w:pPr>
    <w:rPr>
      <w:rFonts w:ascii="Calibri" w:hAnsi="Calibri"/>
      <w:szCs w:val="21"/>
    </w:rPr>
  </w:style>
  <w:style w:type="character" w:customStyle="1" w:styleId="a4">
    <w:name w:val="טקסט רגיל תו"/>
    <w:basedOn w:val="a0"/>
    <w:link w:val="a3"/>
    <w:uiPriority w:val="99"/>
    <w:semiHidden/>
    <w:rsid w:val="004E0782"/>
    <w:rPr>
      <w:rFonts w:ascii="Calibri" w:hAnsi="Calibri"/>
      <w:szCs w:val="21"/>
    </w:rPr>
  </w:style>
  <w:style w:type="character" w:customStyle="1" w:styleId="tablespan1">
    <w:name w:val="tablespan1"/>
    <w:rsid w:val="004E07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14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236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205</Words>
  <Characters>1026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מזל שליו (DMAZALH)</dc:creator>
  <cp:keywords/>
  <dc:description/>
  <cp:lastModifiedBy>מירי משעלי (LMIRIA)</cp:lastModifiedBy>
  <cp:revision>2</cp:revision>
  <dcterms:created xsi:type="dcterms:W3CDTF">2020-11-10T07:58:00Z</dcterms:created>
  <dcterms:modified xsi:type="dcterms:W3CDTF">2020-11-10T07:58:00Z</dcterms:modified>
</cp:coreProperties>
</file>