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3B9D" w:rsidRPr="00C65974" w:rsidRDefault="002B3B9D" w:rsidP="002B3B9D">
      <w:pPr>
        <w:spacing w:line="360" w:lineRule="auto"/>
        <w:jc w:val="center"/>
        <w:rPr>
          <w:rFonts w:cs="David"/>
          <w:b/>
          <w:bCs/>
          <w:sz w:val="28"/>
          <w:szCs w:val="28"/>
          <w:u w:val="single"/>
          <w:rtl/>
        </w:rPr>
      </w:pPr>
      <w:bookmarkStart w:id="0" w:name="_GoBack"/>
      <w:bookmarkEnd w:id="0"/>
      <w:r w:rsidRPr="00C65974">
        <w:rPr>
          <w:rFonts w:cs="David" w:hint="cs"/>
          <w:b/>
          <w:bCs/>
          <w:sz w:val="28"/>
          <w:szCs w:val="28"/>
          <w:u w:val="single"/>
          <w:rtl/>
        </w:rPr>
        <w:t xml:space="preserve">נוסח הודעה בדבר כוונה להתקשרות עם ספק במיזם משותף </w:t>
      </w:r>
    </w:p>
    <w:p w:rsidR="002B3B9D" w:rsidRPr="00C65974" w:rsidRDefault="002B3B9D" w:rsidP="002B3B9D">
      <w:pPr>
        <w:spacing w:line="360" w:lineRule="auto"/>
        <w:jc w:val="center"/>
        <w:rPr>
          <w:rFonts w:cs="David"/>
          <w:sz w:val="28"/>
          <w:szCs w:val="28"/>
          <w:u w:val="single"/>
          <w:rtl/>
        </w:rPr>
      </w:pPr>
    </w:p>
    <w:p w:rsidR="002B3B9D" w:rsidRPr="00C65974" w:rsidRDefault="002B3B9D" w:rsidP="002B3B9D">
      <w:pPr>
        <w:spacing w:line="360" w:lineRule="auto"/>
        <w:rPr>
          <w:rFonts w:cs="David"/>
          <w:sz w:val="28"/>
          <w:szCs w:val="28"/>
          <w:rtl/>
        </w:rPr>
      </w:pPr>
      <w:r w:rsidRPr="00C65974">
        <w:rPr>
          <w:rFonts w:cs="David" w:hint="cs"/>
          <w:sz w:val="28"/>
          <w:szCs w:val="28"/>
          <w:rtl/>
        </w:rPr>
        <w:t xml:space="preserve">הודעה בדבר כוונה להתקשרות עם ספק במיזם משותף </w:t>
      </w:r>
    </w:p>
    <w:p w:rsidR="002B3B9D" w:rsidRPr="00C65974" w:rsidRDefault="002B3B9D" w:rsidP="002B3B9D">
      <w:pPr>
        <w:spacing w:line="360" w:lineRule="auto"/>
        <w:rPr>
          <w:rFonts w:cs="David"/>
          <w:sz w:val="28"/>
          <w:szCs w:val="28"/>
          <w:rtl/>
        </w:rPr>
      </w:pPr>
    </w:p>
    <w:p w:rsidR="002B3B9D" w:rsidRPr="00C65974" w:rsidRDefault="002B3B9D" w:rsidP="00C73298">
      <w:pPr>
        <w:pStyle w:val="m-6023562357984294468msolistparagraph"/>
        <w:bidi/>
        <w:spacing w:line="360" w:lineRule="auto"/>
        <w:ind w:right="142"/>
        <w:rPr>
          <w:rFonts w:cs="David"/>
          <w:sz w:val="28"/>
          <w:szCs w:val="28"/>
          <w:rtl/>
        </w:rPr>
      </w:pPr>
      <w:r w:rsidRPr="00C65974">
        <w:rPr>
          <w:rFonts w:cs="David" w:hint="cs"/>
          <w:sz w:val="28"/>
          <w:szCs w:val="28"/>
          <w:rtl/>
        </w:rPr>
        <w:t xml:space="preserve">משרד החינוך מעוניין להתקשר עם עמותת מנור כברי מס' </w:t>
      </w:r>
      <w:r w:rsidR="00C73298">
        <w:rPr>
          <w:rFonts w:cs="David" w:hint="cs"/>
          <w:sz w:val="28"/>
          <w:szCs w:val="28"/>
          <w:rtl/>
        </w:rPr>
        <w:t>עמותה</w:t>
      </w:r>
      <w:r w:rsidR="00C73298" w:rsidRPr="00C65974">
        <w:rPr>
          <w:rFonts w:cs="David" w:hint="cs"/>
          <w:sz w:val="28"/>
          <w:szCs w:val="28"/>
          <w:rtl/>
        </w:rPr>
        <w:t xml:space="preserve"> </w:t>
      </w:r>
      <w:r w:rsidRPr="00C65974">
        <w:rPr>
          <w:rFonts w:cs="David" w:hint="cs"/>
          <w:sz w:val="28"/>
          <w:szCs w:val="28"/>
          <w:rtl/>
        </w:rPr>
        <w:t xml:space="preserve">580322337 לצורך ביצוע תכנית מודל </w:t>
      </w:r>
      <w:proofErr w:type="spellStart"/>
      <w:r w:rsidRPr="00C65974">
        <w:rPr>
          <w:rFonts w:cs="David" w:hint="cs"/>
          <w:sz w:val="28"/>
          <w:szCs w:val="28"/>
          <w:rtl/>
        </w:rPr>
        <w:t>אחר"ת</w:t>
      </w:r>
      <w:proofErr w:type="spellEnd"/>
      <w:r w:rsidRPr="00C65974">
        <w:rPr>
          <w:rFonts w:cs="David" w:hint="cs"/>
          <w:sz w:val="28"/>
          <w:szCs w:val="28"/>
          <w:rtl/>
        </w:rPr>
        <w:t xml:space="preserve"> (</w:t>
      </w:r>
      <w:r w:rsidRPr="00C65974">
        <w:rPr>
          <w:rFonts w:cs="David"/>
          <w:sz w:val="28"/>
          <w:szCs w:val="28"/>
          <w:rtl/>
        </w:rPr>
        <w:t>אחוות חוקרים רב תרבותית</w:t>
      </w:r>
      <w:r w:rsidRPr="00C65974">
        <w:rPr>
          <w:rFonts w:cs="David" w:hint="cs"/>
          <w:sz w:val="28"/>
          <w:szCs w:val="28"/>
          <w:rtl/>
        </w:rPr>
        <w:t xml:space="preserve">) -  </w:t>
      </w:r>
      <w:r w:rsidRPr="00C65974">
        <w:rPr>
          <w:rFonts w:cs="David"/>
          <w:sz w:val="28"/>
          <w:szCs w:val="28"/>
          <w:rtl/>
        </w:rPr>
        <w:t xml:space="preserve">גישור וחיבור בין תרבויות באמצעות ביצוע </w:t>
      </w:r>
      <w:r>
        <w:rPr>
          <w:rFonts w:cs="David" w:hint="cs"/>
          <w:sz w:val="28"/>
          <w:szCs w:val="28"/>
          <w:rtl/>
        </w:rPr>
        <w:t>למידת חקר</w:t>
      </w:r>
      <w:r w:rsidRPr="00C65974">
        <w:rPr>
          <w:rFonts w:cs="David"/>
          <w:sz w:val="28"/>
          <w:szCs w:val="28"/>
          <w:rtl/>
        </w:rPr>
        <w:t xml:space="preserve"> בפיזיקה. </w:t>
      </w:r>
    </w:p>
    <w:p w:rsidR="002B3B9D" w:rsidRPr="00C65974" w:rsidRDefault="002B3B9D" w:rsidP="002B3B9D">
      <w:pPr>
        <w:spacing w:line="360" w:lineRule="auto"/>
        <w:rPr>
          <w:rFonts w:cs="David"/>
          <w:sz w:val="28"/>
          <w:szCs w:val="28"/>
          <w:u w:val="single"/>
          <w:rtl/>
        </w:rPr>
      </w:pPr>
      <w:r w:rsidRPr="00C65974">
        <w:rPr>
          <w:rFonts w:cs="David" w:hint="cs"/>
          <w:b/>
          <w:bCs/>
          <w:sz w:val="28"/>
          <w:szCs w:val="28"/>
          <w:u w:val="single"/>
          <w:rtl/>
        </w:rPr>
        <w:t>מטרת  התוכנית</w:t>
      </w:r>
      <w:r w:rsidRPr="00C65974">
        <w:rPr>
          <w:rFonts w:cs="David" w:hint="cs"/>
          <w:sz w:val="28"/>
          <w:szCs w:val="28"/>
          <w:u w:val="single"/>
          <w:rtl/>
        </w:rPr>
        <w:t xml:space="preserve"> </w:t>
      </w:r>
    </w:p>
    <w:p w:rsidR="00C73298" w:rsidRDefault="002B3B9D" w:rsidP="00C73298">
      <w:pPr>
        <w:spacing w:line="360" w:lineRule="auto"/>
        <w:rPr>
          <w:rFonts w:cs="David"/>
          <w:sz w:val="28"/>
          <w:szCs w:val="28"/>
          <w:rtl/>
        </w:rPr>
      </w:pPr>
      <w:proofErr w:type="spellStart"/>
      <w:r w:rsidRPr="00252FC6">
        <w:rPr>
          <w:rFonts w:cs="David"/>
          <w:sz w:val="28"/>
          <w:szCs w:val="28"/>
          <w:rtl/>
        </w:rPr>
        <w:t>אחר"ת</w:t>
      </w:r>
      <w:proofErr w:type="spellEnd"/>
      <w:r w:rsidRPr="00252FC6">
        <w:rPr>
          <w:rFonts w:cs="David"/>
          <w:sz w:val="28"/>
          <w:szCs w:val="28"/>
          <w:rtl/>
        </w:rPr>
        <w:t xml:space="preserve"> הינו מודל חינוכי </w:t>
      </w:r>
      <w:r w:rsidRPr="00252FC6">
        <w:rPr>
          <w:rFonts w:cs="David" w:hint="cs"/>
          <w:sz w:val="28"/>
          <w:szCs w:val="28"/>
          <w:rtl/>
        </w:rPr>
        <w:t>שמטרתו</w:t>
      </w:r>
      <w:r w:rsidRPr="00252FC6">
        <w:rPr>
          <w:rFonts w:cs="David"/>
          <w:sz w:val="28"/>
          <w:szCs w:val="28"/>
          <w:rtl/>
        </w:rPr>
        <w:t xml:space="preserve"> הנחלת גישת החקר ככלי לחיים.</w:t>
      </w:r>
      <w:r w:rsidR="00C73298">
        <w:rPr>
          <w:rFonts w:cs="David" w:hint="cs"/>
          <w:sz w:val="28"/>
          <w:szCs w:val="28"/>
          <w:rtl/>
        </w:rPr>
        <w:t xml:space="preserve"> במסגרת יישום המודל ניתן</w:t>
      </w:r>
      <w:r w:rsidRPr="00252FC6">
        <w:rPr>
          <w:rFonts w:cs="David"/>
          <w:sz w:val="28"/>
          <w:szCs w:val="28"/>
          <w:rtl/>
        </w:rPr>
        <w:t xml:space="preserve"> דגש על גיוס, פיתוח והכשרת מנחים מהאקדמיה, התעשייה וההוראה כמומחי חקר</w:t>
      </w:r>
      <w:r w:rsidR="00C73298">
        <w:rPr>
          <w:rFonts w:cs="David" w:hint="cs"/>
          <w:sz w:val="28"/>
          <w:szCs w:val="28"/>
          <w:rtl/>
        </w:rPr>
        <w:t>.</w:t>
      </w:r>
    </w:p>
    <w:p w:rsidR="00C73298" w:rsidRPr="00252FC6" w:rsidRDefault="00C73298" w:rsidP="004C7C52">
      <w:pPr>
        <w:spacing w:line="360" w:lineRule="auto"/>
        <w:rPr>
          <w:rFonts w:cs="David"/>
          <w:sz w:val="28"/>
          <w:szCs w:val="28"/>
          <w:rtl/>
        </w:rPr>
      </w:pPr>
      <w:r w:rsidRPr="00252FC6">
        <w:rPr>
          <w:rFonts w:cs="David" w:hint="cs"/>
          <w:sz w:val="28"/>
          <w:szCs w:val="28"/>
          <w:rtl/>
        </w:rPr>
        <w:t xml:space="preserve">המודל מבוסס על </w:t>
      </w:r>
      <w:r w:rsidRPr="00252FC6">
        <w:rPr>
          <w:rFonts w:cs="David"/>
          <w:sz w:val="28"/>
          <w:szCs w:val="28"/>
          <w:rtl/>
        </w:rPr>
        <w:t xml:space="preserve">גישה של לימודי פיזיקה בגישה מחקרית </w:t>
      </w:r>
      <w:r w:rsidRPr="00252FC6">
        <w:rPr>
          <w:rFonts w:cs="David" w:hint="cs"/>
          <w:sz w:val="28"/>
          <w:szCs w:val="28"/>
          <w:rtl/>
        </w:rPr>
        <w:t>ו</w:t>
      </w:r>
      <w:r w:rsidRPr="00252FC6">
        <w:rPr>
          <w:rFonts w:cs="David"/>
          <w:sz w:val="28"/>
          <w:szCs w:val="28"/>
          <w:rtl/>
        </w:rPr>
        <w:t xml:space="preserve">בתפיסה רב תרבותית </w:t>
      </w:r>
      <w:r w:rsidRPr="00252FC6">
        <w:rPr>
          <w:rFonts w:cs="David" w:hint="cs"/>
          <w:sz w:val="28"/>
          <w:szCs w:val="28"/>
          <w:rtl/>
        </w:rPr>
        <w:t>ה</w:t>
      </w:r>
      <w:r w:rsidRPr="00252FC6">
        <w:rPr>
          <w:rFonts w:cs="David"/>
          <w:sz w:val="28"/>
          <w:szCs w:val="28"/>
          <w:rtl/>
        </w:rPr>
        <w:t>מזמנת למורה</w:t>
      </w:r>
      <w:r w:rsidRPr="00252FC6">
        <w:rPr>
          <w:rFonts w:cs="David" w:hint="cs"/>
          <w:sz w:val="28"/>
          <w:szCs w:val="28"/>
          <w:rtl/>
        </w:rPr>
        <w:t xml:space="preserve"> דרכים ועקרונות שייסעו לו בהנחיית </w:t>
      </w:r>
      <w:r w:rsidRPr="00252FC6">
        <w:rPr>
          <w:rFonts w:cs="David"/>
          <w:sz w:val="28"/>
          <w:szCs w:val="28"/>
          <w:rtl/>
        </w:rPr>
        <w:t xml:space="preserve">תלמיד </w:t>
      </w:r>
      <w:r w:rsidRPr="00252FC6">
        <w:rPr>
          <w:rFonts w:cs="David" w:hint="cs"/>
          <w:sz w:val="28"/>
          <w:szCs w:val="28"/>
          <w:rtl/>
        </w:rPr>
        <w:t>ל</w:t>
      </w:r>
      <w:r w:rsidRPr="00252FC6">
        <w:rPr>
          <w:rFonts w:cs="David"/>
          <w:sz w:val="28"/>
          <w:szCs w:val="28"/>
          <w:rtl/>
        </w:rPr>
        <w:t xml:space="preserve">למידה במתכונת של חקר, ככלי שימושי לחיים. </w:t>
      </w:r>
      <w:r w:rsidRPr="00252FC6">
        <w:rPr>
          <w:rFonts w:cs="David" w:hint="cs"/>
          <w:sz w:val="28"/>
          <w:szCs w:val="28"/>
          <w:rtl/>
        </w:rPr>
        <w:t>מתוך אמונה</w:t>
      </w:r>
      <w:r w:rsidRPr="00252FC6">
        <w:rPr>
          <w:rFonts w:cs="David"/>
          <w:sz w:val="28"/>
          <w:szCs w:val="28"/>
          <w:rtl/>
        </w:rPr>
        <w:t xml:space="preserve"> כי בוגרי תיכון שיזכו ללמוד פיזיקה בגישה זו יצמחו להיות אנשים עצמאיים,</w:t>
      </w:r>
      <w:r w:rsidRPr="00252FC6">
        <w:rPr>
          <w:rFonts w:cs="David" w:hint="cs"/>
          <w:sz w:val="28"/>
          <w:szCs w:val="28"/>
          <w:rtl/>
        </w:rPr>
        <w:t xml:space="preserve"> </w:t>
      </w:r>
      <w:r w:rsidRPr="00252FC6">
        <w:rPr>
          <w:rFonts w:cs="David"/>
          <w:sz w:val="28"/>
          <w:szCs w:val="28"/>
          <w:rtl/>
        </w:rPr>
        <w:t>חוקרים,</w:t>
      </w:r>
      <w:r w:rsidRPr="00252FC6">
        <w:rPr>
          <w:rFonts w:cs="David" w:hint="cs"/>
          <w:sz w:val="28"/>
          <w:szCs w:val="28"/>
          <w:rtl/>
        </w:rPr>
        <w:t xml:space="preserve"> </w:t>
      </w:r>
      <w:r w:rsidRPr="00252FC6">
        <w:rPr>
          <w:rFonts w:cs="David"/>
          <w:sz w:val="28"/>
          <w:szCs w:val="28"/>
          <w:rtl/>
        </w:rPr>
        <w:t xml:space="preserve">יוצרים </w:t>
      </w:r>
      <w:r w:rsidRPr="00252FC6">
        <w:rPr>
          <w:rFonts w:cs="David" w:hint="cs"/>
          <w:sz w:val="28"/>
          <w:szCs w:val="28"/>
          <w:rtl/>
        </w:rPr>
        <w:t>ו</w:t>
      </w:r>
      <w:r w:rsidRPr="00252FC6">
        <w:rPr>
          <w:rFonts w:cs="David"/>
          <w:sz w:val="28"/>
          <w:szCs w:val="28"/>
          <w:rtl/>
        </w:rPr>
        <w:t>תורמים לחברה.</w:t>
      </w:r>
    </w:p>
    <w:p w:rsidR="002B3B9D" w:rsidRPr="00252FC6" w:rsidRDefault="00C73298" w:rsidP="00C73298">
      <w:pPr>
        <w:spacing w:line="360" w:lineRule="auto"/>
        <w:rPr>
          <w:rFonts w:cs="David"/>
          <w:b/>
          <w:bCs/>
          <w:sz w:val="28"/>
          <w:szCs w:val="28"/>
          <w:rtl/>
        </w:rPr>
      </w:pPr>
      <w:r>
        <w:rPr>
          <w:rFonts w:cs="David" w:hint="cs"/>
          <w:sz w:val="28"/>
          <w:szCs w:val="28"/>
          <w:rtl/>
        </w:rPr>
        <w:t xml:space="preserve">מטרת התכנית להעניק </w:t>
      </w:r>
      <w:r w:rsidR="002B3B9D" w:rsidRPr="00252FC6">
        <w:rPr>
          <w:rFonts w:cs="David"/>
          <w:sz w:val="28"/>
          <w:szCs w:val="28"/>
          <w:rtl/>
        </w:rPr>
        <w:t xml:space="preserve"> </w:t>
      </w:r>
      <w:r w:rsidR="002B3B9D" w:rsidRPr="00252FC6">
        <w:rPr>
          <w:rFonts w:cs="David" w:hint="cs"/>
          <w:sz w:val="28"/>
          <w:szCs w:val="28"/>
          <w:rtl/>
        </w:rPr>
        <w:t xml:space="preserve">למורים כלים להנחיית </w:t>
      </w:r>
      <w:r w:rsidR="002B3B9D" w:rsidRPr="00252FC6">
        <w:rPr>
          <w:rFonts w:cs="David"/>
          <w:sz w:val="28"/>
          <w:szCs w:val="28"/>
          <w:rtl/>
        </w:rPr>
        <w:t>תלמידים</w:t>
      </w:r>
      <w:r>
        <w:rPr>
          <w:rFonts w:cs="David" w:hint="cs"/>
          <w:sz w:val="28"/>
          <w:szCs w:val="28"/>
          <w:rtl/>
        </w:rPr>
        <w:t xml:space="preserve"> בגישה מחקרית,</w:t>
      </w:r>
      <w:r w:rsidR="002B3B9D" w:rsidRPr="00252FC6">
        <w:rPr>
          <w:rFonts w:cs="David"/>
          <w:sz w:val="28"/>
          <w:szCs w:val="28"/>
          <w:rtl/>
        </w:rPr>
        <w:t xml:space="preserve"> </w:t>
      </w:r>
      <w:r w:rsidR="002B3B9D" w:rsidRPr="00252FC6">
        <w:rPr>
          <w:rFonts w:cs="David" w:hint="cs"/>
          <w:sz w:val="28"/>
          <w:szCs w:val="28"/>
          <w:rtl/>
        </w:rPr>
        <w:t xml:space="preserve">במסגרת </w:t>
      </w:r>
      <w:r w:rsidR="002B3B9D" w:rsidRPr="00252FC6">
        <w:rPr>
          <w:rFonts w:cs="David"/>
          <w:sz w:val="28"/>
          <w:szCs w:val="28"/>
          <w:rtl/>
        </w:rPr>
        <w:t>התנסות בעשייה משותפת במתכונת רב- תרבותית (מורים ומהנדסים,</w:t>
      </w:r>
      <w:r w:rsidR="002B3B9D" w:rsidRPr="00252FC6">
        <w:rPr>
          <w:rFonts w:cs="David" w:hint="cs"/>
          <w:sz w:val="28"/>
          <w:szCs w:val="28"/>
          <w:rtl/>
        </w:rPr>
        <w:t xml:space="preserve"> </w:t>
      </w:r>
      <w:r w:rsidR="002B3B9D" w:rsidRPr="00252FC6">
        <w:rPr>
          <w:rFonts w:cs="David"/>
          <w:sz w:val="28"/>
          <w:szCs w:val="28"/>
          <w:rtl/>
        </w:rPr>
        <w:t>ערבים ויהודים,</w:t>
      </w:r>
      <w:r w:rsidR="002B3B9D" w:rsidRPr="00252FC6">
        <w:rPr>
          <w:rFonts w:cs="David" w:hint="cs"/>
          <w:sz w:val="28"/>
          <w:szCs w:val="28"/>
          <w:rtl/>
        </w:rPr>
        <w:t xml:space="preserve"> </w:t>
      </w:r>
      <w:r w:rsidR="002B3B9D" w:rsidRPr="00252FC6">
        <w:rPr>
          <w:rFonts w:cs="David"/>
          <w:sz w:val="28"/>
          <w:szCs w:val="28"/>
          <w:rtl/>
        </w:rPr>
        <w:t>צעירים ומבוגרים)</w:t>
      </w:r>
      <w:r w:rsidR="002B3B9D" w:rsidRPr="00252FC6">
        <w:rPr>
          <w:rFonts w:cs="David" w:hint="cs"/>
          <w:sz w:val="28"/>
          <w:szCs w:val="28"/>
          <w:rtl/>
        </w:rPr>
        <w:t xml:space="preserve"> </w:t>
      </w:r>
      <w:r w:rsidR="002B3B9D" w:rsidRPr="00252FC6">
        <w:rPr>
          <w:rFonts w:cs="David"/>
          <w:sz w:val="28"/>
          <w:szCs w:val="28"/>
          <w:rtl/>
        </w:rPr>
        <w:t xml:space="preserve">בין בתי ספר שכנים בביצוע מחקרים מעשיים בפיזיקה. </w:t>
      </w:r>
    </w:p>
    <w:p w:rsidR="002B3B9D" w:rsidRPr="00252FC6" w:rsidRDefault="002B3B9D" w:rsidP="002B3B9D">
      <w:pPr>
        <w:spacing w:line="360" w:lineRule="auto"/>
        <w:rPr>
          <w:rFonts w:cs="David"/>
          <w:b/>
          <w:bCs/>
          <w:sz w:val="28"/>
          <w:szCs w:val="28"/>
          <w:rtl/>
        </w:rPr>
      </w:pPr>
      <w:r w:rsidRPr="00252FC6">
        <w:rPr>
          <w:rFonts w:cs="David" w:hint="cs"/>
          <w:b/>
          <w:bCs/>
          <w:sz w:val="28"/>
          <w:szCs w:val="28"/>
          <w:rtl/>
        </w:rPr>
        <w:t>התכנית תפעל בכל הארץ מול 16 בתי ספר וכ-40 מורים שינחו חקר.</w:t>
      </w:r>
    </w:p>
    <w:p w:rsidR="002B3B9D" w:rsidRPr="00C65974" w:rsidRDefault="002B3B9D" w:rsidP="002B3B9D">
      <w:pPr>
        <w:spacing w:line="360" w:lineRule="auto"/>
        <w:rPr>
          <w:rFonts w:cs="David"/>
          <w:b/>
          <w:bCs/>
          <w:sz w:val="28"/>
          <w:szCs w:val="28"/>
          <w:u w:val="single"/>
          <w:rtl/>
        </w:rPr>
      </w:pPr>
    </w:p>
    <w:p w:rsidR="002B3B9D" w:rsidRPr="00C65974" w:rsidRDefault="002B3B9D" w:rsidP="002B3B9D">
      <w:pPr>
        <w:spacing w:line="360" w:lineRule="auto"/>
        <w:rPr>
          <w:rFonts w:cs="David"/>
          <w:sz w:val="28"/>
          <w:szCs w:val="28"/>
          <w:u w:val="single"/>
          <w:rtl/>
        </w:rPr>
      </w:pPr>
      <w:r w:rsidRPr="00C65974">
        <w:rPr>
          <w:rFonts w:cs="David" w:hint="cs"/>
          <w:b/>
          <w:bCs/>
          <w:sz w:val="28"/>
          <w:szCs w:val="28"/>
          <w:u w:val="single"/>
          <w:rtl/>
        </w:rPr>
        <w:t>פירוט התוכנית:</w:t>
      </w:r>
      <w:r w:rsidRPr="00C65974">
        <w:rPr>
          <w:rFonts w:cs="David" w:hint="cs"/>
          <w:b/>
          <w:bCs/>
          <w:sz w:val="28"/>
          <w:szCs w:val="28"/>
          <w:u w:val="single"/>
          <w:rtl/>
        </w:rPr>
        <w:br/>
      </w:r>
      <w:r w:rsidRPr="00C65974">
        <w:rPr>
          <w:rFonts w:cs="David" w:hint="cs"/>
          <w:sz w:val="28"/>
          <w:szCs w:val="28"/>
          <w:u w:val="single"/>
          <w:rtl/>
        </w:rPr>
        <w:t>הפעולות במסגרת המיזם המשותף:</w:t>
      </w:r>
    </w:p>
    <w:p w:rsidR="002B3B9D" w:rsidRPr="001865C2" w:rsidRDefault="002B3B9D" w:rsidP="001865C2">
      <w:pPr>
        <w:pStyle w:val="a5"/>
        <w:numPr>
          <w:ilvl w:val="0"/>
          <w:numId w:val="2"/>
        </w:numPr>
        <w:spacing w:line="360" w:lineRule="auto"/>
        <w:rPr>
          <w:rFonts w:cs="David"/>
          <w:sz w:val="28"/>
          <w:szCs w:val="28"/>
        </w:rPr>
      </w:pPr>
      <w:r w:rsidRPr="001865C2">
        <w:rPr>
          <w:rFonts w:cs="David" w:hint="eastAsia"/>
          <w:sz w:val="28"/>
          <w:szCs w:val="28"/>
          <w:rtl/>
        </w:rPr>
        <w:t>השתלמות</w:t>
      </w:r>
      <w:r w:rsidRPr="001865C2">
        <w:rPr>
          <w:rFonts w:cs="David"/>
          <w:sz w:val="28"/>
          <w:szCs w:val="28"/>
          <w:rtl/>
        </w:rPr>
        <w:t xml:space="preserve"> מקצועית של מורים – "מורים מומחי חקר": </w:t>
      </w:r>
    </w:p>
    <w:p w:rsidR="002B3B9D" w:rsidRPr="00252FC6" w:rsidRDefault="002B3B9D" w:rsidP="001865C2">
      <w:pPr>
        <w:spacing w:line="360" w:lineRule="auto"/>
        <w:ind w:left="720"/>
        <w:rPr>
          <w:rFonts w:cs="David"/>
          <w:sz w:val="28"/>
          <w:szCs w:val="28"/>
        </w:rPr>
      </w:pPr>
      <w:r w:rsidRPr="00252FC6">
        <w:rPr>
          <w:rFonts w:cs="David" w:hint="cs"/>
          <w:sz w:val="28"/>
          <w:szCs w:val="28"/>
          <w:rtl/>
        </w:rPr>
        <w:t>במסגרת המיזם תתקיים השתלמות של המורים ב"בית מדרש להוראה בגישת החקר" (נקרא גם "נקודת ארכימדס"). ההשתלמות כוללת יום לימודים כל שבוע במשך שנתיים. בהיקף של 2</w:t>
      </w:r>
      <w:r w:rsidR="003D40BA">
        <w:rPr>
          <w:rFonts w:cs="David" w:hint="cs"/>
          <w:sz w:val="28"/>
          <w:szCs w:val="28"/>
          <w:rtl/>
        </w:rPr>
        <w:t>,</w:t>
      </w:r>
      <w:r w:rsidRPr="00252FC6">
        <w:rPr>
          <w:rFonts w:cs="David" w:hint="cs"/>
          <w:sz w:val="28"/>
          <w:szCs w:val="28"/>
          <w:rtl/>
        </w:rPr>
        <w:t>550 שעות לכ-40 מורים.</w:t>
      </w:r>
    </w:p>
    <w:p w:rsidR="002B3B9D" w:rsidRPr="001865C2" w:rsidRDefault="002B3B9D" w:rsidP="001865C2">
      <w:pPr>
        <w:pStyle w:val="a5"/>
        <w:numPr>
          <w:ilvl w:val="0"/>
          <w:numId w:val="2"/>
        </w:numPr>
        <w:spacing w:line="360" w:lineRule="auto"/>
        <w:rPr>
          <w:rFonts w:cs="David"/>
          <w:sz w:val="28"/>
          <w:szCs w:val="28"/>
        </w:rPr>
      </w:pPr>
      <w:r w:rsidRPr="001865C2">
        <w:rPr>
          <w:rFonts w:cs="David" w:hint="eastAsia"/>
          <w:sz w:val="28"/>
          <w:szCs w:val="28"/>
          <w:rtl/>
        </w:rPr>
        <w:t>הסבת</w:t>
      </w:r>
      <w:r w:rsidRPr="001865C2">
        <w:rPr>
          <w:rFonts w:cs="David"/>
          <w:sz w:val="28"/>
          <w:szCs w:val="28"/>
          <w:rtl/>
        </w:rPr>
        <w:t xml:space="preserve"> אנשי היי-טק ואקדמיה להוראה: </w:t>
      </w:r>
    </w:p>
    <w:p w:rsidR="002B3B9D" w:rsidRDefault="0008335C" w:rsidP="00CC695B">
      <w:pPr>
        <w:spacing w:line="360" w:lineRule="auto"/>
        <w:ind w:left="720"/>
        <w:rPr>
          <w:rFonts w:cs="David"/>
          <w:sz w:val="28"/>
          <w:szCs w:val="28"/>
          <w:rtl/>
        </w:rPr>
      </w:pPr>
      <w:r>
        <w:rPr>
          <w:rFonts w:cs="David" w:hint="cs"/>
          <w:sz w:val="28"/>
          <w:szCs w:val="28"/>
          <w:rtl/>
        </w:rPr>
        <w:t xml:space="preserve">אנשי היי-טק ואקדמיה שנמצאים בהסבה להוראה, </w:t>
      </w:r>
      <w:r w:rsidR="002B3B9D" w:rsidRPr="00252FC6">
        <w:rPr>
          <w:rFonts w:cs="David" w:hint="cs"/>
          <w:sz w:val="28"/>
          <w:szCs w:val="28"/>
          <w:rtl/>
        </w:rPr>
        <w:t>יכולים לבצע את ההתנסות</w:t>
      </w:r>
      <w:r>
        <w:rPr>
          <w:rFonts w:cs="David" w:hint="cs"/>
          <w:sz w:val="28"/>
          <w:szCs w:val="28"/>
          <w:rtl/>
        </w:rPr>
        <w:t xml:space="preserve"> המעשית לצורך קבלת תעודת הוראה</w:t>
      </w:r>
      <w:r w:rsidR="002B3B9D" w:rsidRPr="00252FC6">
        <w:rPr>
          <w:rFonts w:cs="David" w:hint="cs"/>
          <w:sz w:val="28"/>
          <w:szCs w:val="28"/>
          <w:rtl/>
        </w:rPr>
        <w:t xml:space="preserve"> במסגרת המיזם</w:t>
      </w:r>
      <w:r>
        <w:rPr>
          <w:rFonts w:cs="David" w:hint="cs"/>
          <w:sz w:val="28"/>
          <w:szCs w:val="28"/>
          <w:rtl/>
        </w:rPr>
        <w:t xml:space="preserve"> </w:t>
      </w:r>
      <w:r w:rsidR="002B3B9D" w:rsidRPr="00252FC6">
        <w:rPr>
          <w:rFonts w:cs="David" w:hint="cs"/>
          <w:sz w:val="28"/>
          <w:szCs w:val="28"/>
          <w:rtl/>
        </w:rPr>
        <w:t>.</w:t>
      </w:r>
    </w:p>
    <w:p w:rsidR="008472E4" w:rsidRPr="00252FC6" w:rsidRDefault="008472E4" w:rsidP="007D1397">
      <w:pPr>
        <w:spacing w:line="360" w:lineRule="auto"/>
        <w:rPr>
          <w:rFonts w:cs="David"/>
          <w:sz w:val="28"/>
          <w:szCs w:val="28"/>
        </w:rPr>
      </w:pPr>
    </w:p>
    <w:p w:rsidR="002B3B9D" w:rsidRPr="001865C2" w:rsidRDefault="002B3B9D" w:rsidP="001865C2">
      <w:pPr>
        <w:pStyle w:val="a5"/>
        <w:numPr>
          <w:ilvl w:val="0"/>
          <w:numId w:val="2"/>
        </w:numPr>
        <w:spacing w:line="360" w:lineRule="auto"/>
        <w:rPr>
          <w:rFonts w:cs="David"/>
          <w:sz w:val="28"/>
          <w:szCs w:val="28"/>
        </w:rPr>
      </w:pPr>
      <w:r w:rsidRPr="001865C2">
        <w:rPr>
          <w:rFonts w:cs="David" w:hint="eastAsia"/>
          <w:sz w:val="28"/>
          <w:szCs w:val="28"/>
          <w:rtl/>
        </w:rPr>
        <w:lastRenderedPageBreak/>
        <w:t>הנחיית</w:t>
      </w:r>
      <w:r w:rsidRPr="001865C2">
        <w:rPr>
          <w:rFonts w:cs="David"/>
          <w:sz w:val="28"/>
          <w:szCs w:val="28"/>
          <w:rtl/>
        </w:rPr>
        <w:t xml:space="preserve"> מורים </w:t>
      </w:r>
      <w:r w:rsidR="006D03E9" w:rsidRPr="00194DDE">
        <w:rPr>
          <w:rFonts w:cs="David" w:hint="cs"/>
          <w:sz w:val="28"/>
          <w:szCs w:val="28"/>
          <w:rtl/>
        </w:rPr>
        <w:t>בצבירי החקר</w:t>
      </w:r>
      <w:r w:rsidR="006D03E9" w:rsidRPr="006D03E9">
        <w:rPr>
          <w:rFonts w:cs="David" w:hint="cs"/>
          <w:sz w:val="28"/>
          <w:szCs w:val="28"/>
          <w:rtl/>
        </w:rPr>
        <w:t xml:space="preserve"> </w:t>
      </w:r>
      <w:r w:rsidRPr="001865C2">
        <w:rPr>
          <w:rFonts w:cs="David" w:hint="eastAsia"/>
          <w:sz w:val="28"/>
          <w:szCs w:val="28"/>
          <w:rtl/>
        </w:rPr>
        <w:t>באמצעות</w:t>
      </w:r>
      <w:r w:rsidRPr="001865C2">
        <w:rPr>
          <w:rFonts w:cs="David"/>
          <w:sz w:val="28"/>
          <w:szCs w:val="28"/>
          <w:rtl/>
        </w:rPr>
        <w:t xml:space="preserve"> </w:t>
      </w:r>
      <w:r w:rsidRPr="001865C2">
        <w:rPr>
          <w:rFonts w:cs="David" w:hint="eastAsia"/>
          <w:sz w:val="28"/>
          <w:szCs w:val="28"/>
          <w:rtl/>
        </w:rPr>
        <w:t>מומחי</w:t>
      </w:r>
      <w:r w:rsidRPr="001865C2">
        <w:rPr>
          <w:rFonts w:cs="David"/>
          <w:sz w:val="28"/>
          <w:szCs w:val="28"/>
          <w:rtl/>
        </w:rPr>
        <w:t xml:space="preserve"> </w:t>
      </w:r>
      <w:r w:rsidRPr="001865C2">
        <w:rPr>
          <w:rFonts w:cs="David" w:hint="eastAsia"/>
          <w:sz w:val="28"/>
          <w:szCs w:val="28"/>
          <w:rtl/>
        </w:rPr>
        <w:t>החקר</w:t>
      </w:r>
      <w:r w:rsidRPr="001865C2">
        <w:rPr>
          <w:rFonts w:cs="David"/>
          <w:sz w:val="28"/>
          <w:szCs w:val="28"/>
          <w:rtl/>
        </w:rPr>
        <w:t xml:space="preserve">: הנחיית מורים המלמדים "פיזיקה מחקרית" בבתי הספר שכנים, ממגזרים שונים (יהודים, מיעוטים, דתיים, התיישבותי) . קבוצות מורים מבתי ספר אלה  מכונים  צבירי חקר ופועלים במסגרת סדנאות שבהן המורים חולקים ידע ומתייעצים כיצד להתמודד עם אתגר החקר המדעי בהובלה, הנחייה ולווי צמוד של מומחי החקר. </w:t>
      </w:r>
    </w:p>
    <w:p w:rsidR="002B3B9D" w:rsidRPr="001865C2" w:rsidRDefault="002B3B9D" w:rsidP="001865C2">
      <w:pPr>
        <w:pStyle w:val="a5"/>
        <w:numPr>
          <w:ilvl w:val="0"/>
          <w:numId w:val="2"/>
        </w:numPr>
        <w:spacing w:line="360" w:lineRule="auto"/>
        <w:rPr>
          <w:rFonts w:cs="David"/>
          <w:sz w:val="28"/>
          <w:szCs w:val="28"/>
          <w:rtl/>
        </w:rPr>
      </w:pPr>
      <w:r w:rsidRPr="001865C2">
        <w:rPr>
          <w:rFonts w:cs="David" w:hint="eastAsia"/>
          <w:sz w:val="28"/>
          <w:szCs w:val="28"/>
          <w:rtl/>
        </w:rPr>
        <w:t>סיוע</w:t>
      </w:r>
      <w:r w:rsidRPr="001865C2">
        <w:rPr>
          <w:rFonts w:cs="David"/>
          <w:sz w:val="28"/>
          <w:szCs w:val="28"/>
          <w:rtl/>
        </w:rPr>
        <w:t xml:space="preserve"> למורים בהנחיית תלמידים הלומדים תחומים מדעיים בגישת החקר במסגרות כגון: "פיזיקה מחקרית", חקר בכיתות מדעיות, חקר בחט"ב.  </w:t>
      </w:r>
    </w:p>
    <w:p w:rsidR="002B3B9D" w:rsidRDefault="00361F38" w:rsidP="001865C2">
      <w:pPr>
        <w:spacing w:line="360" w:lineRule="auto"/>
        <w:ind w:left="720"/>
        <w:rPr>
          <w:rFonts w:cs="David"/>
          <w:sz w:val="28"/>
          <w:szCs w:val="28"/>
          <w:u w:val="single"/>
          <w:rtl/>
        </w:rPr>
      </w:pPr>
      <w:r>
        <w:rPr>
          <w:rFonts w:asciiTheme="minorHAnsi" w:hAnsiTheme="minorHAnsi" w:cs="David"/>
          <w:sz w:val="28"/>
          <w:szCs w:val="28"/>
          <w:rtl/>
        </w:rPr>
        <w:br/>
      </w:r>
      <w:r w:rsidR="002B3B9D" w:rsidRPr="00550EF2">
        <w:rPr>
          <w:rFonts w:asciiTheme="minorHAnsi" w:hAnsiTheme="minorHAnsi" w:cs="David"/>
          <w:sz w:val="28"/>
          <w:szCs w:val="28"/>
          <w:rtl/>
        </w:rPr>
        <w:t>התוכנית עברה התאמה לתנאי ההתנהלות בתקופת משבר הקורונה ונעשו שינויים בדרכי ההוראה של לימודי ההסבה בשני היבטים: לימודי החומר התיאורטי והכשרה לביצוע פרויקטים. את החומר התיאורטי ילמדו בוועידות חוזיות. את החומר המעשי, של המקצוע "פיזיקה מחקרית", בהיותו מבוסס על פרויקטים פיזיים יבצעו במעבדות בקפסולות או יילמד</w:t>
      </w:r>
      <w:r w:rsidR="002B3B9D">
        <w:rPr>
          <w:rFonts w:asciiTheme="minorHAnsi" w:hAnsiTheme="minorHAnsi" w:cs="David" w:hint="cs"/>
          <w:sz w:val="28"/>
          <w:szCs w:val="28"/>
          <w:rtl/>
        </w:rPr>
        <w:t>ו</w:t>
      </w:r>
      <w:r w:rsidR="002B3B9D" w:rsidRPr="00550EF2">
        <w:rPr>
          <w:rFonts w:asciiTheme="minorHAnsi" w:hAnsiTheme="minorHAnsi" w:cs="David"/>
          <w:sz w:val="28"/>
          <w:szCs w:val="28"/>
          <w:rtl/>
        </w:rPr>
        <w:t xml:space="preserve"> מרחוק</w:t>
      </w:r>
      <w:r w:rsidR="002B3B9D">
        <w:rPr>
          <w:rFonts w:asciiTheme="minorHAnsi" w:hAnsiTheme="minorHAnsi" w:cs="David" w:hint="cs"/>
          <w:sz w:val="28"/>
          <w:szCs w:val="28"/>
          <w:rtl/>
        </w:rPr>
        <w:t xml:space="preserve">  באמצעות ניסויים מצולמים או ביצוע ניסויים ביתיים</w:t>
      </w:r>
      <w:r w:rsidR="002B3B9D" w:rsidRPr="00550EF2">
        <w:rPr>
          <w:rFonts w:asciiTheme="minorHAnsi" w:hAnsiTheme="minorHAnsi" w:cs="David"/>
          <w:sz w:val="28"/>
          <w:szCs w:val="28"/>
          <w:rtl/>
        </w:rPr>
        <w:t>.</w:t>
      </w:r>
    </w:p>
    <w:p w:rsidR="002B3B9D" w:rsidRPr="005D3662" w:rsidRDefault="002B3B9D" w:rsidP="001865C2">
      <w:pPr>
        <w:spacing w:line="360" w:lineRule="auto"/>
        <w:ind w:left="720"/>
        <w:rPr>
          <w:rFonts w:asciiTheme="minorHAnsi" w:hAnsiTheme="minorHAnsi" w:cs="David"/>
          <w:sz w:val="28"/>
          <w:szCs w:val="28"/>
          <w:rtl/>
        </w:rPr>
      </w:pPr>
      <w:r w:rsidRPr="00550EF2">
        <w:rPr>
          <w:rFonts w:asciiTheme="minorHAnsi" w:hAnsiTheme="minorHAnsi" w:cs="David"/>
          <w:sz w:val="28"/>
          <w:szCs w:val="28"/>
          <w:rtl/>
        </w:rPr>
        <w:t>מיזם אחרת מעמיד את כל חומרי הל</w:t>
      </w:r>
      <w:r>
        <w:rPr>
          <w:rFonts w:asciiTheme="minorHAnsi" w:hAnsiTheme="minorHAnsi" w:cs="David"/>
          <w:sz w:val="28"/>
          <w:szCs w:val="28"/>
          <w:rtl/>
        </w:rPr>
        <w:t>ימוד שפותחו לרשות מערכת החינוך</w:t>
      </w:r>
      <w:r>
        <w:rPr>
          <w:rFonts w:asciiTheme="minorHAnsi" w:hAnsiTheme="minorHAnsi" w:cs="David" w:hint="cs"/>
          <w:sz w:val="28"/>
          <w:szCs w:val="28"/>
          <w:rtl/>
        </w:rPr>
        <w:t xml:space="preserve"> </w:t>
      </w:r>
      <w:r w:rsidRPr="00550EF2">
        <w:rPr>
          <w:rFonts w:asciiTheme="minorHAnsi" w:hAnsiTheme="minorHAnsi" w:cs="David"/>
          <w:sz w:val="28"/>
          <w:szCs w:val="28"/>
          <w:rtl/>
        </w:rPr>
        <w:t xml:space="preserve">באתר של המיזם. </w:t>
      </w:r>
    </w:p>
    <w:p w:rsidR="00CC695B" w:rsidRPr="007D1397" w:rsidRDefault="00CC695B">
      <w:pPr>
        <w:spacing w:line="360" w:lineRule="auto"/>
        <w:ind w:left="720"/>
        <w:rPr>
          <w:rFonts w:asciiTheme="minorHAnsi" w:hAnsiTheme="minorHAnsi" w:cs="David"/>
          <w:sz w:val="28"/>
          <w:szCs w:val="28"/>
        </w:rPr>
        <w:pPrChange w:id="1" w:author="אורלי שרון" w:date="2020-12-17T13:13:00Z">
          <w:pPr>
            <w:ind w:left="720"/>
          </w:pPr>
        </w:pPrChange>
      </w:pPr>
      <w:r w:rsidRPr="007D1397">
        <w:rPr>
          <w:rFonts w:asciiTheme="minorHAnsi" w:hAnsiTheme="minorHAnsi" w:cs="David"/>
          <w:sz w:val="28"/>
          <w:szCs w:val="28"/>
          <w:rtl/>
        </w:rPr>
        <w:t xml:space="preserve">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למדינה ולצד ב' עפ"י השתתפותו הכספית של כל צד </w:t>
      </w:r>
      <w:proofErr w:type="spellStart"/>
      <w:r w:rsidRPr="007D1397">
        <w:rPr>
          <w:rFonts w:asciiTheme="minorHAnsi" w:hAnsiTheme="minorHAnsi" w:cs="David"/>
          <w:sz w:val="28"/>
          <w:szCs w:val="28"/>
          <w:rtl/>
        </w:rPr>
        <w:t>בפרוייקט</w:t>
      </w:r>
      <w:proofErr w:type="spellEnd"/>
      <w:r w:rsidRPr="007D1397">
        <w:rPr>
          <w:rFonts w:asciiTheme="minorHAnsi" w:hAnsiTheme="minorHAnsi" w:cs="David"/>
          <w:sz w:val="28"/>
          <w:szCs w:val="28"/>
          <w:rtl/>
        </w:rPr>
        <w:t>, והצדדים יהיו רשאים לעשות בהם שימוש, בהתאם להסכמה אליה יגיעו בעניין.</w:t>
      </w:r>
    </w:p>
    <w:p w:rsidR="002B3B9D" w:rsidRPr="00CC695B" w:rsidRDefault="002B3B9D" w:rsidP="002B3B9D">
      <w:pPr>
        <w:spacing w:line="360" w:lineRule="auto"/>
        <w:rPr>
          <w:rFonts w:cs="David"/>
          <w:sz w:val="28"/>
          <w:szCs w:val="28"/>
          <w:u w:val="single"/>
        </w:rPr>
      </w:pPr>
    </w:p>
    <w:p w:rsidR="002B3B9D" w:rsidRPr="00C65974" w:rsidRDefault="002B3B9D" w:rsidP="002B3B9D">
      <w:pPr>
        <w:spacing w:line="360" w:lineRule="auto"/>
        <w:rPr>
          <w:rFonts w:cs="David"/>
          <w:b/>
          <w:bCs/>
          <w:sz w:val="28"/>
          <w:szCs w:val="28"/>
          <w:u w:val="single"/>
          <w:rtl/>
        </w:rPr>
      </w:pPr>
      <w:r w:rsidRPr="00C65974">
        <w:rPr>
          <w:rFonts w:cs="David" w:hint="cs"/>
          <w:b/>
          <w:bCs/>
          <w:sz w:val="28"/>
          <w:szCs w:val="28"/>
          <w:u w:val="single"/>
          <w:rtl/>
        </w:rPr>
        <w:t>היקף פעילות מתוכנן</w:t>
      </w:r>
    </w:p>
    <w:p w:rsidR="002B3B9D" w:rsidRDefault="002B3B9D" w:rsidP="002B3B9D">
      <w:pPr>
        <w:spacing w:line="360" w:lineRule="auto"/>
        <w:rPr>
          <w:rFonts w:cs="David"/>
          <w:sz w:val="28"/>
          <w:szCs w:val="28"/>
          <w:u w:val="single"/>
          <w:rtl/>
        </w:rPr>
      </w:pPr>
    </w:p>
    <w:p w:rsidR="002B3B9D" w:rsidRPr="00252FC6" w:rsidRDefault="002B3B9D" w:rsidP="002B3B9D">
      <w:pPr>
        <w:spacing w:line="360" w:lineRule="auto"/>
        <w:rPr>
          <w:rFonts w:cs="David"/>
          <w:sz w:val="28"/>
          <w:szCs w:val="28"/>
          <w:rtl/>
        </w:rPr>
      </w:pPr>
      <w:r w:rsidRPr="00252FC6">
        <w:rPr>
          <w:rFonts w:cs="David" w:hint="cs"/>
          <w:sz w:val="28"/>
          <w:szCs w:val="28"/>
          <w:rtl/>
        </w:rPr>
        <w:t xml:space="preserve">223 שעות הנחייה בכל שבוע למסגרות הבאות: </w:t>
      </w:r>
      <w:r w:rsidRPr="00252FC6">
        <w:rPr>
          <w:rFonts w:cs="David"/>
          <w:sz w:val="28"/>
          <w:szCs w:val="28"/>
          <w:rtl/>
        </w:rPr>
        <w:t xml:space="preserve">הפעלת קהילות </w:t>
      </w:r>
      <w:proofErr w:type="spellStart"/>
      <w:r w:rsidRPr="00252FC6">
        <w:rPr>
          <w:rFonts w:cs="David"/>
          <w:sz w:val="28"/>
          <w:szCs w:val="28"/>
          <w:rtl/>
        </w:rPr>
        <w:t>אחר"ת</w:t>
      </w:r>
      <w:proofErr w:type="spellEnd"/>
      <w:r w:rsidRPr="00252FC6">
        <w:rPr>
          <w:rFonts w:cs="David"/>
          <w:sz w:val="28"/>
          <w:szCs w:val="28"/>
          <w:rtl/>
        </w:rPr>
        <w:t xml:space="preserve">  גליל מערבי- צביר חלוץ מדגים בחטיבה עליונה וחט"ב </w:t>
      </w:r>
      <w:r w:rsidRPr="00252FC6">
        <w:rPr>
          <w:rFonts w:cs="David" w:hint="cs"/>
          <w:sz w:val="28"/>
          <w:szCs w:val="28"/>
          <w:rtl/>
        </w:rPr>
        <w:t xml:space="preserve">, </w:t>
      </w:r>
      <w:r w:rsidRPr="00252FC6">
        <w:rPr>
          <w:rFonts w:cs="David"/>
          <w:sz w:val="28"/>
          <w:szCs w:val="28"/>
          <w:rtl/>
        </w:rPr>
        <w:t xml:space="preserve">פיתוח וביסוס </w:t>
      </w:r>
      <w:r>
        <w:rPr>
          <w:rFonts w:cs="David" w:hint="cs"/>
          <w:sz w:val="28"/>
          <w:szCs w:val="28"/>
          <w:rtl/>
        </w:rPr>
        <w:t xml:space="preserve">4 </w:t>
      </w:r>
      <w:r w:rsidRPr="00252FC6">
        <w:rPr>
          <w:rFonts w:cs="David"/>
          <w:sz w:val="28"/>
          <w:szCs w:val="28"/>
          <w:rtl/>
        </w:rPr>
        <w:t xml:space="preserve">צבירי </w:t>
      </w:r>
      <w:proofErr w:type="spellStart"/>
      <w:r w:rsidRPr="00252FC6">
        <w:rPr>
          <w:rFonts w:cs="David"/>
          <w:sz w:val="28"/>
          <w:szCs w:val="28"/>
          <w:rtl/>
        </w:rPr>
        <w:t>אחר"ת</w:t>
      </w:r>
      <w:proofErr w:type="spellEnd"/>
      <w:r w:rsidRPr="00252FC6">
        <w:rPr>
          <w:rFonts w:cs="David"/>
          <w:sz w:val="28"/>
          <w:szCs w:val="28"/>
          <w:rtl/>
        </w:rPr>
        <w:t xml:space="preserve"> </w:t>
      </w:r>
      <w:proofErr w:type="spellStart"/>
      <w:r w:rsidRPr="00252FC6">
        <w:rPr>
          <w:rFonts w:cs="David"/>
          <w:sz w:val="28"/>
          <w:szCs w:val="28"/>
          <w:rtl/>
        </w:rPr>
        <w:t>בקנ"מ</w:t>
      </w:r>
      <w:proofErr w:type="spellEnd"/>
      <w:r w:rsidRPr="00252FC6">
        <w:rPr>
          <w:rFonts w:cs="David"/>
          <w:sz w:val="28"/>
          <w:szCs w:val="28"/>
          <w:rtl/>
        </w:rPr>
        <w:t xml:space="preserve"> ארצי </w:t>
      </w:r>
      <w:r w:rsidRPr="00252FC6">
        <w:rPr>
          <w:rFonts w:cs="David" w:hint="cs"/>
          <w:sz w:val="28"/>
          <w:szCs w:val="28"/>
          <w:rtl/>
        </w:rPr>
        <w:t xml:space="preserve">, </w:t>
      </w:r>
      <w:r w:rsidRPr="00252FC6">
        <w:rPr>
          <w:rFonts w:cs="David"/>
          <w:sz w:val="28"/>
          <w:szCs w:val="28"/>
          <w:rtl/>
        </w:rPr>
        <w:t>הדרכה ארצית לכלל מרכזי הצבירים</w:t>
      </w:r>
      <w:r w:rsidRPr="00252FC6">
        <w:rPr>
          <w:rFonts w:cs="David" w:hint="cs"/>
          <w:sz w:val="28"/>
          <w:szCs w:val="28"/>
          <w:rtl/>
        </w:rPr>
        <w:t>.</w:t>
      </w:r>
    </w:p>
    <w:p w:rsidR="002B3B9D" w:rsidRPr="00252FC6" w:rsidRDefault="002B3B9D" w:rsidP="002B3B9D">
      <w:pPr>
        <w:spacing w:line="360" w:lineRule="auto"/>
        <w:jc w:val="both"/>
        <w:rPr>
          <w:rFonts w:cs="David"/>
          <w:sz w:val="28"/>
          <w:szCs w:val="28"/>
          <w:rtl/>
        </w:rPr>
      </w:pPr>
      <w:r w:rsidRPr="00252FC6">
        <w:rPr>
          <w:rFonts w:cs="David" w:hint="cs"/>
          <w:sz w:val="28"/>
          <w:szCs w:val="28"/>
          <w:rtl/>
        </w:rPr>
        <w:t>70 שעות הנחייה בכל שבוע במסגרת הכשרת מנחים ב</w:t>
      </w:r>
      <w:r w:rsidRPr="00252FC6">
        <w:rPr>
          <w:rFonts w:cs="David"/>
          <w:sz w:val="28"/>
          <w:szCs w:val="28"/>
          <w:rtl/>
        </w:rPr>
        <w:t>בית המדרש "נקודת ארכימדס"</w:t>
      </w:r>
      <w:r w:rsidRPr="00252FC6">
        <w:rPr>
          <w:rFonts w:cs="David" w:hint="cs"/>
          <w:sz w:val="28"/>
          <w:szCs w:val="28"/>
          <w:rtl/>
        </w:rPr>
        <w:t>.</w:t>
      </w:r>
      <w:r>
        <w:rPr>
          <w:rFonts w:cs="David" w:hint="cs"/>
          <w:sz w:val="28"/>
          <w:szCs w:val="28"/>
          <w:rtl/>
        </w:rPr>
        <w:t xml:space="preserve"> בעת משבר </w:t>
      </w:r>
      <w:proofErr w:type="spellStart"/>
      <w:r>
        <w:rPr>
          <w:rFonts w:cs="David" w:hint="cs"/>
          <w:sz w:val="28"/>
          <w:szCs w:val="28"/>
          <w:rtl/>
        </w:rPr>
        <w:t>הקורנה</w:t>
      </w:r>
      <w:proofErr w:type="spellEnd"/>
      <w:r>
        <w:rPr>
          <w:rFonts w:cs="David" w:hint="cs"/>
          <w:sz w:val="28"/>
          <w:szCs w:val="28"/>
          <w:rtl/>
        </w:rPr>
        <w:t>, במסגרת הנחיות משרד החינוך ומשרד הבריאות, בית המדרש יופעל מרחוק ובהתאם להנחיית התו הסגול.</w:t>
      </w:r>
    </w:p>
    <w:p w:rsidR="002B3B9D" w:rsidRPr="00252FC6" w:rsidRDefault="002B3B9D" w:rsidP="002B3B9D">
      <w:pPr>
        <w:spacing w:line="360" w:lineRule="auto"/>
        <w:rPr>
          <w:rFonts w:cs="David"/>
          <w:sz w:val="28"/>
          <w:szCs w:val="28"/>
          <w:rtl/>
        </w:rPr>
      </w:pPr>
    </w:p>
    <w:p w:rsidR="002B3B9D" w:rsidRPr="00C65974" w:rsidRDefault="002B3B9D" w:rsidP="002B3B9D">
      <w:pPr>
        <w:spacing w:line="360" w:lineRule="auto"/>
        <w:rPr>
          <w:rFonts w:cs="David"/>
          <w:b/>
          <w:bCs/>
          <w:sz w:val="28"/>
          <w:szCs w:val="28"/>
          <w:u w:val="single"/>
          <w:rtl/>
        </w:rPr>
      </w:pPr>
    </w:p>
    <w:p w:rsidR="002B3B9D" w:rsidRPr="00C65974" w:rsidRDefault="002B3B9D" w:rsidP="002B3B9D">
      <w:pPr>
        <w:spacing w:line="360" w:lineRule="auto"/>
        <w:rPr>
          <w:rFonts w:cs="David"/>
          <w:b/>
          <w:bCs/>
          <w:sz w:val="28"/>
          <w:szCs w:val="28"/>
          <w:u w:val="single"/>
          <w:rtl/>
        </w:rPr>
      </w:pPr>
      <w:r w:rsidRPr="00C65974">
        <w:rPr>
          <w:rFonts w:cs="David" w:hint="cs"/>
          <w:b/>
          <w:bCs/>
          <w:sz w:val="28"/>
          <w:szCs w:val="28"/>
          <w:rtl/>
        </w:rPr>
        <w:lastRenderedPageBreak/>
        <w:t>תקופת ההתקשרות המתוכננת:</w:t>
      </w:r>
      <w:r w:rsidRPr="00426236">
        <w:rPr>
          <w:rFonts w:cs="David" w:hint="cs"/>
          <w:b/>
          <w:bCs/>
          <w:sz w:val="28"/>
          <w:szCs w:val="28"/>
          <w:rtl/>
        </w:rPr>
        <w:t xml:space="preserve"> </w:t>
      </w:r>
      <w:r>
        <w:rPr>
          <w:rFonts w:cs="David" w:hint="cs"/>
          <w:b/>
          <w:bCs/>
          <w:sz w:val="28"/>
          <w:szCs w:val="28"/>
          <w:rtl/>
        </w:rPr>
        <w:t>20.12</w:t>
      </w:r>
      <w:r w:rsidRPr="00252FC6">
        <w:rPr>
          <w:rFonts w:cs="David" w:hint="cs"/>
          <w:b/>
          <w:bCs/>
          <w:sz w:val="28"/>
          <w:szCs w:val="28"/>
          <w:rtl/>
        </w:rPr>
        <w:t>.</w:t>
      </w:r>
      <w:r>
        <w:rPr>
          <w:rFonts w:cs="David" w:hint="cs"/>
          <w:b/>
          <w:bCs/>
          <w:sz w:val="28"/>
          <w:szCs w:val="28"/>
          <w:rtl/>
        </w:rPr>
        <w:t>2020</w:t>
      </w:r>
      <w:r w:rsidRPr="00252FC6">
        <w:rPr>
          <w:rFonts w:cs="David" w:hint="cs"/>
          <w:b/>
          <w:bCs/>
          <w:sz w:val="28"/>
          <w:szCs w:val="28"/>
          <w:rtl/>
        </w:rPr>
        <w:t xml:space="preserve"> </w:t>
      </w:r>
      <w:r w:rsidRPr="00252FC6">
        <w:rPr>
          <w:rFonts w:cs="David"/>
          <w:b/>
          <w:bCs/>
          <w:sz w:val="28"/>
          <w:szCs w:val="28"/>
          <w:rtl/>
        </w:rPr>
        <w:t>–</w:t>
      </w:r>
      <w:r w:rsidRPr="00252FC6">
        <w:rPr>
          <w:rFonts w:cs="David" w:hint="cs"/>
          <w:b/>
          <w:bCs/>
          <w:sz w:val="28"/>
          <w:szCs w:val="28"/>
          <w:rtl/>
        </w:rPr>
        <w:t xml:space="preserve"> 31.8.</w:t>
      </w:r>
      <w:r>
        <w:rPr>
          <w:rFonts w:cs="David" w:hint="cs"/>
          <w:b/>
          <w:bCs/>
          <w:sz w:val="28"/>
          <w:szCs w:val="28"/>
          <w:rtl/>
        </w:rPr>
        <w:t>2021</w:t>
      </w:r>
    </w:p>
    <w:p w:rsidR="002B3B9D" w:rsidRPr="00252FC6" w:rsidRDefault="002B3B9D" w:rsidP="002B3B9D">
      <w:pPr>
        <w:spacing w:line="360" w:lineRule="auto"/>
        <w:rPr>
          <w:rFonts w:cs="David"/>
          <w:sz w:val="28"/>
          <w:szCs w:val="28"/>
          <w:rtl/>
        </w:rPr>
      </w:pPr>
      <w:r w:rsidRPr="00252FC6">
        <w:rPr>
          <w:rFonts w:cs="David" w:hint="cs"/>
          <w:sz w:val="28"/>
          <w:szCs w:val="28"/>
          <w:rtl/>
        </w:rPr>
        <w:t xml:space="preserve">המשרד שומר על זכותו להארכת ההתקשרות לשנתיים נוספות בהיקפים דומים ובתוספת גידול של עד </w:t>
      </w:r>
      <w:r>
        <w:rPr>
          <w:rFonts w:cs="David" w:hint="cs"/>
          <w:sz w:val="28"/>
          <w:szCs w:val="28"/>
          <w:rtl/>
        </w:rPr>
        <w:t>50</w:t>
      </w:r>
      <w:r w:rsidRPr="00252FC6">
        <w:rPr>
          <w:rFonts w:cs="David" w:hint="cs"/>
          <w:sz w:val="28"/>
          <w:szCs w:val="28"/>
          <w:rtl/>
        </w:rPr>
        <w:t>% מידי שנה.</w:t>
      </w:r>
    </w:p>
    <w:p w:rsidR="002B3B9D" w:rsidRPr="00C65974" w:rsidRDefault="002B3B9D" w:rsidP="002B3B9D">
      <w:pPr>
        <w:spacing w:line="360" w:lineRule="auto"/>
        <w:rPr>
          <w:rFonts w:cs="David"/>
          <w:b/>
          <w:bCs/>
          <w:sz w:val="28"/>
          <w:szCs w:val="28"/>
          <w:rtl/>
        </w:rPr>
      </w:pPr>
    </w:p>
    <w:p w:rsidR="002B3B9D" w:rsidRPr="00C65974" w:rsidRDefault="002B3B9D" w:rsidP="002B3B9D">
      <w:pPr>
        <w:spacing w:line="360" w:lineRule="auto"/>
        <w:rPr>
          <w:rFonts w:cs="David"/>
          <w:sz w:val="28"/>
          <w:szCs w:val="28"/>
          <w:rtl/>
        </w:rPr>
      </w:pPr>
      <w:r w:rsidRPr="00C65974">
        <w:rPr>
          <w:rFonts w:cs="David" w:hint="cs"/>
          <w:b/>
          <w:bCs/>
          <w:sz w:val="28"/>
          <w:szCs w:val="28"/>
          <w:rtl/>
        </w:rPr>
        <w:t>עלות:</w:t>
      </w:r>
      <w:r w:rsidRPr="00C65974">
        <w:rPr>
          <w:rFonts w:cs="David" w:hint="cs"/>
          <w:sz w:val="28"/>
          <w:szCs w:val="28"/>
          <w:rtl/>
        </w:rPr>
        <w:t xml:space="preserve">  </w:t>
      </w:r>
      <w:r w:rsidRPr="00252FC6">
        <w:rPr>
          <w:rFonts w:cs="David" w:hint="cs"/>
          <w:sz w:val="28"/>
          <w:szCs w:val="28"/>
          <w:rtl/>
        </w:rPr>
        <w:t xml:space="preserve">עלות כוללת של המיזם: </w:t>
      </w:r>
      <w:r>
        <w:rPr>
          <w:rFonts w:cs="David" w:hint="cs"/>
          <w:sz w:val="28"/>
          <w:szCs w:val="28"/>
          <w:rtl/>
        </w:rPr>
        <w:t>2,199,304</w:t>
      </w:r>
      <w:r w:rsidRPr="00252FC6">
        <w:rPr>
          <w:rFonts w:cs="David" w:hint="cs"/>
          <w:sz w:val="28"/>
          <w:szCs w:val="28"/>
          <w:rtl/>
        </w:rPr>
        <w:t xml:space="preserve"> ₪.  חלקה של עמותת מנור כברי: 1,</w:t>
      </w:r>
      <w:r>
        <w:rPr>
          <w:rFonts w:cs="David" w:hint="cs"/>
          <w:sz w:val="28"/>
          <w:szCs w:val="28"/>
          <w:rtl/>
        </w:rPr>
        <w:t>099</w:t>
      </w:r>
      <w:r w:rsidRPr="00252FC6">
        <w:rPr>
          <w:rFonts w:cs="David" w:hint="cs"/>
          <w:sz w:val="28"/>
          <w:szCs w:val="28"/>
          <w:rtl/>
        </w:rPr>
        <w:t>,</w:t>
      </w:r>
      <w:r>
        <w:rPr>
          <w:rFonts w:cs="David" w:hint="cs"/>
          <w:sz w:val="28"/>
          <w:szCs w:val="28"/>
          <w:rtl/>
        </w:rPr>
        <w:t xml:space="preserve">652 </w:t>
      </w:r>
      <w:r w:rsidRPr="00252FC6">
        <w:rPr>
          <w:rFonts w:cs="David" w:hint="cs"/>
          <w:sz w:val="28"/>
          <w:szCs w:val="28"/>
          <w:rtl/>
        </w:rPr>
        <w:t>₪ ממקורות פרטיים.</w:t>
      </w:r>
      <w:r>
        <w:rPr>
          <w:rFonts w:cs="David" w:hint="cs"/>
          <w:sz w:val="28"/>
          <w:szCs w:val="28"/>
          <w:rtl/>
        </w:rPr>
        <w:t xml:space="preserve"> </w:t>
      </w:r>
      <w:r w:rsidRPr="00252FC6">
        <w:rPr>
          <w:rFonts w:cs="David" w:hint="cs"/>
          <w:sz w:val="28"/>
          <w:szCs w:val="28"/>
          <w:rtl/>
        </w:rPr>
        <w:t>חלקו של המשרד: 1,</w:t>
      </w:r>
      <w:r>
        <w:rPr>
          <w:rFonts w:cs="David" w:hint="cs"/>
          <w:sz w:val="28"/>
          <w:szCs w:val="28"/>
          <w:rtl/>
        </w:rPr>
        <w:t>099</w:t>
      </w:r>
      <w:r w:rsidRPr="00252FC6">
        <w:rPr>
          <w:rFonts w:cs="David" w:hint="cs"/>
          <w:sz w:val="28"/>
          <w:szCs w:val="28"/>
          <w:rtl/>
        </w:rPr>
        <w:t>,</w:t>
      </w:r>
      <w:r>
        <w:rPr>
          <w:rFonts w:cs="David" w:hint="cs"/>
          <w:sz w:val="28"/>
          <w:szCs w:val="28"/>
          <w:rtl/>
        </w:rPr>
        <w:t>652</w:t>
      </w:r>
      <w:r w:rsidRPr="00252FC6">
        <w:rPr>
          <w:rFonts w:cs="David" w:hint="cs"/>
          <w:sz w:val="28"/>
          <w:szCs w:val="28"/>
          <w:rtl/>
        </w:rPr>
        <w:t xml:space="preserve"> ₪. </w:t>
      </w:r>
      <w:r w:rsidRPr="00252FC6">
        <w:rPr>
          <w:rFonts w:cs="David"/>
          <w:sz w:val="28"/>
          <w:szCs w:val="28"/>
          <w:rtl/>
        </w:rPr>
        <w:br/>
      </w:r>
      <w:r w:rsidRPr="002B3B9D">
        <w:rPr>
          <w:noProof/>
          <w:szCs w:val="24"/>
          <w:rtl/>
        </w:rPr>
        <w:drawing>
          <wp:inline distT="0" distB="0" distL="0" distR="0" wp14:anchorId="58295C94" wp14:editId="45D1863E">
            <wp:extent cx="4248150" cy="3057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48150" cy="3057525"/>
                    </a:xfrm>
                    <a:prstGeom prst="rect">
                      <a:avLst/>
                    </a:prstGeom>
                    <a:noFill/>
                    <a:ln>
                      <a:noFill/>
                    </a:ln>
                  </pic:spPr>
                </pic:pic>
              </a:graphicData>
            </a:graphic>
          </wp:inline>
        </w:drawing>
      </w:r>
    </w:p>
    <w:p w:rsidR="002B3B9D" w:rsidRDefault="002B3B9D" w:rsidP="002B3B9D">
      <w:pPr>
        <w:spacing w:line="360" w:lineRule="auto"/>
        <w:rPr>
          <w:rFonts w:cs="David"/>
          <w:b/>
          <w:bCs/>
          <w:sz w:val="28"/>
          <w:szCs w:val="28"/>
          <w:u w:val="single"/>
          <w:rtl/>
        </w:rPr>
      </w:pPr>
    </w:p>
    <w:p w:rsidR="002B3B9D" w:rsidRPr="00C65974" w:rsidRDefault="002B3B9D" w:rsidP="002B3B9D">
      <w:pPr>
        <w:spacing w:line="360" w:lineRule="auto"/>
        <w:rPr>
          <w:rFonts w:cs="David"/>
          <w:b/>
          <w:bCs/>
          <w:sz w:val="28"/>
          <w:szCs w:val="28"/>
          <w:u w:val="single"/>
          <w:rtl/>
        </w:rPr>
      </w:pPr>
      <w:r w:rsidRPr="00C65974">
        <w:rPr>
          <w:rFonts w:cs="David" w:hint="cs"/>
          <w:b/>
          <w:bCs/>
          <w:sz w:val="28"/>
          <w:szCs w:val="28"/>
          <w:u w:val="single"/>
          <w:rtl/>
        </w:rPr>
        <w:t>פירוט דרישות מהספק</w:t>
      </w:r>
    </w:p>
    <w:p w:rsidR="002B3B9D" w:rsidRPr="00C65974" w:rsidRDefault="002B3B9D" w:rsidP="002B3B9D">
      <w:pPr>
        <w:spacing w:line="360" w:lineRule="auto"/>
        <w:rPr>
          <w:rFonts w:cs="David"/>
          <w:sz w:val="28"/>
          <w:szCs w:val="28"/>
          <w:rtl/>
        </w:rPr>
      </w:pPr>
    </w:p>
    <w:p w:rsidR="002B3B9D" w:rsidRPr="00252FC6" w:rsidRDefault="002B3B9D" w:rsidP="002B3B9D">
      <w:pPr>
        <w:spacing w:line="360" w:lineRule="auto"/>
        <w:rPr>
          <w:rFonts w:cs="David"/>
          <w:sz w:val="28"/>
          <w:szCs w:val="28"/>
          <w:rtl/>
        </w:rPr>
      </w:pPr>
      <w:r w:rsidRPr="00252FC6">
        <w:rPr>
          <w:rFonts w:cs="David" w:hint="cs"/>
          <w:sz w:val="28"/>
          <w:szCs w:val="28"/>
          <w:rtl/>
        </w:rPr>
        <w:t xml:space="preserve">ככל שיש גורם נוסף המסוגל לבצע את הפעילות, יפנה בהצעה מתאימה כאשר עליו לקחת בחשבון כי עליו לעמוד בדרישות התפעוליות הבאות: </w:t>
      </w:r>
    </w:p>
    <w:tbl>
      <w:tblPr>
        <w:bidiVisual/>
        <w:tblW w:w="0" w:type="auto"/>
        <w:tblLook w:val="01E0" w:firstRow="1" w:lastRow="1" w:firstColumn="1" w:lastColumn="1" w:noHBand="0" w:noVBand="0"/>
      </w:tblPr>
      <w:tblGrid>
        <w:gridCol w:w="8522"/>
      </w:tblGrid>
      <w:tr w:rsidR="002B3B9D" w:rsidRPr="00252FC6"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 xml:space="preserve">הגשת הצעה לתכנית עבודה על פי הפירוט להלן: </w:t>
            </w:r>
          </w:p>
        </w:tc>
      </w:tr>
      <w:tr w:rsidR="002B3B9D" w:rsidRPr="00252FC6"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מינוי מומחי הכשרת מורים לניהול תכניות הסבת ההוראה בהיקף דומה.</w:t>
            </w:r>
          </w:p>
        </w:tc>
      </w:tr>
      <w:tr w:rsidR="002B3B9D" w:rsidRPr="00C65974"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העסקת 8 מנחים מומחי חקר. לפחות 4 מנחים הגישו בעבר תלמידים לפרויקטי</w:t>
            </w:r>
            <w:r>
              <w:rPr>
                <w:rFonts w:cs="David" w:hint="cs"/>
                <w:sz w:val="28"/>
                <w:szCs w:val="28"/>
                <w:rtl/>
              </w:rPr>
              <w:t>ם</w:t>
            </w:r>
            <w:r w:rsidRPr="00252FC6">
              <w:rPr>
                <w:rFonts w:cs="David" w:hint="cs"/>
                <w:sz w:val="28"/>
                <w:szCs w:val="28"/>
                <w:rtl/>
              </w:rPr>
              <w:t xml:space="preserve"> </w:t>
            </w:r>
            <w:r>
              <w:rPr>
                <w:rFonts w:cs="David" w:hint="cs"/>
                <w:sz w:val="28"/>
                <w:szCs w:val="28"/>
                <w:rtl/>
              </w:rPr>
              <w:t xml:space="preserve">של </w:t>
            </w:r>
            <w:r w:rsidRPr="00252FC6">
              <w:rPr>
                <w:rFonts w:cs="David" w:hint="cs"/>
                <w:sz w:val="28"/>
                <w:szCs w:val="28"/>
                <w:rtl/>
              </w:rPr>
              <w:t>חקר לבגרות ולעבודות חקר בכל שנה ב-3 השנים האחרונות.</w:t>
            </w:r>
          </w:p>
        </w:tc>
      </w:tr>
      <w:tr w:rsidR="002B3B9D" w:rsidRPr="00C65974"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הגשת תכנית תקציבית להכשרת מורים שילמדו פיזיקה בגישת החקר בהיקפים דומים.</w:t>
            </w:r>
          </w:p>
        </w:tc>
      </w:tr>
      <w:tr w:rsidR="002B3B9D" w:rsidRPr="00C65974"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הגשת תכנית תקציבית לסיוע למורים המלמדים חקר במסגרת "קהילות החקר" בהיקפים דומים.</w:t>
            </w:r>
          </w:p>
        </w:tc>
      </w:tr>
      <w:tr w:rsidR="002B3B9D" w:rsidRPr="00C65974"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הפעילות כולה לא תעלה על העלות המוצעת בתכנית העבודה, אלא אם היקף הפעילות גדל ומתוקצב ממקור פרטי של המציע.</w:t>
            </w:r>
          </w:p>
        </w:tc>
      </w:tr>
      <w:tr w:rsidR="00F313AE" w:rsidRPr="00C65974" w:rsidTr="0039371B">
        <w:tc>
          <w:tcPr>
            <w:tcW w:w="8522" w:type="dxa"/>
          </w:tcPr>
          <w:p w:rsidR="00F313AE" w:rsidRPr="00252FC6" w:rsidRDefault="00F313AE" w:rsidP="0039371B">
            <w:pPr>
              <w:spacing w:line="360" w:lineRule="auto"/>
              <w:rPr>
                <w:rFonts w:cs="David"/>
                <w:sz w:val="28"/>
                <w:szCs w:val="28"/>
                <w:rtl/>
              </w:rPr>
            </w:pPr>
            <w:r>
              <w:rPr>
                <w:rFonts w:cs="David" w:hint="cs"/>
                <w:sz w:val="28"/>
                <w:szCs w:val="28"/>
                <w:rtl/>
              </w:rPr>
              <w:lastRenderedPageBreak/>
              <w:t>הפעילות צריכה להיות מותאמת לתקופת הקורונה.</w:t>
            </w:r>
          </w:p>
        </w:tc>
      </w:tr>
      <w:tr w:rsidR="002B3B9D" w:rsidRPr="00C65974" w:rsidTr="0039371B">
        <w:tc>
          <w:tcPr>
            <w:tcW w:w="8522" w:type="dxa"/>
          </w:tcPr>
          <w:p w:rsidR="002B3B9D" w:rsidRPr="00252FC6" w:rsidRDefault="002B3B9D" w:rsidP="0039371B">
            <w:pPr>
              <w:spacing w:line="360" w:lineRule="auto"/>
              <w:rPr>
                <w:rFonts w:cs="David"/>
                <w:sz w:val="28"/>
                <w:szCs w:val="28"/>
                <w:rtl/>
              </w:rPr>
            </w:pPr>
            <w:r w:rsidRPr="00252FC6">
              <w:rPr>
                <w:rFonts w:cs="David" w:hint="cs"/>
                <w:sz w:val="28"/>
                <w:szCs w:val="28"/>
                <w:rtl/>
              </w:rPr>
              <w:t>על הגוף המציע להיות בעל ניסיון בהעסק</w:t>
            </w:r>
            <w:r>
              <w:rPr>
                <w:rFonts w:cs="David" w:hint="cs"/>
                <w:sz w:val="28"/>
                <w:szCs w:val="28"/>
                <w:rtl/>
              </w:rPr>
              <w:t>ה ישירה או עקיפה של</w:t>
            </w:r>
            <w:r w:rsidRPr="00252FC6">
              <w:rPr>
                <w:rFonts w:cs="David" w:hint="cs"/>
                <w:sz w:val="28"/>
                <w:szCs w:val="28"/>
                <w:rtl/>
              </w:rPr>
              <w:t xml:space="preserve"> מורים מובילי חקר במשך 5 שנים לפחות.</w:t>
            </w:r>
          </w:p>
        </w:tc>
      </w:tr>
    </w:tbl>
    <w:p w:rsidR="002B3B9D" w:rsidRPr="00C65974" w:rsidRDefault="002B3B9D" w:rsidP="002B3B9D">
      <w:pPr>
        <w:spacing w:line="360" w:lineRule="auto"/>
        <w:rPr>
          <w:rFonts w:cs="David"/>
          <w:sz w:val="28"/>
          <w:szCs w:val="28"/>
          <w:rtl/>
        </w:rPr>
      </w:pPr>
      <w:r>
        <w:rPr>
          <w:rFonts w:cs="David" w:hint="cs"/>
          <w:sz w:val="28"/>
          <w:szCs w:val="28"/>
          <w:rtl/>
        </w:rPr>
        <w:t>על הגוף להיות בעל ניסיון בהדרכה, הכשרה וליווי של מורים מומחי חקר.</w:t>
      </w:r>
    </w:p>
    <w:p w:rsidR="002B3B9D" w:rsidRPr="00C65974" w:rsidRDefault="002B3B9D" w:rsidP="002B3B9D">
      <w:pPr>
        <w:spacing w:line="360" w:lineRule="auto"/>
        <w:rPr>
          <w:rFonts w:cs="David"/>
          <w:sz w:val="28"/>
          <w:szCs w:val="28"/>
          <w:rtl/>
        </w:rPr>
      </w:pPr>
      <w:r w:rsidRPr="00C65974">
        <w:rPr>
          <w:rFonts w:cs="David" w:hint="cs"/>
          <w:sz w:val="28"/>
          <w:szCs w:val="28"/>
          <w:rtl/>
        </w:rPr>
        <w:t xml:space="preserve"> </w:t>
      </w:r>
    </w:p>
    <w:p w:rsidR="002B3B9D" w:rsidRPr="00C65974" w:rsidRDefault="002B3B9D" w:rsidP="002B3B9D">
      <w:pPr>
        <w:numPr>
          <w:ilvl w:val="0"/>
          <w:numId w:val="1"/>
        </w:numPr>
        <w:spacing w:line="360" w:lineRule="auto"/>
        <w:rPr>
          <w:rFonts w:cs="David"/>
          <w:sz w:val="28"/>
          <w:szCs w:val="28"/>
        </w:rPr>
      </w:pPr>
      <w:r w:rsidRPr="00C65974">
        <w:rPr>
          <w:rFonts w:cs="David" w:hint="cs"/>
          <w:sz w:val="28"/>
          <w:szCs w:val="28"/>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bidiVisual/>
        <w:tblW w:w="0" w:type="auto"/>
        <w:tblLook w:val="01E0" w:firstRow="1" w:lastRow="1" w:firstColumn="1" w:lastColumn="1" w:noHBand="0" w:noVBand="0"/>
      </w:tblPr>
      <w:tblGrid>
        <w:gridCol w:w="8522"/>
      </w:tblGrid>
      <w:tr w:rsidR="002B3B9D" w:rsidRPr="00C65974" w:rsidTr="0039371B">
        <w:tc>
          <w:tcPr>
            <w:tcW w:w="8528" w:type="dxa"/>
          </w:tcPr>
          <w:p w:rsidR="002B3B9D" w:rsidRPr="00C65974" w:rsidRDefault="002B3B9D" w:rsidP="0039371B">
            <w:pPr>
              <w:spacing w:line="360" w:lineRule="auto"/>
              <w:rPr>
                <w:rFonts w:cs="David"/>
                <w:sz w:val="28"/>
                <w:szCs w:val="28"/>
                <w:rtl/>
              </w:rPr>
            </w:pPr>
          </w:p>
          <w:p w:rsidR="002B3B9D" w:rsidRDefault="002B3B9D" w:rsidP="00CC695B">
            <w:pPr>
              <w:spacing w:line="360" w:lineRule="auto"/>
              <w:rPr>
                <w:rFonts w:cs="David"/>
                <w:sz w:val="28"/>
                <w:szCs w:val="28"/>
                <w:rtl/>
              </w:rPr>
            </w:pPr>
            <w:r w:rsidRPr="00C65974">
              <w:rPr>
                <w:rFonts w:cs="David" w:hint="cs"/>
                <w:sz w:val="28"/>
                <w:szCs w:val="28"/>
                <w:rtl/>
              </w:rPr>
              <w:t xml:space="preserve">אם יתקבלו הצעות נוספות, </w:t>
            </w:r>
            <w:r w:rsidR="00361F38">
              <w:rPr>
                <w:rFonts w:cs="David" w:hint="cs"/>
                <w:sz w:val="28"/>
                <w:szCs w:val="28"/>
                <w:rtl/>
              </w:rPr>
              <w:t xml:space="preserve">אשר יעמדו בכל התנאים האמורים, החלוקה ביניהם תתבצע כדלקמן: במידה שגוף יציע </w:t>
            </w:r>
            <w:r w:rsidR="00256880">
              <w:rPr>
                <w:rFonts w:cs="David" w:hint="cs"/>
                <w:sz w:val="28"/>
                <w:szCs w:val="28"/>
                <w:rtl/>
              </w:rPr>
              <w:t xml:space="preserve"> השתתפות שעולה על </w:t>
            </w:r>
            <w:r w:rsidR="00256880" w:rsidRPr="00252FC6">
              <w:rPr>
                <w:rFonts w:cs="David" w:hint="cs"/>
                <w:sz w:val="28"/>
                <w:szCs w:val="28"/>
                <w:rtl/>
              </w:rPr>
              <w:t>1,</w:t>
            </w:r>
            <w:r w:rsidR="00256880">
              <w:rPr>
                <w:rFonts w:cs="David" w:hint="cs"/>
                <w:sz w:val="28"/>
                <w:szCs w:val="28"/>
                <w:rtl/>
              </w:rPr>
              <w:t>099</w:t>
            </w:r>
            <w:r w:rsidR="00256880" w:rsidRPr="00252FC6">
              <w:rPr>
                <w:rFonts w:cs="David" w:hint="cs"/>
                <w:sz w:val="28"/>
                <w:szCs w:val="28"/>
                <w:rtl/>
              </w:rPr>
              <w:t>,</w:t>
            </w:r>
            <w:r w:rsidR="00256880">
              <w:rPr>
                <w:rFonts w:cs="David" w:hint="cs"/>
                <w:sz w:val="28"/>
                <w:szCs w:val="28"/>
                <w:rtl/>
              </w:rPr>
              <w:t>652</w:t>
            </w:r>
            <w:r w:rsidR="00256880" w:rsidRPr="00252FC6">
              <w:rPr>
                <w:rFonts w:cs="David" w:hint="cs"/>
                <w:sz w:val="28"/>
                <w:szCs w:val="28"/>
                <w:rtl/>
              </w:rPr>
              <w:t xml:space="preserve"> ₪</w:t>
            </w:r>
            <w:r w:rsidR="00256880">
              <w:rPr>
                <w:rFonts w:cs="David" w:hint="cs"/>
                <w:sz w:val="28"/>
                <w:szCs w:val="28"/>
                <w:rtl/>
              </w:rPr>
              <w:t xml:space="preserve"> והגדלת היקף הפעילות המפורט לעיל בהתאם, אזי המשרד </w:t>
            </w:r>
            <w:r w:rsidR="00C81AAC">
              <w:rPr>
                <w:rFonts w:cs="David" w:hint="cs"/>
                <w:sz w:val="28"/>
                <w:szCs w:val="28"/>
                <w:rtl/>
              </w:rPr>
              <w:t xml:space="preserve">יתקשר </w:t>
            </w:r>
            <w:r w:rsidR="00256880">
              <w:rPr>
                <w:rFonts w:cs="David" w:hint="cs"/>
                <w:sz w:val="28"/>
                <w:szCs w:val="28"/>
                <w:rtl/>
              </w:rPr>
              <w:t>עמו. ככל שיהיו גופים נוספים אשר יציעו השתתפות זהה בהיקף פעילות זהה עפ"י פרסום זה, העבודה תחול</w:t>
            </w:r>
            <w:r w:rsidR="001865C2">
              <w:rPr>
                <w:rFonts w:cs="David" w:hint="cs"/>
                <w:sz w:val="28"/>
                <w:szCs w:val="28"/>
                <w:rtl/>
              </w:rPr>
              <w:t>ק</w:t>
            </w:r>
            <w:r w:rsidR="00256880">
              <w:rPr>
                <w:rFonts w:cs="David" w:hint="cs"/>
                <w:sz w:val="28"/>
                <w:szCs w:val="28"/>
                <w:rtl/>
              </w:rPr>
              <w:t xml:space="preserve"> בין אותם גופים באופן שווה</w:t>
            </w:r>
            <w:r>
              <w:rPr>
                <w:rFonts w:cs="David" w:hint="cs"/>
                <w:sz w:val="28"/>
                <w:szCs w:val="28"/>
                <w:rtl/>
              </w:rPr>
              <w:t>.</w:t>
            </w:r>
            <w:r w:rsidR="00256880">
              <w:rPr>
                <w:rFonts w:cs="David" w:hint="cs"/>
                <w:sz w:val="28"/>
                <w:szCs w:val="28"/>
                <w:rtl/>
              </w:rPr>
              <w:t xml:space="preserve"> המשרד שומר על זכותו לצאת למכרז פומבי. </w:t>
            </w:r>
          </w:p>
          <w:p w:rsidR="002B3B9D" w:rsidRPr="00C65974" w:rsidRDefault="002B3B9D" w:rsidP="0039371B">
            <w:pPr>
              <w:spacing w:line="360" w:lineRule="auto"/>
              <w:rPr>
                <w:rFonts w:cs="David"/>
                <w:sz w:val="28"/>
                <w:szCs w:val="28"/>
                <w:rtl/>
              </w:rPr>
            </w:pPr>
          </w:p>
        </w:tc>
      </w:tr>
      <w:tr w:rsidR="002B3B9D" w:rsidRPr="00C65974" w:rsidTr="0039371B">
        <w:tc>
          <w:tcPr>
            <w:tcW w:w="8528" w:type="dxa"/>
          </w:tcPr>
          <w:p w:rsidR="002B3B9D" w:rsidRPr="00C65974" w:rsidRDefault="002B3B9D" w:rsidP="0039371B">
            <w:pPr>
              <w:spacing w:line="360" w:lineRule="auto"/>
              <w:rPr>
                <w:rFonts w:cs="David"/>
                <w:sz w:val="28"/>
                <w:szCs w:val="28"/>
                <w:rtl/>
              </w:rPr>
            </w:pPr>
          </w:p>
        </w:tc>
      </w:tr>
    </w:tbl>
    <w:p w:rsidR="002B3B9D" w:rsidRPr="00C65974" w:rsidRDefault="002B3B9D" w:rsidP="002B3B9D">
      <w:pPr>
        <w:spacing w:line="360" w:lineRule="auto"/>
        <w:rPr>
          <w:rFonts w:cs="David"/>
          <w:sz w:val="28"/>
          <w:szCs w:val="28"/>
          <w:rtl/>
        </w:rPr>
      </w:pPr>
    </w:p>
    <w:p w:rsidR="002B3B9D" w:rsidRDefault="002B3B9D" w:rsidP="002B3B9D"/>
    <w:p w:rsidR="00605413" w:rsidRPr="002B3B9D" w:rsidRDefault="00605413"/>
    <w:sectPr w:rsidR="00605413" w:rsidRPr="002B3B9D" w:rsidSect="00CC632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4F6" w:rsidRDefault="00F074F6" w:rsidP="008472E4">
      <w:r>
        <w:separator/>
      </w:r>
    </w:p>
  </w:endnote>
  <w:endnote w:type="continuationSeparator" w:id="0">
    <w:p w:rsidR="00F074F6" w:rsidRDefault="00F074F6" w:rsidP="008472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4F6" w:rsidRDefault="00F074F6" w:rsidP="008472E4">
      <w:r>
        <w:separator/>
      </w:r>
    </w:p>
  </w:footnote>
  <w:footnote w:type="continuationSeparator" w:id="0">
    <w:p w:rsidR="00F074F6" w:rsidRDefault="00F074F6" w:rsidP="008472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6E656628"/>
    <w:multiLevelType w:val="hybridMultilevel"/>
    <w:tmpl w:val="62365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ירן שפיגל">
    <w15:presenceInfo w15:providerId="None" w15:userId="לירן שפיגל"/>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B9D"/>
    <w:rsid w:val="000338F7"/>
    <w:rsid w:val="0008335C"/>
    <w:rsid w:val="000E4E83"/>
    <w:rsid w:val="0014678E"/>
    <w:rsid w:val="00166F62"/>
    <w:rsid w:val="001865C2"/>
    <w:rsid w:val="00256880"/>
    <w:rsid w:val="002B3B9D"/>
    <w:rsid w:val="00361F38"/>
    <w:rsid w:val="003D40BA"/>
    <w:rsid w:val="004C7C52"/>
    <w:rsid w:val="00605413"/>
    <w:rsid w:val="006D03E9"/>
    <w:rsid w:val="007D1397"/>
    <w:rsid w:val="008472E4"/>
    <w:rsid w:val="00892BE1"/>
    <w:rsid w:val="00C73298"/>
    <w:rsid w:val="00C81AAC"/>
    <w:rsid w:val="00CC632A"/>
    <w:rsid w:val="00CC695B"/>
    <w:rsid w:val="00F074F6"/>
    <w:rsid w:val="00F313AE"/>
    <w:rsid w:val="00F35BBE"/>
    <w:rsid w:val="00FF01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B9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2B3B9D"/>
    <w:pPr>
      <w:bidi w:val="0"/>
      <w:spacing w:before="100" w:beforeAutospacing="1" w:after="100" w:afterAutospacing="1"/>
    </w:pPr>
    <w:rPr>
      <w:rFonts w:cs="Times New Roman"/>
      <w:szCs w:val="24"/>
    </w:rPr>
  </w:style>
  <w:style w:type="paragraph" w:styleId="a3">
    <w:name w:val="Balloon Text"/>
    <w:basedOn w:val="a"/>
    <w:link w:val="a4"/>
    <w:uiPriority w:val="99"/>
    <w:semiHidden/>
    <w:unhideWhenUsed/>
    <w:rsid w:val="002B3B9D"/>
    <w:rPr>
      <w:rFonts w:ascii="Tahoma" w:hAnsi="Tahoma" w:cs="Tahoma"/>
      <w:sz w:val="16"/>
      <w:szCs w:val="16"/>
    </w:rPr>
  </w:style>
  <w:style w:type="character" w:customStyle="1" w:styleId="a4">
    <w:name w:val="טקסט בלונים תו"/>
    <w:basedOn w:val="a0"/>
    <w:link w:val="a3"/>
    <w:uiPriority w:val="99"/>
    <w:semiHidden/>
    <w:rsid w:val="002B3B9D"/>
    <w:rPr>
      <w:rFonts w:ascii="Tahoma" w:eastAsia="Times New Roman" w:hAnsi="Tahoma" w:cs="Tahoma"/>
      <w:sz w:val="16"/>
      <w:szCs w:val="16"/>
    </w:rPr>
  </w:style>
  <w:style w:type="paragraph" w:styleId="a5">
    <w:name w:val="List Paragraph"/>
    <w:basedOn w:val="a"/>
    <w:uiPriority w:val="34"/>
    <w:qFormat/>
    <w:rsid w:val="00361F38"/>
    <w:pPr>
      <w:ind w:left="720"/>
      <w:contextualSpacing/>
    </w:pPr>
  </w:style>
  <w:style w:type="character" w:styleId="a6">
    <w:name w:val="annotation reference"/>
    <w:basedOn w:val="a0"/>
    <w:uiPriority w:val="99"/>
    <w:semiHidden/>
    <w:unhideWhenUsed/>
    <w:rsid w:val="00361F38"/>
    <w:rPr>
      <w:sz w:val="16"/>
      <w:szCs w:val="16"/>
    </w:rPr>
  </w:style>
  <w:style w:type="paragraph" w:styleId="a7">
    <w:name w:val="annotation text"/>
    <w:basedOn w:val="a"/>
    <w:link w:val="a8"/>
    <w:uiPriority w:val="99"/>
    <w:semiHidden/>
    <w:unhideWhenUsed/>
    <w:rsid w:val="00361F38"/>
    <w:rPr>
      <w:sz w:val="20"/>
      <w:szCs w:val="20"/>
    </w:rPr>
  </w:style>
  <w:style w:type="character" w:customStyle="1" w:styleId="a8">
    <w:name w:val="טקסט הערה תו"/>
    <w:basedOn w:val="a0"/>
    <w:link w:val="a7"/>
    <w:uiPriority w:val="99"/>
    <w:semiHidden/>
    <w:rsid w:val="00361F38"/>
    <w:rPr>
      <w:rFonts w:ascii="Times New Roman" w:eastAsia="Times New Roman" w:hAnsi="Times New Roman" w:cs="Arial"/>
      <w:sz w:val="20"/>
      <w:szCs w:val="20"/>
    </w:rPr>
  </w:style>
  <w:style w:type="paragraph" w:styleId="a9">
    <w:name w:val="annotation subject"/>
    <w:basedOn w:val="a7"/>
    <w:next w:val="a7"/>
    <w:link w:val="aa"/>
    <w:uiPriority w:val="99"/>
    <w:semiHidden/>
    <w:unhideWhenUsed/>
    <w:rsid w:val="00361F38"/>
    <w:rPr>
      <w:b/>
      <w:bCs/>
    </w:rPr>
  </w:style>
  <w:style w:type="character" w:customStyle="1" w:styleId="aa">
    <w:name w:val="נושא הערה תו"/>
    <w:basedOn w:val="a8"/>
    <w:link w:val="a9"/>
    <w:uiPriority w:val="99"/>
    <w:semiHidden/>
    <w:rsid w:val="00361F38"/>
    <w:rPr>
      <w:rFonts w:ascii="Times New Roman" w:eastAsia="Times New Roman" w:hAnsi="Times New Roman" w:cs="Arial"/>
      <w:b/>
      <w:bCs/>
      <w:sz w:val="20"/>
      <w:szCs w:val="20"/>
    </w:rPr>
  </w:style>
  <w:style w:type="paragraph" w:styleId="ab">
    <w:name w:val="footnote text"/>
    <w:basedOn w:val="a"/>
    <w:link w:val="ac"/>
    <w:uiPriority w:val="99"/>
    <w:semiHidden/>
    <w:unhideWhenUsed/>
    <w:rsid w:val="008472E4"/>
    <w:rPr>
      <w:sz w:val="20"/>
      <w:szCs w:val="20"/>
    </w:rPr>
  </w:style>
  <w:style w:type="character" w:customStyle="1" w:styleId="ac">
    <w:name w:val="טקסט הערת שוליים תו"/>
    <w:basedOn w:val="a0"/>
    <w:link w:val="ab"/>
    <w:uiPriority w:val="99"/>
    <w:semiHidden/>
    <w:rsid w:val="008472E4"/>
    <w:rPr>
      <w:rFonts w:ascii="Times New Roman" w:eastAsia="Times New Roman" w:hAnsi="Times New Roman" w:cs="Arial"/>
      <w:sz w:val="20"/>
      <w:szCs w:val="20"/>
    </w:rPr>
  </w:style>
  <w:style w:type="character" w:styleId="ad">
    <w:name w:val="footnote reference"/>
    <w:basedOn w:val="a0"/>
    <w:uiPriority w:val="99"/>
    <w:semiHidden/>
    <w:unhideWhenUsed/>
    <w:rsid w:val="008472E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B9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6023562357984294468msolistparagraph">
    <w:name w:val="m_-6023562357984294468msolistparagraph"/>
    <w:basedOn w:val="a"/>
    <w:rsid w:val="002B3B9D"/>
    <w:pPr>
      <w:bidi w:val="0"/>
      <w:spacing w:before="100" w:beforeAutospacing="1" w:after="100" w:afterAutospacing="1"/>
    </w:pPr>
    <w:rPr>
      <w:rFonts w:cs="Times New Roman"/>
      <w:szCs w:val="24"/>
    </w:rPr>
  </w:style>
  <w:style w:type="paragraph" w:styleId="a3">
    <w:name w:val="Balloon Text"/>
    <w:basedOn w:val="a"/>
    <w:link w:val="a4"/>
    <w:uiPriority w:val="99"/>
    <w:semiHidden/>
    <w:unhideWhenUsed/>
    <w:rsid w:val="002B3B9D"/>
    <w:rPr>
      <w:rFonts w:ascii="Tahoma" w:hAnsi="Tahoma" w:cs="Tahoma"/>
      <w:sz w:val="16"/>
      <w:szCs w:val="16"/>
    </w:rPr>
  </w:style>
  <w:style w:type="character" w:customStyle="1" w:styleId="a4">
    <w:name w:val="טקסט בלונים תו"/>
    <w:basedOn w:val="a0"/>
    <w:link w:val="a3"/>
    <w:uiPriority w:val="99"/>
    <w:semiHidden/>
    <w:rsid w:val="002B3B9D"/>
    <w:rPr>
      <w:rFonts w:ascii="Tahoma" w:eastAsia="Times New Roman" w:hAnsi="Tahoma" w:cs="Tahoma"/>
      <w:sz w:val="16"/>
      <w:szCs w:val="16"/>
    </w:rPr>
  </w:style>
  <w:style w:type="paragraph" w:styleId="a5">
    <w:name w:val="List Paragraph"/>
    <w:basedOn w:val="a"/>
    <w:uiPriority w:val="34"/>
    <w:qFormat/>
    <w:rsid w:val="00361F38"/>
    <w:pPr>
      <w:ind w:left="720"/>
      <w:contextualSpacing/>
    </w:pPr>
  </w:style>
  <w:style w:type="character" w:styleId="a6">
    <w:name w:val="annotation reference"/>
    <w:basedOn w:val="a0"/>
    <w:uiPriority w:val="99"/>
    <w:semiHidden/>
    <w:unhideWhenUsed/>
    <w:rsid w:val="00361F38"/>
    <w:rPr>
      <w:sz w:val="16"/>
      <w:szCs w:val="16"/>
    </w:rPr>
  </w:style>
  <w:style w:type="paragraph" w:styleId="a7">
    <w:name w:val="annotation text"/>
    <w:basedOn w:val="a"/>
    <w:link w:val="a8"/>
    <w:uiPriority w:val="99"/>
    <w:semiHidden/>
    <w:unhideWhenUsed/>
    <w:rsid w:val="00361F38"/>
    <w:rPr>
      <w:sz w:val="20"/>
      <w:szCs w:val="20"/>
    </w:rPr>
  </w:style>
  <w:style w:type="character" w:customStyle="1" w:styleId="a8">
    <w:name w:val="טקסט הערה תו"/>
    <w:basedOn w:val="a0"/>
    <w:link w:val="a7"/>
    <w:uiPriority w:val="99"/>
    <w:semiHidden/>
    <w:rsid w:val="00361F38"/>
    <w:rPr>
      <w:rFonts w:ascii="Times New Roman" w:eastAsia="Times New Roman" w:hAnsi="Times New Roman" w:cs="Arial"/>
      <w:sz w:val="20"/>
      <w:szCs w:val="20"/>
    </w:rPr>
  </w:style>
  <w:style w:type="paragraph" w:styleId="a9">
    <w:name w:val="annotation subject"/>
    <w:basedOn w:val="a7"/>
    <w:next w:val="a7"/>
    <w:link w:val="aa"/>
    <w:uiPriority w:val="99"/>
    <w:semiHidden/>
    <w:unhideWhenUsed/>
    <w:rsid w:val="00361F38"/>
    <w:rPr>
      <w:b/>
      <w:bCs/>
    </w:rPr>
  </w:style>
  <w:style w:type="character" w:customStyle="1" w:styleId="aa">
    <w:name w:val="נושא הערה תו"/>
    <w:basedOn w:val="a8"/>
    <w:link w:val="a9"/>
    <w:uiPriority w:val="99"/>
    <w:semiHidden/>
    <w:rsid w:val="00361F38"/>
    <w:rPr>
      <w:rFonts w:ascii="Times New Roman" w:eastAsia="Times New Roman" w:hAnsi="Times New Roman" w:cs="Arial"/>
      <w:b/>
      <w:bCs/>
      <w:sz w:val="20"/>
      <w:szCs w:val="20"/>
    </w:rPr>
  </w:style>
  <w:style w:type="paragraph" w:styleId="ab">
    <w:name w:val="footnote text"/>
    <w:basedOn w:val="a"/>
    <w:link w:val="ac"/>
    <w:uiPriority w:val="99"/>
    <w:semiHidden/>
    <w:unhideWhenUsed/>
    <w:rsid w:val="008472E4"/>
    <w:rPr>
      <w:sz w:val="20"/>
      <w:szCs w:val="20"/>
    </w:rPr>
  </w:style>
  <w:style w:type="character" w:customStyle="1" w:styleId="ac">
    <w:name w:val="טקסט הערת שוליים תו"/>
    <w:basedOn w:val="a0"/>
    <w:link w:val="ab"/>
    <w:uiPriority w:val="99"/>
    <w:semiHidden/>
    <w:rsid w:val="008472E4"/>
    <w:rPr>
      <w:rFonts w:ascii="Times New Roman" w:eastAsia="Times New Roman" w:hAnsi="Times New Roman" w:cs="Arial"/>
      <w:sz w:val="20"/>
      <w:szCs w:val="20"/>
    </w:rPr>
  </w:style>
  <w:style w:type="character" w:styleId="ad">
    <w:name w:val="footnote reference"/>
    <w:basedOn w:val="a0"/>
    <w:uiPriority w:val="99"/>
    <w:semiHidden/>
    <w:unhideWhenUsed/>
    <w:rsid w:val="008472E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196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1B004-90D9-4B5A-B3DE-120CCD42D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779</Words>
  <Characters>3897</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2020-12-17T11:31:00Z</dcterms:created>
  <dcterms:modified xsi:type="dcterms:W3CDTF">2020-12-17T11:31:00Z</dcterms:modified>
</cp:coreProperties>
</file>