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DACB6A" w14:textId="77777777" w:rsidR="00066212" w:rsidRPr="005D0CA5" w:rsidRDefault="00066212" w:rsidP="00066212">
      <w:pPr>
        <w:bidi w:val="0"/>
        <w:rPr>
          <w:sz w:val="24"/>
        </w:rPr>
      </w:pPr>
    </w:p>
    <w:p w14:paraId="74BA80E3" w14:textId="77777777" w:rsidR="002C6DE8" w:rsidRPr="00C66C85" w:rsidRDefault="002C6DE8" w:rsidP="00C66C85">
      <w:pPr>
        <w:pStyle w:val="afff6"/>
        <w:rPr>
          <w:sz w:val="12"/>
          <w:szCs w:val="84"/>
          <w:rtl/>
        </w:rPr>
      </w:pPr>
      <w:r w:rsidRPr="00C66C85">
        <w:rPr>
          <w:rFonts w:hint="cs"/>
          <w:sz w:val="12"/>
          <w:szCs w:val="84"/>
          <w:rtl/>
        </w:rPr>
        <w:t>משרד</w:t>
      </w:r>
      <w:r w:rsidRPr="00C66C85">
        <w:rPr>
          <w:sz w:val="12"/>
          <w:szCs w:val="84"/>
          <w:rtl/>
        </w:rPr>
        <w:t xml:space="preserve"> </w:t>
      </w:r>
      <w:r w:rsidR="00C66C85" w:rsidRPr="00C66C85">
        <w:rPr>
          <w:rFonts w:hint="cs"/>
          <w:sz w:val="12"/>
          <w:szCs w:val="84"/>
          <w:rtl/>
        </w:rPr>
        <w:t>העבודה, הרווחה והשירותים החברתיים- זרוע עבודה</w:t>
      </w:r>
      <w:r w:rsidR="00DF622D" w:rsidRPr="00C66C85">
        <w:rPr>
          <w:rFonts w:hint="cs"/>
          <w:sz w:val="12"/>
          <w:szCs w:val="84"/>
          <w:rtl/>
        </w:rPr>
        <w:br/>
      </w:r>
      <w:r w:rsidRPr="00C66C85">
        <w:rPr>
          <w:rFonts w:hint="cs"/>
          <w:sz w:val="12"/>
          <w:szCs w:val="84"/>
          <w:rtl/>
        </w:rPr>
        <w:t>ועדת</w:t>
      </w:r>
      <w:r w:rsidRPr="00C66C85">
        <w:rPr>
          <w:sz w:val="12"/>
          <w:szCs w:val="84"/>
          <w:rtl/>
        </w:rPr>
        <w:t xml:space="preserve"> </w:t>
      </w:r>
      <w:r w:rsidRPr="00C66C85">
        <w:rPr>
          <w:rFonts w:hint="cs"/>
          <w:sz w:val="12"/>
          <w:szCs w:val="84"/>
          <w:rtl/>
        </w:rPr>
        <w:t>המכרזים</w:t>
      </w:r>
    </w:p>
    <w:p w14:paraId="31EF8D6F" w14:textId="77777777" w:rsidR="002C6DE8" w:rsidRPr="005D0CA5" w:rsidRDefault="002C6DE8" w:rsidP="00DF622D">
      <w:pPr>
        <w:pStyle w:val="afff6"/>
        <w:rPr>
          <w:rtl/>
        </w:rPr>
      </w:pPr>
    </w:p>
    <w:p w14:paraId="4E11B6A9" w14:textId="77777777" w:rsidR="002C6DE8" w:rsidRPr="00C66C85" w:rsidRDefault="002C6DE8" w:rsidP="00AA2378">
      <w:pPr>
        <w:pStyle w:val="afff6"/>
        <w:rPr>
          <w:sz w:val="84"/>
          <w:szCs w:val="84"/>
          <w:rtl/>
        </w:rPr>
      </w:pPr>
      <w:r w:rsidRPr="00C66C85">
        <w:rPr>
          <w:rFonts w:hint="cs"/>
          <w:sz w:val="84"/>
          <w:szCs w:val="84"/>
          <w:rtl/>
        </w:rPr>
        <w:t>מכרז</w:t>
      </w:r>
      <w:r w:rsidRPr="00C66C85">
        <w:rPr>
          <w:sz w:val="84"/>
          <w:szCs w:val="84"/>
          <w:rtl/>
        </w:rPr>
        <w:t xml:space="preserve"> </w:t>
      </w:r>
      <w:r w:rsidRPr="00C66C85">
        <w:rPr>
          <w:rFonts w:hint="cs"/>
          <w:sz w:val="84"/>
          <w:szCs w:val="84"/>
          <w:rtl/>
        </w:rPr>
        <w:t>מס</w:t>
      </w:r>
      <w:r w:rsidRPr="00C66C85">
        <w:rPr>
          <w:sz w:val="84"/>
          <w:szCs w:val="84"/>
          <w:rtl/>
        </w:rPr>
        <w:t xml:space="preserve">' </w:t>
      </w:r>
      <w:r w:rsidR="00AA2378">
        <w:rPr>
          <w:sz w:val="84"/>
          <w:szCs w:val="84"/>
        </w:rPr>
        <w:t>1003/21</w:t>
      </w:r>
    </w:p>
    <w:p w14:paraId="18995B59" w14:textId="77777777" w:rsidR="002C6DE8" w:rsidRPr="00C66C85" w:rsidRDefault="002C6DE8" w:rsidP="00DF622D">
      <w:pPr>
        <w:pStyle w:val="afff6"/>
        <w:rPr>
          <w:sz w:val="84"/>
          <w:szCs w:val="84"/>
          <w:rtl/>
        </w:rPr>
      </w:pPr>
    </w:p>
    <w:p w14:paraId="4E5212AA" w14:textId="77777777" w:rsidR="002C6DE8" w:rsidRPr="00F07E24" w:rsidRDefault="00F07E24" w:rsidP="00DF622D">
      <w:pPr>
        <w:pStyle w:val="afff6"/>
        <w:rPr>
          <w:sz w:val="72"/>
          <w:szCs w:val="72"/>
          <w:rtl/>
        </w:rPr>
      </w:pPr>
      <w:r w:rsidRPr="00F07E24">
        <w:rPr>
          <w:rFonts w:hint="cs"/>
          <w:sz w:val="72"/>
          <w:szCs w:val="72"/>
          <w:rtl/>
        </w:rPr>
        <w:lastRenderedPageBreak/>
        <w:t>קבלת שירותים משפטיים בהליכים פליליים בהתאם לדינים שבסמכות אכיפה של זרוע עבודה במשרד העבודה, הרווחה והשירותים החברתיים</w:t>
      </w:r>
    </w:p>
    <w:p w14:paraId="3DA2D97A" w14:textId="77777777" w:rsidR="002C6DE8" w:rsidRPr="005D0CA5" w:rsidRDefault="002C6DE8" w:rsidP="002C6DE8">
      <w:pPr>
        <w:rPr>
          <w:sz w:val="24"/>
          <w:rtl/>
        </w:rPr>
      </w:pPr>
    </w:p>
    <w:p w14:paraId="2B7DEF5E" w14:textId="77777777" w:rsidR="002C6DE8" w:rsidRPr="005D0CA5" w:rsidRDefault="002C6DE8" w:rsidP="002C6DE8">
      <w:pPr>
        <w:rPr>
          <w:sz w:val="24"/>
          <w:rtl/>
        </w:rPr>
      </w:pPr>
    </w:p>
    <w:p w14:paraId="1954BF05" w14:textId="77777777" w:rsidR="003A7757" w:rsidRDefault="003A7757" w:rsidP="003A7757">
      <w:pPr>
        <w:jc w:val="center"/>
        <w:rPr>
          <w:b/>
          <w:bCs/>
          <w:sz w:val="44"/>
          <w:szCs w:val="44"/>
          <w:rtl/>
        </w:rPr>
      </w:pPr>
      <w:bookmarkStart w:id="0" w:name="_Toc496609916"/>
      <w:r w:rsidRPr="00DF622D">
        <w:rPr>
          <w:rFonts w:hint="cs"/>
          <w:b/>
          <w:bCs/>
          <w:sz w:val="44"/>
          <w:szCs w:val="44"/>
          <w:rtl/>
        </w:rPr>
        <w:t>משרד</w:t>
      </w:r>
      <w:r w:rsidRPr="00DF622D">
        <w:rPr>
          <w:b/>
          <w:bCs/>
          <w:sz w:val="44"/>
          <w:szCs w:val="44"/>
          <w:rtl/>
        </w:rPr>
        <w:t xml:space="preserve"> </w:t>
      </w:r>
      <w:r>
        <w:rPr>
          <w:rFonts w:hint="cs"/>
          <w:b/>
          <w:bCs/>
          <w:sz w:val="44"/>
          <w:szCs w:val="44"/>
          <w:rtl/>
        </w:rPr>
        <w:t>העבודה, הרווחה והשירותים החברתיים- זרוע עבודה</w:t>
      </w:r>
    </w:p>
    <w:p w14:paraId="6330DC6F" w14:textId="77777777" w:rsidR="003A7757" w:rsidRDefault="003A7757" w:rsidP="003A7757">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14:paraId="64858250" w14:textId="77777777" w:rsidR="003A7757" w:rsidRDefault="003A7757" w:rsidP="00AA2378">
      <w:pPr>
        <w:jc w:val="center"/>
        <w:rPr>
          <w:b/>
          <w:bCs/>
          <w:sz w:val="24"/>
          <w:rtl/>
        </w:rPr>
      </w:pPr>
      <w:r w:rsidRPr="00DF622D">
        <w:rPr>
          <w:rFonts w:hint="cs"/>
          <w:b/>
          <w:bCs/>
          <w:sz w:val="24"/>
          <w:rtl/>
        </w:rPr>
        <w:t xml:space="preserve">מכרז מס' </w:t>
      </w:r>
      <w:r w:rsidR="00AA2378">
        <w:rPr>
          <w:rFonts w:hint="cs"/>
          <w:b/>
          <w:bCs/>
          <w:sz w:val="24"/>
          <w:rtl/>
        </w:rPr>
        <w:t>1003/21</w:t>
      </w:r>
      <w:r w:rsidRPr="00DF622D">
        <w:rPr>
          <w:b/>
          <w:bCs/>
          <w:sz w:val="24"/>
          <w:rtl/>
        </w:rPr>
        <w:br/>
        <w:t xml:space="preserve"> </w:t>
      </w:r>
      <w:r w:rsidR="00F07E24">
        <w:rPr>
          <w:rFonts w:hint="cs"/>
          <w:b/>
          <w:bCs/>
          <w:sz w:val="24"/>
          <w:rtl/>
        </w:rPr>
        <w:t>קבלת שירותים משפטיים בהליכים פליליים בהתאם לדינים שבסמכות אכיפה של זרוע עבודה במשרד העבודה, הרווחה והשירותים החברתיים</w:t>
      </w:r>
    </w:p>
    <w:p w14:paraId="70E517CB" w14:textId="77777777" w:rsidR="003A7757" w:rsidRPr="00DF622D" w:rsidRDefault="003A7757" w:rsidP="003A7757">
      <w:pPr>
        <w:spacing w:after="0"/>
        <w:jc w:val="center"/>
        <w:rPr>
          <w:b/>
          <w:bCs/>
          <w:sz w:val="24"/>
          <w:rtl/>
        </w:rPr>
      </w:pPr>
    </w:p>
    <w:p w14:paraId="1FCEB3B2" w14:textId="77777777" w:rsidR="003A7757" w:rsidRDefault="007C7602" w:rsidP="00EE62A5">
      <w:pPr>
        <w:pStyle w:val="a9"/>
        <w:numPr>
          <w:ilvl w:val="1"/>
          <w:numId w:val="1"/>
        </w:numPr>
        <w:spacing w:line="360" w:lineRule="auto"/>
        <w:jc w:val="both"/>
        <w:rPr>
          <w:sz w:val="24"/>
          <w:rtl/>
        </w:rPr>
      </w:pPr>
      <w:r w:rsidRPr="00EE489D">
        <w:rPr>
          <w:rFonts w:hint="cs"/>
          <w:sz w:val="24"/>
          <w:rtl/>
        </w:rPr>
        <w:t xml:space="preserve">זרוע עבודה </w:t>
      </w:r>
      <w:r w:rsidRPr="005D0CA5">
        <w:rPr>
          <w:rFonts w:hint="cs"/>
          <w:sz w:val="24"/>
          <w:rtl/>
        </w:rPr>
        <w:t>במשרד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5D0CA5">
        <w:rPr>
          <w:rFonts w:hint="cs"/>
          <w:sz w:val="24"/>
          <w:rtl/>
        </w:rPr>
        <w:t>להלן</w:t>
      </w:r>
      <w:r w:rsidRPr="005D0CA5">
        <w:rPr>
          <w:sz w:val="24"/>
          <w:rtl/>
        </w:rPr>
        <w:t xml:space="preserve">: </w:t>
      </w:r>
      <w:r w:rsidRPr="002610F4">
        <w:rPr>
          <w:sz w:val="24"/>
          <w:rtl/>
        </w:rPr>
        <w:t>"</w:t>
      </w:r>
      <w:r w:rsidRPr="002610F4">
        <w:rPr>
          <w:rFonts w:hint="cs"/>
          <w:sz w:val="24"/>
          <w:rtl/>
        </w:rPr>
        <w:t>המשרד</w:t>
      </w:r>
      <w:r w:rsidRPr="002610F4">
        <w:rPr>
          <w:sz w:val="24"/>
          <w:rtl/>
        </w:rPr>
        <w:t>"</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להלן</w:t>
      </w:r>
      <w:r w:rsidRPr="005D0CA5">
        <w:rPr>
          <w:sz w:val="24"/>
          <w:rtl/>
        </w:rPr>
        <w:t xml:space="preserve">: </w:t>
      </w:r>
      <w:r w:rsidRPr="002610F4">
        <w:rPr>
          <w:sz w:val="24"/>
          <w:rtl/>
        </w:rPr>
        <w:t>"</w:t>
      </w:r>
      <w:r w:rsidRPr="002610F4">
        <w:rPr>
          <w:rFonts w:hint="cs"/>
          <w:sz w:val="24"/>
          <w:rtl/>
        </w:rPr>
        <w:t>ועדת</w:t>
      </w:r>
      <w:r w:rsidRPr="002610F4">
        <w:rPr>
          <w:sz w:val="24"/>
          <w:rtl/>
        </w:rPr>
        <w:t xml:space="preserve"> </w:t>
      </w:r>
      <w:r w:rsidRPr="002610F4">
        <w:rPr>
          <w:rFonts w:hint="cs"/>
          <w:sz w:val="24"/>
          <w:rtl/>
        </w:rPr>
        <w:t>המכרזים</w:t>
      </w:r>
      <w:r w:rsidRPr="002610F4">
        <w:rPr>
          <w:sz w:val="24"/>
          <w:rtl/>
        </w:rPr>
        <w:t>"</w:t>
      </w:r>
      <w:r w:rsidRPr="005D0CA5">
        <w:rPr>
          <w:sz w:val="24"/>
          <w:rtl/>
        </w:rPr>
        <w:t xml:space="preserve">), </w:t>
      </w:r>
      <w:r w:rsidRPr="005D0CA5">
        <w:rPr>
          <w:rFonts w:hint="cs"/>
          <w:sz w:val="24"/>
          <w:rtl/>
        </w:rPr>
        <w:lastRenderedPageBreak/>
        <w:t>מזמי</w:t>
      </w:r>
      <w:r w:rsidR="00EE62A5">
        <w:rPr>
          <w:rFonts w:hint="cs"/>
          <w:sz w:val="24"/>
          <w:rtl/>
        </w:rPr>
        <w:t>נ</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w:t>
      </w:r>
      <w:r w:rsidRPr="00EE489D">
        <w:rPr>
          <w:rFonts w:hint="cs"/>
          <w:sz w:val="24"/>
          <w:rtl/>
        </w:rPr>
        <w:t>ים משפטיים בתחומים</w:t>
      </w:r>
      <w:r>
        <w:rPr>
          <w:rFonts w:hint="cs"/>
          <w:sz w:val="24"/>
          <w:rtl/>
        </w:rPr>
        <w:t xml:space="preserve"> פליליים</w:t>
      </w:r>
      <w:r w:rsidRPr="00EE489D">
        <w:rPr>
          <w:rFonts w:hint="cs"/>
          <w:sz w:val="24"/>
          <w:rtl/>
        </w:rPr>
        <w:t xml:space="preserve"> שבהם עוסק המשרד, והכל כמוגדר וכמפורט במכרז זה להלן</w:t>
      </w:r>
      <w:r>
        <w:rPr>
          <w:rFonts w:hint="cs"/>
          <w:sz w:val="24"/>
          <w:rtl/>
        </w:rPr>
        <w:t>.</w:t>
      </w:r>
    </w:p>
    <w:p w14:paraId="57D06B56" w14:textId="77777777" w:rsidR="003A7757" w:rsidRDefault="003A7757" w:rsidP="002610F4">
      <w:pPr>
        <w:pStyle w:val="a9"/>
        <w:numPr>
          <w:ilvl w:val="1"/>
          <w:numId w:val="1"/>
        </w:numPr>
        <w:spacing w:line="360" w:lineRule="auto"/>
        <w:jc w:val="both"/>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71B29A81" w14:textId="77777777" w:rsidR="003A7757" w:rsidRPr="005D0CA5" w:rsidRDefault="003A7757" w:rsidP="002610F4">
      <w:pPr>
        <w:pStyle w:val="a9"/>
        <w:numPr>
          <w:ilvl w:val="1"/>
          <w:numId w:val="1"/>
        </w:numPr>
        <w:spacing w:line="360" w:lineRule="auto"/>
        <w:jc w:val="both"/>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w:t>
      </w:r>
      <w:r w:rsidR="00655CA5">
        <w:rPr>
          <w:rFonts w:hint="cs"/>
          <w:sz w:val="24"/>
          <w:rtl/>
        </w:rPr>
        <w:t>ב</w:t>
      </w:r>
      <w:r w:rsidRPr="005D0CA5">
        <w:rPr>
          <w:rFonts w:hint="cs"/>
          <w:sz w:val="24"/>
          <w:rtl/>
        </w:rPr>
        <w:t>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14:paraId="6BDE4604" w14:textId="77777777" w:rsidR="003A7757" w:rsidRPr="005D0CA5" w:rsidRDefault="003A7757" w:rsidP="003A7757">
      <w:pPr>
        <w:spacing w:after="0"/>
        <w:rPr>
          <w:sz w:val="24"/>
          <w:rtl/>
        </w:rPr>
      </w:pPr>
    </w:p>
    <w:sdt>
      <w:sdtPr>
        <w:rPr>
          <w:rFonts w:asciiTheme="minorHAnsi" w:eastAsiaTheme="minorHAnsi" w:hAnsiTheme="minorHAnsi" w:cs="David"/>
          <w:color w:val="auto"/>
          <w:sz w:val="22"/>
          <w:szCs w:val="24"/>
          <w:rtl/>
          <w:lang w:val="he-IL"/>
        </w:rPr>
        <w:id w:val="-1864975257"/>
        <w:docPartObj>
          <w:docPartGallery w:val="Table of Contents"/>
          <w:docPartUnique/>
        </w:docPartObj>
      </w:sdtPr>
      <w:sdtEndPr>
        <w:rPr>
          <w:lang w:val="en-US"/>
        </w:rPr>
      </w:sdtEndPr>
      <w:sdtContent>
        <w:p w14:paraId="4930EABC" w14:textId="77777777" w:rsidR="00EC0FE3" w:rsidRDefault="00EC0FE3">
          <w:pPr>
            <w:pStyle w:val="afff2"/>
          </w:pPr>
          <w:r>
            <w:rPr>
              <w:rtl/>
              <w:lang w:val="he-IL"/>
            </w:rPr>
            <w:t>תוכן</w:t>
          </w:r>
        </w:p>
        <w:p w14:paraId="64C7DF7F" w14:textId="6CC757B5" w:rsidR="00172991" w:rsidRDefault="00B8087C">
          <w:pPr>
            <w:pStyle w:val="TOC1"/>
            <w:bidi/>
            <w:rPr>
              <w:rFonts w:asciiTheme="minorHAnsi" w:eastAsiaTheme="minorEastAsia" w:hAnsiTheme="minorHAnsi" w:cstheme="minorBidi"/>
              <w:noProof/>
              <w:sz w:val="22"/>
              <w:szCs w:val="22"/>
              <w:rtl/>
            </w:rPr>
          </w:pPr>
          <w:r>
            <w:fldChar w:fldCharType="begin"/>
          </w:r>
          <w:r>
            <w:instrText xml:space="preserve"> TOC \o "1-1" \h \z \u </w:instrText>
          </w:r>
          <w:r>
            <w:fldChar w:fldCharType="separate"/>
          </w:r>
          <w:hyperlink w:anchor="_Toc73882083" w:history="1">
            <w:r w:rsidR="00172991" w:rsidRPr="00CE105E">
              <w:rPr>
                <w:rStyle w:val="Hyperlink"/>
                <w:noProof/>
              </w:rPr>
              <w:t>2.</w:t>
            </w:r>
            <w:r w:rsidR="00172991">
              <w:rPr>
                <w:rFonts w:asciiTheme="minorHAnsi" w:eastAsiaTheme="minorEastAsia" w:hAnsiTheme="minorHAnsi" w:cstheme="minorBidi"/>
                <w:noProof/>
                <w:sz w:val="22"/>
                <w:szCs w:val="22"/>
                <w:rtl/>
              </w:rPr>
              <w:tab/>
            </w:r>
            <w:r w:rsidR="00172991" w:rsidRPr="00CE105E">
              <w:rPr>
                <w:rStyle w:val="Hyperlink"/>
                <w:noProof/>
                <w:rtl/>
              </w:rPr>
              <w:t>טבלת ריכוז מועדים</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Toc73882083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3</w:t>
            </w:r>
            <w:r w:rsidR="00172991">
              <w:rPr>
                <w:rStyle w:val="Hyperlink"/>
                <w:noProof/>
                <w:rtl/>
              </w:rPr>
              <w:fldChar w:fldCharType="end"/>
            </w:r>
          </w:hyperlink>
        </w:p>
        <w:p w14:paraId="62D5EA85" w14:textId="75250C04" w:rsidR="00172991" w:rsidRDefault="006827F5">
          <w:pPr>
            <w:pStyle w:val="TOC1"/>
            <w:bidi/>
            <w:rPr>
              <w:rFonts w:asciiTheme="minorHAnsi" w:eastAsiaTheme="minorEastAsia" w:hAnsiTheme="minorHAnsi" w:cstheme="minorBidi"/>
              <w:noProof/>
              <w:sz w:val="22"/>
              <w:szCs w:val="22"/>
              <w:rtl/>
            </w:rPr>
          </w:pPr>
          <w:hyperlink w:anchor="_Toc73882084" w:history="1">
            <w:r w:rsidR="00172991" w:rsidRPr="00CE105E">
              <w:rPr>
                <w:rStyle w:val="Hyperlink"/>
                <w:noProof/>
              </w:rPr>
              <w:t>3.</w:t>
            </w:r>
            <w:r w:rsidR="00172991">
              <w:rPr>
                <w:rFonts w:asciiTheme="minorHAnsi" w:eastAsiaTheme="minorEastAsia" w:hAnsiTheme="minorHAnsi" w:cstheme="minorBidi"/>
                <w:noProof/>
                <w:sz w:val="22"/>
                <w:szCs w:val="22"/>
                <w:rtl/>
              </w:rPr>
              <w:tab/>
            </w:r>
            <w:r w:rsidR="00172991" w:rsidRPr="00CE105E">
              <w:rPr>
                <w:rStyle w:val="Hyperlink"/>
                <w:noProof/>
                <w:rtl/>
              </w:rPr>
              <w:t>הגדרות</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Toc73882084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3</w:t>
            </w:r>
            <w:r w:rsidR="00172991">
              <w:rPr>
                <w:rStyle w:val="Hyperlink"/>
                <w:noProof/>
                <w:rtl/>
              </w:rPr>
              <w:fldChar w:fldCharType="end"/>
            </w:r>
          </w:hyperlink>
        </w:p>
        <w:p w14:paraId="4392D2EC" w14:textId="4D2508A0" w:rsidR="00172991" w:rsidRDefault="006827F5">
          <w:pPr>
            <w:pStyle w:val="TOC1"/>
            <w:bidi/>
            <w:rPr>
              <w:rFonts w:asciiTheme="minorHAnsi" w:eastAsiaTheme="minorEastAsia" w:hAnsiTheme="minorHAnsi" w:cstheme="minorBidi"/>
              <w:noProof/>
              <w:sz w:val="22"/>
              <w:szCs w:val="22"/>
              <w:rtl/>
            </w:rPr>
          </w:pPr>
          <w:hyperlink w:anchor="_Toc73882085" w:history="1">
            <w:r w:rsidR="00172991" w:rsidRPr="00CE105E">
              <w:rPr>
                <w:rStyle w:val="Hyperlink"/>
                <w:noProof/>
              </w:rPr>
              <w:t>4.</w:t>
            </w:r>
            <w:r w:rsidR="00172991">
              <w:rPr>
                <w:rFonts w:asciiTheme="minorHAnsi" w:eastAsiaTheme="minorEastAsia" w:hAnsiTheme="minorHAnsi" w:cstheme="minorBidi"/>
                <w:noProof/>
                <w:sz w:val="22"/>
                <w:szCs w:val="22"/>
                <w:rtl/>
              </w:rPr>
              <w:tab/>
            </w:r>
            <w:r w:rsidR="00172991" w:rsidRPr="00CE105E">
              <w:rPr>
                <w:rStyle w:val="Hyperlink"/>
                <w:noProof/>
                <w:rtl/>
              </w:rPr>
              <w:t>רקע</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Toc73882085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4</w:t>
            </w:r>
            <w:r w:rsidR="00172991">
              <w:rPr>
                <w:rStyle w:val="Hyperlink"/>
                <w:noProof/>
                <w:rtl/>
              </w:rPr>
              <w:fldChar w:fldCharType="end"/>
            </w:r>
          </w:hyperlink>
        </w:p>
        <w:p w14:paraId="72B28312" w14:textId="0942CC53" w:rsidR="00172991" w:rsidRDefault="006827F5">
          <w:pPr>
            <w:pStyle w:val="TOC1"/>
            <w:bidi/>
            <w:rPr>
              <w:rFonts w:asciiTheme="minorHAnsi" w:eastAsiaTheme="minorEastAsia" w:hAnsiTheme="minorHAnsi" w:cstheme="minorBidi"/>
              <w:noProof/>
              <w:sz w:val="22"/>
              <w:szCs w:val="22"/>
              <w:rtl/>
            </w:rPr>
          </w:pPr>
          <w:hyperlink w:anchor="_Toc73882086" w:history="1">
            <w:r w:rsidR="00172991" w:rsidRPr="00CE105E">
              <w:rPr>
                <w:rStyle w:val="Hyperlink"/>
                <w:noProof/>
              </w:rPr>
              <w:t>5.</w:t>
            </w:r>
            <w:r w:rsidR="00172991">
              <w:rPr>
                <w:rFonts w:asciiTheme="minorHAnsi" w:eastAsiaTheme="minorEastAsia" w:hAnsiTheme="minorHAnsi" w:cstheme="minorBidi"/>
                <w:noProof/>
                <w:sz w:val="22"/>
                <w:szCs w:val="22"/>
                <w:rtl/>
              </w:rPr>
              <w:tab/>
            </w:r>
            <w:r w:rsidR="00172991" w:rsidRPr="00CE105E">
              <w:rPr>
                <w:rStyle w:val="Hyperlink"/>
                <w:noProof/>
                <w:rtl/>
              </w:rPr>
              <w:t>השירותים</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Toc73882086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5</w:t>
            </w:r>
            <w:r w:rsidR="00172991">
              <w:rPr>
                <w:rStyle w:val="Hyperlink"/>
                <w:noProof/>
                <w:rtl/>
              </w:rPr>
              <w:fldChar w:fldCharType="end"/>
            </w:r>
          </w:hyperlink>
        </w:p>
        <w:p w14:paraId="455B337D" w14:textId="2CC2A37D" w:rsidR="00172991" w:rsidRDefault="006827F5">
          <w:pPr>
            <w:pStyle w:val="TOC1"/>
            <w:bidi/>
            <w:rPr>
              <w:rFonts w:asciiTheme="minorHAnsi" w:eastAsiaTheme="minorEastAsia" w:hAnsiTheme="minorHAnsi" w:cstheme="minorBidi"/>
              <w:noProof/>
              <w:sz w:val="22"/>
              <w:szCs w:val="22"/>
              <w:rtl/>
            </w:rPr>
          </w:pPr>
          <w:hyperlink w:anchor="_Toc73882087" w:history="1">
            <w:r w:rsidR="00172991" w:rsidRPr="00CE105E">
              <w:rPr>
                <w:rStyle w:val="Hyperlink"/>
                <w:noProof/>
              </w:rPr>
              <w:t>6.</w:t>
            </w:r>
            <w:r w:rsidR="00172991">
              <w:rPr>
                <w:rFonts w:asciiTheme="minorHAnsi" w:eastAsiaTheme="minorEastAsia" w:hAnsiTheme="minorHAnsi" w:cstheme="minorBidi"/>
                <w:noProof/>
                <w:sz w:val="22"/>
                <w:szCs w:val="22"/>
                <w:rtl/>
              </w:rPr>
              <w:tab/>
            </w:r>
            <w:r w:rsidR="00172991" w:rsidRPr="00CE105E">
              <w:rPr>
                <w:rStyle w:val="Hyperlink"/>
                <w:noProof/>
                <w:rtl/>
              </w:rPr>
              <w:t>תנאים מוקדמים להשתתפות במכרז – תנאי סף</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Toc73882087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7</w:t>
            </w:r>
            <w:r w:rsidR="00172991">
              <w:rPr>
                <w:rStyle w:val="Hyperlink"/>
                <w:noProof/>
                <w:rtl/>
              </w:rPr>
              <w:fldChar w:fldCharType="end"/>
            </w:r>
          </w:hyperlink>
        </w:p>
        <w:p w14:paraId="56D31641" w14:textId="154F1EBB" w:rsidR="00172991" w:rsidRDefault="006827F5">
          <w:pPr>
            <w:pStyle w:val="TOC1"/>
            <w:bidi/>
            <w:rPr>
              <w:rFonts w:asciiTheme="minorHAnsi" w:eastAsiaTheme="minorEastAsia" w:hAnsiTheme="minorHAnsi" w:cstheme="minorBidi"/>
              <w:noProof/>
              <w:sz w:val="22"/>
              <w:szCs w:val="22"/>
              <w:rtl/>
            </w:rPr>
          </w:pPr>
          <w:hyperlink w:anchor="_Toc73882088" w:history="1">
            <w:r w:rsidR="00172991" w:rsidRPr="00CE105E">
              <w:rPr>
                <w:rStyle w:val="Hyperlink"/>
                <w:noProof/>
              </w:rPr>
              <w:t>7.</w:t>
            </w:r>
            <w:r w:rsidR="00172991">
              <w:rPr>
                <w:rFonts w:asciiTheme="minorHAnsi" w:eastAsiaTheme="minorEastAsia" w:hAnsiTheme="minorHAnsi" w:cstheme="minorBidi"/>
                <w:noProof/>
                <w:sz w:val="22"/>
                <w:szCs w:val="22"/>
                <w:rtl/>
              </w:rPr>
              <w:tab/>
            </w:r>
            <w:r w:rsidR="00172991" w:rsidRPr="00CE105E">
              <w:rPr>
                <w:rStyle w:val="Hyperlink"/>
                <w:noProof/>
                <w:rtl/>
              </w:rPr>
              <w:t>אמות מידה ומשקלות לבחירת ההצעה הזוכה</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Toc73882088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10</w:t>
            </w:r>
            <w:r w:rsidR="00172991">
              <w:rPr>
                <w:rStyle w:val="Hyperlink"/>
                <w:noProof/>
                <w:rtl/>
              </w:rPr>
              <w:fldChar w:fldCharType="end"/>
            </w:r>
          </w:hyperlink>
        </w:p>
        <w:p w14:paraId="7B099F44" w14:textId="71328B44" w:rsidR="00172991" w:rsidRDefault="006827F5">
          <w:pPr>
            <w:pStyle w:val="TOC1"/>
            <w:bidi/>
            <w:rPr>
              <w:rFonts w:asciiTheme="minorHAnsi" w:eastAsiaTheme="minorEastAsia" w:hAnsiTheme="minorHAnsi" w:cstheme="minorBidi"/>
              <w:noProof/>
              <w:sz w:val="22"/>
              <w:szCs w:val="22"/>
              <w:rtl/>
            </w:rPr>
          </w:pPr>
          <w:hyperlink w:anchor="_Toc73882089" w:history="1">
            <w:r w:rsidR="00172991" w:rsidRPr="00CE105E">
              <w:rPr>
                <w:rStyle w:val="Hyperlink"/>
                <w:noProof/>
              </w:rPr>
              <w:t>8.</w:t>
            </w:r>
            <w:r w:rsidR="00172991">
              <w:rPr>
                <w:rFonts w:asciiTheme="minorHAnsi" w:eastAsiaTheme="minorEastAsia" w:hAnsiTheme="minorHAnsi" w:cstheme="minorBidi"/>
                <w:noProof/>
                <w:sz w:val="22"/>
                <w:szCs w:val="22"/>
                <w:rtl/>
              </w:rPr>
              <w:tab/>
            </w:r>
            <w:r w:rsidR="00172991" w:rsidRPr="00CE105E">
              <w:rPr>
                <w:rStyle w:val="Hyperlink"/>
                <w:noProof/>
                <w:rtl/>
              </w:rPr>
              <w:t>תקופת ההתקשרות</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Toc73882089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15</w:t>
            </w:r>
            <w:r w:rsidR="00172991">
              <w:rPr>
                <w:rStyle w:val="Hyperlink"/>
                <w:noProof/>
                <w:rtl/>
              </w:rPr>
              <w:fldChar w:fldCharType="end"/>
            </w:r>
          </w:hyperlink>
        </w:p>
        <w:p w14:paraId="3B2FE3DF" w14:textId="46FB8B54" w:rsidR="00172991" w:rsidRDefault="006827F5">
          <w:pPr>
            <w:pStyle w:val="TOC1"/>
            <w:bidi/>
            <w:rPr>
              <w:rFonts w:asciiTheme="minorHAnsi" w:eastAsiaTheme="minorEastAsia" w:hAnsiTheme="minorHAnsi" w:cstheme="minorBidi"/>
              <w:noProof/>
              <w:sz w:val="22"/>
              <w:szCs w:val="22"/>
              <w:rtl/>
            </w:rPr>
          </w:pPr>
          <w:hyperlink w:anchor="_Toc73882090" w:history="1">
            <w:r w:rsidR="00172991" w:rsidRPr="00CE105E">
              <w:rPr>
                <w:rStyle w:val="Hyperlink"/>
                <w:noProof/>
              </w:rPr>
              <w:t>9.</w:t>
            </w:r>
            <w:r w:rsidR="00172991">
              <w:rPr>
                <w:rFonts w:asciiTheme="minorHAnsi" w:eastAsiaTheme="minorEastAsia" w:hAnsiTheme="minorHAnsi" w:cstheme="minorBidi"/>
                <w:noProof/>
                <w:sz w:val="22"/>
                <w:szCs w:val="22"/>
                <w:rtl/>
              </w:rPr>
              <w:tab/>
            </w:r>
            <w:r w:rsidR="00172991" w:rsidRPr="00CE105E">
              <w:rPr>
                <w:rStyle w:val="Hyperlink"/>
                <w:noProof/>
                <w:rtl/>
              </w:rPr>
              <w:t>הוראות בדבר הגשת ההצעה</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Toc73882090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16</w:t>
            </w:r>
            <w:r w:rsidR="00172991">
              <w:rPr>
                <w:rStyle w:val="Hyperlink"/>
                <w:noProof/>
                <w:rtl/>
              </w:rPr>
              <w:fldChar w:fldCharType="end"/>
            </w:r>
          </w:hyperlink>
        </w:p>
        <w:p w14:paraId="3745B8B4" w14:textId="781C38D1" w:rsidR="00172991" w:rsidRDefault="006827F5">
          <w:pPr>
            <w:pStyle w:val="TOC1"/>
            <w:bidi/>
            <w:rPr>
              <w:rFonts w:asciiTheme="minorHAnsi" w:eastAsiaTheme="minorEastAsia" w:hAnsiTheme="minorHAnsi" w:cstheme="minorBidi"/>
              <w:noProof/>
              <w:sz w:val="22"/>
              <w:szCs w:val="22"/>
              <w:rtl/>
            </w:rPr>
          </w:pPr>
          <w:hyperlink w:anchor="_Toc73882091" w:history="1">
            <w:r w:rsidR="00172991" w:rsidRPr="00CE105E">
              <w:rPr>
                <w:rStyle w:val="Hyperlink"/>
                <w:noProof/>
              </w:rPr>
              <w:t>10.</w:t>
            </w:r>
            <w:r w:rsidR="00172991">
              <w:rPr>
                <w:rFonts w:asciiTheme="minorHAnsi" w:eastAsiaTheme="minorEastAsia" w:hAnsiTheme="minorHAnsi" w:cstheme="minorBidi"/>
                <w:noProof/>
                <w:sz w:val="22"/>
                <w:szCs w:val="22"/>
                <w:rtl/>
              </w:rPr>
              <w:tab/>
            </w:r>
            <w:r w:rsidR="00172991" w:rsidRPr="00CE105E">
              <w:rPr>
                <w:rStyle w:val="Hyperlink"/>
                <w:noProof/>
                <w:rtl/>
              </w:rPr>
              <w:t>הליך בחינת ההצעות ובחירת הנותן השירותים הזוכה במכרז</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Toc73882091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19</w:t>
            </w:r>
            <w:r w:rsidR="00172991">
              <w:rPr>
                <w:rStyle w:val="Hyperlink"/>
                <w:noProof/>
                <w:rtl/>
              </w:rPr>
              <w:fldChar w:fldCharType="end"/>
            </w:r>
          </w:hyperlink>
        </w:p>
        <w:p w14:paraId="08CBB14D" w14:textId="05E96F27" w:rsidR="00172991" w:rsidRDefault="006827F5">
          <w:pPr>
            <w:pStyle w:val="TOC1"/>
            <w:bidi/>
            <w:rPr>
              <w:rFonts w:asciiTheme="minorHAnsi" w:eastAsiaTheme="minorEastAsia" w:hAnsiTheme="minorHAnsi" w:cstheme="minorBidi"/>
              <w:noProof/>
              <w:sz w:val="22"/>
              <w:szCs w:val="22"/>
              <w:rtl/>
            </w:rPr>
          </w:pPr>
          <w:hyperlink w:anchor="_Toc73882092" w:history="1">
            <w:r w:rsidR="00172991" w:rsidRPr="00CE105E">
              <w:rPr>
                <w:rStyle w:val="Hyperlink"/>
                <w:noProof/>
              </w:rPr>
              <w:t>11.</w:t>
            </w:r>
            <w:r w:rsidR="00172991">
              <w:rPr>
                <w:rFonts w:asciiTheme="minorHAnsi" w:eastAsiaTheme="minorEastAsia" w:hAnsiTheme="minorHAnsi" w:cstheme="minorBidi"/>
                <w:noProof/>
                <w:sz w:val="22"/>
                <w:szCs w:val="22"/>
                <w:rtl/>
              </w:rPr>
              <w:tab/>
            </w:r>
            <w:r w:rsidR="00172991" w:rsidRPr="00CE105E">
              <w:rPr>
                <w:rStyle w:val="Hyperlink"/>
                <w:noProof/>
                <w:rtl/>
              </w:rPr>
              <w:t>התחייבויות הספק הזוכה</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Toc73882092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20</w:t>
            </w:r>
            <w:r w:rsidR="00172991">
              <w:rPr>
                <w:rStyle w:val="Hyperlink"/>
                <w:noProof/>
                <w:rtl/>
              </w:rPr>
              <w:fldChar w:fldCharType="end"/>
            </w:r>
          </w:hyperlink>
        </w:p>
        <w:p w14:paraId="095D9DA2" w14:textId="409B11B9" w:rsidR="00172991" w:rsidRDefault="006827F5">
          <w:pPr>
            <w:pStyle w:val="TOC1"/>
            <w:bidi/>
            <w:rPr>
              <w:rFonts w:asciiTheme="minorHAnsi" w:eastAsiaTheme="minorEastAsia" w:hAnsiTheme="minorHAnsi" w:cstheme="minorBidi"/>
              <w:noProof/>
              <w:sz w:val="22"/>
              <w:szCs w:val="22"/>
              <w:rtl/>
            </w:rPr>
          </w:pPr>
          <w:hyperlink w:anchor="_Toc73882093" w:history="1">
            <w:r w:rsidR="00172991" w:rsidRPr="00CE105E">
              <w:rPr>
                <w:rStyle w:val="Hyperlink"/>
                <w:noProof/>
                <w:rtl/>
              </w:rPr>
              <w:t>12.</w:t>
            </w:r>
            <w:r w:rsidR="00172991">
              <w:rPr>
                <w:rFonts w:asciiTheme="minorHAnsi" w:eastAsiaTheme="minorEastAsia" w:hAnsiTheme="minorHAnsi" w:cstheme="minorBidi"/>
                <w:noProof/>
                <w:sz w:val="22"/>
                <w:szCs w:val="22"/>
                <w:rtl/>
              </w:rPr>
              <w:tab/>
            </w:r>
            <w:r w:rsidR="00172991" w:rsidRPr="00CE105E">
              <w:rPr>
                <w:rStyle w:val="Hyperlink"/>
                <w:noProof/>
                <w:rtl/>
              </w:rPr>
              <w:t>התמורה</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Toc73882093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21</w:t>
            </w:r>
            <w:r w:rsidR="00172991">
              <w:rPr>
                <w:rStyle w:val="Hyperlink"/>
                <w:noProof/>
                <w:rtl/>
              </w:rPr>
              <w:fldChar w:fldCharType="end"/>
            </w:r>
          </w:hyperlink>
        </w:p>
        <w:p w14:paraId="67750E57" w14:textId="0B2ACB1B" w:rsidR="00172991" w:rsidRDefault="006827F5">
          <w:pPr>
            <w:pStyle w:val="TOC1"/>
            <w:bidi/>
            <w:rPr>
              <w:rFonts w:asciiTheme="minorHAnsi" w:eastAsiaTheme="minorEastAsia" w:hAnsiTheme="minorHAnsi" w:cstheme="minorBidi"/>
              <w:noProof/>
              <w:sz w:val="22"/>
              <w:szCs w:val="22"/>
              <w:rtl/>
            </w:rPr>
          </w:pPr>
          <w:hyperlink w:anchor="_Toc73882094" w:history="1">
            <w:r w:rsidR="00172991" w:rsidRPr="00CE105E">
              <w:rPr>
                <w:rStyle w:val="Hyperlink"/>
                <w:noProof/>
              </w:rPr>
              <w:t>13.</w:t>
            </w:r>
            <w:r w:rsidR="00172991">
              <w:rPr>
                <w:rFonts w:asciiTheme="minorHAnsi" w:eastAsiaTheme="minorEastAsia" w:hAnsiTheme="minorHAnsi" w:cstheme="minorBidi"/>
                <w:noProof/>
                <w:sz w:val="22"/>
                <w:szCs w:val="22"/>
                <w:rtl/>
              </w:rPr>
              <w:tab/>
            </w:r>
            <w:r w:rsidR="00172991" w:rsidRPr="00CE105E">
              <w:rPr>
                <w:rStyle w:val="Hyperlink"/>
                <w:noProof/>
                <w:rtl/>
              </w:rPr>
              <w:t>שאלות והבהרות</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Toc73882094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21</w:t>
            </w:r>
            <w:r w:rsidR="00172991">
              <w:rPr>
                <w:rStyle w:val="Hyperlink"/>
                <w:noProof/>
                <w:rtl/>
              </w:rPr>
              <w:fldChar w:fldCharType="end"/>
            </w:r>
          </w:hyperlink>
        </w:p>
        <w:p w14:paraId="10B40C2E" w14:textId="6F73B717" w:rsidR="00172991" w:rsidRDefault="006827F5">
          <w:pPr>
            <w:pStyle w:val="TOC1"/>
            <w:bidi/>
            <w:rPr>
              <w:rFonts w:asciiTheme="minorHAnsi" w:eastAsiaTheme="minorEastAsia" w:hAnsiTheme="minorHAnsi" w:cstheme="minorBidi"/>
              <w:noProof/>
              <w:sz w:val="22"/>
              <w:szCs w:val="22"/>
              <w:rtl/>
            </w:rPr>
          </w:pPr>
          <w:hyperlink w:anchor="_Toc73882095" w:history="1">
            <w:r w:rsidR="00172991" w:rsidRPr="00CE105E">
              <w:rPr>
                <w:rStyle w:val="Hyperlink"/>
                <w:noProof/>
              </w:rPr>
              <w:t>14.</w:t>
            </w:r>
            <w:r w:rsidR="00172991">
              <w:rPr>
                <w:rFonts w:asciiTheme="minorHAnsi" w:eastAsiaTheme="minorEastAsia" w:hAnsiTheme="minorHAnsi" w:cstheme="minorBidi"/>
                <w:noProof/>
                <w:sz w:val="22"/>
                <w:szCs w:val="22"/>
                <w:rtl/>
              </w:rPr>
              <w:tab/>
            </w:r>
            <w:r w:rsidR="00172991" w:rsidRPr="00CE105E">
              <w:rPr>
                <w:rStyle w:val="Hyperlink"/>
                <w:noProof/>
                <w:rtl/>
              </w:rPr>
              <w:t>עיון במסמכים</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Toc73882095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22</w:t>
            </w:r>
            <w:r w:rsidR="00172991">
              <w:rPr>
                <w:rStyle w:val="Hyperlink"/>
                <w:noProof/>
                <w:rtl/>
              </w:rPr>
              <w:fldChar w:fldCharType="end"/>
            </w:r>
          </w:hyperlink>
        </w:p>
        <w:p w14:paraId="6643FBC1" w14:textId="577608B4" w:rsidR="00172991" w:rsidRDefault="006827F5">
          <w:pPr>
            <w:pStyle w:val="TOC1"/>
            <w:bidi/>
            <w:rPr>
              <w:rFonts w:asciiTheme="minorHAnsi" w:eastAsiaTheme="minorEastAsia" w:hAnsiTheme="minorHAnsi" w:cstheme="minorBidi"/>
              <w:noProof/>
              <w:sz w:val="22"/>
              <w:szCs w:val="22"/>
              <w:rtl/>
            </w:rPr>
          </w:pPr>
          <w:hyperlink w:anchor="_Toc73882096" w:history="1">
            <w:r w:rsidR="00172991" w:rsidRPr="00CE105E">
              <w:rPr>
                <w:rStyle w:val="Hyperlink"/>
                <w:noProof/>
                <w:rtl/>
              </w:rPr>
              <w:t>15.</w:t>
            </w:r>
            <w:r w:rsidR="00172991">
              <w:rPr>
                <w:rFonts w:asciiTheme="minorHAnsi" w:eastAsiaTheme="minorEastAsia" w:hAnsiTheme="minorHAnsi" w:cstheme="minorBidi"/>
                <w:noProof/>
                <w:sz w:val="22"/>
                <w:szCs w:val="22"/>
                <w:rtl/>
              </w:rPr>
              <w:tab/>
            </w:r>
            <w:r w:rsidR="00172991" w:rsidRPr="00CE105E">
              <w:rPr>
                <w:rStyle w:val="Hyperlink"/>
                <w:noProof/>
                <w:rtl/>
              </w:rPr>
              <w:t>פרסום ההתקשרות</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Toc73882096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22</w:t>
            </w:r>
            <w:r w:rsidR="00172991">
              <w:rPr>
                <w:rStyle w:val="Hyperlink"/>
                <w:noProof/>
                <w:rtl/>
              </w:rPr>
              <w:fldChar w:fldCharType="end"/>
            </w:r>
          </w:hyperlink>
        </w:p>
        <w:p w14:paraId="591DFA0C" w14:textId="7DFB8D9F" w:rsidR="00172991" w:rsidRDefault="006827F5">
          <w:pPr>
            <w:pStyle w:val="TOC1"/>
            <w:bidi/>
            <w:rPr>
              <w:rFonts w:asciiTheme="minorHAnsi" w:eastAsiaTheme="minorEastAsia" w:hAnsiTheme="minorHAnsi" w:cstheme="minorBidi"/>
              <w:noProof/>
              <w:sz w:val="22"/>
              <w:szCs w:val="22"/>
              <w:rtl/>
            </w:rPr>
          </w:pPr>
          <w:hyperlink w:anchor="_Toc73882097" w:history="1">
            <w:r w:rsidR="00172991" w:rsidRPr="00CE105E">
              <w:rPr>
                <w:rStyle w:val="Hyperlink"/>
                <w:noProof/>
              </w:rPr>
              <w:t>16.</w:t>
            </w:r>
            <w:r w:rsidR="00172991">
              <w:rPr>
                <w:rFonts w:asciiTheme="minorHAnsi" w:eastAsiaTheme="minorEastAsia" w:hAnsiTheme="minorHAnsi" w:cstheme="minorBidi"/>
                <w:noProof/>
                <w:sz w:val="22"/>
                <w:szCs w:val="22"/>
                <w:rtl/>
              </w:rPr>
              <w:tab/>
            </w:r>
            <w:r w:rsidR="00172991" w:rsidRPr="00CE105E">
              <w:rPr>
                <w:rStyle w:val="Hyperlink"/>
                <w:noProof/>
                <w:rtl/>
              </w:rPr>
              <w:t>היררכיה בין המכרז להסכם</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Toc73882097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23</w:t>
            </w:r>
            <w:r w:rsidR="00172991">
              <w:rPr>
                <w:rStyle w:val="Hyperlink"/>
                <w:noProof/>
                <w:rtl/>
              </w:rPr>
              <w:fldChar w:fldCharType="end"/>
            </w:r>
          </w:hyperlink>
        </w:p>
        <w:p w14:paraId="6E0E7D84" w14:textId="02B65BE9" w:rsidR="00172991" w:rsidRDefault="006827F5">
          <w:pPr>
            <w:pStyle w:val="TOC1"/>
            <w:bidi/>
            <w:rPr>
              <w:rFonts w:asciiTheme="minorHAnsi" w:eastAsiaTheme="minorEastAsia" w:hAnsiTheme="minorHAnsi" w:cstheme="minorBidi"/>
              <w:noProof/>
              <w:sz w:val="22"/>
              <w:szCs w:val="22"/>
              <w:rtl/>
            </w:rPr>
          </w:pPr>
          <w:hyperlink w:anchor="_Toc73882098" w:history="1">
            <w:r w:rsidR="00172991" w:rsidRPr="00CE105E">
              <w:rPr>
                <w:rStyle w:val="Hyperlink"/>
                <w:noProof/>
                <w:rtl/>
              </w:rPr>
              <w:t>17.</w:t>
            </w:r>
            <w:r w:rsidR="00172991">
              <w:rPr>
                <w:rFonts w:asciiTheme="minorHAnsi" w:eastAsiaTheme="minorEastAsia" w:hAnsiTheme="minorHAnsi" w:cstheme="minorBidi"/>
                <w:noProof/>
                <w:sz w:val="22"/>
                <w:szCs w:val="22"/>
                <w:rtl/>
              </w:rPr>
              <w:tab/>
            </w:r>
            <w:r w:rsidR="00172991" w:rsidRPr="00CE105E">
              <w:rPr>
                <w:rStyle w:val="Hyperlink"/>
                <w:noProof/>
                <w:rtl/>
              </w:rPr>
              <w:t>רשימת נספחים</w:t>
            </w:r>
            <w:r w:rsidR="00172991">
              <w:rPr>
                <w:noProof/>
                <w:webHidden/>
                <w:rtl/>
              </w:rPr>
              <w:tab/>
            </w:r>
            <w:r w:rsidR="00172991">
              <w:rPr>
                <w:rStyle w:val="Hyperlink"/>
                <w:noProof/>
                <w:rtl/>
              </w:rPr>
              <w:fldChar w:fldCharType="begin"/>
            </w:r>
            <w:r w:rsidR="00172991">
              <w:rPr>
                <w:noProof/>
                <w:webHidden/>
                <w:rtl/>
              </w:rPr>
              <w:instrText xml:space="preserve"> </w:instrText>
            </w:r>
            <w:r w:rsidR="00172991">
              <w:rPr>
                <w:noProof/>
                <w:webHidden/>
              </w:rPr>
              <w:instrText>PAGEREF</w:instrText>
            </w:r>
            <w:r w:rsidR="00172991">
              <w:rPr>
                <w:noProof/>
                <w:webHidden/>
                <w:rtl/>
              </w:rPr>
              <w:instrText xml:space="preserve"> _</w:instrText>
            </w:r>
            <w:r w:rsidR="00172991">
              <w:rPr>
                <w:noProof/>
                <w:webHidden/>
              </w:rPr>
              <w:instrText>Toc73882098 \h</w:instrText>
            </w:r>
            <w:r w:rsidR="00172991">
              <w:rPr>
                <w:noProof/>
                <w:webHidden/>
                <w:rtl/>
              </w:rPr>
              <w:instrText xml:space="preserve"> </w:instrText>
            </w:r>
            <w:r w:rsidR="00172991">
              <w:rPr>
                <w:rStyle w:val="Hyperlink"/>
                <w:noProof/>
                <w:rtl/>
              </w:rPr>
            </w:r>
            <w:r w:rsidR="00172991">
              <w:rPr>
                <w:rStyle w:val="Hyperlink"/>
                <w:noProof/>
                <w:rtl/>
              </w:rPr>
              <w:fldChar w:fldCharType="separate"/>
            </w:r>
            <w:r w:rsidR="00172991">
              <w:rPr>
                <w:noProof/>
                <w:webHidden/>
                <w:rtl/>
              </w:rPr>
              <w:t>23</w:t>
            </w:r>
            <w:r w:rsidR="00172991">
              <w:rPr>
                <w:rStyle w:val="Hyperlink"/>
                <w:noProof/>
                <w:rtl/>
              </w:rPr>
              <w:fldChar w:fldCharType="end"/>
            </w:r>
          </w:hyperlink>
        </w:p>
        <w:p w14:paraId="1258C10E" w14:textId="3CF22504" w:rsidR="00EC0FE3" w:rsidRDefault="00B8087C" w:rsidP="00B8087C">
          <w:r>
            <w:rPr>
              <w:rFonts w:ascii="Times New Roman" w:hAnsi="Times New Roman"/>
              <w:sz w:val="24"/>
            </w:rPr>
            <w:fldChar w:fldCharType="end"/>
          </w:r>
        </w:p>
      </w:sdtContent>
    </w:sdt>
    <w:p w14:paraId="71F300A3" w14:textId="77777777" w:rsidR="003A7757" w:rsidRDefault="003A7757" w:rsidP="003A7757">
      <w:pPr>
        <w:bidi w:val="0"/>
        <w:rPr>
          <w:b/>
          <w:bCs/>
          <w:sz w:val="28"/>
          <w:szCs w:val="28"/>
        </w:rPr>
      </w:pPr>
      <w:bookmarkStart w:id="1" w:name="_Toc496609901"/>
    </w:p>
    <w:p w14:paraId="126C6328" w14:textId="77777777" w:rsidR="003A7757" w:rsidRPr="005D0CA5" w:rsidRDefault="003A7757" w:rsidP="003A7757">
      <w:pPr>
        <w:pStyle w:val="-1"/>
      </w:pPr>
      <w:bookmarkStart w:id="2" w:name="_Ref41806338"/>
      <w:bookmarkStart w:id="3" w:name="_Toc73882083"/>
      <w:r w:rsidRPr="005D0CA5">
        <w:rPr>
          <w:rFonts w:hint="cs"/>
          <w:rtl/>
        </w:rPr>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1"/>
      <w:bookmarkEnd w:id="2"/>
      <w:bookmarkEnd w:id="3"/>
    </w:p>
    <w:tbl>
      <w:tblPr>
        <w:tblStyle w:val="ab"/>
        <w:bidiVisual/>
        <w:tblW w:w="0" w:type="auto"/>
        <w:tblInd w:w="360" w:type="dxa"/>
        <w:tblLook w:val="04A0" w:firstRow="1" w:lastRow="0" w:firstColumn="1" w:lastColumn="0" w:noHBand="0" w:noVBand="1"/>
      </w:tblPr>
      <w:tblGrid>
        <w:gridCol w:w="3981"/>
        <w:gridCol w:w="3961"/>
      </w:tblGrid>
      <w:tr w:rsidR="003A7757" w:rsidRPr="005D0CA5" w14:paraId="33ADDEB2" w14:textId="77777777" w:rsidTr="00437EFC">
        <w:tc>
          <w:tcPr>
            <w:tcW w:w="3981" w:type="dxa"/>
          </w:tcPr>
          <w:p w14:paraId="6324A569" w14:textId="77777777" w:rsidR="003A7757" w:rsidRPr="005D0CA5" w:rsidRDefault="003A7757" w:rsidP="0084202A">
            <w:pPr>
              <w:pStyle w:val="a9"/>
              <w:ind w:left="0"/>
              <w:rPr>
                <w:sz w:val="24"/>
                <w:rtl/>
              </w:rPr>
            </w:pPr>
            <w:r w:rsidRPr="005D0CA5">
              <w:rPr>
                <w:rFonts w:hint="cs"/>
                <w:sz w:val="24"/>
                <w:rtl/>
              </w:rPr>
              <w:t>פעילות</w:t>
            </w:r>
          </w:p>
        </w:tc>
        <w:tc>
          <w:tcPr>
            <w:tcW w:w="3961" w:type="dxa"/>
          </w:tcPr>
          <w:p w14:paraId="0FEA899C" w14:textId="77777777" w:rsidR="003A7757" w:rsidRPr="005D0CA5" w:rsidRDefault="003A7757" w:rsidP="0084202A">
            <w:pPr>
              <w:pStyle w:val="a9"/>
              <w:ind w:left="0"/>
              <w:rPr>
                <w:sz w:val="24"/>
                <w:rtl/>
              </w:rPr>
            </w:pPr>
            <w:r w:rsidRPr="005D0CA5">
              <w:rPr>
                <w:rFonts w:hint="cs"/>
                <w:sz w:val="24"/>
                <w:rtl/>
              </w:rPr>
              <w:t>מועד</w:t>
            </w:r>
          </w:p>
        </w:tc>
      </w:tr>
      <w:tr w:rsidR="003A7757" w:rsidRPr="005D0CA5" w14:paraId="60995858" w14:textId="77777777" w:rsidTr="00437EFC">
        <w:trPr>
          <w:trHeight w:val="299"/>
        </w:trPr>
        <w:tc>
          <w:tcPr>
            <w:tcW w:w="3981" w:type="dxa"/>
          </w:tcPr>
          <w:p w14:paraId="30450EE8"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61" w:type="dxa"/>
          </w:tcPr>
          <w:p w14:paraId="6459B59E" w14:textId="3B901C8E" w:rsidR="003A7757" w:rsidRPr="006827F5" w:rsidRDefault="006827F5" w:rsidP="0084202A">
            <w:pPr>
              <w:pStyle w:val="a9"/>
              <w:ind w:left="0"/>
              <w:rPr>
                <w:b/>
                <w:bCs/>
                <w:sz w:val="24"/>
                <w:rtl/>
              </w:rPr>
            </w:pPr>
            <w:r w:rsidRPr="006827F5">
              <w:rPr>
                <w:rFonts w:hint="cs"/>
                <w:b/>
                <w:bCs/>
                <w:sz w:val="24"/>
                <w:rtl/>
              </w:rPr>
              <w:t>1.7.2021</w:t>
            </w:r>
          </w:p>
        </w:tc>
      </w:tr>
      <w:tr w:rsidR="003A7757" w:rsidRPr="005D0CA5" w14:paraId="24F9A863" w14:textId="77777777" w:rsidTr="00437EFC">
        <w:tc>
          <w:tcPr>
            <w:tcW w:w="3981" w:type="dxa"/>
          </w:tcPr>
          <w:p w14:paraId="75DF2206"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61" w:type="dxa"/>
          </w:tcPr>
          <w:p w14:paraId="0C293C44" w14:textId="3FF3DFEB" w:rsidR="003A7757" w:rsidRPr="006827F5" w:rsidRDefault="003A7757" w:rsidP="006827F5">
            <w:pPr>
              <w:pStyle w:val="a9"/>
              <w:ind w:left="0"/>
              <w:rPr>
                <w:sz w:val="24"/>
                <w:rtl/>
              </w:rPr>
            </w:pPr>
            <w:r w:rsidRPr="006827F5">
              <w:rPr>
                <w:rFonts w:hint="cs"/>
                <w:sz w:val="24"/>
                <w:rtl/>
              </w:rPr>
              <w:t>יום</w:t>
            </w:r>
            <w:r w:rsidRPr="006827F5">
              <w:rPr>
                <w:sz w:val="24"/>
                <w:rtl/>
              </w:rPr>
              <w:t xml:space="preserve"> </w:t>
            </w:r>
            <w:r w:rsidR="006827F5" w:rsidRPr="006827F5">
              <w:rPr>
                <w:rFonts w:hint="cs"/>
                <w:b/>
                <w:bCs/>
                <w:sz w:val="24"/>
                <w:rtl/>
              </w:rPr>
              <w:t>11.7.2021</w:t>
            </w:r>
            <w:r w:rsidRPr="006827F5">
              <w:rPr>
                <w:b/>
                <w:bCs/>
                <w:sz w:val="24"/>
                <w:rtl/>
              </w:rPr>
              <w:t xml:space="preserve"> </w:t>
            </w:r>
            <w:r w:rsidRPr="006827F5">
              <w:rPr>
                <w:sz w:val="24"/>
                <w:rtl/>
              </w:rPr>
              <w:t xml:space="preserve"> </w:t>
            </w:r>
            <w:r w:rsidRPr="006827F5">
              <w:rPr>
                <w:rFonts w:hint="cs"/>
                <w:sz w:val="24"/>
                <w:rtl/>
              </w:rPr>
              <w:t xml:space="preserve">שעה </w:t>
            </w:r>
            <w:r w:rsidR="00AA2378" w:rsidRPr="006827F5">
              <w:rPr>
                <w:rFonts w:hint="cs"/>
                <w:b/>
                <w:bCs/>
                <w:sz w:val="24"/>
                <w:rtl/>
              </w:rPr>
              <w:t>12:00</w:t>
            </w:r>
          </w:p>
        </w:tc>
      </w:tr>
      <w:tr w:rsidR="003A7757" w:rsidRPr="005D0CA5" w14:paraId="279B076A" w14:textId="77777777" w:rsidTr="00437EFC">
        <w:tc>
          <w:tcPr>
            <w:tcW w:w="3981" w:type="dxa"/>
          </w:tcPr>
          <w:p w14:paraId="18BDB3D6"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3961" w:type="dxa"/>
          </w:tcPr>
          <w:p w14:paraId="40A8D25D" w14:textId="3075CE7F" w:rsidR="003A7757" w:rsidRPr="006827F5" w:rsidRDefault="003A7757" w:rsidP="006827F5">
            <w:pPr>
              <w:pStyle w:val="a9"/>
              <w:ind w:left="0"/>
              <w:rPr>
                <w:b/>
                <w:bCs/>
                <w:sz w:val="24"/>
                <w:rtl/>
              </w:rPr>
            </w:pPr>
            <w:r w:rsidRPr="006827F5">
              <w:rPr>
                <w:rFonts w:hint="cs"/>
                <w:sz w:val="24"/>
                <w:rtl/>
              </w:rPr>
              <w:t>עד</w:t>
            </w:r>
            <w:r w:rsidRPr="006827F5">
              <w:rPr>
                <w:sz w:val="24"/>
                <w:rtl/>
              </w:rPr>
              <w:t xml:space="preserve"> </w:t>
            </w:r>
            <w:r w:rsidRPr="006827F5">
              <w:rPr>
                <w:rFonts w:hint="cs"/>
                <w:sz w:val="24"/>
                <w:rtl/>
              </w:rPr>
              <w:t>יום</w:t>
            </w:r>
            <w:r w:rsidR="000D0DDF" w:rsidRPr="006827F5">
              <w:rPr>
                <w:rFonts w:hint="cs"/>
                <w:b/>
                <w:bCs/>
                <w:sz w:val="24"/>
                <w:rtl/>
              </w:rPr>
              <w:t xml:space="preserve"> </w:t>
            </w:r>
            <w:r w:rsidR="006827F5" w:rsidRPr="006827F5">
              <w:rPr>
                <w:rFonts w:hint="cs"/>
                <w:b/>
                <w:bCs/>
                <w:sz w:val="24"/>
                <w:rtl/>
              </w:rPr>
              <w:t>28.7.2021</w:t>
            </w:r>
          </w:p>
        </w:tc>
      </w:tr>
      <w:tr w:rsidR="003A7757" w:rsidRPr="005D0CA5" w14:paraId="56D28CAD" w14:textId="77777777" w:rsidTr="00437EFC">
        <w:tc>
          <w:tcPr>
            <w:tcW w:w="3981" w:type="dxa"/>
          </w:tcPr>
          <w:p w14:paraId="017827E2" w14:textId="77777777" w:rsidR="003A7757" w:rsidRPr="005D0CA5" w:rsidRDefault="003A7757" w:rsidP="0084202A">
            <w:pPr>
              <w:pStyle w:val="a9"/>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61" w:type="dxa"/>
          </w:tcPr>
          <w:p w14:paraId="799EA951" w14:textId="006E0B54" w:rsidR="003A7757" w:rsidRPr="006827F5" w:rsidRDefault="003A7757" w:rsidP="006827F5">
            <w:pPr>
              <w:pStyle w:val="a9"/>
              <w:ind w:left="0"/>
              <w:rPr>
                <w:b/>
                <w:bCs/>
                <w:sz w:val="24"/>
                <w:rtl/>
              </w:rPr>
            </w:pPr>
            <w:r w:rsidRPr="006827F5">
              <w:rPr>
                <w:rFonts w:hint="cs"/>
                <w:sz w:val="24"/>
                <w:rtl/>
              </w:rPr>
              <w:t>יום</w:t>
            </w:r>
            <w:r w:rsidRPr="006827F5">
              <w:rPr>
                <w:b/>
                <w:bCs/>
                <w:sz w:val="24"/>
                <w:rtl/>
              </w:rPr>
              <w:t xml:space="preserve"> </w:t>
            </w:r>
            <w:r w:rsidR="006827F5" w:rsidRPr="006827F5">
              <w:rPr>
                <w:rFonts w:hint="cs"/>
                <w:b/>
                <w:bCs/>
                <w:sz w:val="24"/>
                <w:rtl/>
              </w:rPr>
              <w:t xml:space="preserve">8.8.2021 </w:t>
            </w:r>
            <w:r w:rsidR="000D0DDF" w:rsidRPr="006827F5">
              <w:rPr>
                <w:rFonts w:hint="cs"/>
                <w:b/>
                <w:bCs/>
                <w:sz w:val="24"/>
                <w:rtl/>
              </w:rPr>
              <w:t xml:space="preserve"> </w:t>
            </w:r>
            <w:r w:rsidRPr="006827F5">
              <w:rPr>
                <w:rFonts w:hint="cs"/>
                <w:sz w:val="24"/>
                <w:rtl/>
              </w:rPr>
              <w:t>שעה</w:t>
            </w:r>
            <w:r w:rsidRPr="006827F5">
              <w:rPr>
                <w:rFonts w:hint="cs"/>
                <w:b/>
                <w:bCs/>
                <w:sz w:val="24"/>
                <w:rtl/>
              </w:rPr>
              <w:t xml:space="preserve"> </w:t>
            </w:r>
            <w:r w:rsidR="00AA2378" w:rsidRPr="006827F5">
              <w:rPr>
                <w:rFonts w:hint="cs"/>
                <w:b/>
                <w:bCs/>
                <w:sz w:val="24"/>
                <w:rtl/>
              </w:rPr>
              <w:t>12:00</w:t>
            </w:r>
          </w:p>
        </w:tc>
      </w:tr>
      <w:tr w:rsidR="003A7757" w:rsidRPr="005D0CA5" w14:paraId="2275B6C0" w14:textId="77777777" w:rsidTr="00437EFC">
        <w:tc>
          <w:tcPr>
            <w:tcW w:w="3981" w:type="dxa"/>
          </w:tcPr>
          <w:p w14:paraId="666B9ECA" w14:textId="77777777" w:rsidR="003A7757" w:rsidRPr="005D0CA5" w:rsidRDefault="003A7757" w:rsidP="0084202A">
            <w:pPr>
              <w:pStyle w:val="a9"/>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61" w:type="dxa"/>
          </w:tcPr>
          <w:p w14:paraId="49B79256" w14:textId="77777777" w:rsidR="003A7757" w:rsidRPr="005D0CA5" w:rsidRDefault="003A7757" w:rsidP="0084202A">
            <w:pPr>
              <w:pStyle w:val="a9"/>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14:paraId="49553ACF" w14:textId="77777777" w:rsidTr="00437EFC">
        <w:tc>
          <w:tcPr>
            <w:tcW w:w="3981" w:type="dxa"/>
          </w:tcPr>
          <w:p w14:paraId="18F09E7F" w14:textId="77777777" w:rsidR="003A7757" w:rsidRPr="005D0CA5" w:rsidRDefault="003A7757" w:rsidP="0084202A">
            <w:pPr>
              <w:pStyle w:val="a9"/>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61" w:type="dxa"/>
          </w:tcPr>
          <w:p w14:paraId="61FD3132" w14:textId="77777777" w:rsidR="003A7757" w:rsidRPr="005D0CA5" w:rsidRDefault="003A7757" w:rsidP="0084202A">
            <w:pPr>
              <w:pStyle w:val="a9"/>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14:paraId="65BDE366" w14:textId="77777777" w:rsidR="003A7757" w:rsidRPr="005D0CA5" w:rsidRDefault="003A7757" w:rsidP="003A7757">
      <w:pPr>
        <w:pStyle w:val="a9"/>
        <w:ind w:left="360"/>
        <w:rPr>
          <w:sz w:val="24"/>
        </w:rPr>
      </w:pPr>
    </w:p>
    <w:p w14:paraId="40C9B5D8" w14:textId="77777777" w:rsidR="003A7757" w:rsidRPr="005D0CA5" w:rsidRDefault="003A7757" w:rsidP="00C35A66">
      <w:pPr>
        <w:pStyle w:val="a9"/>
        <w:numPr>
          <w:ilvl w:val="1"/>
          <w:numId w:val="1"/>
        </w:numPr>
        <w:jc w:val="both"/>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w:t>
      </w:r>
      <w:bookmarkStart w:id="4" w:name="_GoBack"/>
      <w:bookmarkEnd w:id="4"/>
      <w:r w:rsidRPr="005D0CA5">
        <w:rPr>
          <w:rFonts w:hint="cs"/>
          <w:sz w:val="24"/>
          <w:rtl/>
        </w:rPr>
        <w:t>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14:paraId="1551E7A1" w14:textId="77777777" w:rsidR="003A7757" w:rsidRPr="005D0CA5" w:rsidRDefault="003A7757" w:rsidP="00C35A66">
      <w:pPr>
        <w:pStyle w:val="a9"/>
        <w:numPr>
          <w:ilvl w:val="1"/>
          <w:numId w:val="1"/>
        </w:numPr>
        <w:jc w:val="both"/>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00264260">
        <w:rPr>
          <w:rFonts w:hint="cs"/>
          <w:sz w:val="24"/>
          <w:rtl/>
        </w:rPr>
        <w:t>מינהל הרכש</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14:paraId="022FBBE5" w14:textId="77777777" w:rsidR="00C35A66" w:rsidRDefault="003A7757" w:rsidP="00C35A66">
      <w:pPr>
        <w:pStyle w:val="-1"/>
      </w:pPr>
      <w:bookmarkStart w:id="5" w:name="_Toc496609902"/>
      <w:bookmarkStart w:id="6" w:name="_Toc73882084"/>
      <w:r w:rsidRPr="005D0CA5">
        <w:rPr>
          <w:rFonts w:hint="cs"/>
          <w:rtl/>
        </w:rPr>
        <w:t>הגדרות</w:t>
      </w:r>
      <w:bookmarkEnd w:id="5"/>
      <w:bookmarkEnd w:id="6"/>
    </w:p>
    <w:p w14:paraId="7C4800B4" w14:textId="77777777" w:rsidR="00856517" w:rsidRPr="00856517" w:rsidRDefault="00841582" w:rsidP="001B3A41">
      <w:pPr>
        <w:pStyle w:val="-2"/>
        <w:spacing w:line="360" w:lineRule="auto"/>
        <w:ind w:left="941" w:hanging="515"/>
        <w:rPr>
          <w:rStyle w:val="af"/>
          <w:b/>
          <w:bCs w:val="0"/>
          <w:sz w:val="28"/>
          <w:szCs w:val="28"/>
        </w:rPr>
      </w:pPr>
      <w:bookmarkStart w:id="7" w:name="_Toc31634259"/>
      <w:bookmarkStart w:id="8" w:name="_Toc41806061"/>
      <w:bookmarkStart w:id="9" w:name="_Toc31634255"/>
      <w:bookmarkStart w:id="10" w:name="_Toc41806057"/>
      <w:bookmarkStart w:id="11" w:name="_Toc31634251"/>
      <w:bookmarkStart w:id="12" w:name="_Toc41806053"/>
      <w:bookmarkStart w:id="13" w:name="_Toc31634246"/>
      <w:bookmarkStart w:id="14" w:name="_Toc41806048"/>
      <w:r>
        <w:rPr>
          <w:rFonts w:ascii="Times New Roman" w:hAnsi="Times New Roman" w:hint="cs"/>
          <w:b w:val="0"/>
          <w:bCs/>
          <w:rtl/>
        </w:rPr>
        <w:t>דין רלוונטי</w:t>
      </w:r>
      <w:r>
        <w:rPr>
          <w:rFonts w:ascii="Times New Roman" w:hAnsi="Times New Roman" w:hint="cs"/>
          <w:rtl/>
        </w:rPr>
        <w:t>-</w:t>
      </w:r>
      <w:r w:rsidR="00856517" w:rsidRPr="00C30C49">
        <w:rPr>
          <w:rFonts w:ascii="Times New Roman" w:hAnsi="Times New Roman" w:hint="cs"/>
          <w:b w:val="0"/>
          <w:bCs/>
          <w:rtl/>
        </w:rPr>
        <w:t xml:space="preserve"> </w:t>
      </w:r>
      <w:r w:rsidR="00856517" w:rsidRPr="00C30C49">
        <w:rPr>
          <w:rFonts w:ascii="Times New Roman" w:hAnsi="Times New Roman" w:hint="cs"/>
          <w:rtl/>
        </w:rPr>
        <w:t xml:space="preserve">כל דין אותו מוצא הממונה עפ"י שקול דעתו כהכרחי לשם ביצוע </w:t>
      </w:r>
      <w:r w:rsidR="00856517">
        <w:rPr>
          <w:rFonts w:ascii="Times New Roman" w:hAnsi="Times New Roman" w:hint="cs"/>
          <w:rtl/>
        </w:rPr>
        <w:t xml:space="preserve">השירותים לפי </w:t>
      </w:r>
      <w:r w:rsidR="00856517" w:rsidRPr="00C30C49">
        <w:rPr>
          <w:rFonts w:ascii="Times New Roman" w:hAnsi="Times New Roman" w:hint="cs"/>
          <w:rtl/>
        </w:rPr>
        <w:t>מכרז זה.</w:t>
      </w:r>
      <w:bookmarkEnd w:id="7"/>
      <w:bookmarkEnd w:id="8"/>
    </w:p>
    <w:p w14:paraId="714FE24A" w14:textId="77777777" w:rsidR="00856517" w:rsidRPr="00856517" w:rsidRDefault="00856517" w:rsidP="001B3A41">
      <w:pPr>
        <w:pStyle w:val="-2"/>
        <w:spacing w:line="360" w:lineRule="auto"/>
        <w:ind w:left="941" w:hanging="515"/>
        <w:rPr>
          <w:rStyle w:val="af"/>
          <w:b/>
          <w:bCs w:val="0"/>
          <w:sz w:val="28"/>
          <w:szCs w:val="28"/>
        </w:rPr>
      </w:pPr>
      <w:r w:rsidRPr="00F943DA">
        <w:rPr>
          <w:rStyle w:val="af"/>
          <w:rFonts w:hint="cs"/>
          <w:rtl/>
        </w:rPr>
        <w:t xml:space="preserve">ההסכם </w:t>
      </w:r>
      <w:r w:rsidRPr="00F943DA">
        <w:rPr>
          <w:rStyle w:val="af"/>
          <w:rFonts w:hint="cs"/>
          <w:b/>
          <w:bCs w:val="0"/>
          <w:rtl/>
        </w:rPr>
        <w:t>או</w:t>
      </w:r>
      <w:r w:rsidRPr="00F943DA">
        <w:rPr>
          <w:rStyle w:val="af"/>
          <w:rtl/>
        </w:rPr>
        <w:t xml:space="preserve"> </w:t>
      </w:r>
      <w:r w:rsidRPr="00F943DA">
        <w:rPr>
          <w:rStyle w:val="af"/>
          <w:rFonts w:hint="cs"/>
          <w:rtl/>
        </w:rPr>
        <w:t>הסכם</w:t>
      </w:r>
      <w:r w:rsidRPr="00F943DA">
        <w:rPr>
          <w:rStyle w:val="af"/>
          <w:rtl/>
        </w:rPr>
        <w:t xml:space="preserve"> </w:t>
      </w:r>
      <w:r w:rsidRPr="00F943DA">
        <w:rPr>
          <w:rStyle w:val="af"/>
          <w:rFonts w:hint="cs"/>
          <w:rtl/>
        </w:rPr>
        <w:t>ההתקשרות</w:t>
      </w:r>
      <w:r w:rsidR="00841582">
        <w:rPr>
          <w:rFonts w:hint="cs"/>
          <w:rtl/>
        </w:rPr>
        <w:t xml:space="preserve">- </w:t>
      </w:r>
      <w:r w:rsidRPr="00F943DA">
        <w:rPr>
          <w:rFonts w:hint="cs"/>
          <w:rtl/>
        </w:rPr>
        <w:t>נוסח</w:t>
      </w:r>
      <w:r w:rsidRPr="00F943DA">
        <w:rPr>
          <w:rtl/>
        </w:rPr>
        <w:t xml:space="preserve"> </w:t>
      </w:r>
      <w:r w:rsidRPr="00F943DA">
        <w:rPr>
          <w:rFonts w:hint="cs"/>
          <w:rtl/>
        </w:rPr>
        <w:t>הסכם</w:t>
      </w:r>
      <w:r w:rsidRPr="00F943DA">
        <w:rPr>
          <w:rtl/>
        </w:rPr>
        <w:t xml:space="preserve"> </w:t>
      </w:r>
      <w:r w:rsidRPr="00F943DA">
        <w:rPr>
          <w:rFonts w:hint="cs"/>
          <w:rtl/>
        </w:rPr>
        <w:t>ההתקשרות</w:t>
      </w:r>
      <w:r w:rsidRPr="00F943DA">
        <w:rPr>
          <w:rtl/>
        </w:rPr>
        <w:t xml:space="preserve"> </w:t>
      </w:r>
      <w:r w:rsidRPr="00F943DA">
        <w:rPr>
          <w:rFonts w:hint="cs"/>
          <w:rtl/>
        </w:rPr>
        <w:t>המצורף</w:t>
      </w:r>
      <w:r w:rsidRPr="00F943DA">
        <w:rPr>
          <w:rtl/>
        </w:rPr>
        <w:t xml:space="preserve"> </w:t>
      </w:r>
      <w:r w:rsidRPr="00F943DA">
        <w:rPr>
          <w:rFonts w:hint="cs"/>
          <w:rtl/>
        </w:rPr>
        <w:t>למכרז</w:t>
      </w:r>
      <w:r w:rsidRPr="00F943DA">
        <w:rPr>
          <w:rtl/>
        </w:rPr>
        <w:t xml:space="preserve"> </w:t>
      </w:r>
      <w:r w:rsidRPr="00F943DA">
        <w:rPr>
          <w:rFonts w:hint="cs"/>
          <w:rtl/>
        </w:rPr>
        <w:t>זה</w:t>
      </w:r>
      <w:r w:rsidRPr="00F943DA">
        <w:rPr>
          <w:rtl/>
        </w:rPr>
        <w:t xml:space="preserve"> </w:t>
      </w:r>
      <w:r w:rsidRPr="00F943DA">
        <w:rPr>
          <w:rFonts w:hint="cs"/>
          <w:rtl/>
        </w:rPr>
        <w:t>כנספח י</w:t>
      </w:r>
      <w:r w:rsidR="00B2525B">
        <w:rPr>
          <w:rFonts w:hint="cs"/>
          <w:rtl/>
        </w:rPr>
        <w:t>ב</w:t>
      </w:r>
      <w:r w:rsidRPr="00F943DA">
        <w:rPr>
          <w:rFonts w:hint="cs"/>
          <w:rtl/>
        </w:rPr>
        <w:t>.</w:t>
      </w:r>
      <w:bookmarkEnd w:id="9"/>
      <w:bookmarkEnd w:id="10"/>
    </w:p>
    <w:p w14:paraId="20A92D31" w14:textId="77777777" w:rsidR="00856517" w:rsidRPr="00856517" w:rsidRDefault="00856517" w:rsidP="001B3A41">
      <w:pPr>
        <w:pStyle w:val="-2"/>
        <w:spacing w:line="360" w:lineRule="auto"/>
        <w:ind w:left="941" w:hanging="515"/>
        <w:rPr>
          <w:rStyle w:val="af"/>
          <w:b/>
          <w:bCs w:val="0"/>
          <w:sz w:val="28"/>
          <w:szCs w:val="28"/>
        </w:rPr>
      </w:pPr>
      <w:bookmarkStart w:id="15" w:name="_Toc31634256"/>
      <w:bookmarkStart w:id="16" w:name="_Toc41806058"/>
      <w:bookmarkStart w:id="17" w:name="_Toc31634248"/>
      <w:bookmarkStart w:id="18" w:name="_Toc41806050"/>
      <w:bookmarkEnd w:id="11"/>
      <w:bookmarkEnd w:id="12"/>
      <w:r w:rsidRPr="00C30C49">
        <w:rPr>
          <w:rStyle w:val="af"/>
          <w:rtl/>
        </w:rPr>
        <w:t>הוועדה לאישור העסקתם של יועצים משפטיים חיצוניים במשרדי הממשלה</w:t>
      </w:r>
      <w:r>
        <w:rPr>
          <w:rStyle w:val="af"/>
          <w:rFonts w:hint="cs"/>
          <w:rtl/>
        </w:rPr>
        <w:t xml:space="preserve"> </w:t>
      </w:r>
      <w:r w:rsidRPr="00C30C49">
        <w:rPr>
          <w:rStyle w:val="af"/>
          <w:rFonts w:hint="cs"/>
          <w:b/>
          <w:bCs w:val="0"/>
          <w:rtl/>
        </w:rPr>
        <w:t>או</w:t>
      </w:r>
      <w:r>
        <w:rPr>
          <w:rStyle w:val="af"/>
          <w:rFonts w:hint="cs"/>
          <w:rtl/>
        </w:rPr>
        <w:t xml:space="preserve"> הוועדה</w:t>
      </w:r>
      <w:r w:rsidR="00841582">
        <w:rPr>
          <w:rStyle w:val="af"/>
          <w:rFonts w:hint="cs"/>
          <w:b/>
          <w:bCs w:val="0"/>
          <w:rtl/>
        </w:rPr>
        <w:t>-</w:t>
      </w:r>
      <w:r w:rsidRPr="00C30C49">
        <w:rPr>
          <w:rStyle w:val="af"/>
          <w:rtl/>
        </w:rPr>
        <w:t xml:space="preserve"> </w:t>
      </w:r>
      <w:r w:rsidRPr="00C30C49">
        <w:rPr>
          <w:rStyle w:val="af"/>
          <w:b/>
          <w:bCs w:val="0"/>
          <w:rtl/>
        </w:rPr>
        <w:t>ועדה בראשות המנהל הכללי של משרד המשפטים, ובה חברים: משנה ליועץ המשפטי לממשלה, משנה לפרקליט המדינה, פרקליט מחוז וסגן בכיר לחשב הכללי</w:t>
      </w:r>
      <w:r w:rsidRPr="00C30C49">
        <w:rPr>
          <w:rStyle w:val="af"/>
          <w:rFonts w:hint="cs"/>
          <w:b/>
          <w:bCs w:val="0"/>
          <w:rtl/>
        </w:rPr>
        <w:t>.</w:t>
      </w:r>
      <w:bookmarkEnd w:id="15"/>
      <w:bookmarkEnd w:id="16"/>
      <w:r>
        <w:rPr>
          <w:rStyle w:val="af"/>
          <w:rFonts w:hint="cs"/>
          <w:b/>
          <w:bCs w:val="0"/>
          <w:rtl/>
        </w:rPr>
        <w:t xml:space="preserve"> [</w:t>
      </w:r>
      <w:hyperlink r:id="rId11" w:history="1">
        <w:r>
          <w:rPr>
            <w:rStyle w:val="Hyperlink"/>
          </w:rPr>
          <w:t>https://www.justice.gov.il/Units/YoezMespati/HanchayotNew/Seven/91001.pdf</w:t>
        </w:r>
      </w:hyperlink>
      <w:r>
        <w:rPr>
          <w:rStyle w:val="af"/>
          <w:rFonts w:hint="cs"/>
          <w:b/>
          <w:bCs w:val="0"/>
          <w:rtl/>
        </w:rPr>
        <w:t>]</w:t>
      </w:r>
    </w:p>
    <w:p w14:paraId="15377178" w14:textId="77777777" w:rsidR="00856517" w:rsidRPr="00856517" w:rsidRDefault="00841582" w:rsidP="001B3A41">
      <w:pPr>
        <w:pStyle w:val="-2"/>
        <w:spacing w:line="360" w:lineRule="auto"/>
        <w:ind w:left="941" w:hanging="515"/>
        <w:rPr>
          <w:rStyle w:val="af"/>
          <w:b/>
          <w:bCs w:val="0"/>
          <w:sz w:val="28"/>
          <w:szCs w:val="28"/>
        </w:rPr>
      </w:pPr>
      <w:r>
        <w:rPr>
          <w:rStyle w:val="af"/>
          <w:rtl/>
        </w:rPr>
        <w:lastRenderedPageBreak/>
        <w:t>המציע</w:t>
      </w:r>
      <w:r>
        <w:rPr>
          <w:rStyle w:val="af"/>
          <w:rFonts w:hint="cs"/>
          <w:b/>
          <w:bCs w:val="0"/>
          <w:rtl/>
        </w:rPr>
        <w:t>-</w:t>
      </w:r>
      <w:r w:rsidR="00856517">
        <w:rPr>
          <w:rStyle w:val="af"/>
          <w:rFonts w:hint="cs"/>
          <w:bCs w:val="0"/>
          <w:rtl/>
        </w:rPr>
        <w:t xml:space="preserve"> </w:t>
      </w:r>
      <w:r w:rsidR="00A83967">
        <w:rPr>
          <w:rStyle w:val="af"/>
          <w:rFonts w:hint="cs"/>
          <w:bCs w:val="0"/>
          <w:rtl/>
        </w:rPr>
        <w:t xml:space="preserve">משרד עורכי דין שהוא </w:t>
      </w:r>
      <w:r w:rsidR="00856517">
        <w:rPr>
          <w:rStyle w:val="af"/>
          <w:rFonts w:hint="cs"/>
          <w:bCs w:val="0"/>
          <w:rtl/>
        </w:rPr>
        <w:t>תאגיד או שותפות רשומה</w:t>
      </w:r>
      <w:r w:rsidR="00A83967">
        <w:rPr>
          <w:rStyle w:val="af"/>
          <w:rFonts w:hint="cs"/>
          <w:bCs w:val="0"/>
          <w:rtl/>
        </w:rPr>
        <w:t xml:space="preserve"> או עוסק מורשה</w:t>
      </w:r>
      <w:r w:rsidR="00856517" w:rsidRPr="00485025">
        <w:rPr>
          <w:rStyle w:val="af"/>
          <w:bCs w:val="0"/>
          <w:rtl/>
        </w:rPr>
        <w:t xml:space="preserve"> </w:t>
      </w:r>
      <w:r w:rsidR="00856517">
        <w:rPr>
          <w:rStyle w:val="af"/>
          <w:rFonts w:hint="cs"/>
          <w:bCs w:val="0"/>
          <w:rtl/>
        </w:rPr>
        <w:t>ה</w:t>
      </w:r>
      <w:r w:rsidR="00856517" w:rsidRPr="00485025">
        <w:rPr>
          <w:rStyle w:val="af"/>
          <w:bCs w:val="0"/>
          <w:rtl/>
        </w:rPr>
        <w:t>מגיש הצעה למכרז.</w:t>
      </w:r>
      <w:bookmarkEnd w:id="17"/>
      <w:bookmarkEnd w:id="18"/>
      <w:r w:rsidR="00C866C1" w:rsidRPr="00C866C1">
        <w:rPr>
          <w:rFonts w:ascii="David" w:hAnsi="David"/>
          <w:bCs/>
          <w:rtl/>
        </w:rPr>
        <w:t xml:space="preserve"> </w:t>
      </w:r>
    </w:p>
    <w:p w14:paraId="0B08B2B5" w14:textId="77777777" w:rsidR="00485025" w:rsidRPr="0024527A" w:rsidRDefault="00841582" w:rsidP="001B3A41">
      <w:pPr>
        <w:pStyle w:val="-2"/>
        <w:spacing w:line="360" w:lineRule="auto"/>
        <w:ind w:left="941" w:hanging="515"/>
        <w:rPr>
          <w:rStyle w:val="af"/>
          <w:b/>
          <w:bCs w:val="0"/>
          <w:sz w:val="28"/>
          <w:szCs w:val="28"/>
        </w:rPr>
      </w:pPr>
      <w:r>
        <w:rPr>
          <w:rStyle w:val="af"/>
          <w:rtl/>
        </w:rPr>
        <w:t>המשרד או המזמין</w:t>
      </w:r>
      <w:r>
        <w:rPr>
          <w:rStyle w:val="af"/>
          <w:rFonts w:hint="cs"/>
          <w:b/>
          <w:bCs w:val="0"/>
          <w:rtl/>
        </w:rPr>
        <w:t>-</w:t>
      </w:r>
      <w:r>
        <w:rPr>
          <w:rStyle w:val="af"/>
          <w:rFonts w:hint="cs"/>
          <w:rtl/>
        </w:rPr>
        <w:t xml:space="preserve"> </w:t>
      </w:r>
      <w:r w:rsidR="00C35A66" w:rsidRPr="0024527A">
        <w:rPr>
          <w:rStyle w:val="af"/>
          <w:b/>
          <w:bCs w:val="0"/>
          <w:rtl/>
        </w:rPr>
        <w:t xml:space="preserve">משרד </w:t>
      </w:r>
      <w:r w:rsidR="00485025" w:rsidRPr="0024527A">
        <w:rPr>
          <w:rStyle w:val="af"/>
          <w:rFonts w:hint="cs"/>
          <w:b/>
          <w:bCs w:val="0"/>
          <w:rtl/>
        </w:rPr>
        <w:t>העבודה הרווחה והשירותים החברתיים</w:t>
      </w:r>
      <w:r w:rsidR="00C35A66" w:rsidRPr="0024527A">
        <w:rPr>
          <w:rStyle w:val="af"/>
          <w:b/>
          <w:bCs w:val="0"/>
          <w:rtl/>
        </w:rPr>
        <w:t>.</w:t>
      </w:r>
      <w:bookmarkEnd w:id="13"/>
      <w:bookmarkEnd w:id="14"/>
    </w:p>
    <w:p w14:paraId="67BC8060" w14:textId="77777777" w:rsidR="00856517" w:rsidRPr="00856517" w:rsidRDefault="00856517" w:rsidP="001B3A41">
      <w:pPr>
        <w:pStyle w:val="-2"/>
        <w:spacing w:line="360" w:lineRule="auto"/>
        <w:ind w:left="941" w:hanging="515"/>
        <w:rPr>
          <w:rStyle w:val="af"/>
          <w:bCs w:val="0"/>
        </w:rPr>
      </w:pPr>
      <w:bookmarkStart w:id="19" w:name="_Toc31634257"/>
      <w:bookmarkStart w:id="20" w:name="_Toc41806059"/>
      <w:bookmarkStart w:id="21" w:name="_Toc31634249"/>
      <w:bookmarkStart w:id="22" w:name="_Toc41806051"/>
      <w:bookmarkStart w:id="23" w:name="_Toc31634247"/>
      <w:bookmarkStart w:id="24" w:name="_Toc41806049"/>
      <w:r w:rsidRPr="00485025">
        <w:rPr>
          <w:rFonts w:ascii="Times New Roman" w:hAnsi="Times New Roman" w:hint="cs"/>
          <w:bCs/>
          <w:rtl/>
        </w:rPr>
        <w:t>הנחיות המשרד</w:t>
      </w:r>
      <w:r w:rsidR="00841582">
        <w:rPr>
          <w:rFonts w:ascii="Times New Roman" w:hAnsi="Times New Roman" w:hint="cs"/>
          <w:rtl/>
        </w:rPr>
        <w:t>-</w:t>
      </w:r>
      <w:r w:rsidRPr="00485025">
        <w:rPr>
          <w:rFonts w:ascii="Times New Roman" w:hAnsi="Times New Roman" w:hint="cs"/>
          <w:rtl/>
        </w:rPr>
        <w:t xml:space="preserve"> </w:t>
      </w:r>
      <w:r w:rsidRPr="00C30C49">
        <w:rPr>
          <w:rFonts w:ascii="Times New Roman" w:hAnsi="Times New Roman" w:hint="cs"/>
          <w:rtl/>
        </w:rPr>
        <w:t xml:space="preserve">כל הוראה או הנחייה של הממונה הקשורה בביצוע </w:t>
      </w:r>
      <w:r>
        <w:rPr>
          <w:rFonts w:ascii="Times New Roman" w:hAnsi="Times New Roman" w:hint="cs"/>
          <w:rtl/>
        </w:rPr>
        <w:t xml:space="preserve">השירותים מכוח </w:t>
      </w:r>
      <w:r w:rsidRPr="00C30C49">
        <w:rPr>
          <w:rFonts w:ascii="Times New Roman" w:hAnsi="Times New Roman" w:hint="cs"/>
          <w:rtl/>
        </w:rPr>
        <w:t>מכרז זה.</w:t>
      </w:r>
      <w:bookmarkEnd w:id="19"/>
      <w:bookmarkEnd w:id="20"/>
    </w:p>
    <w:p w14:paraId="4595CCAC" w14:textId="77777777" w:rsidR="00856517" w:rsidRPr="00856517" w:rsidRDefault="00841582" w:rsidP="001B3A41">
      <w:pPr>
        <w:pStyle w:val="-2"/>
        <w:spacing w:line="360" w:lineRule="auto"/>
        <w:ind w:left="941" w:hanging="515"/>
        <w:rPr>
          <w:rStyle w:val="af"/>
          <w:bCs w:val="0"/>
        </w:rPr>
      </w:pPr>
      <w:r>
        <w:rPr>
          <w:rStyle w:val="af"/>
          <w:rFonts w:hint="cs"/>
          <w:rtl/>
        </w:rPr>
        <w:t>הצעה</w:t>
      </w:r>
      <w:r>
        <w:rPr>
          <w:rStyle w:val="af"/>
          <w:rFonts w:hint="cs"/>
          <w:b/>
          <w:bCs w:val="0"/>
          <w:rtl/>
        </w:rPr>
        <w:t>-</w:t>
      </w:r>
      <w:r w:rsidR="00856517" w:rsidRPr="0024527A">
        <w:rPr>
          <w:rStyle w:val="af"/>
          <w:rFonts w:hint="cs"/>
          <w:b/>
          <w:bCs w:val="0"/>
          <w:rtl/>
        </w:rPr>
        <w:t xml:space="preserve"> תשובת</w:t>
      </w:r>
      <w:r w:rsidR="00856517" w:rsidRPr="0024527A">
        <w:rPr>
          <w:rStyle w:val="af"/>
          <w:b/>
          <w:bCs w:val="0"/>
          <w:rtl/>
        </w:rPr>
        <w:t xml:space="preserve"> </w:t>
      </w:r>
      <w:r w:rsidR="00856517" w:rsidRPr="0024527A">
        <w:rPr>
          <w:rStyle w:val="af"/>
          <w:rFonts w:hint="cs"/>
          <w:b/>
          <w:bCs w:val="0"/>
          <w:rtl/>
        </w:rPr>
        <w:t>המציע</w:t>
      </w:r>
      <w:r w:rsidR="00856517" w:rsidRPr="0024527A">
        <w:rPr>
          <w:rStyle w:val="af"/>
          <w:b/>
          <w:bCs w:val="0"/>
          <w:rtl/>
        </w:rPr>
        <w:t xml:space="preserve"> </w:t>
      </w:r>
      <w:r w:rsidR="00856517" w:rsidRPr="0024527A">
        <w:rPr>
          <w:rStyle w:val="af"/>
          <w:rFonts w:hint="cs"/>
          <w:b/>
          <w:bCs w:val="0"/>
          <w:rtl/>
        </w:rPr>
        <w:t>למכרז</w:t>
      </w:r>
      <w:r w:rsidR="00856517" w:rsidRPr="0024527A">
        <w:rPr>
          <w:rStyle w:val="af"/>
          <w:b/>
          <w:bCs w:val="0"/>
          <w:rtl/>
        </w:rPr>
        <w:t xml:space="preserve"> </w:t>
      </w:r>
      <w:r w:rsidR="00856517" w:rsidRPr="0024527A">
        <w:rPr>
          <w:rStyle w:val="af"/>
          <w:rFonts w:hint="cs"/>
          <w:b/>
          <w:bCs w:val="0"/>
          <w:rtl/>
        </w:rPr>
        <w:t>זה</w:t>
      </w:r>
      <w:r w:rsidR="00856517" w:rsidRPr="0024527A">
        <w:rPr>
          <w:rStyle w:val="af"/>
          <w:b/>
          <w:bCs w:val="0"/>
          <w:rtl/>
        </w:rPr>
        <w:t xml:space="preserve"> </w:t>
      </w:r>
      <w:r w:rsidR="00856517" w:rsidRPr="0024527A">
        <w:rPr>
          <w:rStyle w:val="af"/>
          <w:rFonts w:hint="cs"/>
          <w:b/>
          <w:bCs w:val="0"/>
          <w:rtl/>
        </w:rPr>
        <w:t>בתוספת</w:t>
      </w:r>
      <w:r w:rsidR="00856517" w:rsidRPr="0024527A">
        <w:rPr>
          <w:rStyle w:val="af"/>
          <w:b/>
          <w:bCs w:val="0"/>
          <w:rtl/>
        </w:rPr>
        <w:t xml:space="preserve"> </w:t>
      </w:r>
      <w:r w:rsidR="00856517" w:rsidRPr="0024527A">
        <w:rPr>
          <w:rStyle w:val="af"/>
          <w:rFonts w:hint="cs"/>
          <w:b/>
          <w:bCs w:val="0"/>
          <w:rtl/>
        </w:rPr>
        <w:t>כל</w:t>
      </w:r>
      <w:r w:rsidR="00856517" w:rsidRPr="0024527A">
        <w:rPr>
          <w:rStyle w:val="af"/>
          <w:b/>
          <w:bCs w:val="0"/>
          <w:rtl/>
        </w:rPr>
        <w:t xml:space="preserve"> </w:t>
      </w:r>
      <w:r w:rsidR="00856517" w:rsidRPr="0024527A">
        <w:rPr>
          <w:rStyle w:val="af"/>
          <w:rFonts w:hint="cs"/>
          <w:b/>
          <w:bCs w:val="0"/>
          <w:rtl/>
        </w:rPr>
        <w:t>הבהרה</w:t>
      </w:r>
      <w:r w:rsidR="00856517" w:rsidRPr="0024527A">
        <w:rPr>
          <w:rStyle w:val="af"/>
          <w:b/>
          <w:bCs w:val="0"/>
          <w:rtl/>
        </w:rPr>
        <w:t xml:space="preserve"> </w:t>
      </w:r>
      <w:r w:rsidR="00856517">
        <w:rPr>
          <w:rStyle w:val="af"/>
          <w:rFonts w:hint="cs"/>
          <w:b/>
          <w:bCs w:val="0"/>
          <w:rtl/>
        </w:rPr>
        <w:t>ומסמך שנדרשו ו</w:t>
      </w:r>
      <w:r w:rsidR="00856517" w:rsidRPr="0024527A">
        <w:rPr>
          <w:rStyle w:val="af"/>
          <w:rFonts w:hint="cs"/>
          <w:b/>
          <w:bCs w:val="0"/>
          <w:rtl/>
        </w:rPr>
        <w:t>שנ</w:t>
      </w:r>
      <w:r w:rsidR="00856517">
        <w:rPr>
          <w:rStyle w:val="af"/>
          <w:rFonts w:hint="cs"/>
          <w:b/>
          <w:bCs w:val="0"/>
          <w:rtl/>
        </w:rPr>
        <w:t>י</w:t>
      </w:r>
      <w:r w:rsidR="00856517" w:rsidRPr="0024527A">
        <w:rPr>
          <w:rStyle w:val="af"/>
          <w:rFonts w:hint="cs"/>
          <w:b/>
          <w:bCs w:val="0"/>
          <w:rtl/>
        </w:rPr>
        <w:t>ת</w:t>
      </w:r>
      <w:r w:rsidR="00856517">
        <w:rPr>
          <w:rStyle w:val="af"/>
          <w:rFonts w:hint="cs"/>
          <w:b/>
          <w:bCs w:val="0"/>
          <w:rtl/>
        </w:rPr>
        <w:t>נו</w:t>
      </w:r>
      <w:r w:rsidR="00856517" w:rsidRPr="0024527A">
        <w:rPr>
          <w:rStyle w:val="af"/>
          <w:b/>
          <w:bCs w:val="0"/>
          <w:rtl/>
        </w:rPr>
        <w:t xml:space="preserve"> </w:t>
      </w:r>
      <w:r w:rsidR="00856517" w:rsidRPr="0024527A">
        <w:rPr>
          <w:rStyle w:val="af"/>
          <w:rFonts w:hint="cs"/>
          <w:b/>
          <w:bCs w:val="0"/>
          <w:rtl/>
        </w:rPr>
        <w:t>במענה</w:t>
      </w:r>
      <w:r w:rsidR="00856517" w:rsidRPr="0024527A">
        <w:rPr>
          <w:rStyle w:val="af"/>
          <w:b/>
          <w:bCs w:val="0"/>
          <w:rtl/>
        </w:rPr>
        <w:t xml:space="preserve"> </w:t>
      </w:r>
      <w:r w:rsidR="00856517" w:rsidRPr="0024527A">
        <w:rPr>
          <w:rStyle w:val="af"/>
          <w:rFonts w:hint="cs"/>
          <w:b/>
          <w:bCs w:val="0"/>
          <w:rtl/>
        </w:rPr>
        <w:t>לבקשת</w:t>
      </w:r>
      <w:r w:rsidR="00856517" w:rsidRPr="0024527A">
        <w:rPr>
          <w:rStyle w:val="af"/>
          <w:b/>
          <w:bCs w:val="0"/>
          <w:rtl/>
        </w:rPr>
        <w:t xml:space="preserve"> </w:t>
      </w:r>
      <w:r w:rsidR="00856517" w:rsidRPr="0024527A">
        <w:rPr>
          <w:rStyle w:val="af"/>
          <w:rFonts w:hint="cs"/>
          <w:b/>
          <w:bCs w:val="0"/>
          <w:rtl/>
        </w:rPr>
        <w:t>ועדת המכרזים</w:t>
      </w:r>
      <w:r w:rsidR="00856517" w:rsidRPr="0024527A">
        <w:rPr>
          <w:rStyle w:val="af"/>
          <w:b/>
          <w:bCs w:val="0"/>
          <w:rtl/>
        </w:rPr>
        <w:t xml:space="preserve"> </w:t>
      </w:r>
      <w:r w:rsidR="00856517" w:rsidRPr="0024527A">
        <w:rPr>
          <w:rStyle w:val="af"/>
          <w:rFonts w:hint="cs"/>
          <w:b/>
          <w:bCs w:val="0"/>
          <w:rtl/>
        </w:rPr>
        <w:t>או</w:t>
      </w:r>
      <w:r w:rsidR="00856517" w:rsidRPr="0024527A">
        <w:rPr>
          <w:rStyle w:val="af"/>
          <w:b/>
          <w:bCs w:val="0"/>
          <w:rtl/>
        </w:rPr>
        <w:t xml:space="preserve"> </w:t>
      </w:r>
      <w:r w:rsidR="00856517" w:rsidRPr="0024527A">
        <w:rPr>
          <w:rStyle w:val="af"/>
          <w:rFonts w:hint="cs"/>
          <w:b/>
          <w:bCs w:val="0"/>
          <w:rtl/>
        </w:rPr>
        <w:t>מי</w:t>
      </w:r>
      <w:r w:rsidR="00856517" w:rsidRPr="0024527A">
        <w:rPr>
          <w:rStyle w:val="af"/>
          <w:b/>
          <w:bCs w:val="0"/>
          <w:rtl/>
        </w:rPr>
        <w:t xml:space="preserve"> </w:t>
      </w:r>
      <w:r w:rsidR="00856517" w:rsidRPr="0024527A">
        <w:rPr>
          <w:rStyle w:val="af"/>
          <w:rFonts w:hint="cs"/>
          <w:b/>
          <w:bCs w:val="0"/>
          <w:rtl/>
        </w:rPr>
        <w:t>מטעמה</w:t>
      </w:r>
      <w:r w:rsidR="00856517" w:rsidRPr="0024527A">
        <w:rPr>
          <w:rStyle w:val="af"/>
          <w:b/>
          <w:bCs w:val="0"/>
          <w:rtl/>
        </w:rPr>
        <w:t xml:space="preserve"> </w:t>
      </w:r>
      <w:r w:rsidR="00856517" w:rsidRPr="0024527A">
        <w:rPr>
          <w:rStyle w:val="af"/>
          <w:rFonts w:hint="cs"/>
          <w:b/>
          <w:bCs w:val="0"/>
          <w:rtl/>
        </w:rPr>
        <w:t>ואשר</w:t>
      </w:r>
      <w:r w:rsidR="00856517" w:rsidRPr="0024527A">
        <w:rPr>
          <w:rStyle w:val="af"/>
          <w:b/>
          <w:bCs w:val="0"/>
          <w:rtl/>
        </w:rPr>
        <w:t xml:space="preserve"> </w:t>
      </w:r>
      <w:r w:rsidR="00856517" w:rsidRPr="0024527A">
        <w:rPr>
          <w:rStyle w:val="af"/>
          <w:rFonts w:hint="cs"/>
          <w:b/>
          <w:bCs w:val="0"/>
          <w:rtl/>
        </w:rPr>
        <w:t>ועדת</w:t>
      </w:r>
      <w:r w:rsidR="00856517" w:rsidRPr="0024527A">
        <w:rPr>
          <w:rStyle w:val="af"/>
          <w:b/>
          <w:bCs w:val="0"/>
          <w:rtl/>
        </w:rPr>
        <w:t xml:space="preserve"> </w:t>
      </w:r>
      <w:r w:rsidR="00856517" w:rsidRPr="0024527A">
        <w:rPr>
          <w:rStyle w:val="af"/>
          <w:rFonts w:hint="cs"/>
          <w:b/>
          <w:bCs w:val="0"/>
          <w:rtl/>
        </w:rPr>
        <w:t>המכרזים</w:t>
      </w:r>
      <w:r w:rsidR="00856517" w:rsidRPr="0024527A">
        <w:rPr>
          <w:rStyle w:val="af"/>
          <w:b/>
          <w:bCs w:val="0"/>
          <w:rtl/>
        </w:rPr>
        <w:t xml:space="preserve"> </w:t>
      </w:r>
      <w:r w:rsidR="00856517" w:rsidRPr="0024527A">
        <w:rPr>
          <w:rStyle w:val="af"/>
          <w:rFonts w:hint="cs"/>
          <w:b/>
          <w:bCs w:val="0"/>
          <w:rtl/>
        </w:rPr>
        <w:t>החליטה</w:t>
      </w:r>
      <w:r w:rsidR="00856517" w:rsidRPr="0024527A">
        <w:rPr>
          <w:rStyle w:val="af"/>
          <w:b/>
          <w:bCs w:val="0"/>
          <w:rtl/>
        </w:rPr>
        <w:t xml:space="preserve"> </w:t>
      </w:r>
      <w:r w:rsidR="00856517" w:rsidRPr="0024527A">
        <w:rPr>
          <w:rStyle w:val="af"/>
          <w:rFonts w:hint="cs"/>
          <w:b/>
          <w:bCs w:val="0"/>
          <w:rtl/>
        </w:rPr>
        <w:t>לקבלה</w:t>
      </w:r>
      <w:r w:rsidR="00856517" w:rsidRPr="0024527A">
        <w:rPr>
          <w:rStyle w:val="af"/>
          <w:b/>
          <w:bCs w:val="0"/>
          <w:rtl/>
        </w:rPr>
        <w:t>.</w:t>
      </w:r>
      <w:bookmarkEnd w:id="21"/>
      <w:bookmarkEnd w:id="22"/>
    </w:p>
    <w:p w14:paraId="1ED9CE9C" w14:textId="77777777" w:rsidR="00856517" w:rsidRPr="00856517" w:rsidRDefault="00856517" w:rsidP="001B3A41">
      <w:pPr>
        <w:pStyle w:val="-2"/>
        <w:spacing w:line="360" w:lineRule="auto"/>
        <w:ind w:left="941" w:hanging="515"/>
        <w:rPr>
          <w:rStyle w:val="af"/>
          <w:bCs w:val="0"/>
        </w:rPr>
      </w:pPr>
      <w:bookmarkStart w:id="25" w:name="_Toc31634258"/>
      <w:bookmarkStart w:id="26" w:name="_Toc41806060"/>
      <w:r w:rsidRPr="00C30C49">
        <w:rPr>
          <w:rStyle w:val="af"/>
          <w:rFonts w:hint="cs"/>
          <w:rtl/>
        </w:rPr>
        <w:t>ועדת</w:t>
      </w:r>
      <w:r w:rsidRPr="00C30C49">
        <w:rPr>
          <w:rStyle w:val="af"/>
          <w:rtl/>
        </w:rPr>
        <w:t xml:space="preserve"> </w:t>
      </w:r>
      <w:r w:rsidRPr="00C30C49">
        <w:rPr>
          <w:rStyle w:val="af"/>
          <w:rFonts w:hint="cs"/>
          <w:rtl/>
        </w:rPr>
        <w:t xml:space="preserve">המכרזים </w:t>
      </w:r>
      <w:r w:rsidRPr="00C30C49">
        <w:rPr>
          <w:rStyle w:val="af"/>
          <w:rFonts w:hint="cs"/>
          <w:b/>
          <w:bCs w:val="0"/>
          <w:rtl/>
        </w:rPr>
        <w:t>או</w:t>
      </w:r>
      <w:r w:rsidRPr="00C30C49">
        <w:rPr>
          <w:rStyle w:val="af"/>
          <w:rFonts w:hint="cs"/>
          <w:rtl/>
        </w:rPr>
        <w:t xml:space="preserve"> הוועדה</w:t>
      </w:r>
      <w:r w:rsidR="00841582">
        <w:rPr>
          <w:rFonts w:hint="cs"/>
          <w:rtl/>
        </w:rPr>
        <w:t>-</w:t>
      </w:r>
      <w:r w:rsidRPr="00C30C49">
        <w:rPr>
          <w:rFonts w:hint="cs"/>
          <w:rtl/>
        </w:rPr>
        <w:t xml:space="preserve"> ועדת</w:t>
      </w:r>
      <w:r w:rsidRPr="00C30C49">
        <w:rPr>
          <w:rtl/>
        </w:rPr>
        <w:t xml:space="preserve"> </w:t>
      </w:r>
      <w:r w:rsidRPr="00C30C49">
        <w:rPr>
          <w:rFonts w:hint="cs"/>
          <w:rtl/>
        </w:rPr>
        <w:t>המכרזים</w:t>
      </w:r>
      <w:r w:rsidRPr="00C30C49">
        <w:rPr>
          <w:rtl/>
        </w:rPr>
        <w:t xml:space="preserve"> </w:t>
      </w:r>
      <w:r w:rsidRPr="00C30C49">
        <w:rPr>
          <w:rFonts w:hint="cs"/>
          <w:rtl/>
        </w:rPr>
        <w:t>המשרדית</w:t>
      </w:r>
      <w:r>
        <w:rPr>
          <w:rFonts w:hint="cs"/>
          <w:rtl/>
        </w:rPr>
        <w:t xml:space="preserve"> לזרוע העבודה</w:t>
      </w:r>
      <w:r w:rsidRPr="00C30C49">
        <w:rPr>
          <w:rtl/>
        </w:rPr>
        <w:t xml:space="preserve"> </w:t>
      </w:r>
      <w:r w:rsidRPr="00C30C49">
        <w:rPr>
          <w:rFonts w:hint="cs"/>
          <w:rtl/>
        </w:rPr>
        <w:t>במשרד</w:t>
      </w:r>
      <w:r w:rsidRPr="00C30C49">
        <w:rPr>
          <w:rtl/>
        </w:rPr>
        <w:t>.</w:t>
      </w:r>
      <w:bookmarkEnd w:id="25"/>
      <w:bookmarkEnd w:id="26"/>
    </w:p>
    <w:p w14:paraId="24D7EE45" w14:textId="77777777" w:rsidR="00856517" w:rsidRDefault="00856517" w:rsidP="001B3A41">
      <w:pPr>
        <w:pStyle w:val="-2"/>
        <w:spacing w:line="360" w:lineRule="auto"/>
        <w:ind w:left="941" w:hanging="515"/>
        <w:rPr>
          <w:b w:val="0"/>
        </w:rPr>
      </w:pPr>
      <w:r w:rsidRPr="00C30C49">
        <w:rPr>
          <w:rStyle w:val="af"/>
          <w:rtl/>
        </w:rPr>
        <w:t xml:space="preserve">זוכה/ספק </w:t>
      </w:r>
      <w:r w:rsidRPr="00856517">
        <w:rPr>
          <w:rStyle w:val="af"/>
          <w:rFonts w:hint="cs"/>
          <w:rtl/>
        </w:rPr>
        <w:t>/ נותן שירותים</w:t>
      </w:r>
      <w:r w:rsidR="00841582">
        <w:rPr>
          <w:rStyle w:val="af"/>
          <w:rFonts w:hint="cs"/>
          <w:b/>
          <w:bCs w:val="0"/>
          <w:rtl/>
        </w:rPr>
        <w:t>-</w:t>
      </w:r>
      <w:r w:rsidRPr="00485025">
        <w:rPr>
          <w:rStyle w:val="af"/>
          <w:bCs w:val="0"/>
          <w:rtl/>
        </w:rPr>
        <w:t xml:space="preserve"> מציע </w:t>
      </w:r>
      <w:r w:rsidRPr="005D0CA5">
        <w:rPr>
          <w:rFonts w:hint="cs"/>
          <w:rtl/>
        </w:rPr>
        <w:t>שייבחר</w:t>
      </w:r>
      <w:r w:rsidRPr="005D0CA5">
        <w:rPr>
          <w:rtl/>
        </w:rPr>
        <w:t xml:space="preserve"> </w:t>
      </w:r>
      <w:r>
        <w:rPr>
          <w:rFonts w:hint="cs"/>
          <w:rtl/>
        </w:rPr>
        <w:t>על ידי</w:t>
      </w:r>
      <w:r w:rsidRPr="005D0CA5">
        <w:rPr>
          <w:rtl/>
        </w:rPr>
        <w:t xml:space="preserve"> </w:t>
      </w:r>
      <w:r w:rsidRPr="005D0CA5">
        <w:rPr>
          <w:rFonts w:hint="cs"/>
          <w:rtl/>
        </w:rPr>
        <w:t>עורך</w:t>
      </w:r>
      <w:r w:rsidRPr="005D0CA5">
        <w:rPr>
          <w:rtl/>
        </w:rPr>
        <w:t xml:space="preserve"> </w:t>
      </w:r>
      <w:r w:rsidRPr="005D0CA5">
        <w:rPr>
          <w:rFonts w:hint="cs"/>
          <w:rtl/>
        </w:rPr>
        <w:t>המכרז</w:t>
      </w:r>
      <w:r w:rsidRPr="005D0CA5">
        <w:rPr>
          <w:rtl/>
        </w:rPr>
        <w:t xml:space="preserve"> </w:t>
      </w:r>
      <w:r w:rsidRPr="005D0CA5">
        <w:rPr>
          <w:rFonts w:hint="cs"/>
          <w:rtl/>
        </w:rPr>
        <w:t>לאספקת</w:t>
      </w:r>
      <w:r w:rsidRPr="005D0CA5">
        <w:rPr>
          <w:rtl/>
        </w:rPr>
        <w:t xml:space="preserve"> </w:t>
      </w:r>
      <w:r w:rsidRPr="005D0CA5">
        <w:rPr>
          <w:rFonts w:hint="cs"/>
          <w:rtl/>
        </w:rPr>
        <w:t>השירותים</w:t>
      </w:r>
      <w:r w:rsidRPr="005D0CA5">
        <w:rPr>
          <w:rtl/>
        </w:rPr>
        <w:t xml:space="preserve"> </w:t>
      </w:r>
      <w:r w:rsidRPr="005D0CA5">
        <w:rPr>
          <w:rFonts w:hint="cs"/>
          <w:rtl/>
        </w:rPr>
        <w:t>נשוא</w:t>
      </w:r>
      <w:r w:rsidRPr="005D0CA5">
        <w:rPr>
          <w:rtl/>
        </w:rPr>
        <w:t xml:space="preserve"> </w:t>
      </w:r>
      <w:r w:rsidRPr="005D0CA5">
        <w:rPr>
          <w:rFonts w:hint="cs"/>
          <w:rtl/>
        </w:rPr>
        <w:t>מכרז</w:t>
      </w:r>
      <w:r w:rsidRPr="00485025">
        <w:rPr>
          <w:rStyle w:val="af"/>
          <w:bCs w:val="0"/>
          <w:rtl/>
        </w:rPr>
        <w:t>.</w:t>
      </w:r>
    </w:p>
    <w:p w14:paraId="0ADC9E5E" w14:textId="77777777" w:rsidR="00856517" w:rsidRPr="00856517" w:rsidRDefault="00856517" w:rsidP="00856517">
      <w:pPr>
        <w:pStyle w:val="-2"/>
        <w:spacing w:line="360" w:lineRule="auto"/>
        <w:ind w:left="941" w:hanging="515"/>
        <w:rPr>
          <w:rStyle w:val="af"/>
          <w:bCs w:val="0"/>
        </w:rPr>
      </w:pPr>
      <w:bookmarkStart w:id="27" w:name="_Toc31634261"/>
      <w:bookmarkStart w:id="28" w:name="_Toc41806063"/>
      <w:bookmarkStart w:id="29" w:name="_Toc31634250"/>
      <w:bookmarkStart w:id="30" w:name="_Toc41806052"/>
      <w:r w:rsidRPr="00C30C49">
        <w:rPr>
          <w:rStyle w:val="af"/>
          <w:rFonts w:hint="cs"/>
          <w:rtl/>
        </w:rPr>
        <w:t>חוק</w:t>
      </w:r>
      <w:r w:rsidRPr="00C30C49">
        <w:rPr>
          <w:rStyle w:val="af"/>
          <w:rtl/>
        </w:rPr>
        <w:t xml:space="preserve"> </w:t>
      </w:r>
      <w:r w:rsidRPr="00C30C49">
        <w:rPr>
          <w:rStyle w:val="af"/>
          <w:rFonts w:hint="cs"/>
          <w:rtl/>
        </w:rPr>
        <w:t>חובת</w:t>
      </w:r>
      <w:r w:rsidRPr="00C30C49">
        <w:rPr>
          <w:rStyle w:val="af"/>
          <w:rtl/>
        </w:rPr>
        <w:t xml:space="preserve"> </w:t>
      </w:r>
      <w:r w:rsidRPr="00C30C49">
        <w:rPr>
          <w:rStyle w:val="af"/>
          <w:rFonts w:hint="cs"/>
          <w:rtl/>
        </w:rPr>
        <w:t>המכרזים</w:t>
      </w:r>
      <w:r w:rsidR="00841582">
        <w:rPr>
          <w:rFonts w:hint="cs"/>
          <w:rtl/>
        </w:rPr>
        <w:t>-</w:t>
      </w:r>
      <w:r w:rsidRPr="00C30C49">
        <w:rPr>
          <w:rtl/>
        </w:rPr>
        <w:t xml:space="preserve"> </w:t>
      </w:r>
      <w:r w:rsidRPr="00C30C49">
        <w:rPr>
          <w:rFonts w:hint="cs"/>
          <w:rtl/>
        </w:rPr>
        <w:t>חוק</w:t>
      </w:r>
      <w:r w:rsidRPr="00C30C49">
        <w:rPr>
          <w:rtl/>
        </w:rPr>
        <w:t xml:space="preserve"> </w:t>
      </w:r>
      <w:r w:rsidRPr="00C30C49">
        <w:rPr>
          <w:rFonts w:hint="cs"/>
          <w:rtl/>
        </w:rPr>
        <w:t>חובת</w:t>
      </w:r>
      <w:r w:rsidRPr="00C30C49">
        <w:rPr>
          <w:rtl/>
        </w:rPr>
        <w:t xml:space="preserve"> </w:t>
      </w:r>
      <w:r w:rsidRPr="00C30C49">
        <w:rPr>
          <w:rFonts w:hint="cs"/>
          <w:rtl/>
        </w:rPr>
        <w:t>המכרזים</w:t>
      </w:r>
      <w:r w:rsidRPr="00C30C49">
        <w:rPr>
          <w:rtl/>
        </w:rPr>
        <w:t xml:space="preserve">, </w:t>
      </w:r>
      <w:r w:rsidRPr="00C30C49">
        <w:rPr>
          <w:rFonts w:hint="cs"/>
          <w:rtl/>
        </w:rPr>
        <w:t>תשנ</w:t>
      </w:r>
      <w:r w:rsidRPr="00C30C49">
        <w:rPr>
          <w:rtl/>
        </w:rPr>
        <w:t>"</w:t>
      </w:r>
      <w:r w:rsidRPr="00C30C49">
        <w:rPr>
          <w:rFonts w:hint="cs"/>
          <w:rtl/>
        </w:rPr>
        <w:t>ב</w:t>
      </w:r>
      <w:r w:rsidRPr="00C30C49">
        <w:rPr>
          <w:rtl/>
        </w:rPr>
        <w:t xml:space="preserve">-1992 </w:t>
      </w:r>
      <w:r w:rsidRPr="00C30C49">
        <w:rPr>
          <w:rFonts w:hint="cs"/>
          <w:rtl/>
        </w:rPr>
        <w:t>והתקנות</w:t>
      </w:r>
      <w:r w:rsidRPr="00C30C49">
        <w:rPr>
          <w:rtl/>
        </w:rPr>
        <w:t xml:space="preserve"> </w:t>
      </w:r>
      <w:r w:rsidRPr="00C30C49">
        <w:rPr>
          <w:rFonts w:hint="cs"/>
          <w:rtl/>
        </w:rPr>
        <w:t>שהותקנו</w:t>
      </w:r>
      <w:r w:rsidRPr="00C30C49">
        <w:rPr>
          <w:rtl/>
        </w:rPr>
        <w:t xml:space="preserve"> </w:t>
      </w:r>
      <w:r w:rsidRPr="00C30C49">
        <w:rPr>
          <w:rFonts w:hint="cs"/>
          <w:rtl/>
        </w:rPr>
        <w:t>מכוחו</w:t>
      </w:r>
      <w:r w:rsidRPr="00C30C49">
        <w:rPr>
          <w:rtl/>
        </w:rPr>
        <w:t>.</w:t>
      </w:r>
      <w:bookmarkEnd w:id="27"/>
      <w:bookmarkEnd w:id="28"/>
    </w:p>
    <w:p w14:paraId="4CB432B2" w14:textId="77777777" w:rsidR="00856517" w:rsidRPr="00856517" w:rsidRDefault="00856517" w:rsidP="00856517">
      <w:pPr>
        <w:pStyle w:val="-2"/>
        <w:spacing w:line="360" w:lineRule="auto"/>
        <w:ind w:left="941" w:hanging="515"/>
        <w:rPr>
          <w:b w:val="0"/>
        </w:rPr>
      </w:pPr>
      <w:r w:rsidRPr="0024527A">
        <w:rPr>
          <w:rStyle w:val="af"/>
          <w:rFonts w:hint="cs"/>
          <w:rtl/>
        </w:rPr>
        <w:t>מכרז</w:t>
      </w:r>
      <w:r w:rsidR="00841582">
        <w:rPr>
          <w:rFonts w:hint="cs"/>
          <w:rtl/>
        </w:rPr>
        <w:t>-</w:t>
      </w:r>
      <w:r w:rsidRPr="0024527A">
        <w:rPr>
          <w:rFonts w:hint="cs"/>
          <w:rtl/>
        </w:rPr>
        <w:t xml:space="preserve"> מסמך</w:t>
      </w:r>
      <w:r w:rsidRPr="0024527A">
        <w:rPr>
          <w:rtl/>
        </w:rPr>
        <w:t xml:space="preserve"> </w:t>
      </w:r>
      <w:r w:rsidRPr="0024527A">
        <w:rPr>
          <w:rFonts w:hint="cs"/>
          <w:rtl/>
        </w:rPr>
        <w:t>זה</w:t>
      </w:r>
      <w:r w:rsidRPr="0024527A">
        <w:rPr>
          <w:rtl/>
        </w:rPr>
        <w:t xml:space="preserve"> </w:t>
      </w:r>
      <w:r w:rsidRPr="0024527A">
        <w:rPr>
          <w:rFonts w:hint="cs"/>
          <w:rtl/>
        </w:rPr>
        <w:t>על</w:t>
      </w:r>
      <w:r w:rsidRPr="0024527A">
        <w:rPr>
          <w:rtl/>
        </w:rPr>
        <w:t xml:space="preserve"> </w:t>
      </w:r>
      <w:r w:rsidRPr="0024527A">
        <w:rPr>
          <w:rFonts w:hint="cs"/>
          <w:rtl/>
        </w:rPr>
        <w:t>כל</w:t>
      </w:r>
      <w:r w:rsidRPr="0024527A">
        <w:rPr>
          <w:rtl/>
        </w:rPr>
        <w:t xml:space="preserve"> </w:t>
      </w:r>
      <w:r w:rsidRPr="0024527A">
        <w:rPr>
          <w:rFonts w:hint="cs"/>
          <w:rtl/>
        </w:rPr>
        <w:t>נספחיו</w:t>
      </w:r>
      <w:r w:rsidRPr="0024527A">
        <w:rPr>
          <w:rtl/>
        </w:rPr>
        <w:t xml:space="preserve">, </w:t>
      </w:r>
      <w:r w:rsidRPr="0024527A">
        <w:rPr>
          <w:rFonts w:hint="cs"/>
          <w:rtl/>
        </w:rPr>
        <w:t>דרישותיו</w:t>
      </w:r>
      <w:r w:rsidRPr="0024527A">
        <w:rPr>
          <w:rtl/>
        </w:rPr>
        <w:t xml:space="preserve">, </w:t>
      </w:r>
      <w:r w:rsidRPr="0024527A">
        <w:rPr>
          <w:rFonts w:hint="cs"/>
          <w:rtl/>
        </w:rPr>
        <w:t>תנאיו</w:t>
      </w:r>
      <w:r w:rsidRPr="0024527A">
        <w:rPr>
          <w:rtl/>
        </w:rPr>
        <w:t xml:space="preserve"> </w:t>
      </w:r>
      <w:r w:rsidRPr="0024527A">
        <w:rPr>
          <w:rFonts w:hint="cs"/>
          <w:rtl/>
        </w:rPr>
        <w:t>וחלקיו</w:t>
      </w:r>
      <w:r w:rsidRPr="0024527A">
        <w:rPr>
          <w:rtl/>
        </w:rPr>
        <w:t xml:space="preserve"> </w:t>
      </w:r>
      <w:r w:rsidRPr="0024527A">
        <w:rPr>
          <w:rFonts w:hint="cs"/>
          <w:rtl/>
        </w:rPr>
        <w:t>לרבות</w:t>
      </w:r>
      <w:r w:rsidRPr="0024527A">
        <w:rPr>
          <w:rtl/>
        </w:rPr>
        <w:t xml:space="preserve"> </w:t>
      </w:r>
      <w:r w:rsidRPr="0024527A">
        <w:rPr>
          <w:rFonts w:hint="cs"/>
          <w:rtl/>
        </w:rPr>
        <w:t>שאלות</w:t>
      </w:r>
      <w:r w:rsidRPr="0024527A">
        <w:rPr>
          <w:rtl/>
        </w:rPr>
        <w:t xml:space="preserve"> </w:t>
      </w:r>
      <w:r w:rsidRPr="0024527A">
        <w:rPr>
          <w:rFonts w:hint="cs"/>
          <w:rtl/>
        </w:rPr>
        <w:t>ההבהרה</w:t>
      </w:r>
      <w:r>
        <w:rPr>
          <w:rFonts w:hint="cs"/>
          <w:rtl/>
        </w:rPr>
        <w:t>,</w:t>
      </w:r>
      <w:r w:rsidRPr="0024527A">
        <w:rPr>
          <w:rtl/>
        </w:rPr>
        <w:t xml:space="preserve"> </w:t>
      </w:r>
      <w:r w:rsidRPr="0024527A">
        <w:rPr>
          <w:rFonts w:hint="cs"/>
          <w:rtl/>
        </w:rPr>
        <w:t>תשובות</w:t>
      </w:r>
      <w:r>
        <w:rPr>
          <w:rFonts w:hint="cs"/>
          <w:rtl/>
        </w:rPr>
        <w:t xml:space="preserve"> והבהרות של</w:t>
      </w:r>
      <w:r w:rsidRPr="0024527A">
        <w:rPr>
          <w:rtl/>
        </w:rPr>
        <w:t xml:space="preserve"> </w:t>
      </w:r>
      <w:r w:rsidRPr="0024527A">
        <w:rPr>
          <w:rFonts w:hint="cs"/>
          <w:rtl/>
        </w:rPr>
        <w:t>עורך</w:t>
      </w:r>
      <w:r w:rsidRPr="0024527A">
        <w:rPr>
          <w:rtl/>
        </w:rPr>
        <w:t xml:space="preserve"> </w:t>
      </w:r>
      <w:r w:rsidRPr="0024527A">
        <w:rPr>
          <w:rFonts w:hint="cs"/>
          <w:rtl/>
        </w:rPr>
        <w:t>המכרז</w:t>
      </w:r>
      <w:r w:rsidRPr="0024527A">
        <w:rPr>
          <w:rtl/>
        </w:rPr>
        <w:t>.</w:t>
      </w:r>
      <w:bookmarkEnd w:id="29"/>
      <w:bookmarkEnd w:id="30"/>
    </w:p>
    <w:p w14:paraId="3809B97F" w14:textId="77777777" w:rsidR="00255E15" w:rsidRPr="00255E15" w:rsidRDefault="00841582" w:rsidP="00856517">
      <w:pPr>
        <w:pStyle w:val="-2"/>
        <w:spacing w:line="360" w:lineRule="auto"/>
        <w:ind w:left="941" w:hanging="515"/>
        <w:rPr>
          <w:b w:val="0"/>
          <w:rtl/>
        </w:rPr>
      </w:pPr>
      <w:r>
        <w:rPr>
          <w:rFonts w:ascii="Times New Roman" w:hAnsi="Times New Roman" w:hint="cs"/>
          <w:b w:val="0"/>
          <w:bCs/>
          <w:rtl/>
        </w:rPr>
        <w:t>ממונה</w:t>
      </w:r>
      <w:r>
        <w:rPr>
          <w:rFonts w:ascii="Times New Roman" w:hAnsi="Times New Roman" w:hint="cs"/>
          <w:rtl/>
        </w:rPr>
        <w:t>-</w:t>
      </w:r>
      <w:r w:rsidR="00BD45CE">
        <w:rPr>
          <w:rFonts w:ascii="Times New Roman" w:hAnsi="Times New Roman" w:hint="cs"/>
          <w:rtl/>
        </w:rPr>
        <w:t xml:space="preserve"> </w:t>
      </w:r>
      <w:r w:rsidR="002629DE">
        <w:rPr>
          <w:rFonts w:ascii="Times New Roman" w:hAnsi="Times New Roman" w:hint="cs"/>
          <w:rtl/>
        </w:rPr>
        <w:t xml:space="preserve">התובעת הראשית במשרד או </w:t>
      </w:r>
      <w:r w:rsidR="00BD45CE">
        <w:rPr>
          <w:rFonts w:ascii="Times New Roman" w:hAnsi="Times New Roman" w:hint="cs"/>
          <w:rtl/>
        </w:rPr>
        <w:t>עו"ד</w:t>
      </w:r>
      <w:r w:rsidR="002629DE">
        <w:rPr>
          <w:rFonts w:ascii="Times New Roman" w:hAnsi="Times New Roman" w:hint="cs"/>
          <w:rtl/>
        </w:rPr>
        <w:t xml:space="preserve"> מטעמה</w:t>
      </w:r>
      <w:r w:rsidR="00BD45CE">
        <w:rPr>
          <w:rFonts w:ascii="Times New Roman" w:hAnsi="Times New Roman" w:hint="cs"/>
          <w:rtl/>
        </w:rPr>
        <w:t xml:space="preserve"> מיחידת התביעה של המשרד </w:t>
      </w:r>
      <w:r w:rsidR="00714B9C">
        <w:rPr>
          <w:rFonts w:ascii="Times New Roman" w:hAnsi="Times New Roman" w:hint="cs"/>
          <w:rtl/>
        </w:rPr>
        <w:t>ש</w:t>
      </w:r>
      <w:r w:rsidR="002629DE">
        <w:rPr>
          <w:rFonts w:ascii="Times New Roman" w:hAnsi="Times New Roman" w:hint="cs"/>
          <w:rtl/>
        </w:rPr>
        <w:t xml:space="preserve">הוגדר על ידי </w:t>
      </w:r>
      <w:r w:rsidR="00BD45CE">
        <w:rPr>
          <w:rFonts w:ascii="Times New Roman" w:hAnsi="Times New Roman" w:hint="cs"/>
          <w:rtl/>
        </w:rPr>
        <w:t>התובעת הראשית</w:t>
      </w:r>
      <w:r w:rsidR="002629DE">
        <w:rPr>
          <w:rFonts w:ascii="Times New Roman" w:hAnsi="Times New Roman" w:hint="cs"/>
          <w:rtl/>
        </w:rPr>
        <w:t>.</w:t>
      </w:r>
      <w:r w:rsidR="00255E15" w:rsidRPr="00255E15">
        <w:rPr>
          <w:rFonts w:ascii="Times New Roman" w:hAnsi="Times New Roman" w:hint="cs"/>
          <w:b w:val="0"/>
          <w:rtl/>
        </w:rPr>
        <w:t xml:space="preserve"> </w:t>
      </w:r>
      <w:bookmarkEnd w:id="23"/>
      <w:bookmarkEnd w:id="24"/>
    </w:p>
    <w:p w14:paraId="681E0704" w14:textId="77777777" w:rsidR="00401810" w:rsidRPr="00401810" w:rsidRDefault="00401810" w:rsidP="006F17C6">
      <w:pPr>
        <w:pStyle w:val="-2"/>
        <w:ind w:left="941" w:hanging="515"/>
        <w:rPr>
          <w:rStyle w:val="af"/>
          <w:b/>
          <w:bCs w:val="0"/>
        </w:rPr>
      </w:pPr>
      <w:bookmarkStart w:id="31" w:name="_Toc31634262"/>
      <w:bookmarkStart w:id="32" w:name="_Toc41806064"/>
      <w:r w:rsidRPr="00C30C49">
        <w:rPr>
          <w:rFonts w:ascii="Times New Roman" w:hAnsi="Times New Roman"/>
          <w:b w:val="0"/>
          <w:bCs/>
          <w:rtl/>
          <w:lang w:eastAsia="he-IL"/>
        </w:rPr>
        <w:t>מערכות מחשוב</w:t>
      </w:r>
      <w:r w:rsidR="00841582">
        <w:rPr>
          <w:rFonts w:ascii="Times New Roman" w:hAnsi="Times New Roman" w:hint="cs"/>
          <w:rtl/>
          <w:lang w:eastAsia="he-IL"/>
        </w:rPr>
        <w:t>-</w:t>
      </w:r>
      <w:r w:rsidRPr="00C30C49">
        <w:rPr>
          <w:rFonts w:ascii="Times New Roman" w:hAnsi="Times New Roman"/>
          <w:b w:val="0"/>
          <w:bCs/>
          <w:rtl/>
          <w:lang w:eastAsia="he-IL"/>
        </w:rPr>
        <w:t xml:space="preserve"> </w:t>
      </w:r>
      <w:r w:rsidR="00CD2A5E">
        <w:rPr>
          <w:rFonts w:ascii="Times New Roman" w:hAnsi="Times New Roman" w:hint="cs"/>
          <w:rtl/>
          <w:lang w:eastAsia="he-IL"/>
        </w:rPr>
        <w:t>מערכ</w:t>
      </w:r>
      <w:r w:rsidR="00F37912">
        <w:rPr>
          <w:rFonts w:ascii="Times New Roman" w:hAnsi="Times New Roman" w:hint="cs"/>
          <w:rtl/>
          <w:lang w:eastAsia="he-IL"/>
        </w:rPr>
        <w:t>ו</w:t>
      </w:r>
      <w:r w:rsidR="00CD2A5E">
        <w:rPr>
          <w:rFonts w:ascii="Times New Roman" w:hAnsi="Times New Roman" w:hint="cs"/>
          <w:rtl/>
          <w:lang w:eastAsia="he-IL"/>
        </w:rPr>
        <w:t>ת פנימי</w:t>
      </w:r>
      <w:r w:rsidR="00F37912">
        <w:rPr>
          <w:rFonts w:ascii="Times New Roman" w:hAnsi="Times New Roman" w:hint="cs"/>
          <w:rtl/>
          <w:lang w:eastAsia="he-IL"/>
        </w:rPr>
        <w:t>ו</w:t>
      </w:r>
      <w:r w:rsidR="00CD2A5E">
        <w:rPr>
          <w:rFonts w:ascii="Times New Roman" w:hAnsi="Times New Roman" w:hint="cs"/>
          <w:rtl/>
          <w:lang w:eastAsia="he-IL"/>
        </w:rPr>
        <w:t xml:space="preserve">ת של המשרד </w:t>
      </w:r>
      <w:r w:rsidR="00CD2A5E" w:rsidRPr="00F37912">
        <w:rPr>
          <w:rFonts w:ascii="Times New Roman" w:hAnsi="Times New Roman" w:hint="cs"/>
          <w:rtl/>
          <w:lang w:eastAsia="he-IL"/>
        </w:rPr>
        <w:t>ו</w:t>
      </w:r>
      <w:r w:rsidR="00F37912" w:rsidRPr="00F37912">
        <w:rPr>
          <w:rFonts w:ascii="Times New Roman" w:hAnsi="Times New Roman" w:hint="cs"/>
          <w:rtl/>
          <w:lang w:eastAsia="he-IL"/>
        </w:rPr>
        <w:t xml:space="preserve">כן </w:t>
      </w:r>
      <w:r w:rsidR="00CD2A5E" w:rsidRPr="00F37912">
        <w:rPr>
          <w:rFonts w:ascii="Times New Roman" w:hAnsi="Times New Roman" w:hint="cs"/>
          <w:rtl/>
          <w:lang w:eastAsia="he-IL"/>
        </w:rPr>
        <w:t>נט המשפט.</w:t>
      </w:r>
      <w:r w:rsidR="00CD2A5E">
        <w:rPr>
          <w:rFonts w:ascii="Times New Roman" w:hAnsi="Times New Roman" w:hint="cs"/>
          <w:rtl/>
          <w:lang w:eastAsia="he-IL"/>
        </w:rPr>
        <w:t xml:space="preserve"> </w:t>
      </w:r>
      <w:r w:rsidR="006F17C6">
        <w:rPr>
          <w:rFonts w:ascii="Times New Roman" w:hAnsi="Times New Roman" w:hint="cs"/>
          <w:rtl/>
          <w:lang w:eastAsia="he-IL"/>
        </w:rPr>
        <w:t>מערכת ממוחשבת לתיעוד נתונים ודיווח,</w:t>
      </w:r>
      <w:r w:rsidRPr="00C30C49">
        <w:rPr>
          <w:rFonts w:ascii="Times New Roman" w:hAnsi="Times New Roman"/>
          <w:rtl/>
          <w:lang w:eastAsia="he-IL"/>
        </w:rPr>
        <w:t xml:space="preserve"> עבודה על ספריות משפטיות משותפות ברשת הלשכה המשפטית</w:t>
      </w:r>
      <w:r w:rsidRPr="00C30C49">
        <w:rPr>
          <w:rFonts w:ascii="Times New Roman" w:hAnsi="Times New Roman" w:hint="cs"/>
          <w:rtl/>
          <w:lang w:eastAsia="he-IL"/>
        </w:rPr>
        <w:t xml:space="preserve"> במשרד</w:t>
      </w:r>
      <w:r w:rsidRPr="00C30C49">
        <w:rPr>
          <w:rFonts w:ascii="Times New Roman" w:hAnsi="Times New Roman"/>
          <w:rtl/>
          <w:lang w:eastAsia="he-IL"/>
        </w:rPr>
        <w:t>.</w:t>
      </w:r>
      <w:bookmarkEnd w:id="31"/>
      <w:bookmarkEnd w:id="32"/>
      <w:r>
        <w:rPr>
          <w:rFonts w:hint="cs"/>
          <w:rtl/>
        </w:rPr>
        <w:t xml:space="preserve"> </w:t>
      </w:r>
      <w:r w:rsidRPr="00C30C49">
        <w:rPr>
          <w:rFonts w:ascii="Times New Roman" w:hAnsi="Times New Roman"/>
          <w:rtl/>
        </w:rPr>
        <w:t xml:space="preserve">כל מערכת מחשובית לרבות תוכנת מחשב, בה עושה </w:t>
      </w:r>
      <w:r w:rsidRPr="00C30C49">
        <w:rPr>
          <w:rFonts w:ascii="Times New Roman" w:hAnsi="Times New Roman" w:hint="cs"/>
          <w:rtl/>
        </w:rPr>
        <w:t>ה</w:t>
      </w:r>
      <w:r w:rsidRPr="00C30C49">
        <w:rPr>
          <w:rFonts w:ascii="Times New Roman" w:hAnsi="Times New Roman"/>
          <w:rtl/>
        </w:rPr>
        <w:t>משרד</w:t>
      </w:r>
      <w:r w:rsidRPr="00C30C49">
        <w:rPr>
          <w:rFonts w:ascii="Times New Roman" w:hAnsi="Times New Roman" w:hint="cs"/>
          <w:rtl/>
        </w:rPr>
        <w:t>,</w:t>
      </w:r>
      <w:r w:rsidRPr="00C30C49">
        <w:rPr>
          <w:rFonts w:ascii="Times New Roman" w:hAnsi="Times New Roman"/>
          <w:rtl/>
        </w:rPr>
        <w:t xml:space="preserve"> ובכלל זה הלשכה המשפטית</w:t>
      </w:r>
      <w:r w:rsidRPr="00C30C49">
        <w:rPr>
          <w:rFonts w:ascii="Times New Roman" w:hAnsi="Times New Roman" w:hint="cs"/>
          <w:rtl/>
        </w:rPr>
        <w:t>,</w:t>
      </w:r>
      <w:r w:rsidRPr="00C30C49">
        <w:rPr>
          <w:rFonts w:ascii="Times New Roman" w:hAnsi="Times New Roman"/>
          <w:rtl/>
        </w:rPr>
        <w:t xml:space="preserve"> שימוש</w:t>
      </w:r>
      <w:r w:rsidRPr="00C30C49">
        <w:rPr>
          <w:rFonts w:ascii="Times New Roman" w:hAnsi="Times New Roman" w:hint="cs"/>
          <w:rtl/>
        </w:rPr>
        <w:t>.</w:t>
      </w:r>
    </w:p>
    <w:p w14:paraId="63000209" w14:textId="77777777" w:rsidR="00E07A68" w:rsidRPr="005D0CA5" w:rsidRDefault="00E07A68" w:rsidP="0047243B">
      <w:pPr>
        <w:pStyle w:val="-2"/>
        <w:ind w:left="941" w:hanging="515"/>
        <w:rPr>
          <w:rtl/>
        </w:rPr>
      </w:pPr>
      <w:r w:rsidRPr="0054690A">
        <w:rPr>
          <w:rStyle w:val="af"/>
          <w:rFonts w:hint="cs"/>
          <w:rtl/>
        </w:rPr>
        <w:t>עוסק</w:t>
      </w:r>
      <w:r w:rsidRPr="0054690A">
        <w:rPr>
          <w:rStyle w:val="af"/>
          <w:rtl/>
        </w:rPr>
        <w:t xml:space="preserve"> </w:t>
      </w:r>
      <w:r w:rsidRPr="0054690A">
        <w:rPr>
          <w:rStyle w:val="af"/>
          <w:rFonts w:hint="cs"/>
          <w:rtl/>
        </w:rPr>
        <w:t>מורשה</w:t>
      </w:r>
      <w:r w:rsidR="00841582">
        <w:rPr>
          <w:rStyle w:val="af"/>
          <w:rFonts w:hint="cs"/>
          <w:b/>
          <w:bCs w:val="0"/>
          <w:rtl/>
        </w:rPr>
        <w:t>-</w:t>
      </w:r>
      <w:r>
        <w:rPr>
          <w:rStyle w:val="af"/>
          <w:rFonts w:hint="cs"/>
          <w:rtl/>
        </w:rPr>
        <w:t xml:space="preserve"> </w:t>
      </w:r>
      <w:r w:rsidRPr="005D0CA5">
        <w:rPr>
          <w:rtl/>
        </w:rPr>
        <w:t xml:space="preserve"> </w:t>
      </w:r>
      <w:r w:rsidRPr="005D0CA5">
        <w:rPr>
          <w:rFonts w:hint="cs"/>
          <w:rtl/>
        </w:rPr>
        <w:t>כהגדרתו</w:t>
      </w:r>
      <w:r w:rsidRPr="005D0CA5">
        <w:rPr>
          <w:rtl/>
        </w:rPr>
        <w:t xml:space="preserve"> </w:t>
      </w:r>
      <w:r w:rsidRPr="005D0CA5">
        <w:rPr>
          <w:rFonts w:hint="cs"/>
          <w:rtl/>
        </w:rPr>
        <w:t>בחוק</w:t>
      </w:r>
      <w:r w:rsidRPr="005D0CA5">
        <w:rPr>
          <w:rtl/>
        </w:rPr>
        <w:t xml:space="preserve"> </w:t>
      </w:r>
      <w:r w:rsidRPr="005D0CA5">
        <w:rPr>
          <w:rFonts w:hint="cs"/>
          <w:rtl/>
        </w:rPr>
        <w:t>המע</w:t>
      </w:r>
      <w:r w:rsidRPr="005D0CA5">
        <w:rPr>
          <w:rtl/>
        </w:rPr>
        <w:t>"</w:t>
      </w:r>
      <w:r w:rsidRPr="005D0CA5">
        <w:rPr>
          <w:rFonts w:hint="cs"/>
          <w:rtl/>
        </w:rPr>
        <w:t>מ</w:t>
      </w:r>
      <w:r w:rsidRPr="005D0CA5">
        <w:rPr>
          <w:rtl/>
        </w:rPr>
        <w:t xml:space="preserve">, </w:t>
      </w:r>
      <w:r w:rsidRPr="005D0CA5">
        <w:rPr>
          <w:rFonts w:hint="cs"/>
          <w:rtl/>
        </w:rPr>
        <w:t>תשל</w:t>
      </w:r>
      <w:r w:rsidRPr="005D0CA5">
        <w:rPr>
          <w:rtl/>
        </w:rPr>
        <w:t>"</w:t>
      </w:r>
      <w:r w:rsidRPr="005D0CA5">
        <w:rPr>
          <w:rFonts w:hint="cs"/>
          <w:rtl/>
        </w:rPr>
        <w:t>ו</w:t>
      </w:r>
      <w:r w:rsidRPr="005D0CA5">
        <w:rPr>
          <w:rtl/>
        </w:rPr>
        <w:t xml:space="preserve"> – 1975.</w:t>
      </w:r>
    </w:p>
    <w:p w14:paraId="125B0E74" w14:textId="77777777" w:rsidR="00401810" w:rsidRDefault="00401810" w:rsidP="0047243B">
      <w:pPr>
        <w:pStyle w:val="-2"/>
        <w:spacing w:line="360" w:lineRule="auto"/>
        <w:ind w:left="941" w:hanging="515"/>
      </w:pPr>
      <w:bookmarkStart w:id="33" w:name="_Toc31634265"/>
      <w:bookmarkStart w:id="34" w:name="_Toc41806067"/>
      <w:r w:rsidRPr="00C30C49">
        <w:rPr>
          <w:rFonts w:ascii="Times New Roman" w:hAnsi="Times New Roman"/>
          <w:b w:val="0"/>
          <w:bCs/>
          <w:rtl/>
        </w:rPr>
        <w:t>עורך דין</w:t>
      </w:r>
      <w:r w:rsidR="00841582">
        <w:rPr>
          <w:rFonts w:ascii="Times New Roman" w:hAnsi="Times New Roman" w:hint="cs"/>
          <w:rtl/>
        </w:rPr>
        <w:t>-</w:t>
      </w:r>
      <w:r w:rsidRPr="00C30C49">
        <w:rPr>
          <w:rFonts w:ascii="Times New Roman" w:hAnsi="Times New Roman" w:hint="cs"/>
          <w:b w:val="0"/>
          <w:bCs/>
          <w:rtl/>
        </w:rPr>
        <w:t xml:space="preserve"> </w:t>
      </w:r>
      <w:r w:rsidRPr="00C30C49">
        <w:rPr>
          <w:rFonts w:ascii="Times New Roman" w:hAnsi="Times New Roman"/>
          <w:rtl/>
        </w:rPr>
        <w:t>עורך דין</w:t>
      </w:r>
      <w:r w:rsidR="0047243B">
        <w:rPr>
          <w:rFonts w:ascii="Times New Roman" w:hAnsi="Times New Roman" w:hint="cs"/>
          <w:rtl/>
        </w:rPr>
        <w:t xml:space="preserve"> בעל רישיון עו"ד בתוקף</w:t>
      </w:r>
      <w:r w:rsidRPr="00C30C49">
        <w:rPr>
          <w:rFonts w:ascii="Times New Roman" w:hAnsi="Times New Roman"/>
          <w:rtl/>
        </w:rPr>
        <w:t xml:space="preserve"> החבר בלשכת עורכי הדין בישראל</w:t>
      </w:r>
      <w:r>
        <w:rPr>
          <w:rFonts w:ascii="Times New Roman" w:hAnsi="Times New Roman" w:hint="cs"/>
          <w:rtl/>
        </w:rPr>
        <w:t>.</w:t>
      </w:r>
      <w:r w:rsidRPr="00C30C49">
        <w:rPr>
          <w:rFonts w:ascii="Times New Roman" w:hAnsi="Times New Roman"/>
          <w:rtl/>
        </w:rPr>
        <w:t xml:space="preserve"> </w:t>
      </w:r>
      <w:bookmarkEnd w:id="33"/>
      <w:bookmarkEnd w:id="34"/>
    </w:p>
    <w:p w14:paraId="4A46434B" w14:textId="77777777" w:rsidR="000130D7" w:rsidRPr="00401810" w:rsidRDefault="000130D7" w:rsidP="000130D7">
      <w:pPr>
        <w:pStyle w:val="-2"/>
        <w:spacing w:line="360" w:lineRule="auto"/>
        <w:ind w:left="941" w:hanging="515"/>
      </w:pPr>
      <w:r w:rsidRPr="000130D7">
        <w:rPr>
          <w:rFonts w:hint="cs"/>
          <w:b w:val="0"/>
          <w:bCs/>
          <w:rtl/>
        </w:rPr>
        <w:t>עורך דין חיצוני/ תובע חיצוני</w:t>
      </w:r>
      <w:r>
        <w:rPr>
          <w:rFonts w:hint="cs"/>
          <w:rtl/>
        </w:rPr>
        <w:t>- עו"ד שנותן שירותים למשרד מכוח מכרז זה.</w:t>
      </w:r>
    </w:p>
    <w:p w14:paraId="04907535" w14:textId="77777777" w:rsidR="00CB32CC" w:rsidRDefault="00841582" w:rsidP="0047243B">
      <w:pPr>
        <w:pStyle w:val="-2"/>
        <w:spacing w:line="360" w:lineRule="auto"/>
        <w:ind w:left="941" w:hanging="515"/>
      </w:pPr>
      <w:bookmarkStart w:id="35" w:name="_Toc31634268"/>
      <w:bookmarkStart w:id="36" w:name="_Toc41806070"/>
      <w:r>
        <w:rPr>
          <w:rFonts w:ascii="Times New Roman" w:hAnsi="Times New Roman" w:hint="cs"/>
          <w:b w:val="0"/>
          <w:bCs/>
          <w:rtl/>
          <w:lang w:eastAsia="he-IL"/>
        </w:rPr>
        <w:lastRenderedPageBreak/>
        <w:t>שירותים משפטיים</w:t>
      </w:r>
      <w:r>
        <w:rPr>
          <w:rFonts w:ascii="Times New Roman" w:hAnsi="Times New Roman" w:hint="cs"/>
          <w:rtl/>
          <w:lang w:eastAsia="he-IL"/>
        </w:rPr>
        <w:t>-</w:t>
      </w:r>
      <w:r>
        <w:rPr>
          <w:rFonts w:ascii="Times New Roman" w:hAnsi="Times New Roman" w:hint="cs"/>
          <w:b w:val="0"/>
          <w:bCs/>
          <w:rtl/>
          <w:lang w:eastAsia="he-IL"/>
        </w:rPr>
        <w:t xml:space="preserve"> </w:t>
      </w:r>
      <w:r w:rsidR="00DC10B2" w:rsidRPr="00C30C49">
        <w:rPr>
          <w:rFonts w:ascii="Times New Roman" w:hAnsi="Times New Roman" w:hint="cs"/>
          <w:rtl/>
          <w:lang w:eastAsia="he-IL"/>
        </w:rPr>
        <w:t>פעולות שיוחדו לעורכי דין בחוק לשכת עורכי הדין, תשכ"א-1961</w:t>
      </w:r>
      <w:bookmarkEnd w:id="35"/>
      <w:bookmarkEnd w:id="36"/>
      <w:r w:rsidR="00A83967">
        <w:rPr>
          <w:rFonts w:ascii="Times New Roman" w:hAnsi="Times New Roman" w:hint="cs"/>
          <w:rtl/>
          <w:lang w:eastAsia="he-IL"/>
        </w:rPr>
        <w:t>.</w:t>
      </w:r>
    </w:p>
    <w:p w14:paraId="34ED2761" w14:textId="77777777" w:rsidR="00401810" w:rsidRPr="00C30C49" w:rsidRDefault="00841582" w:rsidP="00504F68">
      <w:pPr>
        <w:pStyle w:val="-2"/>
        <w:spacing w:line="360" w:lineRule="auto"/>
        <w:ind w:left="941" w:hanging="515"/>
      </w:pPr>
      <w:r>
        <w:rPr>
          <w:rFonts w:hint="cs"/>
          <w:b w:val="0"/>
          <w:bCs/>
          <w:rtl/>
        </w:rPr>
        <w:t>תיק</w:t>
      </w:r>
      <w:r>
        <w:rPr>
          <w:rFonts w:hint="cs"/>
          <w:rtl/>
        </w:rPr>
        <w:t>-</w:t>
      </w:r>
      <w:r>
        <w:rPr>
          <w:rFonts w:hint="cs"/>
          <w:b w:val="0"/>
          <w:bCs/>
          <w:rtl/>
        </w:rPr>
        <w:t xml:space="preserve"> </w:t>
      </w:r>
      <w:r w:rsidR="00401810">
        <w:rPr>
          <w:rFonts w:hint="cs"/>
          <w:rtl/>
        </w:rPr>
        <w:t>תיק חקירה שמועבר לטיפול עורך דין חיצוני לרבות תיקי חקירה שמועברים לשם סגירתם ותיקי חקירה שמועברים לשם הכנה והגשת כתבי אישום.</w:t>
      </w:r>
    </w:p>
    <w:p w14:paraId="090C85C4" w14:textId="282A648F" w:rsidR="0026612C" w:rsidRPr="00C30C49" w:rsidRDefault="0026612C" w:rsidP="00504F68">
      <w:pPr>
        <w:pStyle w:val="-2"/>
        <w:spacing w:line="360" w:lineRule="auto"/>
        <w:ind w:left="941" w:hanging="515"/>
        <w:rPr>
          <w:rtl/>
        </w:rPr>
      </w:pPr>
      <w:bookmarkStart w:id="37" w:name="_Toc31634269"/>
      <w:bookmarkStart w:id="38" w:name="_Toc41806071"/>
      <w:r w:rsidRPr="00C30C49">
        <w:rPr>
          <w:rStyle w:val="af"/>
          <w:rtl/>
        </w:rPr>
        <w:t>"</w:t>
      </w:r>
      <w:r w:rsidRPr="00C30C49">
        <w:rPr>
          <w:rStyle w:val="af"/>
          <w:rFonts w:hint="cs"/>
          <w:rtl/>
        </w:rPr>
        <w:t>תקופת</w:t>
      </w:r>
      <w:r w:rsidRPr="00C30C49">
        <w:rPr>
          <w:rStyle w:val="af"/>
          <w:rtl/>
        </w:rPr>
        <w:t xml:space="preserve"> </w:t>
      </w:r>
      <w:r w:rsidRPr="00C30C49">
        <w:rPr>
          <w:rStyle w:val="af"/>
          <w:rFonts w:hint="cs"/>
          <w:rtl/>
        </w:rPr>
        <w:t>ההתקשרות</w:t>
      </w:r>
      <w:r w:rsidRPr="00C30C49">
        <w:rPr>
          <w:rStyle w:val="af"/>
          <w:rtl/>
        </w:rPr>
        <w:t>"</w:t>
      </w:r>
      <w:r w:rsidR="00841582">
        <w:rPr>
          <w:rFonts w:hint="cs"/>
          <w:rtl/>
        </w:rPr>
        <w:t>-</w:t>
      </w:r>
      <w:r w:rsidRPr="00C30C49">
        <w:rPr>
          <w:rtl/>
        </w:rPr>
        <w:t xml:space="preserve"> </w:t>
      </w:r>
      <w:r w:rsidRPr="00C30C49">
        <w:rPr>
          <w:rFonts w:hint="cs"/>
          <w:rtl/>
        </w:rPr>
        <w:t>משך</w:t>
      </w:r>
      <w:r w:rsidRPr="00C30C49">
        <w:rPr>
          <w:rtl/>
        </w:rPr>
        <w:t xml:space="preserve"> </w:t>
      </w:r>
      <w:r w:rsidRPr="00C30C49">
        <w:rPr>
          <w:rFonts w:hint="cs"/>
          <w:rtl/>
        </w:rPr>
        <w:t>ההתקשרות</w:t>
      </w:r>
      <w:r w:rsidRPr="00C30C49">
        <w:rPr>
          <w:rtl/>
        </w:rPr>
        <w:t xml:space="preserve"> </w:t>
      </w:r>
      <w:r w:rsidRPr="00C30C49">
        <w:rPr>
          <w:rFonts w:hint="cs"/>
          <w:rtl/>
        </w:rPr>
        <w:t>כאמור</w:t>
      </w:r>
      <w:r w:rsidRPr="00C30C49">
        <w:rPr>
          <w:rtl/>
        </w:rPr>
        <w:t xml:space="preserve"> </w:t>
      </w:r>
      <w:r w:rsidRPr="00C30C49">
        <w:rPr>
          <w:rFonts w:hint="cs"/>
          <w:rtl/>
        </w:rPr>
        <w:t>בסעיף</w:t>
      </w:r>
      <w:r w:rsidRPr="00C30C49">
        <w:rPr>
          <w:rtl/>
        </w:rPr>
        <w:t xml:space="preserve"> </w:t>
      </w:r>
      <w:r w:rsidR="006565E9" w:rsidRPr="006565E9">
        <w:rPr>
          <w:b w:val="0"/>
          <w:bCs/>
          <w:rtl/>
        </w:rPr>
        <w:fldChar w:fldCharType="begin"/>
      </w:r>
      <w:r w:rsidR="006565E9" w:rsidRPr="006565E9">
        <w:rPr>
          <w:b w:val="0"/>
          <w:bCs/>
          <w:rtl/>
        </w:rPr>
        <w:instrText xml:space="preserve"> </w:instrText>
      </w:r>
      <w:r w:rsidR="006565E9" w:rsidRPr="006565E9">
        <w:rPr>
          <w:rFonts w:hint="cs"/>
          <w:b w:val="0"/>
          <w:bCs/>
        </w:rPr>
        <w:instrText>REF</w:instrText>
      </w:r>
      <w:r w:rsidR="006565E9" w:rsidRPr="006565E9">
        <w:rPr>
          <w:rFonts w:hint="cs"/>
          <w:b w:val="0"/>
          <w:bCs/>
          <w:rtl/>
        </w:rPr>
        <w:instrText xml:space="preserve"> _</w:instrText>
      </w:r>
      <w:r w:rsidR="006565E9" w:rsidRPr="006565E9">
        <w:rPr>
          <w:rFonts w:hint="cs"/>
          <w:b w:val="0"/>
          <w:bCs/>
        </w:rPr>
        <w:instrText>Ref73871003 \r \h</w:instrText>
      </w:r>
      <w:r w:rsidR="006565E9" w:rsidRPr="006565E9">
        <w:rPr>
          <w:b w:val="0"/>
          <w:bCs/>
          <w:rtl/>
        </w:rPr>
        <w:instrText xml:space="preserve"> </w:instrText>
      </w:r>
      <w:r w:rsidR="006565E9">
        <w:rPr>
          <w:b w:val="0"/>
          <w:bCs/>
          <w:rtl/>
        </w:rPr>
        <w:instrText xml:space="preserve"> \* </w:instrText>
      </w:r>
      <w:r w:rsidR="006565E9">
        <w:rPr>
          <w:b w:val="0"/>
          <w:bCs/>
        </w:rPr>
        <w:instrText>MERGEFORMAT</w:instrText>
      </w:r>
      <w:r w:rsidR="006565E9">
        <w:rPr>
          <w:b w:val="0"/>
          <w:bCs/>
          <w:rtl/>
        </w:rPr>
        <w:instrText xml:space="preserve"> </w:instrText>
      </w:r>
      <w:r w:rsidR="006565E9" w:rsidRPr="006565E9">
        <w:rPr>
          <w:b w:val="0"/>
          <w:bCs/>
          <w:rtl/>
        </w:rPr>
      </w:r>
      <w:r w:rsidR="006565E9" w:rsidRPr="006565E9">
        <w:rPr>
          <w:b w:val="0"/>
          <w:bCs/>
          <w:rtl/>
        </w:rPr>
        <w:fldChar w:fldCharType="separate"/>
      </w:r>
      <w:r w:rsidR="006565E9" w:rsidRPr="006565E9">
        <w:rPr>
          <w:b w:val="0"/>
          <w:bCs/>
          <w:cs/>
        </w:rPr>
        <w:t>‎</w:t>
      </w:r>
      <w:r w:rsidR="006565E9" w:rsidRPr="006565E9">
        <w:rPr>
          <w:b w:val="0"/>
          <w:bCs/>
        </w:rPr>
        <w:t>8</w:t>
      </w:r>
      <w:r w:rsidR="006565E9" w:rsidRPr="006565E9">
        <w:rPr>
          <w:b w:val="0"/>
          <w:bCs/>
          <w:rtl/>
        </w:rPr>
        <w:fldChar w:fldCharType="end"/>
      </w:r>
      <w:r w:rsidR="001B3A41">
        <w:rPr>
          <w:rFonts w:hint="cs"/>
          <w:rtl/>
        </w:rPr>
        <w:t xml:space="preserve"> </w:t>
      </w:r>
      <w:r w:rsidRPr="00C30C49">
        <w:rPr>
          <w:rFonts w:hint="cs"/>
          <w:rtl/>
        </w:rPr>
        <w:t>להלן</w:t>
      </w:r>
      <w:r w:rsidRPr="00C30C49">
        <w:rPr>
          <w:rtl/>
        </w:rPr>
        <w:t xml:space="preserve">, </w:t>
      </w:r>
      <w:r w:rsidRPr="00C30C49">
        <w:rPr>
          <w:rFonts w:hint="cs"/>
          <w:rtl/>
        </w:rPr>
        <w:t>לרבות</w:t>
      </w:r>
      <w:r w:rsidRPr="00C30C49">
        <w:rPr>
          <w:rtl/>
        </w:rPr>
        <w:t xml:space="preserve"> </w:t>
      </w:r>
      <w:r w:rsidRPr="00C30C49">
        <w:rPr>
          <w:rFonts w:hint="cs"/>
          <w:rtl/>
        </w:rPr>
        <w:t>כל</w:t>
      </w:r>
      <w:r w:rsidRPr="00C30C49">
        <w:rPr>
          <w:rtl/>
        </w:rPr>
        <w:t xml:space="preserve"> </w:t>
      </w:r>
      <w:r w:rsidRPr="00C30C49">
        <w:rPr>
          <w:rFonts w:hint="cs"/>
          <w:rtl/>
        </w:rPr>
        <w:t>תקופות</w:t>
      </w:r>
      <w:r w:rsidRPr="00C30C49">
        <w:rPr>
          <w:rtl/>
        </w:rPr>
        <w:t xml:space="preserve"> </w:t>
      </w:r>
      <w:r w:rsidRPr="00C30C49">
        <w:rPr>
          <w:rFonts w:hint="cs"/>
          <w:rtl/>
        </w:rPr>
        <w:t>ההארכה</w:t>
      </w:r>
      <w:r w:rsidRPr="00C30C49">
        <w:rPr>
          <w:rtl/>
        </w:rPr>
        <w:t xml:space="preserve"> </w:t>
      </w:r>
      <w:r w:rsidRPr="00C30C49">
        <w:rPr>
          <w:rFonts w:hint="cs"/>
          <w:rtl/>
        </w:rPr>
        <w:t>שאושרו</w:t>
      </w:r>
      <w:r w:rsidRPr="00C30C49">
        <w:rPr>
          <w:rtl/>
        </w:rPr>
        <w:t xml:space="preserve"> </w:t>
      </w:r>
      <w:r w:rsidRPr="00C30C49">
        <w:rPr>
          <w:rFonts w:hint="cs"/>
          <w:rtl/>
        </w:rPr>
        <w:t>לפי</w:t>
      </w:r>
      <w:r w:rsidRPr="00C30C49">
        <w:rPr>
          <w:rtl/>
        </w:rPr>
        <w:t xml:space="preserve"> </w:t>
      </w:r>
      <w:r w:rsidRPr="00C30C49">
        <w:rPr>
          <w:rFonts w:hint="cs"/>
          <w:rtl/>
        </w:rPr>
        <w:t>סעיף</w:t>
      </w:r>
      <w:r w:rsidRPr="00C30C49">
        <w:rPr>
          <w:rtl/>
        </w:rPr>
        <w:t xml:space="preserve"> </w:t>
      </w:r>
      <w:r w:rsidRPr="00C30C49">
        <w:rPr>
          <w:rFonts w:hint="cs"/>
          <w:rtl/>
        </w:rPr>
        <w:t>זה</w:t>
      </w:r>
      <w:r w:rsidRPr="00C30C49">
        <w:rPr>
          <w:rtl/>
        </w:rPr>
        <w:t xml:space="preserve"> </w:t>
      </w:r>
      <w:r w:rsidRPr="00C30C49">
        <w:rPr>
          <w:rFonts w:hint="cs"/>
          <w:rtl/>
        </w:rPr>
        <w:t>ו</w:t>
      </w:r>
      <w:r w:rsidRPr="00C30C49">
        <w:rPr>
          <w:rtl/>
        </w:rPr>
        <w:t>/</w:t>
      </w:r>
      <w:r w:rsidRPr="00C30C49">
        <w:rPr>
          <w:rFonts w:hint="cs"/>
          <w:rtl/>
        </w:rPr>
        <w:t>או</w:t>
      </w:r>
      <w:r w:rsidRPr="00C30C49">
        <w:rPr>
          <w:rtl/>
        </w:rPr>
        <w:t xml:space="preserve"> </w:t>
      </w:r>
      <w:r w:rsidRPr="00C30C49">
        <w:rPr>
          <w:rFonts w:hint="cs"/>
          <w:rtl/>
        </w:rPr>
        <w:t>בהתאם</w:t>
      </w:r>
      <w:r w:rsidRPr="00C30C49">
        <w:rPr>
          <w:rtl/>
        </w:rPr>
        <w:t xml:space="preserve"> </w:t>
      </w:r>
      <w:r w:rsidRPr="00C30C49">
        <w:rPr>
          <w:rFonts w:hint="cs"/>
          <w:rtl/>
        </w:rPr>
        <w:t>לתקנות</w:t>
      </w:r>
      <w:r w:rsidRPr="00C30C49">
        <w:rPr>
          <w:rtl/>
        </w:rPr>
        <w:t xml:space="preserve"> </w:t>
      </w:r>
      <w:r w:rsidRPr="00C30C49">
        <w:rPr>
          <w:rFonts w:hint="cs"/>
          <w:rtl/>
        </w:rPr>
        <w:t>חובת</w:t>
      </w:r>
      <w:r w:rsidRPr="00C30C49">
        <w:rPr>
          <w:rtl/>
        </w:rPr>
        <w:t xml:space="preserve"> </w:t>
      </w:r>
      <w:r w:rsidRPr="00C30C49">
        <w:rPr>
          <w:rFonts w:hint="cs"/>
          <w:rtl/>
        </w:rPr>
        <w:t>המכרזים</w:t>
      </w:r>
      <w:r w:rsidRPr="00C30C49">
        <w:rPr>
          <w:rtl/>
        </w:rPr>
        <w:t xml:space="preserve">, </w:t>
      </w:r>
      <w:r w:rsidRPr="00C30C49">
        <w:rPr>
          <w:rFonts w:hint="cs"/>
          <w:rtl/>
        </w:rPr>
        <w:t>תשנ</w:t>
      </w:r>
      <w:r w:rsidRPr="00C30C49">
        <w:rPr>
          <w:rtl/>
        </w:rPr>
        <w:t>"</w:t>
      </w:r>
      <w:r w:rsidRPr="00C30C49">
        <w:rPr>
          <w:rFonts w:hint="cs"/>
          <w:rtl/>
        </w:rPr>
        <w:t>ג</w:t>
      </w:r>
      <w:r w:rsidRPr="00C30C49">
        <w:rPr>
          <w:rtl/>
        </w:rPr>
        <w:t>-1993.</w:t>
      </w:r>
      <w:bookmarkEnd w:id="37"/>
      <w:bookmarkEnd w:id="38"/>
    </w:p>
    <w:p w14:paraId="4074554B" w14:textId="77777777" w:rsidR="003A7757" w:rsidRDefault="003A7757" w:rsidP="003A7757">
      <w:pPr>
        <w:pStyle w:val="-1"/>
      </w:pPr>
      <w:bookmarkStart w:id="39" w:name="_Toc496609903"/>
      <w:bookmarkStart w:id="40" w:name="_Toc41806072"/>
      <w:bookmarkStart w:id="41" w:name="_Toc73882085"/>
      <w:r w:rsidRPr="005D0CA5">
        <w:rPr>
          <w:rFonts w:hint="cs"/>
          <w:rtl/>
        </w:rPr>
        <w:t>רקע</w:t>
      </w:r>
      <w:bookmarkEnd w:id="39"/>
      <w:bookmarkEnd w:id="40"/>
      <w:bookmarkEnd w:id="41"/>
    </w:p>
    <w:p w14:paraId="49F8F4B7" w14:textId="77777777" w:rsidR="002A68DF" w:rsidRDefault="00825319" w:rsidP="0024299C">
      <w:pPr>
        <w:pStyle w:val="-2"/>
        <w:spacing w:line="360" w:lineRule="auto"/>
      </w:pPr>
      <w:r>
        <w:rPr>
          <w:rFonts w:hint="cs"/>
          <w:b w:val="0"/>
          <w:bCs/>
          <w:shd w:val="clear" w:color="auto" w:fill="FFFFFF"/>
          <w:rtl/>
        </w:rPr>
        <w:t xml:space="preserve"> </w:t>
      </w:r>
      <w:r w:rsidR="002A68DF">
        <w:rPr>
          <w:rFonts w:hint="cs"/>
          <w:rtl/>
        </w:rPr>
        <w:t xml:space="preserve">למשרד סמכות לאכיפה פלילית של ההוראות </w:t>
      </w:r>
      <w:r w:rsidR="00D064D2">
        <w:rPr>
          <w:rFonts w:hint="cs"/>
          <w:rtl/>
        </w:rPr>
        <w:t xml:space="preserve">הפליליות </w:t>
      </w:r>
      <w:r w:rsidR="002A68DF">
        <w:rPr>
          <w:rFonts w:hint="cs"/>
          <w:rtl/>
        </w:rPr>
        <w:t>שבחוקי העבודה והבטיחות בעבודה.</w:t>
      </w:r>
      <w:r w:rsidR="00D064D2">
        <w:rPr>
          <w:rFonts w:hint="cs"/>
          <w:rtl/>
        </w:rPr>
        <w:t xml:space="preserve"> </w:t>
      </w:r>
    </w:p>
    <w:p w14:paraId="6ED0DB7B" w14:textId="77777777" w:rsidR="00215F53" w:rsidRPr="0024527A" w:rsidRDefault="00AD0753" w:rsidP="00215F53">
      <w:pPr>
        <w:pStyle w:val="-2"/>
        <w:spacing w:line="360" w:lineRule="auto"/>
        <w:rPr>
          <w:rFonts w:ascii="Times New Roman" w:hAnsi="Times New Roman"/>
        </w:rPr>
      </w:pPr>
      <w:bookmarkStart w:id="42" w:name="_Toc31634280"/>
      <w:bookmarkStart w:id="43" w:name="_Toc41806082"/>
      <w:r w:rsidRPr="0024527A">
        <w:rPr>
          <w:rFonts w:hint="cs"/>
          <w:rtl/>
        </w:rPr>
        <w:t>מטרת המכרז הינ</w:t>
      </w:r>
      <w:r w:rsidR="001B3265" w:rsidRPr="0024527A">
        <w:rPr>
          <w:rFonts w:hint="cs"/>
          <w:rtl/>
        </w:rPr>
        <w:t xml:space="preserve">ה </w:t>
      </w:r>
      <w:r w:rsidR="00CD7A1A" w:rsidRPr="0024527A">
        <w:rPr>
          <w:rFonts w:ascii="Times New Roman" w:hAnsi="Times New Roman" w:hint="cs"/>
          <w:rtl/>
        </w:rPr>
        <w:t xml:space="preserve">קבלת שירותים משפטיים </w:t>
      </w:r>
      <w:r w:rsidR="00215F53" w:rsidRPr="0024527A">
        <w:rPr>
          <w:rFonts w:ascii="Times New Roman" w:hAnsi="Times New Roman" w:hint="cs"/>
          <w:rtl/>
        </w:rPr>
        <w:t xml:space="preserve">חיצוניים </w:t>
      </w:r>
      <w:r w:rsidR="00CD7A1A" w:rsidRPr="0024527A">
        <w:rPr>
          <w:rFonts w:ascii="Times New Roman" w:hAnsi="Times New Roman" w:hint="cs"/>
          <w:rtl/>
        </w:rPr>
        <w:t xml:space="preserve">ושירותי ייצוג משפטי </w:t>
      </w:r>
      <w:r w:rsidR="00CD7A1A" w:rsidRPr="0024527A">
        <w:rPr>
          <w:rFonts w:ascii="Times New Roman" w:hAnsi="Times New Roman"/>
          <w:rtl/>
        </w:rPr>
        <w:t xml:space="preserve">בתיקים </w:t>
      </w:r>
      <w:r w:rsidR="00CD7A1A" w:rsidRPr="0024527A">
        <w:rPr>
          <w:rFonts w:ascii="Times New Roman" w:hAnsi="Times New Roman" w:hint="cs"/>
          <w:rtl/>
        </w:rPr>
        <w:t>של מדינת ישראל בהליכים, לרבות הליכים פליליים,</w:t>
      </w:r>
      <w:r w:rsidR="00E31310">
        <w:rPr>
          <w:rFonts w:ascii="Times New Roman" w:hAnsi="Times New Roman" w:hint="cs"/>
          <w:rtl/>
        </w:rPr>
        <w:t xml:space="preserve"> </w:t>
      </w:r>
      <w:r w:rsidR="00CD7A1A" w:rsidRPr="0024527A">
        <w:rPr>
          <w:rFonts w:ascii="Times New Roman" w:hAnsi="Times New Roman" w:hint="cs"/>
          <w:rtl/>
        </w:rPr>
        <w:t xml:space="preserve">שהם בתחום אחריות המשרד המופעלים ע"י המשרד כלפי מי שחשוד בעבירה/ות או בהפרת הוראות אחד או יותר מהחוקים המוזכרים ברשימת החוקים </w:t>
      </w:r>
      <w:r w:rsidR="008735C2">
        <w:rPr>
          <w:rFonts w:ascii="Times New Roman" w:hAnsi="Times New Roman" w:hint="cs"/>
          <w:rtl/>
        </w:rPr>
        <w:t xml:space="preserve">המצורפת </w:t>
      </w:r>
      <w:r w:rsidR="008735C2" w:rsidRPr="00076405">
        <w:rPr>
          <w:rFonts w:ascii="Times New Roman" w:hAnsi="Times New Roman" w:hint="cs"/>
          <w:b w:val="0"/>
          <w:bCs/>
          <w:rtl/>
        </w:rPr>
        <w:t>בנספח י"</w:t>
      </w:r>
      <w:r w:rsidR="00B2525B">
        <w:rPr>
          <w:rFonts w:ascii="Times New Roman" w:hAnsi="Times New Roman" w:hint="cs"/>
          <w:b w:val="0"/>
          <w:bCs/>
          <w:rtl/>
        </w:rPr>
        <w:t>א</w:t>
      </w:r>
      <w:r w:rsidR="00CD7A1A" w:rsidRPr="00076405">
        <w:rPr>
          <w:rFonts w:ascii="Times New Roman" w:hAnsi="Times New Roman" w:hint="cs"/>
          <w:b w:val="0"/>
          <w:bCs/>
          <w:rtl/>
        </w:rPr>
        <w:t xml:space="preserve"> - ובהתאם להוראות חוק סדר הדין הפלילי (נוסח משולב) תשמ"ב-1982, חוק העבירות המנהליות, התשמ"ו </w:t>
      </w:r>
      <w:r w:rsidR="00CD7A1A" w:rsidRPr="00076405">
        <w:rPr>
          <w:rFonts w:ascii="Times New Roman" w:hAnsi="Times New Roman"/>
          <w:b w:val="0"/>
          <w:bCs/>
          <w:rtl/>
        </w:rPr>
        <w:t>–</w:t>
      </w:r>
      <w:r w:rsidR="00CD7A1A" w:rsidRPr="00076405">
        <w:rPr>
          <w:rFonts w:ascii="Times New Roman" w:hAnsi="Times New Roman" w:hint="cs"/>
          <w:b w:val="0"/>
          <w:bCs/>
          <w:rtl/>
        </w:rPr>
        <w:t xml:space="preserve"> 1985, פקודת הראיות (נוסח חדש), תשל"א </w:t>
      </w:r>
      <w:r w:rsidR="00CD7A1A" w:rsidRPr="00076405">
        <w:rPr>
          <w:rFonts w:ascii="Times New Roman" w:hAnsi="Times New Roman"/>
          <w:b w:val="0"/>
          <w:bCs/>
          <w:rtl/>
        </w:rPr>
        <w:t>–</w:t>
      </w:r>
      <w:r w:rsidR="00CD7A1A" w:rsidRPr="00076405">
        <w:rPr>
          <w:rFonts w:ascii="Times New Roman" w:hAnsi="Times New Roman" w:hint="cs"/>
          <w:b w:val="0"/>
          <w:bCs/>
          <w:rtl/>
        </w:rPr>
        <w:t xml:space="preserve"> 1971,</w:t>
      </w:r>
      <w:r w:rsidR="00CD7A1A" w:rsidRPr="00076405">
        <w:rPr>
          <w:rFonts w:ascii="Arial" w:hAnsi="Arial"/>
          <w:b w:val="0"/>
          <w:bCs/>
          <w:sz w:val="20"/>
          <w:szCs w:val="20"/>
          <w:rtl/>
          <w:lang w:eastAsia="he-IL"/>
        </w:rPr>
        <w:t xml:space="preserve"> </w:t>
      </w:r>
      <w:r w:rsidR="00CD7A1A" w:rsidRPr="00076405">
        <w:rPr>
          <w:rFonts w:ascii="David" w:hAnsi="David"/>
          <w:b w:val="0"/>
          <w:bCs/>
          <w:rtl/>
          <w:lang w:eastAsia="he-IL"/>
        </w:rPr>
        <w:t>או</w:t>
      </w:r>
      <w:r w:rsidR="00CD7A1A" w:rsidRPr="00076405">
        <w:rPr>
          <w:rFonts w:ascii="Arial" w:hAnsi="Arial" w:hint="cs"/>
          <w:b w:val="0"/>
          <w:bCs/>
          <w:sz w:val="20"/>
          <w:szCs w:val="20"/>
          <w:rtl/>
          <w:lang w:eastAsia="he-IL"/>
        </w:rPr>
        <w:t xml:space="preserve"> </w:t>
      </w:r>
      <w:r w:rsidR="00CD7A1A" w:rsidRPr="00076405">
        <w:rPr>
          <w:rFonts w:ascii="Times New Roman" w:hAnsi="Times New Roman" w:hint="cs"/>
          <w:b w:val="0"/>
          <w:bCs/>
          <w:rtl/>
        </w:rPr>
        <w:t xml:space="preserve">כל דין פרוצדורלי רלוונטי אחר, הנחיות והוראות הממונה וכן בהתאם להנחיות היועץ המשפטי לממשלה, פרקליט המדינה והיועץ המשפטי של המשרד, והכול בכפיפות לממונה כפי שיוגדר </w:t>
      </w:r>
      <w:r w:rsidR="00076405">
        <w:rPr>
          <w:rFonts w:ascii="Times New Roman" w:hAnsi="Times New Roman" w:hint="cs"/>
          <w:b w:val="0"/>
          <w:bCs/>
          <w:rtl/>
        </w:rPr>
        <w:t>מעת לעת</w:t>
      </w:r>
      <w:r w:rsidR="00CD7A1A" w:rsidRPr="00076405">
        <w:rPr>
          <w:rFonts w:ascii="Times New Roman" w:hAnsi="Times New Roman" w:hint="cs"/>
          <w:b w:val="0"/>
          <w:bCs/>
          <w:rtl/>
        </w:rPr>
        <w:t>.</w:t>
      </w:r>
      <w:bookmarkEnd w:id="42"/>
      <w:bookmarkEnd w:id="43"/>
    </w:p>
    <w:p w14:paraId="5D80F711" w14:textId="77777777" w:rsidR="00215F53" w:rsidRPr="0024527A" w:rsidRDefault="00CD7A1A" w:rsidP="00453B25">
      <w:pPr>
        <w:pStyle w:val="-2"/>
        <w:spacing w:line="360" w:lineRule="auto"/>
        <w:rPr>
          <w:rFonts w:ascii="Times New Roman" w:hAnsi="Times New Roman"/>
        </w:rPr>
      </w:pPr>
      <w:bookmarkStart w:id="44" w:name="_Toc31634281"/>
      <w:bookmarkStart w:id="45" w:name="_Toc41806083"/>
      <w:r w:rsidRPr="0024527A">
        <w:rPr>
          <w:rFonts w:ascii="Times New Roman" w:hAnsi="Times New Roman" w:hint="cs"/>
          <w:rtl/>
        </w:rPr>
        <w:t>למען הסר ספק ולשם הבהירות ובאם לא נאמר אחרת ע"י הממונה במפורש</w:t>
      </w:r>
      <w:r w:rsidR="00215F53" w:rsidRPr="0024527A">
        <w:rPr>
          <w:rFonts w:ascii="Times New Roman" w:hAnsi="Times New Roman" w:hint="cs"/>
          <w:rtl/>
        </w:rPr>
        <w:t>, הייצוג המשפטי יכול ויכלול את כל הכרוך בניהול ההליך המשפטי מתחילתו עד תומו באותה הערכאה שבה מתנהל התיק. יובהר כי בכל מקרה רכיב שיקול הדעת והסמכות לקבל החלטה בכל דבר ועניין לניהול ההליך נותר בידי המשרד והממונה מטעמו לגבי מהות הטיפול בתיק. יודגש כי הגשת  ערעור</w:t>
      </w:r>
      <w:r w:rsidR="00453B25">
        <w:rPr>
          <w:rFonts w:ascii="Times New Roman" w:hAnsi="Times New Roman" w:hint="cs"/>
          <w:rtl/>
        </w:rPr>
        <w:t xml:space="preserve">, </w:t>
      </w:r>
      <w:r w:rsidR="00215F53" w:rsidRPr="0024527A">
        <w:rPr>
          <w:rFonts w:ascii="Times New Roman" w:hAnsi="Times New Roman" w:hint="cs"/>
          <w:rtl/>
        </w:rPr>
        <w:t xml:space="preserve">או בקשת </w:t>
      </w:r>
      <w:r w:rsidR="00215F53" w:rsidRPr="0024527A">
        <w:rPr>
          <w:rFonts w:ascii="Times New Roman" w:hAnsi="Times New Roman" w:hint="cs"/>
          <w:rtl/>
        </w:rPr>
        <w:lastRenderedPageBreak/>
        <w:t>רשות ערעור</w:t>
      </w:r>
      <w:r w:rsidR="00453B25">
        <w:rPr>
          <w:rFonts w:ascii="Times New Roman" w:hAnsi="Times New Roman" w:hint="cs"/>
          <w:rtl/>
        </w:rPr>
        <w:t xml:space="preserve">, </w:t>
      </w:r>
      <w:r w:rsidR="00215F53" w:rsidRPr="0024527A">
        <w:rPr>
          <w:rFonts w:ascii="Times New Roman" w:hAnsi="Times New Roman" w:hint="cs"/>
          <w:rtl/>
        </w:rPr>
        <w:t>נתונה לשיקול דעתו ולהחלטתו של המשרד והממונה מטעמו לאחר קבלת פנייה פרטנית ונפרדת בכתב מאת הזוכה במכרז.</w:t>
      </w:r>
      <w:bookmarkEnd w:id="44"/>
      <w:bookmarkEnd w:id="45"/>
    </w:p>
    <w:p w14:paraId="37932AE8" w14:textId="77777777" w:rsidR="00E31310" w:rsidRPr="00401810" w:rsidRDefault="0004222D" w:rsidP="00453B25">
      <w:pPr>
        <w:pStyle w:val="-3"/>
        <w:numPr>
          <w:ilvl w:val="0"/>
          <w:numId w:val="0"/>
        </w:numPr>
        <w:spacing w:after="0"/>
        <w:ind w:left="720"/>
        <w:rPr>
          <w:b w:val="0"/>
          <w:bCs/>
          <w:rtl/>
        </w:rPr>
      </w:pPr>
      <w:bookmarkStart w:id="46" w:name="_Ref31626879"/>
      <w:bookmarkStart w:id="47" w:name="_Toc31634282"/>
      <w:bookmarkStart w:id="48" w:name="_Toc41806084"/>
      <w:r w:rsidRPr="00401810">
        <w:rPr>
          <w:rFonts w:ascii="Times New Roman" w:hAnsi="Times New Roman" w:hint="cs"/>
          <w:b w:val="0"/>
          <w:bCs/>
          <w:rtl/>
        </w:rPr>
        <w:t xml:space="preserve">במסגרת המכרז, מבקש המשרד להתקשר עם עד </w:t>
      </w:r>
      <w:r w:rsidR="00C768FF" w:rsidRPr="00401810">
        <w:rPr>
          <w:rFonts w:ascii="Times New Roman" w:hAnsi="Times New Roman" w:hint="cs"/>
          <w:b w:val="0"/>
          <w:bCs/>
          <w:rtl/>
        </w:rPr>
        <w:t>5</w:t>
      </w:r>
      <w:r w:rsidRPr="00401810">
        <w:rPr>
          <w:rFonts w:ascii="Times New Roman" w:hAnsi="Times New Roman" w:hint="cs"/>
          <w:b w:val="0"/>
          <w:bCs/>
          <w:rtl/>
        </w:rPr>
        <w:t xml:space="preserve"> משרדי עורכי דין</w:t>
      </w:r>
      <w:r w:rsidR="00136D7E" w:rsidRPr="00401810">
        <w:rPr>
          <w:rFonts w:ascii="Times New Roman" w:hAnsi="Times New Roman" w:hint="cs"/>
          <w:b w:val="0"/>
          <w:bCs/>
          <w:rtl/>
        </w:rPr>
        <w:t xml:space="preserve"> (להלן: "המציעים")</w:t>
      </w:r>
      <w:r w:rsidR="000B090D" w:rsidRPr="00401810">
        <w:rPr>
          <w:rFonts w:ascii="Times New Roman" w:hAnsi="Times New Roman" w:hint="cs"/>
          <w:b w:val="0"/>
          <w:bCs/>
          <w:rtl/>
        </w:rPr>
        <w:t>.</w:t>
      </w:r>
      <w:bookmarkEnd w:id="46"/>
      <w:bookmarkEnd w:id="47"/>
      <w:bookmarkEnd w:id="48"/>
    </w:p>
    <w:p w14:paraId="37E5ABFB" w14:textId="77777777" w:rsidR="00DE671E" w:rsidRDefault="00DE671E">
      <w:pPr>
        <w:bidi w:val="0"/>
        <w:rPr>
          <w:b/>
          <w:bCs/>
          <w:sz w:val="28"/>
          <w:szCs w:val="28"/>
          <w:rtl/>
        </w:rPr>
      </w:pPr>
      <w:bookmarkStart w:id="49" w:name="_Toc41806088"/>
      <w:r>
        <w:rPr>
          <w:rtl/>
        </w:rPr>
        <w:br w:type="page"/>
      </w:r>
    </w:p>
    <w:p w14:paraId="23E1D70E" w14:textId="2ACDE562" w:rsidR="003A7757" w:rsidRPr="005D0CA5" w:rsidRDefault="00BC325D" w:rsidP="003A7757">
      <w:pPr>
        <w:pStyle w:val="-1"/>
      </w:pPr>
      <w:bookmarkStart w:id="50" w:name="_Toc73882086"/>
      <w:r>
        <w:rPr>
          <w:rFonts w:hint="cs"/>
          <w:rtl/>
        </w:rPr>
        <w:lastRenderedPageBreak/>
        <w:t>השירותים</w:t>
      </w:r>
      <w:bookmarkEnd w:id="49"/>
      <w:bookmarkEnd w:id="50"/>
    </w:p>
    <w:p w14:paraId="2A040695" w14:textId="77777777" w:rsidR="003A7757" w:rsidRPr="00C42C1B" w:rsidRDefault="00CD7A1A" w:rsidP="00C42C1B">
      <w:pPr>
        <w:pStyle w:val="-2"/>
        <w:spacing w:line="360" w:lineRule="auto"/>
        <w:rPr>
          <w:rFonts w:ascii="Times New Roman" w:hAnsi="Times New Roman"/>
          <w:rtl/>
        </w:rPr>
      </w:pPr>
      <w:bookmarkStart w:id="51" w:name="_Toc31634287"/>
      <w:bookmarkStart w:id="52" w:name="_Toc41806089"/>
      <w:r w:rsidRPr="00C42C1B">
        <w:rPr>
          <w:rFonts w:ascii="Times New Roman" w:hAnsi="Times New Roman"/>
          <w:rtl/>
        </w:rPr>
        <w:t>הזוכים במכרז יידרשו לספק במסגרת ההתקשרות את השירותים</w:t>
      </w:r>
      <w:r w:rsidR="009A63DC" w:rsidRPr="00C42C1B">
        <w:rPr>
          <w:rFonts w:ascii="Times New Roman" w:hAnsi="Times New Roman" w:hint="cs"/>
          <w:rtl/>
        </w:rPr>
        <w:t xml:space="preserve"> המפורטים במכרז על כל נספחיו, לרבות השירותים</w:t>
      </w:r>
      <w:r w:rsidRPr="00C42C1B">
        <w:rPr>
          <w:rFonts w:ascii="Times New Roman" w:hAnsi="Times New Roman"/>
          <w:rtl/>
        </w:rPr>
        <w:t xml:space="preserve"> הבאים</w:t>
      </w:r>
      <w:r w:rsidR="00B671A1" w:rsidRPr="00C42C1B">
        <w:rPr>
          <w:rFonts w:ascii="Times New Roman" w:hAnsi="Times New Roman" w:hint="cs"/>
          <w:rtl/>
        </w:rPr>
        <w:t>:</w:t>
      </w:r>
      <w:bookmarkEnd w:id="51"/>
      <w:bookmarkEnd w:id="52"/>
      <w:r w:rsidR="00B671A1" w:rsidRPr="00C42C1B">
        <w:rPr>
          <w:rFonts w:ascii="Times New Roman" w:hAnsi="Times New Roman" w:hint="cs"/>
          <w:rtl/>
        </w:rPr>
        <w:t xml:space="preserve"> </w:t>
      </w:r>
    </w:p>
    <w:p w14:paraId="777D5B71" w14:textId="77777777" w:rsidR="00CD7A1A" w:rsidRPr="00C42C1B" w:rsidRDefault="002578EB" w:rsidP="00C42C1B">
      <w:pPr>
        <w:pStyle w:val="-3"/>
        <w:spacing w:line="360" w:lineRule="auto"/>
      </w:pPr>
      <w:bookmarkStart w:id="53" w:name="_Toc31634288"/>
      <w:bookmarkStart w:id="54" w:name="_Toc41806090"/>
      <w:r w:rsidRPr="003D3AB2">
        <w:rPr>
          <w:rFonts w:hint="eastAsia"/>
          <w:b w:val="0"/>
          <w:bCs/>
          <w:rtl/>
        </w:rPr>
        <w:t>ניתוח</w:t>
      </w:r>
      <w:r w:rsidRPr="003D3AB2">
        <w:rPr>
          <w:b w:val="0"/>
          <w:bCs/>
          <w:rtl/>
        </w:rPr>
        <w:t xml:space="preserve"> </w:t>
      </w:r>
      <w:r w:rsidRPr="003D3AB2">
        <w:rPr>
          <w:rFonts w:hint="eastAsia"/>
          <w:b w:val="0"/>
          <w:bCs/>
          <w:rtl/>
        </w:rPr>
        <w:t>חומר</w:t>
      </w:r>
      <w:r w:rsidRPr="003D3AB2">
        <w:rPr>
          <w:b w:val="0"/>
          <w:bCs/>
          <w:rtl/>
        </w:rPr>
        <w:t xml:space="preserve"> </w:t>
      </w:r>
      <w:r w:rsidRPr="003D3AB2">
        <w:rPr>
          <w:rFonts w:hint="eastAsia"/>
          <w:b w:val="0"/>
          <w:bCs/>
          <w:rtl/>
        </w:rPr>
        <w:t>ראיות</w:t>
      </w:r>
      <w:r w:rsidRPr="00C42C1B">
        <w:rPr>
          <w:rFonts w:hint="cs"/>
          <w:rtl/>
        </w:rPr>
        <w:t xml:space="preserve"> שיועבר להם במסגרת תיקים שהסתיימה בהם חקירה שבסמכות מפקחי המשרד לבצע </w:t>
      </w:r>
      <w:r w:rsidRPr="00C42C1B">
        <w:rPr>
          <w:rtl/>
        </w:rPr>
        <w:t>–</w:t>
      </w:r>
      <w:r w:rsidRPr="00C42C1B">
        <w:rPr>
          <w:rFonts w:hint="cs"/>
          <w:rtl/>
        </w:rPr>
        <w:t xml:space="preserve"> והכנת רשימת המלצות להמשך ניהול ההליך בתיקים אלה לנוכח החומר המצוי (או שחסר) בהם לפי סדרי עדיפות שיקבע  ע"י הממונה והתביעה הפלילית במשרד</w:t>
      </w:r>
      <w:r w:rsidR="002C2214">
        <w:rPr>
          <w:rFonts w:hint="cs"/>
          <w:rtl/>
        </w:rPr>
        <w:t xml:space="preserve"> והכל בהתאם ל</w:t>
      </w:r>
      <w:r w:rsidR="000B090D">
        <w:rPr>
          <w:rFonts w:hint="cs"/>
          <w:rtl/>
        </w:rPr>
        <w:t xml:space="preserve">פורמט </w:t>
      </w:r>
      <w:r w:rsidR="002C2214">
        <w:rPr>
          <w:rFonts w:hint="cs"/>
          <w:rtl/>
        </w:rPr>
        <w:t>מזכר ניתוח תיק שי</w:t>
      </w:r>
      <w:r w:rsidR="000B090D">
        <w:rPr>
          <w:rFonts w:hint="cs"/>
          <w:rtl/>
        </w:rPr>
        <w:t>וגדר</w:t>
      </w:r>
      <w:r w:rsidR="00122F8A">
        <w:rPr>
          <w:rFonts w:hint="cs"/>
          <w:rtl/>
        </w:rPr>
        <w:t xml:space="preserve"> ויועבר לספקים הזוכים</w:t>
      </w:r>
      <w:r w:rsidR="000B090D">
        <w:rPr>
          <w:rFonts w:hint="cs"/>
          <w:rtl/>
        </w:rPr>
        <w:t xml:space="preserve"> על ידי </w:t>
      </w:r>
      <w:r w:rsidR="002C2214">
        <w:rPr>
          <w:rFonts w:hint="cs"/>
          <w:rtl/>
        </w:rPr>
        <w:t>המשרד</w:t>
      </w:r>
      <w:r w:rsidRPr="00C42C1B">
        <w:rPr>
          <w:rFonts w:hint="cs"/>
          <w:rtl/>
        </w:rPr>
        <w:t>.</w:t>
      </w:r>
      <w:bookmarkEnd w:id="53"/>
      <w:bookmarkEnd w:id="54"/>
    </w:p>
    <w:p w14:paraId="1F29EBAC" w14:textId="77777777" w:rsidR="00DC38DA" w:rsidRPr="001B3A41" w:rsidRDefault="00DC38DA" w:rsidP="001B3A41">
      <w:pPr>
        <w:pStyle w:val="-3"/>
        <w:spacing w:line="360" w:lineRule="auto"/>
        <w:rPr>
          <w:rtl/>
        </w:rPr>
      </w:pPr>
      <w:bookmarkStart w:id="55" w:name="_Toc31634289"/>
      <w:bookmarkStart w:id="56" w:name="_Toc41806091"/>
      <w:r w:rsidRPr="00DC38DA">
        <w:rPr>
          <w:b w:val="0"/>
          <w:bCs/>
          <w:rtl/>
        </w:rPr>
        <w:t xml:space="preserve">הכנת כתבי אישום וכתבי בי דין וייצוג </w:t>
      </w:r>
      <w:r w:rsidRPr="001B3A41">
        <w:rPr>
          <w:rtl/>
        </w:rPr>
        <w:t>בנוגע לעבירות/הפרות הנ"ל לרבות הכנת בקשות והגשתן לבתי הדין לעבודה או בתי המשפט (לפי העניין והוראת כל דין), והופעה בערכאות המתאימות לשם ניהול התיק, כולל טיפול והופעה בהליכי ערעור, במידת הצורך. הכנת מסמכים בהליכים נלווים (כגון: שימוע או עיכוב הליכים), גביית עדויות מוקדמות וכן טיפול כנ"ל על פי כל חיקוק אחר, אשר על פיו הוסמך הזוכה על ידי היועץ המשפטי לממשלה לפעול מטעם המשרד.</w:t>
      </w:r>
    </w:p>
    <w:p w14:paraId="2642F56F" w14:textId="77777777" w:rsidR="00DC38DA" w:rsidRPr="001B3A41" w:rsidRDefault="00DC38DA" w:rsidP="001B3A41">
      <w:pPr>
        <w:pStyle w:val="-3"/>
        <w:spacing w:line="360" w:lineRule="auto"/>
        <w:rPr>
          <w:b w:val="0"/>
          <w:bCs/>
        </w:rPr>
      </w:pPr>
      <w:r w:rsidRPr="001B3A41">
        <w:rPr>
          <w:b w:val="0"/>
          <w:bCs/>
          <w:rtl/>
        </w:rPr>
        <w:t>ייצוג משפטי של המשרד בכל הליך רלוונטי בהתאם לדינים שפורטו לעיל , בפני כל  ערכאה, והכל בהתאם לדרישות הממונה, הנחיותיו ושיקול דעתו הבלעדי.</w:t>
      </w:r>
    </w:p>
    <w:p w14:paraId="71CE75E4" w14:textId="77777777" w:rsidR="001840AA" w:rsidRPr="001B3A41" w:rsidRDefault="00B959DF" w:rsidP="001B3A41">
      <w:pPr>
        <w:pStyle w:val="-3"/>
        <w:spacing w:line="360" w:lineRule="auto"/>
      </w:pPr>
      <w:bookmarkStart w:id="57" w:name="_Toc31634291"/>
      <w:bookmarkStart w:id="58" w:name="_Toc41806093"/>
      <w:bookmarkEnd w:id="55"/>
      <w:bookmarkEnd w:id="56"/>
      <w:r w:rsidRPr="00B959DF">
        <w:rPr>
          <w:b w:val="0"/>
          <w:bCs/>
          <w:rtl/>
        </w:rPr>
        <w:t>בדיקת החומרים המצויים בתיקי החקירה לשם מתן חוות דעת מנומקת ומפורטת וביצוע כל פעולה נדרשת לעניין ההליכים והפעולות בתיק לרבות הליכי ערר וערעור, ובכלל זה הכנת המלצות, תגובות, בקשות, מענים לבקשות – והכל בהתאם להנחיית הממונה.</w:t>
      </w:r>
      <w:r w:rsidR="006568C4" w:rsidRPr="001B3A41">
        <w:rPr>
          <w:rFonts w:hint="cs"/>
          <w:b w:val="0"/>
          <w:bCs/>
          <w:rtl/>
        </w:rPr>
        <w:t xml:space="preserve"> </w:t>
      </w:r>
      <w:r w:rsidR="001840AA" w:rsidRPr="001B3A41">
        <w:rPr>
          <w:rFonts w:hint="eastAsia"/>
          <w:b w:val="0"/>
          <w:bCs/>
          <w:rtl/>
        </w:rPr>
        <w:t>טיפול</w:t>
      </w:r>
      <w:r w:rsidR="001840AA" w:rsidRPr="001B3A41">
        <w:rPr>
          <w:b w:val="0"/>
          <w:bCs/>
          <w:rtl/>
        </w:rPr>
        <w:t xml:space="preserve"> </w:t>
      </w:r>
      <w:r w:rsidR="001840AA" w:rsidRPr="001B3A41">
        <w:rPr>
          <w:rFonts w:hint="eastAsia"/>
          <w:b w:val="0"/>
          <w:bCs/>
          <w:rtl/>
        </w:rPr>
        <w:t>בהליכים</w:t>
      </w:r>
      <w:r w:rsidR="002A68DF" w:rsidRPr="001B3A41">
        <w:rPr>
          <w:rFonts w:hint="cs"/>
          <w:b w:val="0"/>
          <w:bCs/>
          <w:rtl/>
        </w:rPr>
        <w:t xml:space="preserve"> פליליים לפי חוק העבירות המנהליות</w:t>
      </w:r>
      <w:r w:rsidR="001840AA" w:rsidRPr="001B3A41">
        <w:rPr>
          <w:rFonts w:hint="cs"/>
          <w:b w:val="0"/>
          <w:bCs/>
          <w:rtl/>
        </w:rPr>
        <w:t xml:space="preserve"> </w:t>
      </w:r>
      <w:r w:rsidR="001840AA" w:rsidRPr="001B3A41">
        <w:rPr>
          <w:rFonts w:hint="cs"/>
          <w:rtl/>
        </w:rPr>
        <w:t xml:space="preserve">בהתאם לצורכי המשרד ובכלל זה, בין היתר, בחינת חומר ראיות בתיק, על כל ההיבטים הכרוכים בכך, לרבות החלטה בדבר </w:t>
      </w:r>
      <w:r w:rsidR="001840AA" w:rsidRPr="001B3A41">
        <w:rPr>
          <w:rFonts w:hint="cs"/>
          <w:rtl/>
        </w:rPr>
        <w:lastRenderedPageBreak/>
        <w:t xml:space="preserve">נקיטה בהליכים </w:t>
      </w:r>
      <w:r w:rsidR="002A68DF" w:rsidRPr="001B3A41">
        <w:rPr>
          <w:rFonts w:hint="cs"/>
          <w:rtl/>
        </w:rPr>
        <w:t>פליליים</w:t>
      </w:r>
      <w:r w:rsidR="001840AA" w:rsidRPr="001B3A41">
        <w:rPr>
          <w:rFonts w:hint="cs"/>
          <w:rtl/>
        </w:rPr>
        <w:t xml:space="preserve"> לסוגיהם לרבות הטלת קנס מינהלי וכן טיפול בבקשות במסגרת חוק העבירות המנהליות, התשמ"ו-1985, שאינן משום בקשות להישפט.</w:t>
      </w:r>
      <w:bookmarkEnd w:id="57"/>
      <w:bookmarkEnd w:id="58"/>
    </w:p>
    <w:p w14:paraId="188DB27A" w14:textId="77777777" w:rsidR="001840AA" w:rsidRPr="00C42C1B" w:rsidRDefault="001840AA" w:rsidP="00C42C1B">
      <w:pPr>
        <w:pStyle w:val="-3"/>
        <w:spacing w:line="360" w:lineRule="auto"/>
      </w:pPr>
      <w:bookmarkStart w:id="59" w:name="_Toc31634292"/>
      <w:bookmarkStart w:id="60" w:name="_Toc41806094"/>
      <w:r w:rsidRPr="003D3AB2">
        <w:rPr>
          <w:rFonts w:hint="eastAsia"/>
          <w:b w:val="0"/>
          <w:bCs/>
          <w:rtl/>
        </w:rPr>
        <w:t>טיפול</w:t>
      </w:r>
      <w:r w:rsidRPr="003D3AB2">
        <w:rPr>
          <w:b w:val="0"/>
          <w:bCs/>
          <w:rtl/>
        </w:rPr>
        <w:t xml:space="preserve"> </w:t>
      </w:r>
      <w:r w:rsidRPr="003D3AB2">
        <w:rPr>
          <w:rFonts w:hint="eastAsia"/>
          <w:b w:val="0"/>
          <w:bCs/>
          <w:rtl/>
        </w:rPr>
        <w:t>בהליכים</w:t>
      </w:r>
      <w:r w:rsidRPr="003D3AB2">
        <w:rPr>
          <w:b w:val="0"/>
          <w:bCs/>
          <w:rtl/>
        </w:rPr>
        <w:t xml:space="preserve"> </w:t>
      </w:r>
      <w:r w:rsidR="001875EB">
        <w:rPr>
          <w:rFonts w:hint="cs"/>
          <w:b w:val="0"/>
          <w:bCs/>
          <w:rtl/>
        </w:rPr>
        <w:t>במסגרת</w:t>
      </w:r>
      <w:r w:rsidRPr="003D3AB2">
        <w:rPr>
          <w:b w:val="0"/>
          <w:bCs/>
          <w:rtl/>
        </w:rPr>
        <w:t xml:space="preserve"> </w:t>
      </w:r>
      <w:r w:rsidR="001875EB">
        <w:rPr>
          <w:rFonts w:hint="cs"/>
          <w:b w:val="0"/>
          <w:bCs/>
          <w:rtl/>
        </w:rPr>
        <w:t>הפרוצדורה הפלילית</w:t>
      </w:r>
      <w:r w:rsidR="001875EB" w:rsidRPr="003D3AB2">
        <w:rPr>
          <w:b w:val="0"/>
          <w:bCs/>
          <w:rtl/>
        </w:rPr>
        <w:t xml:space="preserve"> </w:t>
      </w:r>
      <w:r w:rsidRPr="00C42C1B">
        <w:rPr>
          <w:rFonts w:hint="cs"/>
          <w:rtl/>
        </w:rPr>
        <w:t xml:space="preserve">לרבות סגירת תיק מותנית וכיוצא </w:t>
      </w:r>
      <w:r w:rsidR="001875EB" w:rsidRPr="00C42C1B">
        <w:rPr>
          <w:rFonts w:hint="cs"/>
          <w:rtl/>
        </w:rPr>
        <w:t>ב</w:t>
      </w:r>
      <w:r w:rsidR="001875EB">
        <w:rPr>
          <w:rFonts w:hint="cs"/>
          <w:rtl/>
        </w:rPr>
        <w:t>זה</w:t>
      </w:r>
      <w:r w:rsidRPr="00C42C1B">
        <w:rPr>
          <w:rFonts w:hint="cs"/>
          <w:rtl/>
        </w:rPr>
        <w:t>.</w:t>
      </w:r>
      <w:bookmarkEnd w:id="59"/>
      <w:bookmarkEnd w:id="60"/>
    </w:p>
    <w:p w14:paraId="0F04B589" w14:textId="77777777" w:rsidR="001840AA" w:rsidRPr="00C42C1B" w:rsidRDefault="0054407D" w:rsidP="00C42C1B">
      <w:pPr>
        <w:pStyle w:val="-3"/>
        <w:spacing w:line="360" w:lineRule="auto"/>
      </w:pPr>
      <w:bookmarkStart w:id="61" w:name="_Toc31634293"/>
      <w:bookmarkStart w:id="62" w:name="_Toc41806095"/>
      <w:r w:rsidRPr="003D3AB2">
        <w:rPr>
          <w:rFonts w:hint="eastAsia"/>
          <w:b w:val="0"/>
          <w:bCs/>
          <w:rtl/>
        </w:rPr>
        <w:t>בדיקת</w:t>
      </w:r>
      <w:r w:rsidRPr="003D3AB2">
        <w:rPr>
          <w:b w:val="0"/>
          <w:bCs/>
          <w:rtl/>
        </w:rPr>
        <w:t xml:space="preserve"> </w:t>
      </w:r>
      <w:r w:rsidRPr="003D3AB2">
        <w:rPr>
          <w:rFonts w:hint="eastAsia"/>
          <w:b w:val="0"/>
          <w:bCs/>
          <w:rtl/>
        </w:rPr>
        <w:t>החומר</w:t>
      </w:r>
      <w:r w:rsidRPr="003D3AB2">
        <w:rPr>
          <w:b w:val="0"/>
          <w:bCs/>
          <w:rtl/>
        </w:rPr>
        <w:t xml:space="preserve"> </w:t>
      </w:r>
      <w:r w:rsidRPr="003D3AB2">
        <w:rPr>
          <w:rFonts w:hint="eastAsia"/>
          <w:b w:val="0"/>
          <w:bCs/>
          <w:rtl/>
        </w:rPr>
        <w:t>המצוי</w:t>
      </w:r>
      <w:r w:rsidRPr="003D3AB2">
        <w:rPr>
          <w:b w:val="0"/>
          <w:bCs/>
          <w:rtl/>
        </w:rPr>
        <w:t xml:space="preserve"> </w:t>
      </w:r>
      <w:r w:rsidRPr="003D3AB2">
        <w:rPr>
          <w:rFonts w:hint="eastAsia"/>
          <w:b w:val="0"/>
          <w:bCs/>
          <w:rtl/>
        </w:rPr>
        <w:t>המשפטי</w:t>
      </w:r>
      <w:r w:rsidRPr="003D3AB2">
        <w:rPr>
          <w:b w:val="0"/>
          <w:bCs/>
          <w:rtl/>
        </w:rPr>
        <w:t xml:space="preserve"> </w:t>
      </w:r>
      <w:r w:rsidRPr="003D3AB2">
        <w:rPr>
          <w:rFonts w:hint="eastAsia"/>
          <w:b w:val="0"/>
          <w:bCs/>
          <w:rtl/>
        </w:rPr>
        <w:t>והראייתי</w:t>
      </w:r>
      <w:r w:rsidRPr="003D3AB2">
        <w:rPr>
          <w:b w:val="0"/>
          <w:bCs/>
          <w:rtl/>
        </w:rPr>
        <w:t xml:space="preserve"> </w:t>
      </w:r>
      <w:r w:rsidRPr="003D3AB2">
        <w:rPr>
          <w:rFonts w:hint="eastAsia"/>
          <w:b w:val="0"/>
          <w:bCs/>
          <w:rtl/>
        </w:rPr>
        <w:t>בתיק</w:t>
      </w:r>
      <w:r w:rsidRPr="003D3AB2">
        <w:rPr>
          <w:b w:val="0"/>
          <w:bCs/>
          <w:rtl/>
        </w:rPr>
        <w:t xml:space="preserve">, </w:t>
      </w:r>
      <w:r w:rsidRPr="003D3AB2">
        <w:rPr>
          <w:rFonts w:hint="eastAsia"/>
          <w:b w:val="0"/>
          <w:bCs/>
          <w:rtl/>
        </w:rPr>
        <w:t>לשם</w:t>
      </w:r>
      <w:r w:rsidRPr="003D3AB2">
        <w:rPr>
          <w:b w:val="0"/>
          <w:bCs/>
          <w:rtl/>
        </w:rPr>
        <w:t xml:space="preserve"> </w:t>
      </w:r>
      <w:r w:rsidRPr="003D3AB2">
        <w:rPr>
          <w:rFonts w:hint="eastAsia"/>
          <w:b w:val="0"/>
          <w:bCs/>
          <w:rtl/>
        </w:rPr>
        <w:t>מתן</w:t>
      </w:r>
      <w:r w:rsidRPr="003D3AB2">
        <w:rPr>
          <w:b w:val="0"/>
          <w:bCs/>
          <w:rtl/>
        </w:rPr>
        <w:t xml:space="preserve"> </w:t>
      </w:r>
      <w:r w:rsidRPr="003D3AB2">
        <w:rPr>
          <w:rFonts w:hint="eastAsia"/>
          <w:b w:val="0"/>
          <w:bCs/>
          <w:rtl/>
        </w:rPr>
        <w:t>חוות</w:t>
      </w:r>
      <w:r w:rsidRPr="003D3AB2">
        <w:rPr>
          <w:b w:val="0"/>
          <w:bCs/>
          <w:rtl/>
        </w:rPr>
        <w:t xml:space="preserve"> </w:t>
      </w:r>
      <w:r w:rsidRPr="003D3AB2">
        <w:rPr>
          <w:rFonts w:hint="eastAsia"/>
          <w:b w:val="0"/>
          <w:bCs/>
          <w:rtl/>
        </w:rPr>
        <w:t>דעת</w:t>
      </w:r>
      <w:r w:rsidRPr="003D3AB2">
        <w:rPr>
          <w:b w:val="0"/>
          <w:bCs/>
          <w:rtl/>
        </w:rPr>
        <w:t xml:space="preserve"> </w:t>
      </w:r>
      <w:r w:rsidRPr="003D3AB2">
        <w:rPr>
          <w:rFonts w:hint="eastAsia"/>
          <w:b w:val="0"/>
          <w:bCs/>
          <w:rtl/>
        </w:rPr>
        <w:t>מנומקת</w:t>
      </w:r>
      <w:r w:rsidRPr="00C42C1B">
        <w:rPr>
          <w:rFonts w:hint="cs"/>
          <w:rtl/>
        </w:rPr>
        <w:t xml:space="preserve"> ומפורטת וביצוע כל פעולה נדרשת לעניין ההליכים ופעולות בתיק לרבות הליכי ערר וערעור </w:t>
      </w:r>
      <w:r w:rsidRPr="00C42C1B">
        <w:rPr>
          <w:rtl/>
        </w:rPr>
        <w:t>–</w:t>
      </w:r>
      <w:r w:rsidRPr="00C42C1B">
        <w:rPr>
          <w:rFonts w:hint="cs"/>
          <w:rtl/>
        </w:rPr>
        <w:t xml:space="preserve"> והכל בהתאם להנחיית הממונה.</w:t>
      </w:r>
      <w:bookmarkEnd w:id="61"/>
      <w:bookmarkEnd w:id="62"/>
    </w:p>
    <w:p w14:paraId="42B4F99F" w14:textId="77777777" w:rsidR="0054407D" w:rsidRPr="00C42C1B" w:rsidRDefault="008078E7" w:rsidP="00C42C1B">
      <w:pPr>
        <w:pStyle w:val="-3"/>
        <w:spacing w:line="360" w:lineRule="auto"/>
      </w:pPr>
      <w:bookmarkStart w:id="63" w:name="_Toc31634294"/>
      <w:bookmarkStart w:id="64" w:name="_Toc41806096"/>
      <w:r w:rsidRPr="00301DD8">
        <w:rPr>
          <w:rFonts w:hint="eastAsia"/>
          <w:b w:val="0"/>
          <w:bCs/>
          <w:rtl/>
        </w:rPr>
        <w:t>ייצוג</w:t>
      </w:r>
      <w:r w:rsidRPr="00301DD8">
        <w:rPr>
          <w:b w:val="0"/>
          <w:bCs/>
          <w:rtl/>
        </w:rPr>
        <w:t xml:space="preserve"> משפטי של המשרד בכל הליך רלוונטי </w:t>
      </w:r>
      <w:r w:rsidRPr="00C42C1B">
        <w:rPr>
          <w:rFonts w:hint="cs"/>
          <w:rtl/>
        </w:rPr>
        <w:t>בהתאם לדינים שפורטו לעיל , בפני כל  ערכאה, והכל בהתאם לדרישות הממונה, הנחיותיו ושיקול דעתו הבלעדי.</w:t>
      </w:r>
      <w:bookmarkEnd w:id="63"/>
      <w:bookmarkEnd w:id="64"/>
    </w:p>
    <w:p w14:paraId="33D93316" w14:textId="77777777" w:rsidR="008078E7" w:rsidRDefault="008078E7" w:rsidP="00701646">
      <w:pPr>
        <w:pStyle w:val="-3"/>
        <w:spacing w:line="360" w:lineRule="auto"/>
      </w:pPr>
      <w:bookmarkStart w:id="65" w:name="_Toc31634295"/>
      <w:bookmarkStart w:id="66" w:name="_Toc41806097"/>
      <w:r w:rsidRPr="00301DD8">
        <w:rPr>
          <w:rFonts w:hint="eastAsia"/>
          <w:b w:val="0"/>
          <w:bCs/>
          <w:rtl/>
        </w:rPr>
        <w:t>עדכון</w:t>
      </w:r>
      <w:r w:rsidRPr="00301DD8">
        <w:rPr>
          <w:b w:val="0"/>
          <w:bCs/>
          <w:rtl/>
        </w:rPr>
        <w:t xml:space="preserve"> </w:t>
      </w:r>
      <w:r w:rsidRPr="00301DD8">
        <w:rPr>
          <w:rFonts w:hint="eastAsia"/>
          <w:b w:val="0"/>
          <w:bCs/>
          <w:rtl/>
        </w:rPr>
        <w:t>בזמן</w:t>
      </w:r>
      <w:r w:rsidRPr="00301DD8">
        <w:rPr>
          <w:b w:val="0"/>
          <w:bCs/>
          <w:rtl/>
        </w:rPr>
        <w:t xml:space="preserve"> </w:t>
      </w:r>
      <w:r w:rsidRPr="00301DD8">
        <w:rPr>
          <w:rFonts w:hint="eastAsia"/>
          <w:b w:val="0"/>
          <w:bCs/>
          <w:rtl/>
        </w:rPr>
        <w:t>אמת</w:t>
      </w:r>
      <w:r w:rsidRPr="00301DD8">
        <w:rPr>
          <w:b w:val="0"/>
          <w:bCs/>
          <w:rtl/>
        </w:rPr>
        <w:t xml:space="preserve"> </w:t>
      </w:r>
      <w:r w:rsidR="0047243B">
        <w:rPr>
          <w:rFonts w:hint="cs"/>
          <w:b w:val="0"/>
          <w:bCs/>
          <w:rtl/>
        </w:rPr>
        <w:t>של</w:t>
      </w:r>
      <w:r w:rsidR="00E862DE">
        <w:rPr>
          <w:rFonts w:hint="cs"/>
          <w:b w:val="0"/>
          <w:bCs/>
          <w:rtl/>
        </w:rPr>
        <w:t xml:space="preserve"> הממונה </w:t>
      </w:r>
      <w:r w:rsidR="00122F8A">
        <w:rPr>
          <w:rFonts w:hint="cs"/>
          <w:b w:val="0"/>
          <w:bCs/>
          <w:rtl/>
        </w:rPr>
        <w:t>והזנת המידע</w:t>
      </w:r>
      <w:r w:rsidR="00E862DE">
        <w:rPr>
          <w:rFonts w:hint="cs"/>
          <w:b w:val="0"/>
          <w:bCs/>
          <w:rtl/>
        </w:rPr>
        <w:t xml:space="preserve"> </w:t>
      </w:r>
      <w:r w:rsidR="00701646">
        <w:rPr>
          <w:rFonts w:hint="cs"/>
          <w:b w:val="0"/>
          <w:bCs/>
          <w:rtl/>
        </w:rPr>
        <w:t>ב</w:t>
      </w:r>
      <w:r w:rsidRPr="00301DD8">
        <w:rPr>
          <w:rFonts w:hint="eastAsia"/>
          <w:b w:val="0"/>
          <w:bCs/>
          <w:rtl/>
        </w:rPr>
        <w:t>מערכות</w:t>
      </w:r>
      <w:r w:rsidRPr="00301DD8">
        <w:rPr>
          <w:b w:val="0"/>
          <w:bCs/>
          <w:rtl/>
        </w:rPr>
        <w:t xml:space="preserve"> המחשוב </w:t>
      </w:r>
      <w:r w:rsidRPr="00C42C1B">
        <w:rPr>
          <w:rFonts w:hint="cs"/>
          <w:rtl/>
        </w:rPr>
        <w:t xml:space="preserve">במקביל בדבר: מזכרים, חוות דעת, מסמכים, תכתובות, פרוטוקולים, החלטות, דיונים, סטטוס של התיק. העדכון יבוצע </w:t>
      </w:r>
      <w:r w:rsidR="00CB652A">
        <w:rPr>
          <w:rFonts w:hint="cs"/>
          <w:rtl/>
        </w:rPr>
        <w:t>ע"י</w:t>
      </w:r>
      <w:r w:rsidRPr="00C42C1B">
        <w:rPr>
          <w:rFonts w:hint="cs"/>
          <w:rtl/>
        </w:rPr>
        <w:t xml:space="preserve"> </w:t>
      </w:r>
      <w:r w:rsidR="00372FE4" w:rsidRPr="00C42C1B">
        <w:rPr>
          <w:rFonts w:hint="cs"/>
          <w:rtl/>
        </w:rPr>
        <w:t>נותן השירותים</w:t>
      </w:r>
      <w:r w:rsidRPr="00C42C1B">
        <w:rPr>
          <w:rFonts w:hint="cs"/>
          <w:rtl/>
        </w:rPr>
        <w:t xml:space="preserve">. העדכון יכלול בין היתר הכנת דו"חות והעברת דיווחים סטטיסטיים ביחס לתיקים אשר הועברו לטיפולו של </w:t>
      </w:r>
      <w:r w:rsidR="00372FE4" w:rsidRPr="00C42C1B">
        <w:rPr>
          <w:rFonts w:hint="cs"/>
          <w:rtl/>
        </w:rPr>
        <w:t>נותן השירותים</w:t>
      </w:r>
      <w:r w:rsidRPr="00C42C1B">
        <w:rPr>
          <w:rFonts w:hint="cs"/>
          <w:rtl/>
        </w:rPr>
        <w:t>, לרבות דו"חות קבועים חודשיים (וכן דו"חות תקופתיים וספציפיים, לגבי כלל הפעולות שבוצעו במסגרת השירותים המשפטיים ולרבות כלל התיקים המתנהלים על ידו לפי חתכים שונים). העדכון יתבצע בהתאם לדרישות והנחיות הממונה.</w:t>
      </w:r>
      <w:bookmarkEnd w:id="65"/>
      <w:bookmarkEnd w:id="66"/>
    </w:p>
    <w:p w14:paraId="2E89A32B" w14:textId="77777777" w:rsidR="000C5778" w:rsidRDefault="000C5778" w:rsidP="00701646">
      <w:pPr>
        <w:pStyle w:val="-3"/>
        <w:spacing w:line="360" w:lineRule="auto"/>
      </w:pPr>
      <w:r w:rsidRPr="00C30C49">
        <w:rPr>
          <w:rFonts w:ascii="Times New Roman" w:hAnsi="Times New Roman"/>
          <w:b w:val="0"/>
          <w:bCs/>
          <w:rtl/>
          <w:lang w:eastAsia="he-IL"/>
        </w:rPr>
        <w:t xml:space="preserve">עדכון המערכות המחשביות </w:t>
      </w:r>
      <w:r w:rsidR="00701646">
        <w:rPr>
          <w:rFonts w:ascii="Times New Roman" w:hAnsi="Times New Roman"/>
          <w:rtl/>
          <w:lang w:eastAsia="he-IL"/>
        </w:rPr>
        <w:t>–</w:t>
      </w:r>
      <w:r w:rsidR="00701646">
        <w:rPr>
          <w:rFonts w:ascii="Times New Roman" w:hAnsi="Times New Roman" w:hint="cs"/>
          <w:rtl/>
          <w:lang w:eastAsia="he-IL"/>
        </w:rPr>
        <w:t xml:space="preserve"> עדכון של מידע רלוונטי במערכות המחשוביות</w:t>
      </w:r>
      <w:r w:rsidRPr="00C30C49">
        <w:rPr>
          <w:rFonts w:ascii="Times New Roman" w:hAnsi="Times New Roman"/>
          <w:rtl/>
          <w:lang w:eastAsia="he-IL"/>
        </w:rPr>
        <w:t xml:space="preserve"> לרבות עדכון באאוטלוק וכל תוכנה אחרת</w:t>
      </w:r>
      <w:r w:rsidRPr="00C30C49">
        <w:rPr>
          <w:rFonts w:ascii="Times New Roman" w:hAnsi="Times New Roman" w:hint="cs"/>
          <w:rtl/>
          <w:lang w:eastAsia="he-IL"/>
        </w:rPr>
        <w:t xml:space="preserve"> </w:t>
      </w:r>
      <w:r w:rsidRPr="00C30C49">
        <w:rPr>
          <w:rFonts w:ascii="Times New Roman" w:hAnsi="Times New Roman"/>
          <w:rtl/>
          <w:lang w:eastAsia="he-IL"/>
        </w:rPr>
        <w:t>שהמשרד עושה בה שימוש</w:t>
      </w:r>
      <w:r w:rsidRPr="00C30C49">
        <w:rPr>
          <w:rFonts w:ascii="Times New Roman" w:hAnsi="Times New Roman" w:hint="cs"/>
          <w:rtl/>
          <w:lang w:eastAsia="he-IL"/>
        </w:rPr>
        <w:t>,</w:t>
      </w:r>
      <w:r w:rsidRPr="00C30C49">
        <w:rPr>
          <w:rFonts w:ascii="Times New Roman" w:hAnsi="Times New Roman"/>
          <w:rtl/>
          <w:lang w:eastAsia="he-IL"/>
        </w:rPr>
        <w:t xml:space="preserve"> לרבות נט המשפט</w:t>
      </w:r>
      <w:r w:rsidRPr="00C30C49">
        <w:rPr>
          <w:rFonts w:ascii="Times New Roman" w:hAnsi="Times New Roman" w:hint="cs"/>
          <w:rtl/>
          <w:lang w:eastAsia="he-IL"/>
        </w:rPr>
        <w:t>,</w:t>
      </w:r>
      <w:r w:rsidRPr="00C30C49">
        <w:rPr>
          <w:rFonts w:ascii="Times New Roman" w:hAnsi="Times New Roman"/>
          <w:rtl/>
          <w:lang w:eastAsia="he-IL"/>
        </w:rPr>
        <w:t xml:space="preserve"> טבלאות אותן ערך המשרד,</w:t>
      </w:r>
      <w:r w:rsidRPr="00C30C49">
        <w:rPr>
          <w:rFonts w:ascii="Times New Roman" w:hAnsi="Times New Roman" w:hint="cs"/>
          <w:rtl/>
          <w:lang w:eastAsia="he-IL"/>
        </w:rPr>
        <w:t xml:space="preserve"> </w:t>
      </w:r>
      <w:r w:rsidRPr="00C30C49">
        <w:rPr>
          <w:rFonts w:ascii="Times New Roman" w:hAnsi="Times New Roman"/>
          <w:rtl/>
          <w:lang w:eastAsia="he-IL"/>
        </w:rPr>
        <w:t>מרכז לגביית קנסות וממשקים נוספים ככל שיידרש ע"י הממונה.</w:t>
      </w:r>
    </w:p>
    <w:p w14:paraId="714569BB" w14:textId="77777777" w:rsidR="007668C8" w:rsidRPr="00C42C1B" w:rsidRDefault="007668C8" w:rsidP="00EF6C18">
      <w:pPr>
        <w:pStyle w:val="-3"/>
        <w:spacing w:line="360" w:lineRule="auto"/>
        <w:ind w:left="1649" w:hanging="657"/>
      </w:pPr>
      <w:r w:rsidRPr="007668C8">
        <w:rPr>
          <w:b w:val="0"/>
          <w:bCs/>
          <w:rtl/>
        </w:rPr>
        <w:t xml:space="preserve">לאחר סיום טיפול / </w:t>
      </w:r>
      <w:r w:rsidR="00701646">
        <w:rPr>
          <w:rFonts w:hint="cs"/>
          <w:b w:val="0"/>
          <w:bCs/>
          <w:rtl/>
        </w:rPr>
        <w:t xml:space="preserve">קבלת </w:t>
      </w:r>
      <w:r w:rsidRPr="007668C8">
        <w:rPr>
          <w:b w:val="0"/>
          <w:bCs/>
          <w:rtl/>
        </w:rPr>
        <w:t>פס"ד / זיכוי</w:t>
      </w:r>
      <w:r w:rsidRPr="007668C8">
        <w:rPr>
          <w:rtl/>
        </w:rPr>
        <w:t xml:space="preserve"> - החזרת </w:t>
      </w:r>
      <w:r w:rsidR="00CB652A">
        <w:rPr>
          <w:rFonts w:hint="cs"/>
          <w:rtl/>
        </w:rPr>
        <w:t>ה</w:t>
      </w:r>
      <w:r w:rsidRPr="007668C8">
        <w:rPr>
          <w:rtl/>
        </w:rPr>
        <w:t>תיק ל</w:t>
      </w:r>
      <w:r>
        <w:rPr>
          <w:rFonts w:hint="cs"/>
          <w:rtl/>
        </w:rPr>
        <w:t>משרד</w:t>
      </w:r>
      <w:r w:rsidRPr="007668C8">
        <w:rPr>
          <w:rtl/>
        </w:rPr>
        <w:t xml:space="preserve"> תוך 5 </w:t>
      </w:r>
      <w:r w:rsidR="00CB652A" w:rsidRPr="007668C8">
        <w:rPr>
          <w:rtl/>
        </w:rPr>
        <w:t>ימי</w:t>
      </w:r>
      <w:r w:rsidR="00CB652A">
        <w:rPr>
          <w:rFonts w:hint="cs"/>
          <w:rtl/>
        </w:rPr>
        <w:t xml:space="preserve"> עבודה</w:t>
      </w:r>
      <w:r w:rsidR="00AF1B85">
        <w:rPr>
          <w:rFonts w:hint="cs"/>
          <w:rtl/>
        </w:rPr>
        <w:t xml:space="preserve"> בתוספת המלצה לגבי הגשת או אי הגשת ערעור.</w:t>
      </w:r>
      <w:r w:rsidR="00CB652A" w:rsidRPr="007668C8">
        <w:rPr>
          <w:rtl/>
        </w:rPr>
        <w:t xml:space="preserve"> </w:t>
      </w:r>
      <w:r w:rsidR="00AF1B85">
        <w:rPr>
          <w:rFonts w:hint="cs"/>
          <w:rtl/>
        </w:rPr>
        <w:t xml:space="preserve"> </w:t>
      </w:r>
    </w:p>
    <w:p w14:paraId="0EF62538" w14:textId="77777777" w:rsidR="00190963" w:rsidRDefault="00190963" w:rsidP="00EF6C18">
      <w:pPr>
        <w:pStyle w:val="-3"/>
        <w:spacing w:line="360" w:lineRule="auto"/>
        <w:ind w:left="1649" w:hanging="657"/>
      </w:pPr>
      <w:bookmarkStart w:id="67" w:name="_Toc31634296"/>
      <w:bookmarkStart w:id="68" w:name="_Toc41806098"/>
      <w:r w:rsidRPr="00301DD8">
        <w:rPr>
          <w:rFonts w:hint="eastAsia"/>
          <w:b w:val="0"/>
          <w:bCs/>
          <w:rtl/>
        </w:rPr>
        <w:lastRenderedPageBreak/>
        <w:t>בידי</w:t>
      </w:r>
      <w:r w:rsidRPr="00301DD8">
        <w:rPr>
          <w:b w:val="0"/>
          <w:bCs/>
          <w:rtl/>
        </w:rPr>
        <w:t xml:space="preserve"> </w:t>
      </w:r>
      <w:r w:rsidRPr="00301DD8">
        <w:rPr>
          <w:rFonts w:hint="eastAsia"/>
          <w:b w:val="0"/>
          <w:bCs/>
          <w:rtl/>
        </w:rPr>
        <w:t>המציע</w:t>
      </w:r>
      <w:r w:rsidRPr="00301DD8">
        <w:rPr>
          <w:b w:val="0"/>
          <w:bCs/>
          <w:rtl/>
        </w:rPr>
        <w:t xml:space="preserve"> </w:t>
      </w:r>
      <w:r w:rsidRPr="00301DD8">
        <w:rPr>
          <w:rFonts w:hint="eastAsia"/>
          <w:b w:val="0"/>
          <w:bCs/>
          <w:rtl/>
        </w:rPr>
        <w:t>יהיו</w:t>
      </w:r>
      <w:r w:rsidRPr="00301DD8">
        <w:rPr>
          <w:b w:val="0"/>
          <w:bCs/>
          <w:rtl/>
        </w:rPr>
        <w:t xml:space="preserve"> </w:t>
      </w:r>
      <w:r w:rsidRPr="00301DD8">
        <w:rPr>
          <w:rFonts w:hint="eastAsia"/>
          <w:b w:val="0"/>
          <w:bCs/>
          <w:rtl/>
        </w:rPr>
        <w:t>כל</w:t>
      </w:r>
      <w:r w:rsidRPr="00301DD8">
        <w:rPr>
          <w:b w:val="0"/>
          <w:bCs/>
          <w:rtl/>
        </w:rPr>
        <w:t xml:space="preserve"> </w:t>
      </w:r>
      <w:r w:rsidRPr="00301DD8">
        <w:rPr>
          <w:rFonts w:hint="eastAsia"/>
          <w:b w:val="0"/>
          <w:bCs/>
          <w:rtl/>
        </w:rPr>
        <w:t>האמצעים</w:t>
      </w:r>
      <w:r w:rsidRPr="00301DD8">
        <w:rPr>
          <w:b w:val="0"/>
          <w:bCs/>
          <w:rtl/>
        </w:rPr>
        <w:t xml:space="preserve"> </w:t>
      </w:r>
      <w:r w:rsidRPr="00301DD8">
        <w:rPr>
          <w:rFonts w:hint="eastAsia"/>
          <w:b w:val="0"/>
          <w:bCs/>
          <w:rtl/>
        </w:rPr>
        <w:t>המנהליים</w:t>
      </w:r>
      <w:r w:rsidRPr="00301DD8">
        <w:rPr>
          <w:b w:val="0"/>
          <w:bCs/>
          <w:rtl/>
        </w:rPr>
        <w:t xml:space="preserve">, </w:t>
      </w:r>
      <w:r w:rsidRPr="00301DD8">
        <w:rPr>
          <w:rFonts w:hint="eastAsia"/>
          <w:b w:val="0"/>
          <w:bCs/>
          <w:rtl/>
        </w:rPr>
        <w:t>הארגוניים</w:t>
      </w:r>
      <w:r w:rsidRPr="00301DD8">
        <w:rPr>
          <w:b w:val="0"/>
          <w:bCs/>
          <w:rtl/>
        </w:rPr>
        <w:t xml:space="preserve"> </w:t>
      </w:r>
      <w:r w:rsidRPr="00301DD8">
        <w:rPr>
          <w:rFonts w:hint="eastAsia"/>
          <w:b w:val="0"/>
          <w:bCs/>
          <w:rtl/>
        </w:rPr>
        <w:t>והמשרדיים</w:t>
      </w:r>
      <w:r w:rsidRPr="00301DD8">
        <w:rPr>
          <w:b w:val="0"/>
          <w:bCs/>
          <w:rtl/>
        </w:rPr>
        <w:t xml:space="preserve"> </w:t>
      </w:r>
      <w:r w:rsidRPr="00301DD8">
        <w:rPr>
          <w:rFonts w:hint="eastAsia"/>
          <w:b w:val="0"/>
          <w:bCs/>
          <w:rtl/>
        </w:rPr>
        <w:t>הנדרשים</w:t>
      </w:r>
      <w:r w:rsidRPr="00301DD8">
        <w:rPr>
          <w:b w:val="0"/>
          <w:bCs/>
          <w:rtl/>
        </w:rPr>
        <w:t xml:space="preserve"> </w:t>
      </w:r>
      <w:r w:rsidRPr="00301DD8">
        <w:rPr>
          <w:rFonts w:hint="eastAsia"/>
          <w:b w:val="0"/>
          <w:bCs/>
          <w:rtl/>
        </w:rPr>
        <w:t>לצורך</w:t>
      </w:r>
      <w:r w:rsidRPr="00301DD8">
        <w:rPr>
          <w:b w:val="0"/>
          <w:bCs/>
          <w:rtl/>
        </w:rPr>
        <w:t xml:space="preserve"> </w:t>
      </w:r>
      <w:r w:rsidRPr="00301DD8">
        <w:rPr>
          <w:rFonts w:hint="eastAsia"/>
          <w:b w:val="0"/>
          <w:bCs/>
          <w:rtl/>
        </w:rPr>
        <w:t>מתן</w:t>
      </w:r>
      <w:r w:rsidRPr="00301DD8">
        <w:rPr>
          <w:b w:val="0"/>
          <w:bCs/>
          <w:rtl/>
        </w:rPr>
        <w:t xml:space="preserve"> </w:t>
      </w:r>
      <w:r w:rsidRPr="00301DD8">
        <w:rPr>
          <w:rFonts w:hint="eastAsia"/>
          <w:b w:val="0"/>
          <w:bCs/>
          <w:rtl/>
        </w:rPr>
        <w:t>השירותים</w:t>
      </w:r>
      <w:r w:rsidRPr="00301DD8">
        <w:rPr>
          <w:b w:val="0"/>
          <w:bCs/>
          <w:rtl/>
        </w:rPr>
        <w:t xml:space="preserve"> </w:t>
      </w:r>
      <w:r w:rsidRPr="00301DD8">
        <w:rPr>
          <w:rFonts w:hint="eastAsia"/>
          <w:b w:val="0"/>
          <w:bCs/>
          <w:rtl/>
        </w:rPr>
        <w:t>המשפטיים</w:t>
      </w:r>
      <w:r w:rsidRPr="00C42C1B">
        <w:rPr>
          <w:rFonts w:hint="cs"/>
          <w:rtl/>
        </w:rPr>
        <w:t xml:space="preserve"> באופן מלא, לרבות תוכנות משפטיות (לפחות אחת), והוא יהיה בעל שליטה מלאה בהפעלתם. על המציע להיות בעל רישיונות כדין לשימוש בכל התוכנות המופעלות על ידו, ביחס לכל תחנות העבודה בהן הן מופעלות, מאת בעל זכויות בתוכנות אלה, ועליו לפעול בהתאם לתנאי הרישיונות הללו.</w:t>
      </w:r>
      <w:bookmarkEnd w:id="67"/>
      <w:bookmarkEnd w:id="68"/>
    </w:p>
    <w:p w14:paraId="13FE999B" w14:textId="77777777" w:rsidR="00E73D1D" w:rsidRPr="00C42C1B" w:rsidRDefault="00E73D1D" w:rsidP="00EF6C18">
      <w:pPr>
        <w:pStyle w:val="-3"/>
        <w:spacing w:line="360" w:lineRule="auto"/>
        <w:ind w:left="1649" w:hanging="657"/>
      </w:pPr>
      <w:r w:rsidRPr="00E73D1D">
        <w:rPr>
          <w:rFonts w:hint="cs"/>
          <w:rtl/>
        </w:rPr>
        <w:t>המשרד יהיה רשאי לרכוש שירותים משפטיים נוספים מהמציע</w:t>
      </w:r>
      <w:r>
        <w:rPr>
          <w:rFonts w:hint="cs"/>
          <w:rtl/>
        </w:rPr>
        <w:t>,</w:t>
      </w:r>
      <w:r w:rsidRPr="00E73D1D">
        <w:rPr>
          <w:rFonts w:hint="cs"/>
          <w:rtl/>
        </w:rPr>
        <w:t xml:space="preserve"> גם בעני</w:t>
      </w:r>
      <w:r>
        <w:rPr>
          <w:rFonts w:hint="cs"/>
          <w:rtl/>
        </w:rPr>
        <w:t>נ</w:t>
      </w:r>
      <w:r w:rsidRPr="00E73D1D">
        <w:rPr>
          <w:rFonts w:hint="cs"/>
          <w:rtl/>
        </w:rPr>
        <w:t>ים אחרים</w:t>
      </w:r>
      <w:r w:rsidR="00094968">
        <w:rPr>
          <w:rFonts w:hint="cs"/>
          <w:rtl/>
        </w:rPr>
        <w:t xml:space="preserve"> עבור המשרד. </w:t>
      </w:r>
    </w:p>
    <w:p w14:paraId="295794FE" w14:textId="16F69004" w:rsidR="003A7757" w:rsidRPr="007E31E8" w:rsidRDefault="00D730BA" w:rsidP="00EF6C18">
      <w:pPr>
        <w:pStyle w:val="-3"/>
        <w:spacing w:line="360" w:lineRule="auto"/>
        <w:ind w:left="1649" w:hanging="657"/>
        <w:rPr>
          <w:rtl/>
        </w:rPr>
      </w:pPr>
      <w:bookmarkStart w:id="69" w:name="_Toc31634297"/>
      <w:bookmarkStart w:id="70" w:name="_Toc41806099"/>
      <w:r w:rsidRPr="007E31E8">
        <w:rPr>
          <w:rtl/>
        </w:rPr>
        <w:t xml:space="preserve">יובהר, כי השירותים </w:t>
      </w:r>
      <w:r w:rsidR="00EF6C18">
        <w:rPr>
          <w:rFonts w:hint="cs"/>
          <w:rtl/>
        </w:rPr>
        <w:t>נשוא</w:t>
      </w:r>
      <w:r w:rsidR="00AF1B85" w:rsidRPr="007E31E8">
        <w:rPr>
          <w:rtl/>
        </w:rPr>
        <w:t xml:space="preserve"> </w:t>
      </w:r>
      <w:r w:rsidRPr="007E31E8">
        <w:rPr>
          <w:rtl/>
        </w:rPr>
        <w:t xml:space="preserve">מכרז זה יסופקו במשרדי נותן </w:t>
      </w:r>
      <w:r w:rsidRPr="007E31E8">
        <w:rPr>
          <w:rFonts w:hint="cs"/>
          <w:rtl/>
        </w:rPr>
        <w:t>ה</w:t>
      </w:r>
      <w:r w:rsidRPr="007E31E8">
        <w:rPr>
          <w:rtl/>
        </w:rPr>
        <w:t>שירותים</w:t>
      </w:r>
      <w:r w:rsidRPr="007E31E8">
        <w:rPr>
          <w:rFonts w:hint="cs"/>
          <w:rtl/>
        </w:rPr>
        <w:t xml:space="preserve"> </w:t>
      </w:r>
      <w:r w:rsidR="00AF1B85" w:rsidRPr="007E31E8">
        <w:rPr>
          <w:rFonts w:hint="cs"/>
          <w:rtl/>
        </w:rPr>
        <w:t>ובערכאות</w:t>
      </w:r>
      <w:r w:rsidRPr="007E31E8">
        <w:rPr>
          <w:rFonts w:hint="cs"/>
          <w:rtl/>
        </w:rPr>
        <w:t xml:space="preserve"> ברחבי הארץ</w:t>
      </w:r>
      <w:r w:rsidR="00AF1B85" w:rsidRPr="007E31E8">
        <w:rPr>
          <w:rFonts w:hint="cs"/>
          <w:rtl/>
        </w:rPr>
        <w:t xml:space="preserve">. </w:t>
      </w:r>
      <w:r w:rsidRPr="007E31E8">
        <w:rPr>
          <w:rtl/>
        </w:rPr>
        <w:t>לעיתים יידרשו</w:t>
      </w:r>
      <w:r w:rsidR="00AF1B85" w:rsidRPr="007E31E8">
        <w:rPr>
          <w:rFonts w:hint="cs"/>
          <w:rtl/>
        </w:rPr>
        <w:t xml:space="preserve"> נותני השירותים</w:t>
      </w:r>
      <w:r w:rsidRPr="007E31E8">
        <w:rPr>
          <w:rtl/>
        </w:rPr>
        <w:t xml:space="preserve"> להגיע למשרד </w:t>
      </w:r>
      <w:r w:rsidRPr="007E31E8">
        <w:rPr>
          <w:rFonts w:hint="cs"/>
          <w:rtl/>
        </w:rPr>
        <w:t>או לכל מקום אחר בהתאם לדרישות המשרד</w:t>
      </w:r>
      <w:r w:rsidRPr="007E31E8">
        <w:rPr>
          <w:rtl/>
        </w:rPr>
        <w:t xml:space="preserve"> לטובת מתן השירותים</w:t>
      </w:r>
      <w:r w:rsidRPr="007E31E8">
        <w:rPr>
          <w:rFonts w:hint="cs"/>
          <w:rtl/>
        </w:rPr>
        <w:t>.</w:t>
      </w:r>
      <w:bookmarkEnd w:id="69"/>
      <w:bookmarkEnd w:id="70"/>
    </w:p>
    <w:p w14:paraId="1FFBAB44" w14:textId="77777777" w:rsidR="00AF1B85" w:rsidRPr="00DF560E" w:rsidRDefault="00734FF1" w:rsidP="00AF1B85">
      <w:pPr>
        <w:pStyle w:val="-2"/>
        <w:ind w:left="935" w:hanging="578"/>
        <w:rPr>
          <w:b w:val="0"/>
          <w:bCs/>
          <w:rtl/>
        </w:rPr>
      </w:pPr>
      <w:bookmarkStart w:id="71" w:name="_Toc31634298"/>
      <w:bookmarkStart w:id="72" w:name="_Toc41806100"/>
      <w:r w:rsidRPr="00A82A71">
        <w:rPr>
          <w:rFonts w:hint="cs"/>
          <w:b w:val="0"/>
          <w:bCs/>
          <w:rtl/>
        </w:rPr>
        <w:t>הזמנת</w:t>
      </w:r>
      <w:r w:rsidRPr="00A82A71">
        <w:rPr>
          <w:b w:val="0"/>
          <w:bCs/>
          <w:rtl/>
        </w:rPr>
        <w:t xml:space="preserve"> </w:t>
      </w:r>
      <w:r w:rsidRPr="00A82A71">
        <w:rPr>
          <w:rFonts w:hint="cs"/>
          <w:b w:val="0"/>
          <w:bCs/>
          <w:rtl/>
        </w:rPr>
        <w:t>השירותים</w:t>
      </w:r>
      <w:bookmarkEnd w:id="71"/>
      <w:bookmarkEnd w:id="72"/>
      <w:r w:rsidRPr="00A82A71">
        <w:rPr>
          <w:b w:val="0"/>
          <w:bCs/>
          <w:rtl/>
        </w:rPr>
        <w:t xml:space="preserve"> </w:t>
      </w:r>
      <w:r w:rsidR="00AF1B85">
        <w:rPr>
          <w:rFonts w:hint="cs"/>
          <w:b w:val="0"/>
          <w:bCs/>
          <w:rtl/>
        </w:rPr>
        <w:t>וחלוקת עבודה</w:t>
      </w:r>
    </w:p>
    <w:p w14:paraId="14E62520" w14:textId="77777777" w:rsidR="00A82A71" w:rsidRPr="008E1201" w:rsidRDefault="00E023FD" w:rsidP="00A23C82">
      <w:pPr>
        <w:pStyle w:val="-3"/>
        <w:spacing w:line="360" w:lineRule="auto"/>
        <w:ind w:left="1649" w:hanging="657"/>
      </w:pPr>
      <w:bookmarkStart w:id="73" w:name="_Toc31634299"/>
      <w:bookmarkStart w:id="74" w:name="_Toc41806101"/>
      <w:r w:rsidRPr="008E1201">
        <w:rPr>
          <w:rFonts w:hint="cs"/>
          <w:rtl/>
        </w:rPr>
        <w:t>המשרד</w:t>
      </w:r>
      <w:r w:rsidR="00701646">
        <w:rPr>
          <w:rFonts w:hint="cs"/>
          <w:rtl/>
        </w:rPr>
        <w:t xml:space="preserve"> אינו מתחייב</w:t>
      </w:r>
      <w:r w:rsidRPr="008E1201">
        <w:rPr>
          <w:rtl/>
        </w:rPr>
        <w:t xml:space="preserve"> </w:t>
      </w:r>
      <w:r w:rsidRPr="008E1201">
        <w:rPr>
          <w:rFonts w:hint="cs"/>
          <w:rtl/>
        </w:rPr>
        <w:t>לרכוש</w:t>
      </w:r>
      <w:r w:rsidRPr="008E1201">
        <w:rPr>
          <w:rtl/>
        </w:rPr>
        <w:t xml:space="preserve"> </w:t>
      </w:r>
      <w:r w:rsidRPr="008E1201">
        <w:rPr>
          <w:rFonts w:hint="cs"/>
          <w:rtl/>
        </w:rPr>
        <w:t>שירותים</w:t>
      </w:r>
      <w:r w:rsidRPr="008E1201">
        <w:rPr>
          <w:rtl/>
        </w:rPr>
        <w:t xml:space="preserve"> </w:t>
      </w:r>
      <w:r w:rsidR="003B1700">
        <w:rPr>
          <w:rFonts w:hint="cs"/>
          <w:rtl/>
        </w:rPr>
        <w:t>מזוכה כלשהו</w:t>
      </w:r>
      <w:r w:rsidRPr="008E1201">
        <w:rPr>
          <w:rtl/>
        </w:rPr>
        <w:t xml:space="preserve"> </w:t>
      </w:r>
      <w:r w:rsidRPr="008E1201">
        <w:rPr>
          <w:rFonts w:hint="cs"/>
          <w:rtl/>
        </w:rPr>
        <w:t>בהיקף</w:t>
      </w:r>
      <w:r w:rsidRPr="008E1201">
        <w:rPr>
          <w:rtl/>
        </w:rPr>
        <w:t xml:space="preserve"> </w:t>
      </w:r>
      <w:r w:rsidRPr="008E1201">
        <w:rPr>
          <w:rFonts w:hint="cs"/>
          <w:rtl/>
        </w:rPr>
        <w:t>כלשהוא</w:t>
      </w:r>
      <w:r w:rsidR="00C42C1B" w:rsidRPr="008E1201">
        <w:rPr>
          <w:rFonts w:hint="cs"/>
          <w:rtl/>
        </w:rPr>
        <w:t>.</w:t>
      </w:r>
      <w:bookmarkEnd w:id="73"/>
      <w:bookmarkEnd w:id="74"/>
      <w:r w:rsidRPr="008E1201">
        <w:rPr>
          <w:rtl/>
        </w:rPr>
        <w:t xml:space="preserve"> </w:t>
      </w:r>
      <w:r w:rsidR="00AF1B85" w:rsidRPr="00AF1B85">
        <w:rPr>
          <w:rtl/>
        </w:rPr>
        <w:t>בכוונת המשרד להזמין שירותים מ</w:t>
      </w:r>
      <w:r w:rsidR="006568C4">
        <w:rPr>
          <w:rFonts w:hint="cs"/>
          <w:rtl/>
        </w:rPr>
        <w:t>-</w:t>
      </w:r>
      <w:r w:rsidR="00401810">
        <w:rPr>
          <w:rFonts w:hint="cs"/>
          <w:rtl/>
        </w:rPr>
        <w:t xml:space="preserve"> 5</w:t>
      </w:r>
      <w:r w:rsidR="00AF1B85" w:rsidRPr="00AF1B85">
        <w:rPr>
          <w:rtl/>
        </w:rPr>
        <w:t xml:space="preserve"> נותני שירותים</w:t>
      </w:r>
      <w:r w:rsidR="00CB28B7">
        <w:rPr>
          <w:rFonts w:hint="cs"/>
          <w:rtl/>
        </w:rPr>
        <w:t xml:space="preserve"> לכל היותר</w:t>
      </w:r>
      <w:r w:rsidR="00AF1B85" w:rsidRPr="00AF1B85">
        <w:rPr>
          <w:rtl/>
        </w:rPr>
        <w:t>. המשרד אינו מתחייב להזמין שירות מכל הזוכים, בהיקף מסוים או בכלל או מזוכה כלשהו או בהיקף שווה או דומה מהזוכים או במועד מסוים או בתדירות מסוימת.</w:t>
      </w:r>
    </w:p>
    <w:p w14:paraId="5C2AF2CC" w14:textId="77777777" w:rsidR="00A82A71" w:rsidRPr="008E1201" w:rsidRDefault="00A82A71" w:rsidP="00965777">
      <w:pPr>
        <w:pStyle w:val="-3"/>
        <w:spacing w:line="360" w:lineRule="auto"/>
        <w:rPr>
          <w:rtl/>
        </w:rPr>
      </w:pPr>
      <w:bookmarkStart w:id="75" w:name="_Toc31634305"/>
      <w:bookmarkStart w:id="76" w:name="_Toc41806107"/>
      <w:r w:rsidRPr="008E1201">
        <w:rPr>
          <w:rFonts w:hint="cs"/>
          <w:rtl/>
        </w:rPr>
        <w:t>יובהר כי</w:t>
      </w:r>
      <w:r w:rsidR="00422FE5">
        <w:rPr>
          <w:rFonts w:hint="cs"/>
          <w:rtl/>
        </w:rPr>
        <w:t xml:space="preserve"> </w:t>
      </w:r>
      <w:r w:rsidRPr="008E1201">
        <w:rPr>
          <w:rFonts w:hint="cs"/>
          <w:rtl/>
        </w:rPr>
        <w:t xml:space="preserve"> אופן חלוקת התיקים בין המציעים הזוכים וכן</w:t>
      </w:r>
      <w:r w:rsidRPr="008E1201">
        <w:rPr>
          <w:rtl/>
        </w:rPr>
        <w:t xml:space="preserve"> השיקולים</w:t>
      </w:r>
      <w:r w:rsidRPr="008E1201">
        <w:rPr>
          <w:rFonts w:hint="cs"/>
          <w:rtl/>
        </w:rPr>
        <w:t xml:space="preserve"> לחלוקת התיקים</w:t>
      </w:r>
      <w:r w:rsidRPr="008E1201">
        <w:rPr>
          <w:rtl/>
        </w:rPr>
        <w:t xml:space="preserve"> </w:t>
      </w:r>
      <w:r w:rsidRPr="008E1201">
        <w:rPr>
          <w:rFonts w:hint="cs"/>
          <w:rtl/>
        </w:rPr>
        <w:t>נתון לשיקול דעתו הבלעדי של המשרד. המשרד יכול</w:t>
      </w:r>
      <w:r w:rsidR="00965777">
        <w:rPr>
          <w:rFonts w:hint="cs"/>
          <w:rtl/>
        </w:rPr>
        <w:t>,</w:t>
      </w:r>
      <w:r w:rsidRPr="008E1201">
        <w:rPr>
          <w:rFonts w:hint="cs"/>
          <w:rtl/>
        </w:rPr>
        <w:t xml:space="preserve"> אך לא חייב</w:t>
      </w:r>
      <w:r w:rsidR="00965777">
        <w:rPr>
          <w:rFonts w:hint="cs"/>
          <w:rtl/>
        </w:rPr>
        <w:t>,</w:t>
      </w:r>
      <w:r w:rsidRPr="008E1201">
        <w:rPr>
          <w:rFonts w:hint="cs"/>
          <w:rtl/>
        </w:rPr>
        <w:t xml:space="preserve"> להתחשב בפרמטרים הבאים:</w:t>
      </w:r>
      <w:bookmarkEnd w:id="75"/>
      <w:bookmarkEnd w:id="76"/>
    </w:p>
    <w:p w14:paraId="76B16275" w14:textId="77777777" w:rsidR="00A82A71" w:rsidRPr="008E1201" w:rsidRDefault="00A82A71" w:rsidP="009451C7">
      <w:pPr>
        <w:pStyle w:val="-3"/>
        <w:numPr>
          <w:ilvl w:val="3"/>
          <w:numId w:val="1"/>
        </w:numPr>
        <w:spacing w:line="360" w:lineRule="auto"/>
        <w:ind w:left="2500" w:hanging="711"/>
        <w:rPr>
          <w:rtl/>
        </w:rPr>
      </w:pPr>
      <w:bookmarkStart w:id="77" w:name="_Toc31634306"/>
      <w:bookmarkStart w:id="78" w:name="_Toc41806108"/>
      <w:r w:rsidRPr="008E1201">
        <w:rPr>
          <w:rtl/>
        </w:rPr>
        <w:t>מיקום</w:t>
      </w:r>
      <w:r w:rsidR="00422FE5">
        <w:rPr>
          <w:rFonts w:hint="cs"/>
          <w:rtl/>
        </w:rPr>
        <w:t xml:space="preserve"> </w:t>
      </w:r>
      <w:r w:rsidRPr="008E1201">
        <w:rPr>
          <w:rtl/>
        </w:rPr>
        <w:t xml:space="preserve"> הגיאוגרפי של נותן השירותים ו</w:t>
      </w:r>
      <w:r w:rsidR="00965777">
        <w:rPr>
          <w:rFonts w:hint="cs"/>
          <w:rtl/>
        </w:rPr>
        <w:t>סמכות מקומית של ביה"ד הצפוי לדון בתיק</w:t>
      </w:r>
      <w:bookmarkEnd w:id="77"/>
      <w:r w:rsidR="00965777">
        <w:rPr>
          <w:rFonts w:hint="cs"/>
          <w:rtl/>
        </w:rPr>
        <w:t>;</w:t>
      </w:r>
      <w:bookmarkEnd w:id="78"/>
    </w:p>
    <w:p w14:paraId="0E1B275B" w14:textId="77777777" w:rsidR="00A82A71" w:rsidRPr="008E1201" w:rsidRDefault="00A82A71" w:rsidP="009451C7">
      <w:pPr>
        <w:pStyle w:val="-3"/>
        <w:numPr>
          <w:ilvl w:val="3"/>
          <w:numId w:val="1"/>
        </w:numPr>
        <w:spacing w:line="360" w:lineRule="auto"/>
        <w:ind w:left="2500" w:hanging="711"/>
        <w:rPr>
          <w:rtl/>
        </w:rPr>
      </w:pPr>
      <w:bookmarkStart w:id="79" w:name="_Toc31634307"/>
      <w:bookmarkStart w:id="80" w:name="_Toc41806109"/>
      <w:r w:rsidRPr="008E1201">
        <w:rPr>
          <w:rtl/>
        </w:rPr>
        <w:t>כמות</w:t>
      </w:r>
      <w:r w:rsidR="00422FE5">
        <w:rPr>
          <w:rFonts w:hint="cs"/>
          <w:rtl/>
        </w:rPr>
        <w:t xml:space="preserve"> </w:t>
      </w:r>
      <w:r w:rsidRPr="008E1201">
        <w:rPr>
          <w:rtl/>
        </w:rPr>
        <w:t>התיקים שכבר נמסרה לנותן השירותים ומטופלת על ידו ובמידת יעילותו וזמינותו לטיפול בתיקים</w:t>
      </w:r>
      <w:bookmarkEnd w:id="79"/>
      <w:bookmarkEnd w:id="80"/>
      <w:r w:rsidR="00AF1B85">
        <w:rPr>
          <w:rFonts w:hint="cs"/>
          <w:rtl/>
        </w:rPr>
        <w:t>;</w:t>
      </w:r>
    </w:p>
    <w:p w14:paraId="42C1837C" w14:textId="77777777" w:rsidR="00A82A71" w:rsidRPr="008E1201" w:rsidRDefault="00A82A71" w:rsidP="009451C7">
      <w:pPr>
        <w:pStyle w:val="-3"/>
        <w:numPr>
          <w:ilvl w:val="3"/>
          <w:numId w:val="1"/>
        </w:numPr>
        <w:spacing w:line="360" w:lineRule="auto"/>
        <w:ind w:left="2500" w:hanging="711"/>
      </w:pPr>
      <w:bookmarkStart w:id="81" w:name="_Toc31634308"/>
      <w:bookmarkStart w:id="82" w:name="_Toc41806110"/>
      <w:r w:rsidRPr="008E1201">
        <w:rPr>
          <w:rtl/>
        </w:rPr>
        <w:lastRenderedPageBreak/>
        <w:t xml:space="preserve">מומחיות מיוחדת למשרד עו"ד </w:t>
      </w:r>
      <w:r w:rsidR="00965777">
        <w:rPr>
          <w:rFonts w:hint="cs"/>
          <w:rtl/>
        </w:rPr>
        <w:t xml:space="preserve">זוכה </w:t>
      </w:r>
      <w:r w:rsidRPr="008E1201">
        <w:rPr>
          <w:rtl/>
        </w:rPr>
        <w:t>מסוים</w:t>
      </w:r>
      <w:bookmarkEnd w:id="81"/>
      <w:bookmarkEnd w:id="82"/>
      <w:r w:rsidR="00E545E6">
        <w:rPr>
          <w:rFonts w:hint="cs"/>
          <w:rtl/>
        </w:rPr>
        <w:t>;</w:t>
      </w:r>
      <w:r w:rsidRPr="008E1201">
        <w:rPr>
          <w:rtl/>
        </w:rPr>
        <w:t xml:space="preserve"> </w:t>
      </w:r>
    </w:p>
    <w:p w14:paraId="14DDF315" w14:textId="77777777" w:rsidR="00C42C1B" w:rsidRPr="008E1201" w:rsidRDefault="00C42C1B" w:rsidP="009451C7">
      <w:pPr>
        <w:pStyle w:val="-3"/>
        <w:numPr>
          <w:ilvl w:val="3"/>
          <w:numId w:val="1"/>
        </w:numPr>
        <w:spacing w:line="360" w:lineRule="auto"/>
        <w:ind w:left="2500" w:hanging="711"/>
        <w:rPr>
          <w:rtl/>
        </w:rPr>
      </w:pPr>
      <w:bookmarkStart w:id="83" w:name="_Toc31634309"/>
      <w:bookmarkStart w:id="84" w:name="_Toc41806111"/>
      <w:r w:rsidRPr="008E1201">
        <w:rPr>
          <w:rFonts w:hint="cs"/>
          <w:rtl/>
        </w:rPr>
        <w:t>תיקים קשורים (אותו</w:t>
      </w:r>
      <w:r w:rsidR="00AB5EEA">
        <w:rPr>
          <w:rFonts w:hint="cs"/>
          <w:rtl/>
        </w:rPr>
        <w:t xml:space="preserve"> נאשם</w:t>
      </w:r>
      <w:r w:rsidRPr="008E1201">
        <w:rPr>
          <w:rFonts w:hint="cs"/>
          <w:rtl/>
        </w:rPr>
        <w:t>, אותה פרשה וכדומה).</w:t>
      </w:r>
      <w:bookmarkEnd w:id="83"/>
      <w:bookmarkEnd w:id="84"/>
    </w:p>
    <w:p w14:paraId="21C3279A" w14:textId="77777777" w:rsidR="00DF560E" w:rsidRPr="008E1201" w:rsidRDefault="00CA7AD5" w:rsidP="00E545E6">
      <w:pPr>
        <w:pStyle w:val="-3"/>
        <w:spacing w:line="360" w:lineRule="auto"/>
      </w:pPr>
      <w:bookmarkStart w:id="85" w:name="_Toc31634310"/>
      <w:bookmarkStart w:id="86" w:name="_Toc41806112"/>
      <w:r w:rsidRPr="008E1201">
        <w:rPr>
          <w:rFonts w:hint="cs"/>
          <w:rtl/>
        </w:rPr>
        <w:t>המשרד</w:t>
      </w:r>
      <w:r w:rsidR="00422FE5">
        <w:rPr>
          <w:rFonts w:hint="cs"/>
          <w:rtl/>
        </w:rPr>
        <w:t xml:space="preserve"> </w:t>
      </w:r>
      <w:r w:rsidRPr="008E1201">
        <w:rPr>
          <w:rFonts w:hint="cs"/>
          <w:rtl/>
        </w:rPr>
        <w:t xml:space="preserve">שומר לעצמו את הזכות, על פי שיקול דעתו הבלעדי, להפסיק טיפולו של נותן השירותים באחד או יותר מהתיקים שהועברו לטיפולו במסגרת הסכם זה, מקום בו סברו נציגי המשרד כי אופן </w:t>
      </w:r>
      <w:r w:rsidR="00AB5EEA" w:rsidRPr="008E1201">
        <w:rPr>
          <w:rFonts w:hint="cs"/>
          <w:rtl/>
        </w:rPr>
        <w:t>ייצוג</w:t>
      </w:r>
      <w:r w:rsidR="00AB5EEA">
        <w:rPr>
          <w:rFonts w:hint="cs"/>
          <w:rtl/>
        </w:rPr>
        <w:t xml:space="preserve"> המשרד</w:t>
      </w:r>
      <w:r w:rsidR="00AB5EEA" w:rsidRPr="008E1201">
        <w:rPr>
          <w:rFonts w:hint="cs"/>
          <w:rtl/>
        </w:rPr>
        <w:t xml:space="preserve"> </w:t>
      </w:r>
      <w:r w:rsidRPr="008E1201">
        <w:rPr>
          <w:rFonts w:hint="cs"/>
          <w:rtl/>
        </w:rPr>
        <w:t>היה בלתי הולם, או כאשר קיים חשש לניגוד עניינים, או מכל סיבה עניינית אחרת.</w:t>
      </w:r>
      <w:bookmarkEnd w:id="85"/>
      <w:bookmarkEnd w:id="86"/>
      <w:r w:rsidRPr="008E1201">
        <w:rPr>
          <w:rFonts w:hint="cs"/>
          <w:rtl/>
        </w:rPr>
        <w:t xml:space="preserve"> </w:t>
      </w:r>
    </w:p>
    <w:p w14:paraId="56D2F08C" w14:textId="77777777" w:rsidR="00AF1B85" w:rsidRDefault="00CA7AD5" w:rsidP="00AF1B85">
      <w:pPr>
        <w:pStyle w:val="-3"/>
        <w:spacing w:line="360" w:lineRule="auto"/>
        <w:rPr>
          <w:b w:val="0"/>
          <w:bCs/>
        </w:rPr>
      </w:pPr>
      <w:bookmarkStart w:id="87" w:name="_Toc31634311"/>
      <w:bookmarkStart w:id="88" w:name="_Toc41806113"/>
      <w:r w:rsidRPr="008E1201">
        <w:rPr>
          <w:rFonts w:hint="cs"/>
          <w:rtl/>
        </w:rPr>
        <w:t xml:space="preserve">הופסק טיפולו של הזוכה באחד או יותר </w:t>
      </w:r>
      <w:r w:rsidR="00965777">
        <w:rPr>
          <w:rFonts w:hint="cs"/>
          <w:rtl/>
        </w:rPr>
        <w:t>מהעניינים שנמסרו לטיפולו</w:t>
      </w:r>
      <w:r w:rsidRPr="008E1201">
        <w:rPr>
          <w:rFonts w:hint="cs"/>
          <w:rtl/>
        </w:rPr>
        <w:t xml:space="preserve">, תשולם לו תמורה </w:t>
      </w:r>
      <w:r w:rsidR="00DF560E" w:rsidRPr="008E1201">
        <w:rPr>
          <w:rFonts w:hint="cs"/>
          <w:rtl/>
        </w:rPr>
        <w:t>על פי ביצוע בפועל</w:t>
      </w:r>
      <w:r w:rsidRPr="008E1201">
        <w:rPr>
          <w:rFonts w:hint="cs"/>
          <w:rtl/>
        </w:rPr>
        <w:t xml:space="preserve"> בהתאם לשירות ש</w:t>
      </w:r>
      <w:r w:rsidR="00DF560E" w:rsidRPr="008E1201">
        <w:rPr>
          <w:rFonts w:hint="cs"/>
          <w:rtl/>
        </w:rPr>
        <w:t xml:space="preserve">כבר </w:t>
      </w:r>
      <w:r w:rsidRPr="008E1201">
        <w:rPr>
          <w:rFonts w:hint="cs"/>
          <w:rtl/>
        </w:rPr>
        <w:t xml:space="preserve">העניק. נציגי המשרד יהיו רשאים, אם ימצאו לנכון, להעביר לטיפולו של משרד </w:t>
      </w:r>
      <w:r w:rsidR="00965777">
        <w:rPr>
          <w:rFonts w:hint="cs"/>
          <w:rtl/>
        </w:rPr>
        <w:t>זה</w:t>
      </w:r>
      <w:r w:rsidRPr="008E1201">
        <w:rPr>
          <w:rFonts w:hint="cs"/>
          <w:rtl/>
        </w:rPr>
        <w:t xml:space="preserve"> תיקים אחרים</w:t>
      </w:r>
      <w:r w:rsidR="00965777">
        <w:rPr>
          <w:rFonts w:hint="cs"/>
          <w:rtl/>
        </w:rPr>
        <w:t>,</w:t>
      </w:r>
      <w:r w:rsidRPr="008E1201">
        <w:rPr>
          <w:rFonts w:hint="cs"/>
          <w:rtl/>
        </w:rPr>
        <w:t xml:space="preserve"> במקום התיקים שעבודתו בהם הופסקה</w:t>
      </w:r>
      <w:r w:rsidR="00DF560E" w:rsidRPr="008E1201">
        <w:rPr>
          <w:rFonts w:hint="cs"/>
          <w:rtl/>
        </w:rPr>
        <w:t xml:space="preserve"> או נסתיימה</w:t>
      </w:r>
      <w:r w:rsidRPr="008E1201">
        <w:rPr>
          <w:rFonts w:hint="cs"/>
          <w:rtl/>
        </w:rPr>
        <w:t>.</w:t>
      </w:r>
      <w:bookmarkEnd w:id="87"/>
      <w:bookmarkEnd w:id="88"/>
    </w:p>
    <w:p w14:paraId="75630E23" w14:textId="77777777" w:rsidR="00AF1B85" w:rsidRPr="008E1201" w:rsidRDefault="00AF1B85" w:rsidP="00AF1B85">
      <w:pPr>
        <w:pStyle w:val="-3"/>
        <w:spacing w:line="360" w:lineRule="auto"/>
        <w:rPr>
          <w:b w:val="0"/>
          <w:bCs/>
        </w:rPr>
      </w:pPr>
      <w:r w:rsidRPr="00AF1B85">
        <w:rPr>
          <w:b w:val="0"/>
          <w:bCs/>
          <w:rtl/>
        </w:rPr>
        <w:t xml:space="preserve"> </w:t>
      </w:r>
      <w:r w:rsidRPr="008E1201">
        <w:rPr>
          <w:b w:val="0"/>
          <w:bCs/>
          <w:rtl/>
        </w:rPr>
        <w:t xml:space="preserve">בכל מקרה </w:t>
      </w:r>
      <w:r w:rsidRPr="008E1201">
        <w:rPr>
          <w:rFonts w:hint="cs"/>
          <w:b w:val="0"/>
          <w:bCs/>
          <w:rtl/>
        </w:rPr>
        <w:t>חלוקת העבודה</w:t>
      </w:r>
      <w:r>
        <w:rPr>
          <w:rFonts w:hint="cs"/>
          <w:b w:val="0"/>
          <w:bCs/>
          <w:rtl/>
        </w:rPr>
        <w:t xml:space="preserve"> בין הזוכים במכרז</w:t>
      </w:r>
      <w:r w:rsidRPr="008E1201">
        <w:rPr>
          <w:rFonts w:hint="cs"/>
          <w:b w:val="0"/>
          <w:bCs/>
          <w:rtl/>
        </w:rPr>
        <w:t xml:space="preserve"> נתונה</w:t>
      </w:r>
      <w:r w:rsidRPr="008E1201">
        <w:rPr>
          <w:b w:val="0"/>
          <w:bCs/>
          <w:rtl/>
        </w:rPr>
        <w:t xml:space="preserve"> לשיקול דעת המשרד ולמציע</w:t>
      </w:r>
      <w:r>
        <w:rPr>
          <w:rFonts w:hint="cs"/>
          <w:b w:val="0"/>
          <w:bCs/>
          <w:rtl/>
        </w:rPr>
        <w:t>ים</w:t>
      </w:r>
      <w:r w:rsidRPr="008E1201">
        <w:rPr>
          <w:b w:val="0"/>
          <w:bCs/>
          <w:rtl/>
        </w:rPr>
        <w:t xml:space="preserve"> לא תהיה כל טענה לעניין החלוקה.</w:t>
      </w:r>
    </w:p>
    <w:p w14:paraId="74224867" w14:textId="77777777" w:rsidR="005E0EFA" w:rsidRPr="005E0EFA" w:rsidRDefault="005E0EFA" w:rsidP="005E0EFA">
      <w:pPr>
        <w:pStyle w:val="-2"/>
        <w:ind w:left="935" w:hanging="578"/>
        <w:rPr>
          <w:b w:val="0"/>
          <w:bCs/>
        </w:rPr>
      </w:pPr>
      <w:bookmarkStart w:id="89" w:name="_Toc31634312"/>
      <w:bookmarkStart w:id="90" w:name="_Toc41806114"/>
      <w:r w:rsidRPr="005E0EFA">
        <w:rPr>
          <w:rFonts w:hint="cs"/>
          <w:b w:val="0"/>
          <w:bCs/>
          <w:rtl/>
        </w:rPr>
        <w:t>כוח</w:t>
      </w:r>
      <w:r w:rsidRPr="005E0EFA">
        <w:rPr>
          <w:b w:val="0"/>
          <w:bCs/>
          <w:rtl/>
        </w:rPr>
        <w:t xml:space="preserve"> </w:t>
      </w:r>
      <w:r w:rsidRPr="005E0EFA">
        <w:rPr>
          <w:rFonts w:hint="cs"/>
          <w:b w:val="0"/>
          <w:bCs/>
          <w:rtl/>
        </w:rPr>
        <w:t>אדם</w:t>
      </w:r>
      <w:bookmarkEnd w:id="89"/>
      <w:bookmarkEnd w:id="90"/>
      <w:r w:rsidRPr="005E0EFA">
        <w:rPr>
          <w:b w:val="0"/>
          <w:bCs/>
          <w:rtl/>
        </w:rPr>
        <w:t xml:space="preserve">  </w:t>
      </w:r>
    </w:p>
    <w:p w14:paraId="624082A3" w14:textId="77777777" w:rsidR="005E0EFA" w:rsidRPr="005D0CA5" w:rsidRDefault="005E0EFA" w:rsidP="005E0EFA">
      <w:pPr>
        <w:pStyle w:val="a9"/>
        <w:ind w:left="792"/>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לטובת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כדלקמן</w:t>
      </w:r>
      <w:r w:rsidRPr="005D0CA5">
        <w:rPr>
          <w:sz w:val="24"/>
          <w:rtl/>
        </w:rPr>
        <w:t>:</w:t>
      </w:r>
    </w:p>
    <w:p w14:paraId="5FE0A4B8" w14:textId="75F2A589" w:rsidR="005E0EFA" w:rsidRPr="008E1201" w:rsidRDefault="005E0EFA" w:rsidP="00965777">
      <w:pPr>
        <w:pStyle w:val="-3"/>
        <w:spacing w:line="360" w:lineRule="auto"/>
        <w:rPr>
          <w:rtl/>
        </w:rPr>
      </w:pPr>
      <w:bookmarkStart w:id="91" w:name="_Toc31634313"/>
      <w:bookmarkStart w:id="92" w:name="_Toc41806115"/>
      <w:r w:rsidRPr="00301DD8">
        <w:rPr>
          <w:rFonts w:hint="eastAsia"/>
          <w:b w:val="0"/>
          <w:bCs/>
          <w:rtl/>
        </w:rPr>
        <w:t>אחראי</w:t>
      </w:r>
      <w:r w:rsidRPr="00301DD8">
        <w:rPr>
          <w:b w:val="0"/>
          <w:bCs/>
          <w:rtl/>
        </w:rPr>
        <w:t xml:space="preserve"> </w:t>
      </w:r>
      <w:r w:rsidRPr="00301DD8">
        <w:rPr>
          <w:rFonts w:hint="eastAsia"/>
          <w:b w:val="0"/>
          <w:bCs/>
          <w:rtl/>
        </w:rPr>
        <w:t>מקצועי</w:t>
      </w:r>
      <w:r w:rsidR="008E1201">
        <w:rPr>
          <w:rFonts w:hint="cs"/>
          <w:rtl/>
        </w:rPr>
        <w:t xml:space="preserve"> </w:t>
      </w:r>
      <w:r w:rsidRPr="008E1201">
        <w:rPr>
          <w:rtl/>
        </w:rPr>
        <w:t xml:space="preserve"> </w:t>
      </w:r>
      <w:r w:rsidR="00EB1C73" w:rsidRPr="008E1201">
        <w:rPr>
          <w:rFonts w:hint="cs"/>
          <w:rtl/>
        </w:rPr>
        <w:t xml:space="preserve">העונה על תנאי הסף </w:t>
      </w:r>
      <w:r w:rsidR="009C4036">
        <w:rPr>
          <w:rFonts w:hint="cs"/>
          <w:rtl/>
        </w:rPr>
        <w:t xml:space="preserve">שבסעיף </w:t>
      </w:r>
      <w:r w:rsidR="006565E9" w:rsidRPr="006565E9">
        <w:rPr>
          <w:rFonts w:ascii="David" w:hAnsi="David"/>
          <w:b w:val="0"/>
          <w:bCs/>
          <w:rtl/>
        </w:rPr>
        <w:fldChar w:fldCharType="begin"/>
      </w:r>
      <w:r w:rsidR="006565E9" w:rsidRPr="006565E9">
        <w:rPr>
          <w:rFonts w:ascii="David" w:hAnsi="David"/>
          <w:b w:val="0"/>
          <w:bCs/>
          <w:rtl/>
        </w:rPr>
        <w:instrText xml:space="preserve"> </w:instrText>
      </w:r>
      <w:r w:rsidR="006565E9" w:rsidRPr="006565E9">
        <w:rPr>
          <w:rFonts w:ascii="David" w:hAnsi="David"/>
          <w:b w:val="0"/>
          <w:bCs/>
        </w:rPr>
        <w:instrText>REF</w:instrText>
      </w:r>
      <w:r w:rsidR="006565E9" w:rsidRPr="006565E9">
        <w:rPr>
          <w:rFonts w:ascii="David" w:hAnsi="David"/>
          <w:b w:val="0"/>
          <w:bCs/>
          <w:rtl/>
        </w:rPr>
        <w:instrText xml:space="preserve"> _</w:instrText>
      </w:r>
      <w:r w:rsidR="006565E9" w:rsidRPr="006565E9">
        <w:rPr>
          <w:rFonts w:ascii="David" w:hAnsi="David"/>
          <w:b w:val="0"/>
          <w:bCs/>
        </w:rPr>
        <w:instrText>Ref31622823 \r \h</w:instrText>
      </w:r>
      <w:r w:rsidR="006565E9" w:rsidRPr="006565E9">
        <w:rPr>
          <w:rFonts w:ascii="David" w:hAnsi="David"/>
          <w:b w:val="0"/>
          <w:bCs/>
          <w:rtl/>
        </w:rPr>
        <w:instrText xml:space="preserve">  \* </w:instrText>
      </w:r>
      <w:r w:rsidR="006565E9" w:rsidRPr="006565E9">
        <w:rPr>
          <w:rFonts w:ascii="David" w:hAnsi="David"/>
          <w:b w:val="0"/>
          <w:bCs/>
        </w:rPr>
        <w:instrText>MERGEFORMAT</w:instrText>
      </w:r>
      <w:r w:rsidR="006565E9" w:rsidRPr="006565E9">
        <w:rPr>
          <w:rFonts w:ascii="David" w:hAnsi="David"/>
          <w:b w:val="0"/>
          <w:bCs/>
          <w:rtl/>
        </w:rPr>
        <w:instrText xml:space="preserve"> </w:instrText>
      </w:r>
      <w:r w:rsidR="006565E9" w:rsidRPr="006565E9">
        <w:rPr>
          <w:rFonts w:ascii="David" w:hAnsi="David"/>
          <w:b w:val="0"/>
          <w:bCs/>
          <w:rtl/>
        </w:rPr>
      </w:r>
      <w:r w:rsidR="006565E9" w:rsidRPr="006565E9">
        <w:rPr>
          <w:rFonts w:ascii="David" w:hAnsi="David"/>
          <w:b w:val="0"/>
          <w:bCs/>
          <w:rtl/>
        </w:rPr>
        <w:fldChar w:fldCharType="separate"/>
      </w:r>
      <w:r w:rsidR="006565E9" w:rsidRPr="006565E9">
        <w:rPr>
          <w:rFonts w:ascii="David" w:hAnsi="David"/>
          <w:b w:val="0"/>
          <w:bCs/>
          <w:cs/>
        </w:rPr>
        <w:t>‎</w:t>
      </w:r>
      <w:r w:rsidR="006565E9" w:rsidRPr="006565E9">
        <w:rPr>
          <w:rFonts w:ascii="David" w:hAnsi="David"/>
          <w:b w:val="0"/>
          <w:bCs/>
        </w:rPr>
        <w:t>6.6.2</w:t>
      </w:r>
      <w:r w:rsidR="006565E9" w:rsidRPr="006565E9">
        <w:rPr>
          <w:rFonts w:ascii="David" w:hAnsi="David"/>
          <w:b w:val="0"/>
          <w:bCs/>
          <w:rtl/>
        </w:rPr>
        <w:fldChar w:fldCharType="end"/>
      </w:r>
      <w:r w:rsidR="006565E9">
        <w:rPr>
          <w:rFonts w:hint="cs"/>
          <w:rtl/>
        </w:rPr>
        <w:t xml:space="preserve"> </w:t>
      </w:r>
      <w:r w:rsidR="00EB1C73" w:rsidRPr="008E1201">
        <w:rPr>
          <w:rFonts w:hint="cs"/>
          <w:rtl/>
        </w:rPr>
        <w:t>ו</w:t>
      </w:r>
      <w:r w:rsidRPr="008E1201">
        <w:rPr>
          <w:rFonts w:hint="cs"/>
          <w:rtl/>
        </w:rPr>
        <w:t>אשר</w:t>
      </w:r>
      <w:r w:rsidRPr="008E1201">
        <w:rPr>
          <w:rtl/>
        </w:rPr>
        <w:t xml:space="preserve"> </w:t>
      </w:r>
      <w:r w:rsidRPr="008E1201">
        <w:rPr>
          <w:rFonts w:hint="cs"/>
          <w:rtl/>
        </w:rPr>
        <w:t>ינהל</w:t>
      </w:r>
      <w:r w:rsidRPr="008E1201">
        <w:rPr>
          <w:rtl/>
        </w:rPr>
        <w:t xml:space="preserve"> </w:t>
      </w:r>
      <w:r w:rsidRPr="008E1201">
        <w:rPr>
          <w:rFonts w:hint="cs"/>
          <w:rtl/>
        </w:rPr>
        <w:t>ויתפעל</w:t>
      </w:r>
      <w:r w:rsidRPr="008E1201">
        <w:rPr>
          <w:rtl/>
        </w:rPr>
        <w:t xml:space="preserve"> </w:t>
      </w:r>
      <w:r w:rsidRPr="008E1201">
        <w:rPr>
          <w:rFonts w:hint="cs"/>
          <w:rtl/>
        </w:rPr>
        <w:t>את</w:t>
      </w:r>
      <w:r w:rsidRPr="008E1201">
        <w:rPr>
          <w:rtl/>
        </w:rPr>
        <w:t xml:space="preserve"> </w:t>
      </w:r>
      <w:r w:rsidRPr="008E1201">
        <w:rPr>
          <w:rFonts w:hint="cs"/>
          <w:rtl/>
        </w:rPr>
        <w:t>כל</w:t>
      </w:r>
      <w:r w:rsidRPr="008E1201">
        <w:rPr>
          <w:rtl/>
        </w:rPr>
        <w:t xml:space="preserve"> </w:t>
      </w:r>
      <w:r w:rsidRPr="008E1201">
        <w:rPr>
          <w:rFonts w:hint="cs"/>
          <w:rtl/>
        </w:rPr>
        <w:t>פעילויות</w:t>
      </w:r>
      <w:r w:rsidRPr="008E1201">
        <w:rPr>
          <w:rtl/>
        </w:rPr>
        <w:t xml:space="preserve"> </w:t>
      </w:r>
      <w:r w:rsidRPr="008E1201">
        <w:rPr>
          <w:rFonts w:hint="cs"/>
          <w:rtl/>
        </w:rPr>
        <w:t>המציע</w:t>
      </w:r>
      <w:r w:rsidRPr="008E1201">
        <w:rPr>
          <w:rtl/>
        </w:rPr>
        <w:t xml:space="preserve"> </w:t>
      </w:r>
      <w:r w:rsidRPr="008E1201">
        <w:rPr>
          <w:rFonts w:hint="cs"/>
          <w:rtl/>
        </w:rPr>
        <w:t>הקשורות</w:t>
      </w:r>
      <w:r w:rsidRPr="008E1201">
        <w:rPr>
          <w:rtl/>
        </w:rPr>
        <w:t xml:space="preserve"> </w:t>
      </w:r>
      <w:r w:rsidRPr="008E1201">
        <w:rPr>
          <w:rFonts w:hint="cs"/>
          <w:rtl/>
        </w:rPr>
        <w:t>למתן</w:t>
      </w:r>
      <w:r w:rsidRPr="008E1201">
        <w:rPr>
          <w:rtl/>
        </w:rPr>
        <w:t xml:space="preserve"> </w:t>
      </w:r>
      <w:r w:rsidRPr="008E1201">
        <w:rPr>
          <w:rFonts w:hint="cs"/>
          <w:rtl/>
        </w:rPr>
        <w:t>השירות</w:t>
      </w:r>
      <w:r w:rsidRPr="008E1201">
        <w:rPr>
          <w:rtl/>
        </w:rPr>
        <w:t xml:space="preserve"> </w:t>
      </w:r>
      <w:r w:rsidRPr="008E1201">
        <w:rPr>
          <w:rFonts w:hint="cs"/>
          <w:rtl/>
        </w:rPr>
        <w:t>וישמש</w:t>
      </w:r>
      <w:r w:rsidRPr="008E1201">
        <w:rPr>
          <w:rtl/>
        </w:rPr>
        <w:t xml:space="preserve"> </w:t>
      </w:r>
      <w:r w:rsidRPr="008E1201">
        <w:rPr>
          <w:rFonts w:hint="cs"/>
          <w:rtl/>
        </w:rPr>
        <w:t>כנציג</w:t>
      </w:r>
      <w:r w:rsidRPr="008E1201">
        <w:rPr>
          <w:rtl/>
        </w:rPr>
        <w:t xml:space="preserve"> </w:t>
      </w:r>
      <w:r w:rsidR="00965777" w:rsidRPr="008E1201">
        <w:rPr>
          <w:rFonts w:hint="cs"/>
          <w:rtl/>
        </w:rPr>
        <w:t>ה</w:t>
      </w:r>
      <w:r w:rsidR="00965777">
        <w:rPr>
          <w:rFonts w:hint="cs"/>
          <w:rtl/>
        </w:rPr>
        <w:t>זוכה</w:t>
      </w:r>
      <w:r w:rsidR="00965777" w:rsidRPr="008E1201">
        <w:rPr>
          <w:rtl/>
        </w:rPr>
        <w:t xml:space="preserve"> </w:t>
      </w:r>
      <w:r w:rsidRPr="008E1201">
        <w:rPr>
          <w:rFonts w:hint="cs"/>
          <w:rtl/>
        </w:rPr>
        <w:t>כלפי</w:t>
      </w:r>
      <w:r w:rsidRPr="008E1201">
        <w:rPr>
          <w:rtl/>
        </w:rPr>
        <w:t xml:space="preserve"> </w:t>
      </w:r>
      <w:r w:rsidRPr="008E1201">
        <w:rPr>
          <w:rFonts w:hint="cs"/>
          <w:rtl/>
        </w:rPr>
        <w:t>המשרד</w:t>
      </w:r>
      <w:r w:rsidRPr="008E1201">
        <w:rPr>
          <w:rtl/>
        </w:rPr>
        <w:t xml:space="preserve">, </w:t>
      </w:r>
      <w:r w:rsidRPr="008E1201">
        <w:rPr>
          <w:rFonts w:hint="cs"/>
          <w:rtl/>
        </w:rPr>
        <w:t>ישתתף</w:t>
      </w:r>
      <w:r w:rsidRPr="008E1201">
        <w:rPr>
          <w:rtl/>
        </w:rPr>
        <w:t xml:space="preserve"> </w:t>
      </w:r>
      <w:r w:rsidRPr="008E1201">
        <w:rPr>
          <w:rFonts w:hint="cs"/>
          <w:rtl/>
        </w:rPr>
        <w:t>בישיבות</w:t>
      </w:r>
      <w:r w:rsidRPr="008E1201">
        <w:rPr>
          <w:rtl/>
        </w:rPr>
        <w:t xml:space="preserve"> </w:t>
      </w:r>
      <w:r w:rsidRPr="008E1201">
        <w:rPr>
          <w:rFonts w:hint="cs"/>
          <w:rtl/>
        </w:rPr>
        <w:t>עם</w:t>
      </w:r>
      <w:r w:rsidRPr="008E1201">
        <w:rPr>
          <w:rtl/>
        </w:rPr>
        <w:t xml:space="preserve"> </w:t>
      </w:r>
      <w:r w:rsidRPr="008E1201">
        <w:rPr>
          <w:rFonts w:hint="cs"/>
          <w:rtl/>
        </w:rPr>
        <w:t>נציגי</w:t>
      </w:r>
      <w:r w:rsidRPr="008E1201">
        <w:rPr>
          <w:rtl/>
        </w:rPr>
        <w:t xml:space="preserve"> </w:t>
      </w:r>
      <w:r w:rsidRPr="008E1201">
        <w:rPr>
          <w:rFonts w:hint="cs"/>
          <w:rtl/>
        </w:rPr>
        <w:t>המשרד</w:t>
      </w:r>
      <w:r w:rsidRPr="008E1201">
        <w:rPr>
          <w:rtl/>
        </w:rPr>
        <w:t xml:space="preserve"> </w:t>
      </w:r>
      <w:r w:rsidRPr="008E1201">
        <w:rPr>
          <w:rFonts w:hint="cs"/>
          <w:rtl/>
        </w:rPr>
        <w:t>ככל</w:t>
      </w:r>
      <w:r w:rsidRPr="008E1201">
        <w:rPr>
          <w:rtl/>
        </w:rPr>
        <w:t xml:space="preserve"> </w:t>
      </w:r>
      <w:r w:rsidRPr="008E1201">
        <w:rPr>
          <w:rFonts w:hint="cs"/>
          <w:rtl/>
        </w:rPr>
        <w:t>שיידרש</w:t>
      </w:r>
      <w:r w:rsidRPr="008E1201">
        <w:rPr>
          <w:rtl/>
        </w:rPr>
        <w:t xml:space="preserve"> </w:t>
      </w:r>
      <w:r w:rsidRPr="008E1201">
        <w:rPr>
          <w:rFonts w:hint="cs"/>
          <w:rtl/>
        </w:rPr>
        <w:t>ויעמוד</w:t>
      </w:r>
      <w:r w:rsidRPr="008E1201">
        <w:rPr>
          <w:rtl/>
        </w:rPr>
        <w:t xml:space="preserve"> </w:t>
      </w:r>
      <w:r w:rsidRPr="008E1201">
        <w:rPr>
          <w:rFonts w:hint="cs"/>
          <w:rtl/>
        </w:rPr>
        <w:t>בקשר</w:t>
      </w:r>
      <w:r w:rsidRPr="008E1201">
        <w:rPr>
          <w:rtl/>
        </w:rPr>
        <w:t xml:space="preserve"> </w:t>
      </w:r>
      <w:r w:rsidRPr="008E1201">
        <w:rPr>
          <w:rFonts w:hint="cs"/>
          <w:rtl/>
        </w:rPr>
        <w:t>רציף</w:t>
      </w:r>
      <w:r w:rsidRPr="008E1201">
        <w:rPr>
          <w:rtl/>
        </w:rPr>
        <w:t xml:space="preserve"> </w:t>
      </w:r>
      <w:r w:rsidRPr="008E1201">
        <w:rPr>
          <w:rFonts w:hint="cs"/>
          <w:rtl/>
        </w:rPr>
        <w:t>עם</w:t>
      </w:r>
      <w:r w:rsidRPr="008E1201">
        <w:rPr>
          <w:rtl/>
        </w:rPr>
        <w:t xml:space="preserve"> </w:t>
      </w:r>
      <w:r w:rsidRPr="008E1201">
        <w:rPr>
          <w:rFonts w:hint="cs"/>
          <w:rtl/>
        </w:rPr>
        <w:t>המשרד</w:t>
      </w:r>
      <w:r w:rsidRPr="008E1201">
        <w:rPr>
          <w:rtl/>
        </w:rPr>
        <w:t xml:space="preserve"> </w:t>
      </w:r>
      <w:r w:rsidRPr="008E1201">
        <w:rPr>
          <w:rFonts w:hint="cs"/>
          <w:rtl/>
        </w:rPr>
        <w:t>ובאופן</w:t>
      </w:r>
      <w:r w:rsidRPr="008E1201">
        <w:rPr>
          <w:rtl/>
        </w:rPr>
        <w:t xml:space="preserve"> </w:t>
      </w:r>
      <w:r w:rsidRPr="008E1201">
        <w:rPr>
          <w:rFonts w:hint="cs"/>
          <w:rtl/>
        </w:rPr>
        <w:t>קבוע</w:t>
      </w:r>
      <w:r w:rsidRPr="008E1201">
        <w:rPr>
          <w:rtl/>
        </w:rPr>
        <w:t xml:space="preserve"> </w:t>
      </w:r>
      <w:r w:rsidRPr="008E1201">
        <w:rPr>
          <w:rFonts w:hint="cs"/>
          <w:rtl/>
        </w:rPr>
        <w:t>לרשות</w:t>
      </w:r>
      <w:r w:rsidRPr="008E1201">
        <w:rPr>
          <w:rtl/>
        </w:rPr>
        <w:t xml:space="preserve"> </w:t>
      </w:r>
      <w:r w:rsidRPr="008E1201">
        <w:rPr>
          <w:rFonts w:hint="cs"/>
          <w:rtl/>
        </w:rPr>
        <w:t>אנשי</w:t>
      </w:r>
      <w:r w:rsidRPr="008E1201">
        <w:rPr>
          <w:rtl/>
        </w:rPr>
        <w:t xml:space="preserve"> </w:t>
      </w:r>
      <w:r w:rsidRPr="008E1201">
        <w:rPr>
          <w:rFonts w:hint="cs"/>
          <w:rtl/>
        </w:rPr>
        <w:t>הקשר</w:t>
      </w:r>
      <w:r w:rsidRPr="008E1201">
        <w:rPr>
          <w:rtl/>
        </w:rPr>
        <w:t xml:space="preserve"> </w:t>
      </w:r>
      <w:r w:rsidRPr="008E1201">
        <w:rPr>
          <w:rFonts w:hint="cs"/>
          <w:rtl/>
        </w:rPr>
        <w:t>של</w:t>
      </w:r>
      <w:r w:rsidRPr="008E1201">
        <w:rPr>
          <w:rtl/>
        </w:rPr>
        <w:t xml:space="preserve"> </w:t>
      </w:r>
      <w:r w:rsidRPr="008E1201">
        <w:rPr>
          <w:rFonts w:hint="cs"/>
          <w:rtl/>
        </w:rPr>
        <w:t>המשרד</w:t>
      </w:r>
      <w:r w:rsidRPr="008E1201">
        <w:rPr>
          <w:rtl/>
        </w:rPr>
        <w:t xml:space="preserve"> (</w:t>
      </w:r>
      <w:r w:rsidRPr="008E1201">
        <w:rPr>
          <w:rFonts w:hint="cs"/>
          <w:rtl/>
        </w:rPr>
        <w:t>להלן</w:t>
      </w:r>
      <w:r w:rsidR="00404EA3">
        <w:rPr>
          <w:rFonts w:hint="cs"/>
          <w:rtl/>
        </w:rPr>
        <w:t>:</w:t>
      </w:r>
      <w:r w:rsidRPr="008E1201">
        <w:rPr>
          <w:rtl/>
        </w:rPr>
        <w:t xml:space="preserve"> "</w:t>
      </w:r>
      <w:r w:rsidRPr="008E1201">
        <w:rPr>
          <w:rFonts w:hint="cs"/>
          <w:b w:val="0"/>
          <w:bCs/>
          <w:rtl/>
        </w:rPr>
        <w:t>אחראי</w:t>
      </w:r>
      <w:r w:rsidRPr="008E1201">
        <w:rPr>
          <w:b w:val="0"/>
          <w:bCs/>
          <w:rtl/>
        </w:rPr>
        <w:t xml:space="preserve"> </w:t>
      </w:r>
      <w:r w:rsidRPr="008E1201">
        <w:rPr>
          <w:rFonts w:hint="cs"/>
          <w:b w:val="0"/>
          <w:bCs/>
          <w:rtl/>
        </w:rPr>
        <w:t>מקצועי</w:t>
      </w:r>
      <w:r w:rsidRPr="008E1201">
        <w:rPr>
          <w:rtl/>
        </w:rPr>
        <w:t>"</w:t>
      </w:r>
      <w:r w:rsidR="00EB1C73" w:rsidRPr="008E1201">
        <w:rPr>
          <w:rFonts w:hint="cs"/>
          <w:rtl/>
        </w:rPr>
        <w:t xml:space="preserve"> או "</w:t>
      </w:r>
      <w:r w:rsidR="00EB1C73" w:rsidRPr="008E1201">
        <w:rPr>
          <w:rFonts w:hint="cs"/>
          <w:b w:val="0"/>
          <w:bCs/>
          <w:rtl/>
        </w:rPr>
        <w:t>עו"ד בכיר</w:t>
      </w:r>
      <w:r w:rsidR="00EB1C73" w:rsidRPr="008E1201">
        <w:rPr>
          <w:rFonts w:hint="cs"/>
          <w:rtl/>
        </w:rPr>
        <w:t>"</w:t>
      </w:r>
      <w:r w:rsidRPr="008E1201">
        <w:rPr>
          <w:rtl/>
        </w:rPr>
        <w:t>).</w:t>
      </w:r>
      <w:bookmarkEnd w:id="91"/>
      <w:bookmarkEnd w:id="92"/>
    </w:p>
    <w:p w14:paraId="481C0A33" w14:textId="6DA0B5AA" w:rsidR="005E0EFA" w:rsidRPr="008E1201" w:rsidRDefault="005E0EFA" w:rsidP="00AB5EEA">
      <w:pPr>
        <w:pStyle w:val="-3"/>
        <w:spacing w:line="360" w:lineRule="auto"/>
      </w:pPr>
      <w:bookmarkStart w:id="93" w:name="_Toc31634314"/>
      <w:bookmarkStart w:id="94" w:name="_Toc41806116"/>
      <w:r w:rsidRPr="00301DD8">
        <w:rPr>
          <w:rFonts w:hint="eastAsia"/>
          <w:b w:val="0"/>
          <w:bCs/>
          <w:rtl/>
        </w:rPr>
        <w:t>צוות</w:t>
      </w:r>
      <w:r w:rsidRPr="00301DD8">
        <w:rPr>
          <w:b w:val="0"/>
          <w:bCs/>
          <w:rtl/>
        </w:rPr>
        <w:t xml:space="preserve"> </w:t>
      </w:r>
      <w:r w:rsidRPr="00301DD8">
        <w:rPr>
          <w:rFonts w:hint="eastAsia"/>
          <w:b w:val="0"/>
          <w:bCs/>
          <w:rtl/>
        </w:rPr>
        <w:t>כוח</w:t>
      </w:r>
      <w:r w:rsidRPr="00301DD8">
        <w:rPr>
          <w:b w:val="0"/>
          <w:bCs/>
          <w:rtl/>
        </w:rPr>
        <w:t xml:space="preserve"> </w:t>
      </w:r>
      <w:r w:rsidRPr="00301DD8">
        <w:rPr>
          <w:rFonts w:hint="eastAsia"/>
          <w:b w:val="0"/>
          <w:bCs/>
          <w:rtl/>
        </w:rPr>
        <w:t>אדם</w:t>
      </w:r>
      <w:r w:rsidR="00EB1C73" w:rsidRPr="008E1201">
        <w:rPr>
          <w:rFonts w:hint="cs"/>
          <w:rtl/>
        </w:rPr>
        <w:t xml:space="preserve"> העונה על תנאי הסף </w:t>
      </w:r>
      <w:r w:rsidR="002A06C8">
        <w:rPr>
          <w:rFonts w:hint="cs"/>
          <w:rtl/>
        </w:rPr>
        <w:t>שבסעיף</w:t>
      </w:r>
      <w:r w:rsidR="008746C0">
        <w:rPr>
          <w:rFonts w:hint="cs"/>
          <w:rtl/>
        </w:rPr>
        <w:t xml:space="preserve"> </w:t>
      </w:r>
      <w:r w:rsidR="008746C0" w:rsidRPr="008746C0">
        <w:rPr>
          <w:rFonts w:ascii="David" w:hAnsi="David"/>
          <w:b w:val="0"/>
          <w:bCs/>
          <w:rtl/>
        </w:rPr>
        <w:fldChar w:fldCharType="begin"/>
      </w:r>
      <w:r w:rsidR="008746C0" w:rsidRPr="008746C0">
        <w:rPr>
          <w:rFonts w:ascii="David" w:hAnsi="David"/>
          <w:b w:val="0"/>
          <w:bCs/>
          <w:rtl/>
        </w:rPr>
        <w:instrText xml:space="preserve"> </w:instrText>
      </w:r>
      <w:r w:rsidR="008746C0" w:rsidRPr="008746C0">
        <w:rPr>
          <w:rFonts w:ascii="David" w:hAnsi="David"/>
          <w:b w:val="0"/>
          <w:bCs/>
        </w:rPr>
        <w:instrText>REF</w:instrText>
      </w:r>
      <w:r w:rsidR="008746C0" w:rsidRPr="008746C0">
        <w:rPr>
          <w:rFonts w:ascii="David" w:hAnsi="David"/>
          <w:b w:val="0"/>
          <w:bCs/>
          <w:rtl/>
        </w:rPr>
        <w:instrText xml:space="preserve"> _</w:instrText>
      </w:r>
      <w:r w:rsidR="008746C0" w:rsidRPr="008746C0">
        <w:rPr>
          <w:rFonts w:ascii="David" w:hAnsi="David"/>
          <w:b w:val="0"/>
          <w:bCs/>
        </w:rPr>
        <w:instrText>Ref31622840 \r \h</w:instrText>
      </w:r>
      <w:r w:rsidR="008746C0" w:rsidRPr="008746C0">
        <w:rPr>
          <w:rFonts w:ascii="David" w:hAnsi="David"/>
          <w:b w:val="0"/>
          <w:bCs/>
          <w:rtl/>
        </w:rPr>
        <w:instrText xml:space="preserve">  \* </w:instrText>
      </w:r>
      <w:r w:rsidR="008746C0" w:rsidRPr="008746C0">
        <w:rPr>
          <w:rFonts w:ascii="David" w:hAnsi="David"/>
          <w:b w:val="0"/>
          <w:bCs/>
        </w:rPr>
        <w:instrText>MERGEFORMAT</w:instrText>
      </w:r>
      <w:r w:rsidR="008746C0" w:rsidRPr="008746C0">
        <w:rPr>
          <w:rFonts w:ascii="David" w:hAnsi="David"/>
          <w:b w:val="0"/>
          <w:bCs/>
          <w:rtl/>
        </w:rPr>
        <w:instrText xml:space="preserve"> </w:instrText>
      </w:r>
      <w:r w:rsidR="008746C0" w:rsidRPr="008746C0">
        <w:rPr>
          <w:rFonts w:ascii="David" w:hAnsi="David"/>
          <w:b w:val="0"/>
          <w:bCs/>
          <w:rtl/>
        </w:rPr>
      </w:r>
      <w:r w:rsidR="008746C0" w:rsidRPr="008746C0">
        <w:rPr>
          <w:rFonts w:ascii="David" w:hAnsi="David"/>
          <w:b w:val="0"/>
          <w:bCs/>
          <w:rtl/>
        </w:rPr>
        <w:fldChar w:fldCharType="separate"/>
      </w:r>
      <w:r w:rsidR="008746C0" w:rsidRPr="008746C0">
        <w:rPr>
          <w:rFonts w:ascii="David" w:hAnsi="David"/>
          <w:b w:val="0"/>
          <w:bCs/>
          <w:cs/>
        </w:rPr>
        <w:t>‎</w:t>
      </w:r>
      <w:r w:rsidR="008746C0" w:rsidRPr="008746C0">
        <w:rPr>
          <w:rFonts w:ascii="David" w:hAnsi="David"/>
          <w:b w:val="0"/>
          <w:bCs/>
        </w:rPr>
        <w:t>6.6.3</w:t>
      </w:r>
      <w:r w:rsidR="008746C0" w:rsidRPr="008746C0">
        <w:rPr>
          <w:rFonts w:ascii="David" w:hAnsi="David"/>
          <w:b w:val="0"/>
          <w:bCs/>
          <w:rtl/>
        </w:rPr>
        <w:fldChar w:fldCharType="end"/>
      </w:r>
      <w:r w:rsidRPr="008746C0">
        <w:rPr>
          <w:rFonts w:ascii="David" w:hAnsi="David"/>
          <w:b w:val="0"/>
          <w:bCs/>
          <w:rtl/>
        </w:rPr>
        <w:t>,</w:t>
      </w:r>
      <w:r w:rsidRPr="008E1201">
        <w:rPr>
          <w:rtl/>
        </w:rPr>
        <w:t xml:space="preserve"> </w:t>
      </w:r>
      <w:r w:rsidRPr="008E1201">
        <w:rPr>
          <w:rFonts w:hint="cs"/>
          <w:rtl/>
        </w:rPr>
        <w:t>אשר</w:t>
      </w:r>
      <w:r w:rsidRPr="008E1201">
        <w:rPr>
          <w:rtl/>
        </w:rPr>
        <w:t xml:space="preserve"> </w:t>
      </w:r>
      <w:r w:rsidRPr="008E1201">
        <w:rPr>
          <w:rFonts w:hint="cs"/>
          <w:rtl/>
        </w:rPr>
        <w:t>יבצע</w:t>
      </w:r>
      <w:r w:rsidRPr="008E1201">
        <w:rPr>
          <w:rtl/>
        </w:rPr>
        <w:t xml:space="preserve"> </w:t>
      </w:r>
      <w:r w:rsidRPr="008E1201">
        <w:rPr>
          <w:rFonts w:hint="cs"/>
          <w:rtl/>
        </w:rPr>
        <w:t>בפועל</w:t>
      </w:r>
      <w:r w:rsidRPr="008E1201">
        <w:rPr>
          <w:rtl/>
        </w:rPr>
        <w:t xml:space="preserve"> </w:t>
      </w:r>
      <w:r w:rsidRPr="008E1201">
        <w:rPr>
          <w:rFonts w:hint="cs"/>
          <w:rtl/>
        </w:rPr>
        <w:t>את</w:t>
      </w:r>
      <w:r w:rsidRPr="008E1201">
        <w:rPr>
          <w:rtl/>
        </w:rPr>
        <w:t xml:space="preserve"> </w:t>
      </w:r>
      <w:r w:rsidRPr="008E1201">
        <w:rPr>
          <w:rFonts w:hint="cs"/>
          <w:rtl/>
        </w:rPr>
        <w:t>השירותים</w:t>
      </w:r>
      <w:r w:rsidRPr="008E1201">
        <w:rPr>
          <w:rtl/>
        </w:rPr>
        <w:t xml:space="preserve"> </w:t>
      </w:r>
      <w:r w:rsidR="00EB1C73" w:rsidRPr="008E1201">
        <w:rPr>
          <w:rFonts w:hint="cs"/>
          <w:rtl/>
        </w:rPr>
        <w:t>נשוא</w:t>
      </w:r>
      <w:r w:rsidRPr="008E1201">
        <w:rPr>
          <w:rtl/>
        </w:rPr>
        <w:t xml:space="preserve"> </w:t>
      </w:r>
      <w:r w:rsidRPr="008E1201">
        <w:rPr>
          <w:rFonts w:hint="cs"/>
          <w:rtl/>
        </w:rPr>
        <w:t>המכרז</w:t>
      </w:r>
      <w:r w:rsidRPr="008E1201">
        <w:rPr>
          <w:rtl/>
        </w:rPr>
        <w:t xml:space="preserve">, </w:t>
      </w:r>
      <w:r w:rsidRPr="008E1201">
        <w:rPr>
          <w:rFonts w:hint="cs"/>
          <w:rtl/>
        </w:rPr>
        <w:t>המונה</w:t>
      </w:r>
      <w:r w:rsidR="00404EA3">
        <w:rPr>
          <w:rFonts w:hint="cs"/>
          <w:rtl/>
        </w:rPr>
        <w:t xml:space="preserve"> שני</w:t>
      </w:r>
      <w:r w:rsidRPr="008E1201">
        <w:rPr>
          <w:rFonts w:hint="cs"/>
          <w:rtl/>
        </w:rPr>
        <w:t xml:space="preserve"> </w:t>
      </w:r>
      <w:r w:rsidR="00404EA3">
        <w:rPr>
          <w:rFonts w:hint="cs"/>
          <w:rtl/>
        </w:rPr>
        <w:t>(2)</w:t>
      </w:r>
      <w:r w:rsidRPr="008E1201">
        <w:rPr>
          <w:rtl/>
        </w:rPr>
        <w:t xml:space="preserve">  </w:t>
      </w:r>
      <w:r w:rsidR="00EB1C73" w:rsidRPr="008E1201">
        <w:rPr>
          <w:rFonts w:hint="cs"/>
          <w:rtl/>
        </w:rPr>
        <w:t>עורכי דין</w:t>
      </w:r>
      <w:r w:rsidRPr="008E1201">
        <w:rPr>
          <w:rtl/>
        </w:rPr>
        <w:t xml:space="preserve"> (</w:t>
      </w:r>
      <w:r w:rsidRPr="008E1201">
        <w:rPr>
          <w:rFonts w:hint="cs"/>
          <w:rtl/>
        </w:rPr>
        <w:t>להלן</w:t>
      </w:r>
      <w:r w:rsidRPr="008E1201">
        <w:rPr>
          <w:rtl/>
        </w:rPr>
        <w:t>: "</w:t>
      </w:r>
      <w:r w:rsidRPr="00404EA3">
        <w:rPr>
          <w:rFonts w:hint="cs"/>
          <w:b w:val="0"/>
          <w:bCs/>
          <w:rtl/>
        </w:rPr>
        <w:t>עו"ד מבצעים</w:t>
      </w:r>
      <w:r w:rsidRPr="008E1201">
        <w:rPr>
          <w:rtl/>
        </w:rPr>
        <w:t>").</w:t>
      </w:r>
      <w:bookmarkEnd w:id="93"/>
      <w:bookmarkEnd w:id="94"/>
    </w:p>
    <w:p w14:paraId="76C01AD2" w14:textId="77777777" w:rsidR="005E0EFA" w:rsidRDefault="005E0EFA" w:rsidP="008E1201">
      <w:pPr>
        <w:pStyle w:val="-3"/>
        <w:spacing w:line="360" w:lineRule="auto"/>
      </w:pPr>
      <w:bookmarkStart w:id="95" w:name="_Toc31634315"/>
      <w:bookmarkStart w:id="96" w:name="_Toc41806117"/>
      <w:r w:rsidRPr="00301DD8">
        <w:rPr>
          <w:rFonts w:hint="eastAsia"/>
          <w:b w:val="0"/>
          <w:bCs/>
          <w:rtl/>
        </w:rPr>
        <w:t>מזכיר</w:t>
      </w:r>
      <w:r w:rsidR="00404EA3" w:rsidRPr="00301DD8">
        <w:rPr>
          <w:b w:val="0"/>
          <w:bCs/>
          <w:rtl/>
        </w:rPr>
        <w:t>/</w:t>
      </w:r>
      <w:r w:rsidRPr="00301DD8">
        <w:rPr>
          <w:rFonts w:hint="eastAsia"/>
          <w:b w:val="0"/>
          <w:bCs/>
          <w:rtl/>
        </w:rPr>
        <w:t>ה</w:t>
      </w:r>
      <w:r w:rsidRPr="008E1201">
        <w:rPr>
          <w:rFonts w:hint="cs"/>
          <w:rtl/>
        </w:rPr>
        <w:t xml:space="preserve"> </w:t>
      </w:r>
      <w:r w:rsidR="00EB1C73" w:rsidRPr="008E1201">
        <w:rPr>
          <w:rtl/>
        </w:rPr>
        <w:t>–</w:t>
      </w:r>
      <w:r w:rsidRPr="008E1201">
        <w:rPr>
          <w:rFonts w:hint="cs"/>
          <w:rtl/>
        </w:rPr>
        <w:t xml:space="preserve"> </w:t>
      </w:r>
      <w:r w:rsidR="00EB1C73" w:rsidRPr="008E1201">
        <w:rPr>
          <w:rFonts w:hint="cs"/>
          <w:rtl/>
        </w:rPr>
        <w:t>המציע יעמיד לטובת הפרויקט שירותי מזכירות בין השעות 9:00-16:00 בימים א'-ה'</w:t>
      </w:r>
      <w:r w:rsidR="00404EA3">
        <w:rPr>
          <w:rFonts w:hint="cs"/>
          <w:rtl/>
        </w:rPr>
        <w:t xml:space="preserve"> לא כולל חגים ומועדים</w:t>
      </w:r>
      <w:r w:rsidR="00EB1C73" w:rsidRPr="008E1201">
        <w:rPr>
          <w:rFonts w:hint="cs"/>
          <w:rtl/>
        </w:rPr>
        <w:t>.</w:t>
      </w:r>
      <w:bookmarkEnd w:id="95"/>
      <w:bookmarkEnd w:id="96"/>
    </w:p>
    <w:p w14:paraId="42D1D164" w14:textId="77777777" w:rsidR="00EC5EF7" w:rsidRDefault="00EC5EF7" w:rsidP="008E1201">
      <w:pPr>
        <w:pStyle w:val="-3"/>
        <w:spacing w:line="360" w:lineRule="auto"/>
      </w:pPr>
      <w:r>
        <w:rPr>
          <w:rFonts w:hint="cs"/>
          <w:b w:val="0"/>
          <w:bCs/>
          <w:rtl/>
        </w:rPr>
        <w:lastRenderedPageBreak/>
        <w:t>יובהר כי במסגרת ההצעה נדרש המציע להציג רק את האחראי המקצועי ושני עו"ד המבצעים</w:t>
      </w:r>
      <w:r w:rsidRPr="009C4036">
        <w:rPr>
          <w:rtl/>
        </w:rPr>
        <w:t>.</w:t>
      </w:r>
    </w:p>
    <w:p w14:paraId="065AC0C6" w14:textId="77777777" w:rsidR="00C70DA0" w:rsidRDefault="00C70DA0" w:rsidP="00AB5EEA">
      <w:pPr>
        <w:pStyle w:val="-3"/>
        <w:spacing w:line="360" w:lineRule="auto"/>
      </w:pPr>
      <w:r>
        <w:rPr>
          <w:rFonts w:hint="cs"/>
          <w:rtl/>
        </w:rPr>
        <w:t xml:space="preserve">כל נותני השירותים יהיו עובדי </w:t>
      </w:r>
      <w:r w:rsidR="00AB5EEA">
        <w:rPr>
          <w:rFonts w:hint="cs"/>
          <w:rtl/>
        </w:rPr>
        <w:t xml:space="preserve">נותן השירותים </w:t>
      </w:r>
      <w:r>
        <w:rPr>
          <w:rFonts w:hint="cs"/>
          <w:rtl/>
        </w:rPr>
        <w:t>ללא אפשרות להעסקת עובדים במיקור חוץ לרבות שירותי המזכירות.</w:t>
      </w:r>
    </w:p>
    <w:p w14:paraId="62A21E6E" w14:textId="42E5BBE2" w:rsidR="000C5778" w:rsidRPr="00E444E7" w:rsidRDefault="000C5778" w:rsidP="000C5778">
      <w:pPr>
        <w:pStyle w:val="-2"/>
        <w:rPr>
          <w:b w:val="0"/>
          <w:bCs/>
        </w:rPr>
      </w:pPr>
      <w:r w:rsidRPr="00E444E7">
        <w:rPr>
          <w:rFonts w:hint="cs"/>
          <w:b w:val="0"/>
          <w:bCs/>
          <w:rtl/>
        </w:rPr>
        <w:t>החלפת איש צוות במהלך תקופת ההתקשרות</w:t>
      </w:r>
      <w:r w:rsidR="00C71DA9">
        <w:rPr>
          <w:rFonts w:hint="cs"/>
          <w:b w:val="0"/>
          <w:bCs/>
          <w:rtl/>
        </w:rPr>
        <w:t xml:space="preserve">- </w:t>
      </w:r>
      <w:r w:rsidR="00C71DA9" w:rsidRPr="00C71DA9">
        <w:rPr>
          <w:rFonts w:hint="cs"/>
          <w:rtl/>
        </w:rPr>
        <w:t xml:space="preserve">לעניין זה ראו סעיף </w:t>
      </w:r>
      <w:r w:rsidR="008746C0">
        <w:rPr>
          <w:rtl/>
        </w:rPr>
        <w:fldChar w:fldCharType="begin"/>
      </w:r>
      <w:r w:rsidR="008746C0">
        <w:rPr>
          <w:rtl/>
        </w:rPr>
        <w:instrText xml:space="preserve"> </w:instrText>
      </w:r>
      <w:r w:rsidR="008746C0">
        <w:rPr>
          <w:rFonts w:hint="cs"/>
        </w:rPr>
        <w:instrText>REF</w:instrText>
      </w:r>
      <w:r w:rsidR="008746C0">
        <w:rPr>
          <w:rFonts w:hint="cs"/>
          <w:rtl/>
        </w:rPr>
        <w:instrText xml:space="preserve"> _</w:instrText>
      </w:r>
      <w:r w:rsidR="008746C0">
        <w:rPr>
          <w:rFonts w:hint="cs"/>
        </w:rPr>
        <w:instrText>Ref73871132 \r \h</w:instrText>
      </w:r>
      <w:r w:rsidR="008746C0">
        <w:rPr>
          <w:rtl/>
        </w:rPr>
        <w:instrText xml:space="preserve">  \* </w:instrText>
      </w:r>
      <w:r w:rsidR="008746C0">
        <w:instrText>MERGEFORMAT</w:instrText>
      </w:r>
      <w:r w:rsidR="008746C0">
        <w:rPr>
          <w:rtl/>
        </w:rPr>
        <w:instrText xml:space="preserve"> </w:instrText>
      </w:r>
      <w:r w:rsidR="008746C0">
        <w:rPr>
          <w:rtl/>
        </w:rPr>
      </w:r>
      <w:r w:rsidR="008746C0">
        <w:rPr>
          <w:rtl/>
        </w:rPr>
        <w:fldChar w:fldCharType="separate"/>
      </w:r>
      <w:r w:rsidR="008746C0">
        <w:rPr>
          <w:cs/>
        </w:rPr>
        <w:t>‎</w:t>
      </w:r>
      <w:r w:rsidR="008746C0" w:rsidRPr="008746C0">
        <w:rPr>
          <w:b w:val="0"/>
          <w:bCs/>
        </w:rPr>
        <w:t>7.3</w:t>
      </w:r>
      <w:r w:rsidR="008746C0">
        <w:rPr>
          <w:rtl/>
        </w:rPr>
        <w:fldChar w:fldCharType="end"/>
      </w:r>
      <w:r w:rsidR="00C71DA9" w:rsidRPr="00C71DA9">
        <w:rPr>
          <w:rFonts w:hint="cs"/>
          <w:rtl/>
        </w:rPr>
        <w:t xml:space="preserve"> להסכם.</w:t>
      </w:r>
    </w:p>
    <w:p w14:paraId="00764C23" w14:textId="77777777" w:rsidR="00F66C88" w:rsidRPr="00E415B8" w:rsidRDefault="00F66C88" w:rsidP="00F66C88">
      <w:pPr>
        <w:pStyle w:val="-2"/>
        <w:jc w:val="left"/>
        <w:rPr>
          <w:b w:val="0"/>
          <w:bCs/>
        </w:rPr>
      </w:pPr>
      <w:r w:rsidRPr="00E415B8">
        <w:rPr>
          <w:rFonts w:hint="cs"/>
          <w:b w:val="0"/>
          <w:bCs/>
          <w:rtl/>
        </w:rPr>
        <w:t>מבצעים</w:t>
      </w:r>
      <w:r w:rsidRPr="00E415B8">
        <w:rPr>
          <w:b w:val="0"/>
          <w:bCs/>
          <w:rtl/>
        </w:rPr>
        <w:t xml:space="preserve"> </w:t>
      </w:r>
      <w:r w:rsidRPr="00E415B8">
        <w:rPr>
          <w:rFonts w:hint="cs"/>
          <w:b w:val="0"/>
          <w:bCs/>
          <w:rtl/>
        </w:rPr>
        <w:t>נוספים</w:t>
      </w:r>
    </w:p>
    <w:p w14:paraId="55539CF3" w14:textId="77777777" w:rsidR="00A0321B" w:rsidRDefault="00F66C88" w:rsidP="009451C7">
      <w:pPr>
        <w:pStyle w:val="-3"/>
      </w:pPr>
      <w:r>
        <w:rPr>
          <w:rFonts w:hint="cs"/>
          <w:rtl/>
        </w:rPr>
        <w:t xml:space="preserve">המשרד יהיה רשאי לדרוש מנותן השירותים </w:t>
      </w:r>
      <w:r w:rsidRPr="005D0CA5">
        <w:rPr>
          <w:rFonts w:hint="cs"/>
          <w:rtl/>
        </w:rPr>
        <w:t>להעמיד</w:t>
      </w:r>
      <w:r w:rsidRPr="005D0CA5">
        <w:rPr>
          <w:rtl/>
        </w:rPr>
        <w:t xml:space="preserve"> </w:t>
      </w:r>
      <w:r w:rsidRPr="005D0CA5">
        <w:rPr>
          <w:rFonts w:hint="cs"/>
          <w:rtl/>
        </w:rPr>
        <w:t>לטובת</w:t>
      </w:r>
      <w:r w:rsidRPr="005D0CA5">
        <w:rPr>
          <w:rtl/>
        </w:rPr>
        <w:t xml:space="preserve"> </w:t>
      </w:r>
      <w:r w:rsidRPr="005D0CA5">
        <w:rPr>
          <w:rFonts w:hint="cs"/>
          <w:rtl/>
        </w:rPr>
        <w:t>ביצוע</w:t>
      </w:r>
      <w:r w:rsidRPr="005D0CA5">
        <w:rPr>
          <w:rtl/>
        </w:rPr>
        <w:t xml:space="preserve"> </w:t>
      </w:r>
      <w:r w:rsidRPr="005D0CA5">
        <w:rPr>
          <w:rFonts w:hint="cs"/>
          <w:rtl/>
        </w:rPr>
        <w:t>השירותים</w:t>
      </w:r>
      <w:r w:rsidRPr="005D0CA5">
        <w:rPr>
          <w:rtl/>
        </w:rPr>
        <w:t xml:space="preserve"> </w:t>
      </w:r>
      <w:r w:rsidRPr="005D0CA5">
        <w:rPr>
          <w:rFonts w:hint="cs"/>
          <w:rtl/>
        </w:rPr>
        <w:t>במסגרת</w:t>
      </w:r>
      <w:r w:rsidRPr="005D0CA5">
        <w:rPr>
          <w:rtl/>
        </w:rPr>
        <w:t xml:space="preserve"> </w:t>
      </w:r>
      <w:r w:rsidRPr="005D0CA5">
        <w:rPr>
          <w:rFonts w:hint="cs"/>
          <w:rtl/>
        </w:rPr>
        <w:t>מכרז</w:t>
      </w:r>
      <w:r w:rsidRPr="005D0CA5">
        <w:rPr>
          <w:rtl/>
        </w:rPr>
        <w:t xml:space="preserve"> </w:t>
      </w:r>
      <w:r w:rsidRPr="005D0CA5">
        <w:rPr>
          <w:rFonts w:hint="cs"/>
          <w:rtl/>
        </w:rPr>
        <w:t>זה</w:t>
      </w:r>
      <w:r w:rsidRPr="005D0CA5">
        <w:rPr>
          <w:rtl/>
        </w:rPr>
        <w:t xml:space="preserve"> </w:t>
      </w:r>
      <w:r>
        <w:rPr>
          <w:rFonts w:hint="cs"/>
          <w:rtl/>
        </w:rPr>
        <w:t xml:space="preserve">עו"ד </w:t>
      </w:r>
      <w:r w:rsidRPr="005D0CA5">
        <w:rPr>
          <w:rFonts w:hint="cs"/>
          <w:rtl/>
        </w:rPr>
        <w:t>מבצעים</w:t>
      </w:r>
      <w:r w:rsidRPr="005D0CA5">
        <w:rPr>
          <w:rtl/>
        </w:rPr>
        <w:t xml:space="preserve"> </w:t>
      </w:r>
      <w:r w:rsidRPr="005D0CA5">
        <w:rPr>
          <w:rFonts w:hint="cs"/>
          <w:rtl/>
        </w:rPr>
        <w:t>נוספים</w:t>
      </w:r>
      <w:r w:rsidRPr="005D0CA5">
        <w:rPr>
          <w:rtl/>
        </w:rPr>
        <w:t xml:space="preserve"> </w:t>
      </w:r>
      <w:r w:rsidRPr="005D0CA5">
        <w:rPr>
          <w:rFonts w:hint="cs"/>
          <w:rtl/>
        </w:rPr>
        <w:t>על</w:t>
      </w:r>
      <w:r w:rsidRPr="005D0CA5">
        <w:rPr>
          <w:rtl/>
        </w:rPr>
        <w:t xml:space="preserve"> </w:t>
      </w:r>
      <w:r w:rsidRPr="005D0CA5">
        <w:rPr>
          <w:rFonts w:hint="cs"/>
          <w:rtl/>
        </w:rPr>
        <w:t>פי</w:t>
      </w:r>
      <w:r w:rsidRPr="005D0CA5">
        <w:rPr>
          <w:rtl/>
        </w:rPr>
        <w:t xml:space="preserve"> </w:t>
      </w:r>
      <w:r w:rsidRPr="005D0CA5">
        <w:rPr>
          <w:rFonts w:hint="cs"/>
          <w:rtl/>
        </w:rPr>
        <w:t>דרישת</w:t>
      </w:r>
      <w:r w:rsidRPr="005D0CA5">
        <w:rPr>
          <w:rtl/>
        </w:rPr>
        <w:t xml:space="preserve"> </w:t>
      </w:r>
      <w:r w:rsidRPr="005D0CA5">
        <w:rPr>
          <w:rFonts w:hint="cs"/>
          <w:rtl/>
        </w:rPr>
        <w:t>המשרד</w:t>
      </w:r>
      <w:r w:rsidRPr="005D0CA5">
        <w:rPr>
          <w:rtl/>
        </w:rPr>
        <w:t xml:space="preserve">. </w:t>
      </w:r>
    </w:p>
    <w:p w14:paraId="03B90600" w14:textId="77777777" w:rsidR="00A0321B" w:rsidRPr="009451C7" w:rsidRDefault="00F66C88" w:rsidP="009451C7">
      <w:pPr>
        <w:pStyle w:val="-3"/>
        <w:rPr>
          <w:b w:val="0"/>
          <w:bCs/>
        </w:rPr>
      </w:pPr>
      <w:r w:rsidRPr="009451C7">
        <w:rPr>
          <w:rFonts w:hint="cs"/>
          <w:b w:val="0"/>
          <w:bCs/>
          <w:rtl/>
        </w:rPr>
        <w:t>המבצעים</w:t>
      </w:r>
      <w:r w:rsidRPr="009451C7">
        <w:rPr>
          <w:b w:val="0"/>
          <w:bCs/>
          <w:rtl/>
        </w:rPr>
        <w:t xml:space="preserve"> </w:t>
      </w:r>
      <w:r w:rsidRPr="009451C7">
        <w:rPr>
          <w:rFonts w:hint="cs"/>
          <w:b w:val="0"/>
          <w:bCs/>
          <w:rtl/>
        </w:rPr>
        <w:t>הנוספים</w:t>
      </w:r>
      <w:r w:rsidRPr="009451C7">
        <w:rPr>
          <w:b w:val="0"/>
          <w:bCs/>
          <w:rtl/>
        </w:rPr>
        <w:t xml:space="preserve"> </w:t>
      </w:r>
      <w:r w:rsidRPr="009451C7">
        <w:rPr>
          <w:rFonts w:hint="cs"/>
          <w:b w:val="0"/>
          <w:bCs/>
          <w:rtl/>
        </w:rPr>
        <w:t>יוצגו</w:t>
      </w:r>
      <w:r w:rsidRPr="009451C7">
        <w:rPr>
          <w:b w:val="0"/>
          <w:bCs/>
          <w:rtl/>
        </w:rPr>
        <w:t xml:space="preserve"> </w:t>
      </w:r>
      <w:r w:rsidRPr="009451C7">
        <w:rPr>
          <w:rFonts w:hint="cs"/>
          <w:b w:val="0"/>
          <w:bCs/>
          <w:rtl/>
        </w:rPr>
        <w:t>על ידי</w:t>
      </w:r>
      <w:r w:rsidRPr="009451C7">
        <w:rPr>
          <w:b w:val="0"/>
          <w:bCs/>
          <w:rtl/>
        </w:rPr>
        <w:t xml:space="preserve"> </w:t>
      </w:r>
      <w:r w:rsidR="00AB5EEA" w:rsidRPr="009451C7">
        <w:rPr>
          <w:rFonts w:hint="cs"/>
          <w:b w:val="0"/>
          <w:bCs/>
          <w:rtl/>
        </w:rPr>
        <w:t>נותן השירותים</w:t>
      </w:r>
      <w:r w:rsidRPr="009451C7">
        <w:rPr>
          <w:b w:val="0"/>
          <w:bCs/>
          <w:rtl/>
        </w:rPr>
        <w:t xml:space="preserve"> </w:t>
      </w:r>
      <w:r w:rsidRPr="009451C7">
        <w:rPr>
          <w:rFonts w:hint="cs"/>
          <w:b w:val="0"/>
          <w:bCs/>
          <w:rtl/>
        </w:rPr>
        <w:t>עפ</w:t>
      </w:r>
      <w:r w:rsidRPr="009451C7">
        <w:rPr>
          <w:b w:val="0"/>
          <w:bCs/>
          <w:rtl/>
        </w:rPr>
        <w:t>"</w:t>
      </w:r>
      <w:r w:rsidRPr="009451C7">
        <w:rPr>
          <w:rFonts w:hint="cs"/>
          <w:b w:val="0"/>
          <w:bCs/>
          <w:rtl/>
        </w:rPr>
        <w:t>י</w:t>
      </w:r>
      <w:r w:rsidRPr="009451C7">
        <w:rPr>
          <w:b w:val="0"/>
          <w:bCs/>
          <w:rtl/>
        </w:rPr>
        <w:t xml:space="preserve"> </w:t>
      </w:r>
      <w:r w:rsidRPr="009451C7">
        <w:rPr>
          <w:rFonts w:hint="cs"/>
          <w:b w:val="0"/>
          <w:bCs/>
          <w:rtl/>
        </w:rPr>
        <w:t>דרישת</w:t>
      </w:r>
      <w:r w:rsidRPr="009451C7">
        <w:rPr>
          <w:b w:val="0"/>
          <w:bCs/>
          <w:rtl/>
        </w:rPr>
        <w:t xml:space="preserve"> </w:t>
      </w:r>
      <w:r w:rsidRPr="009451C7">
        <w:rPr>
          <w:rFonts w:hint="cs"/>
          <w:b w:val="0"/>
          <w:bCs/>
          <w:rtl/>
        </w:rPr>
        <w:t>המשרד</w:t>
      </w:r>
      <w:r w:rsidRPr="009451C7">
        <w:rPr>
          <w:b w:val="0"/>
          <w:bCs/>
          <w:rtl/>
        </w:rPr>
        <w:t xml:space="preserve">, </w:t>
      </w:r>
      <w:r w:rsidRPr="009451C7">
        <w:rPr>
          <w:rFonts w:hint="cs"/>
          <w:b w:val="0"/>
          <w:bCs/>
          <w:rtl/>
        </w:rPr>
        <w:t>ואינם נדרשים להצגה במסגרת</w:t>
      </w:r>
      <w:r w:rsidRPr="009451C7">
        <w:rPr>
          <w:b w:val="0"/>
          <w:bCs/>
          <w:rtl/>
        </w:rPr>
        <w:t xml:space="preserve"> </w:t>
      </w:r>
      <w:r w:rsidRPr="009451C7">
        <w:rPr>
          <w:rFonts w:hint="cs"/>
          <w:b w:val="0"/>
          <w:bCs/>
          <w:rtl/>
        </w:rPr>
        <w:t>ההצעה</w:t>
      </w:r>
      <w:r w:rsidRPr="009451C7">
        <w:rPr>
          <w:b w:val="0"/>
          <w:bCs/>
          <w:rtl/>
        </w:rPr>
        <w:t xml:space="preserve"> </w:t>
      </w:r>
      <w:r w:rsidRPr="009451C7">
        <w:rPr>
          <w:rFonts w:hint="cs"/>
          <w:b w:val="0"/>
          <w:bCs/>
          <w:rtl/>
        </w:rPr>
        <w:t>למכרז</w:t>
      </w:r>
      <w:r w:rsidRPr="009451C7">
        <w:rPr>
          <w:b w:val="0"/>
          <w:bCs/>
          <w:rtl/>
        </w:rPr>
        <w:t xml:space="preserve">. </w:t>
      </w:r>
    </w:p>
    <w:p w14:paraId="6C27E645" w14:textId="0B0A952D" w:rsidR="00F66C88" w:rsidRPr="00A0321B" w:rsidRDefault="00F66C88" w:rsidP="009451C7">
      <w:pPr>
        <w:pStyle w:val="-3"/>
      </w:pPr>
      <w:r w:rsidRPr="00A0321B">
        <w:rPr>
          <w:rFonts w:hint="cs"/>
          <w:rtl/>
        </w:rPr>
        <w:t>במידה</w:t>
      </w:r>
      <w:r w:rsidRPr="00A0321B">
        <w:rPr>
          <w:rtl/>
        </w:rPr>
        <w:t xml:space="preserve"> </w:t>
      </w:r>
      <w:r w:rsidRPr="00A0321B">
        <w:rPr>
          <w:rFonts w:hint="cs"/>
          <w:rtl/>
        </w:rPr>
        <w:t>ותוצג</w:t>
      </w:r>
      <w:r w:rsidRPr="00A0321B">
        <w:rPr>
          <w:rtl/>
        </w:rPr>
        <w:t xml:space="preserve"> </w:t>
      </w:r>
      <w:r w:rsidRPr="00A0321B">
        <w:rPr>
          <w:rFonts w:hint="cs"/>
          <w:rtl/>
        </w:rPr>
        <w:t>דרישה</w:t>
      </w:r>
      <w:r w:rsidRPr="00A0321B">
        <w:rPr>
          <w:rtl/>
        </w:rPr>
        <w:t xml:space="preserve"> </w:t>
      </w:r>
      <w:r w:rsidRPr="00A0321B">
        <w:rPr>
          <w:rFonts w:hint="cs"/>
          <w:rtl/>
        </w:rPr>
        <w:t>מטעם</w:t>
      </w:r>
      <w:r w:rsidRPr="00A0321B">
        <w:rPr>
          <w:rtl/>
        </w:rPr>
        <w:t xml:space="preserve"> </w:t>
      </w:r>
      <w:r w:rsidRPr="00A0321B">
        <w:rPr>
          <w:rFonts w:hint="cs"/>
          <w:rtl/>
        </w:rPr>
        <w:t>המשרד</w:t>
      </w:r>
      <w:r w:rsidRPr="00A0321B">
        <w:rPr>
          <w:rtl/>
        </w:rPr>
        <w:t xml:space="preserve"> </w:t>
      </w:r>
      <w:r w:rsidRPr="00A0321B">
        <w:rPr>
          <w:rFonts w:hint="cs"/>
          <w:rtl/>
        </w:rPr>
        <w:t>להצגת</w:t>
      </w:r>
      <w:r w:rsidRPr="00A0321B">
        <w:rPr>
          <w:rtl/>
        </w:rPr>
        <w:t xml:space="preserve"> </w:t>
      </w:r>
      <w:r w:rsidRPr="00A0321B">
        <w:rPr>
          <w:rFonts w:hint="cs"/>
          <w:rtl/>
        </w:rPr>
        <w:t>מבצעים</w:t>
      </w:r>
      <w:r w:rsidRPr="00A0321B">
        <w:rPr>
          <w:rtl/>
        </w:rPr>
        <w:t xml:space="preserve"> </w:t>
      </w:r>
      <w:r w:rsidRPr="00A0321B">
        <w:rPr>
          <w:rFonts w:hint="cs"/>
          <w:rtl/>
        </w:rPr>
        <w:t>נוספים</w:t>
      </w:r>
      <w:r w:rsidRPr="00A0321B">
        <w:rPr>
          <w:rtl/>
        </w:rPr>
        <w:t xml:space="preserve">, </w:t>
      </w:r>
      <w:r w:rsidRPr="00A0321B">
        <w:rPr>
          <w:rFonts w:hint="cs"/>
          <w:rtl/>
        </w:rPr>
        <w:t>על</w:t>
      </w:r>
      <w:r w:rsidRPr="00A0321B">
        <w:rPr>
          <w:rtl/>
        </w:rPr>
        <w:t xml:space="preserve"> </w:t>
      </w:r>
      <w:r w:rsidRPr="00A0321B">
        <w:rPr>
          <w:rFonts w:hint="cs"/>
          <w:rtl/>
        </w:rPr>
        <w:t>הזוכה</w:t>
      </w:r>
      <w:r w:rsidRPr="00A0321B">
        <w:rPr>
          <w:rtl/>
        </w:rPr>
        <w:t xml:space="preserve"> </w:t>
      </w:r>
      <w:r w:rsidRPr="00A0321B">
        <w:rPr>
          <w:rFonts w:hint="cs"/>
          <w:rtl/>
        </w:rPr>
        <w:t>להציג</w:t>
      </w:r>
      <w:r w:rsidRPr="00A0321B">
        <w:rPr>
          <w:rtl/>
        </w:rPr>
        <w:t xml:space="preserve"> </w:t>
      </w:r>
      <w:r w:rsidRPr="00A0321B">
        <w:rPr>
          <w:rFonts w:hint="cs"/>
          <w:rtl/>
        </w:rPr>
        <w:t>מבצעים</w:t>
      </w:r>
      <w:r w:rsidRPr="00A0321B">
        <w:rPr>
          <w:rtl/>
        </w:rPr>
        <w:t xml:space="preserve">, </w:t>
      </w:r>
      <w:r w:rsidRPr="00A0321B">
        <w:rPr>
          <w:rFonts w:hint="cs"/>
          <w:rtl/>
        </w:rPr>
        <w:t>אשר</w:t>
      </w:r>
      <w:r w:rsidRPr="00A0321B">
        <w:rPr>
          <w:rtl/>
        </w:rPr>
        <w:t xml:space="preserve"> </w:t>
      </w:r>
      <w:r w:rsidRPr="00A0321B">
        <w:rPr>
          <w:rFonts w:hint="cs"/>
          <w:rtl/>
        </w:rPr>
        <w:t>עומדים</w:t>
      </w:r>
      <w:r w:rsidRPr="00A0321B">
        <w:rPr>
          <w:rtl/>
        </w:rPr>
        <w:t xml:space="preserve"> </w:t>
      </w:r>
      <w:r w:rsidRPr="00A0321B">
        <w:rPr>
          <w:rFonts w:hint="cs"/>
          <w:rtl/>
        </w:rPr>
        <w:t>בתנאים</w:t>
      </w:r>
      <w:r w:rsidRPr="00A0321B">
        <w:rPr>
          <w:rtl/>
        </w:rPr>
        <w:t xml:space="preserve"> </w:t>
      </w:r>
      <w:r w:rsidRPr="00A0321B">
        <w:rPr>
          <w:rFonts w:hint="cs"/>
          <w:rtl/>
        </w:rPr>
        <w:t>האמורים</w:t>
      </w:r>
      <w:r w:rsidRPr="00A0321B">
        <w:rPr>
          <w:rtl/>
        </w:rPr>
        <w:t xml:space="preserve"> </w:t>
      </w:r>
      <w:r w:rsidRPr="00122A6E">
        <w:rPr>
          <w:rFonts w:hint="cs"/>
          <w:rtl/>
        </w:rPr>
        <w:t>בסעיף</w:t>
      </w:r>
      <w:r w:rsidRPr="00122A6E">
        <w:rPr>
          <w:rtl/>
        </w:rPr>
        <w:t xml:space="preserve"> </w:t>
      </w:r>
      <w:r w:rsidR="00422C95">
        <w:rPr>
          <w:rtl/>
        </w:rPr>
        <w:fldChar w:fldCharType="begin"/>
      </w:r>
      <w:r w:rsidR="00422C95">
        <w:rPr>
          <w:rtl/>
        </w:rPr>
        <w:instrText xml:space="preserve"> </w:instrText>
      </w:r>
      <w:r w:rsidR="00422C95">
        <w:rPr>
          <w:rFonts w:hint="cs"/>
        </w:rPr>
        <w:instrText>REF</w:instrText>
      </w:r>
      <w:r w:rsidR="00422C95">
        <w:rPr>
          <w:rFonts w:hint="cs"/>
          <w:rtl/>
        </w:rPr>
        <w:instrText xml:space="preserve"> _</w:instrText>
      </w:r>
      <w:r w:rsidR="00422C95">
        <w:rPr>
          <w:rFonts w:hint="cs"/>
        </w:rPr>
        <w:instrText>Ref31622840 \r \h</w:instrText>
      </w:r>
      <w:r w:rsidR="00422C95">
        <w:rPr>
          <w:rtl/>
        </w:rPr>
        <w:instrText xml:space="preserve">  \* </w:instrText>
      </w:r>
      <w:r w:rsidR="00422C95">
        <w:instrText>MERGEFORMAT</w:instrText>
      </w:r>
      <w:r w:rsidR="00422C95">
        <w:rPr>
          <w:rtl/>
        </w:rPr>
        <w:instrText xml:space="preserve"> </w:instrText>
      </w:r>
      <w:r w:rsidR="00422C95">
        <w:rPr>
          <w:rtl/>
        </w:rPr>
      </w:r>
      <w:r w:rsidR="00422C95">
        <w:rPr>
          <w:rtl/>
        </w:rPr>
        <w:fldChar w:fldCharType="separate"/>
      </w:r>
      <w:r w:rsidR="00422C95">
        <w:rPr>
          <w:cs/>
        </w:rPr>
        <w:t>‎</w:t>
      </w:r>
      <w:r w:rsidR="00422C95" w:rsidRPr="00422C95">
        <w:rPr>
          <w:rFonts w:ascii="David" w:hAnsi="David"/>
          <w:b w:val="0"/>
          <w:bCs/>
        </w:rPr>
        <w:t>6.6.3</w:t>
      </w:r>
      <w:r w:rsidR="00422C95">
        <w:rPr>
          <w:rtl/>
        </w:rPr>
        <w:fldChar w:fldCharType="end"/>
      </w:r>
      <w:r w:rsidR="00422C95">
        <w:rPr>
          <w:rFonts w:hint="cs"/>
          <w:rtl/>
        </w:rPr>
        <w:t xml:space="preserve"> </w:t>
      </w:r>
      <w:r w:rsidR="00A0321B" w:rsidRPr="00122A6E">
        <w:rPr>
          <w:rFonts w:hint="cs"/>
          <w:rtl/>
        </w:rPr>
        <w:t>לתנאי הסף</w:t>
      </w:r>
      <w:r w:rsidRPr="00A0321B">
        <w:rPr>
          <w:rFonts w:hint="cs"/>
          <w:rtl/>
        </w:rPr>
        <w:t>. ההחלטה</w:t>
      </w:r>
      <w:r w:rsidRPr="00A0321B">
        <w:rPr>
          <w:rtl/>
        </w:rPr>
        <w:t xml:space="preserve"> </w:t>
      </w:r>
      <w:r w:rsidRPr="00A0321B">
        <w:rPr>
          <w:rFonts w:hint="cs"/>
          <w:rtl/>
        </w:rPr>
        <w:t>האם</w:t>
      </w:r>
      <w:r w:rsidRPr="00A0321B">
        <w:rPr>
          <w:rtl/>
        </w:rPr>
        <w:t xml:space="preserve"> </w:t>
      </w:r>
      <w:r w:rsidR="00AB5EEA">
        <w:rPr>
          <w:rFonts w:hint="cs"/>
          <w:rtl/>
        </w:rPr>
        <w:t xml:space="preserve">עו"ד </w:t>
      </w:r>
      <w:r w:rsidRPr="00A0321B">
        <w:rPr>
          <w:rFonts w:hint="cs"/>
          <w:rtl/>
        </w:rPr>
        <w:t>המבצע</w:t>
      </w:r>
      <w:r w:rsidRPr="00A0321B">
        <w:rPr>
          <w:rtl/>
        </w:rPr>
        <w:t>/</w:t>
      </w:r>
      <w:r w:rsidRPr="00A0321B">
        <w:rPr>
          <w:rFonts w:hint="cs"/>
          <w:rtl/>
        </w:rPr>
        <w:t>ים</w:t>
      </w:r>
      <w:r w:rsidRPr="00A0321B">
        <w:rPr>
          <w:rtl/>
        </w:rPr>
        <w:t xml:space="preserve"> </w:t>
      </w:r>
      <w:r w:rsidRPr="00A0321B">
        <w:rPr>
          <w:rFonts w:hint="cs"/>
          <w:rtl/>
        </w:rPr>
        <w:t>שהוצעו</w:t>
      </w:r>
      <w:r w:rsidRPr="00A0321B">
        <w:rPr>
          <w:rtl/>
        </w:rPr>
        <w:t xml:space="preserve"> </w:t>
      </w:r>
      <w:r w:rsidRPr="00A0321B">
        <w:rPr>
          <w:rFonts w:hint="cs"/>
          <w:rtl/>
        </w:rPr>
        <w:t>עומד</w:t>
      </w:r>
      <w:r w:rsidRPr="00A0321B">
        <w:rPr>
          <w:rtl/>
        </w:rPr>
        <w:t>/</w:t>
      </w:r>
      <w:r w:rsidRPr="00A0321B">
        <w:rPr>
          <w:rFonts w:hint="cs"/>
          <w:rtl/>
        </w:rPr>
        <w:t>ים</w:t>
      </w:r>
      <w:r w:rsidRPr="00A0321B">
        <w:rPr>
          <w:rtl/>
        </w:rPr>
        <w:t xml:space="preserve"> </w:t>
      </w:r>
      <w:r w:rsidRPr="00A0321B">
        <w:rPr>
          <w:rFonts w:hint="cs"/>
          <w:rtl/>
        </w:rPr>
        <w:t>בדרישות</w:t>
      </w:r>
      <w:r w:rsidRPr="00A0321B">
        <w:rPr>
          <w:rtl/>
        </w:rPr>
        <w:t xml:space="preserve"> </w:t>
      </w:r>
      <w:r w:rsidRPr="00A0321B">
        <w:rPr>
          <w:rFonts w:hint="cs"/>
          <w:rtl/>
        </w:rPr>
        <w:t>לעיל</w:t>
      </w:r>
      <w:r w:rsidRPr="00A0321B">
        <w:rPr>
          <w:rtl/>
        </w:rPr>
        <w:t xml:space="preserve">, </w:t>
      </w:r>
      <w:r w:rsidRPr="00A0321B">
        <w:rPr>
          <w:rFonts w:hint="cs"/>
          <w:rtl/>
        </w:rPr>
        <w:t>הינה</w:t>
      </w:r>
      <w:r w:rsidRPr="00A0321B">
        <w:rPr>
          <w:rtl/>
        </w:rPr>
        <w:t xml:space="preserve"> </w:t>
      </w:r>
      <w:r w:rsidRPr="00A0321B">
        <w:rPr>
          <w:rFonts w:hint="cs"/>
          <w:rtl/>
        </w:rPr>
        <w:t>בשיקול</w:t>
      </w:r>
      <w:r w:rsidRPr="00A0321B">
        <w:rPr>
          <w:rtl/>
        </w:rPr>
        <w:t xml:space="preserve"> </w:t>
      </w:r>
      <w:r w:rsidRPr="00A0321B">
        <w:rPr>
          <w:rFonts w:hint="cs"/>
          <w:rtl/>
        </w:rPr>
        <w:t>דעת</w:t>
      </w:r>
      <w:r w:rsidRPr="00A0321B">
        <w:rPr>
          <w:rtl/>
        </w:rPr>
        <w:t xml:space="preserve"> </w:t>
      </w:r>
      <w:r w:rsidR="00CB28B7">
        <w:rPr>
          <w:rFonts w:hint="cs"/>
          <w:rtl/>
        </w:rPr>
        <w:t>המשרד.</w:t>
      </w:r>
    </w:p>
    <w:p w14:paraId="51B9CEB7" w14:textId="77777777" w:rsidR="003A7757" w:rsidRDefault="003A7757" w:rsidP="003A7757">
      <w:pPr>
        <w:pStyle w:val="-1"/>
      </w:pPr>
      <w:bookmarkStart w:id="97" w:name="_Toc496609907"/>
      <w:bookmarkStart w:id="98" w:name="_Ref31627570"/>
      <w:bookmarkStart w:id="99" w:name="_Toc41806118"/>
      <w:bookmarkStart w:id="100" w:name="_Toc7388208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97"/>
      <w:bookmarkEnd w:id="98"/>
      <w:bookmarkEnd w:id="99"/>
      <w:bookmarkEnd w:id="100"/>
    </w:p>
    <w:p w14:paraId="603C20D0" w14:textId="1CD9F739" w:rsidR="00DD4A33" w:rsidRDefault="00DD4A33" w:rsidP="004F3DB0">
      <w:pPr>
        <w:pStyle w:val="-2"/>
        <w:numPr>
          <w:ilvl w:val="0"/>
          <w:numId w:val="0"/>
        </w:numPr>
        <w:spacing w:line="360" w:lineRule="auto"/>
        <w:ind w:left="858"/>
        <w:rPr>
          <w:rtl/>
        </w:rPr>
      </w:pPr>
      <w:r w:rsidRPr="004F3DB0">
        <w:rPr>
          <w:rFonts w:hint="cs"/>
          <w:rtl/>
        </w:rPr>
        <w:t>מכרז</w:t>
      </w:r>
      <w:r w:rsidRPr="004F3DB0">
        <w:rPr>
          <w:rtl/>
        </w:rPr>
        <w:t xml:space="preserve"> </w:t>
      </w:r>
      <w:r w:rsidRPr="004F3DB0">
        <w:rPr>
          <w:rFonts w:hint="cs"/>
          <w:rtl/>
        </w:rPr>
        <w:t>זה</w:t>
      </w:r>
      <w:r w:rsidRPr="004F3DB0">
        <w:rPr>
          <w:rtl/>
        </w:rPr>
        <w:t xml:space="preserve"> </w:t>
      </w:r>
      <w:r w:rsidRPr="004F3DB0">
        <w:rPr>
          <w:rFonts w:hint="cs"/>
          <w:rtl/>
        </w:rPr>
        <w:t>הינו</w:t>
      </w:r>
      <w:r w:rsidRPr="004F3DB0">
        <w:rPr>
          <w:rtl/>
        </w:rPr>
        <w:t xml:space="preserve"> </w:t>
      </w:r>
      <w:r w:rsidRPr="004F3DB0">
        <w:rPr>
          <w:rFonts w:hint="cs"/>
          <w:rtl/>
        </w:rPr>
        <w:t>מכרז</w:t>
      </w:r>
      <w:r w:rsidRPr="004F3DB0">
        <w:rPr>
          <w:rtl/>
        </w:rPr>
        <w:t xml:space="preserve"> </w:t>
      </w:r>
      <w:r w:rsidRPr="004F3DB0">
        <w:rPr>
          <w:rFonts w:hint="cs"/>
          <w:rtl/>
        </w:rPr>
        <w:t>עם</w:t>
      </w:r>
      <w:r w:rsidRPr="004F3DB0">
        <w:rPr>
          <w:rtl/>
        </w:rPr>
        <w:t xml:space="preserve"> </w:t>
      </w:r>
      <w:r w:rsidRPr="004F3DB0">
        <w:rPr>
          <w:rFonts w:hint="cs"/>
          <w:rtl/>
        </w:rPr>
        <w:t>בחינה</w:t>
      </w:r>
      <w:r w:rsidRPr="004F3DB0">
        <w:rPr>
          <w:rtl/>
        </w:rPr>
        <w:t xml:space="preserve"> </w:t>
      </w:r>
      <w:r w:rsidRPr="004F3DB0">
        <w:rPr>
          <w:rFonts w:hint="cs"/>
          <w:rtl/>
        </w:rPr>
        <w:t>דו</w:t>
      </w:r>
      <w:r w:rsidRPr="004F3DB0">
        <w:rPr>
          <w:rtl/>
        </w:rPr>
        <w:t>-</w:t>
      </w:r>
      <w:r w:rsidRPr="004F3DB0">
        <w:rPr>
          <w:rFonts w:hint="cs"/>
          <w:rtl/>
        </w:rPr>
        <w:t>שלבית</w:t>
      </w:r>
      <w:r w:rsidRPr="004F3DB0">
        <w:rPr>
          <w:rtl/>
        </w:rPr>
        <w:t xml:space="preserve"> </w:t>
      </w:r>
      <w:r w:rsidRPr="004F3DB0">
        <w:rPr>
          <w:rFonts w:hint="cs"/>
          <w:rtl/>
        </w:rPr>
        <w:t>כהגדרתו</w:t>
      </w:r>
      <w:r w:rsidRPr="004F3DB0">
        <w:rPr>
          <w:rtl/>
        </w:rPr>
        <w:t xml:space="preserve"> </w:t>
      </w:r>
      <w:r w:rsidRPr="004F3DB0">
        <w:rPr>
          <w:rFonts w:hint="cs"/>
          <w:rtl/>
        </w:rPr>
        <w:t>בתקנות</w:t>
      </w:r>
      <w:r w:rsidRPr="004F3DB0">
        <w:rPr>
          <w:rtl/>
        </w:rPr>
        <w:t xml:space="preserve"> </w:t>
      </w:r>
      <w:r w:rsidRPr="004F3DB0">
        <w:rPr>
          <w:rFonts w:hint="cs"/>
          <w:rtl/>
        </w:rPr>
        <w:t>חובת</w:t>
      </w:r>
      <w:r w:rsidRPr="004F3DB0">
        <w:rPr>
          <w:rtl/>
        </w:rPr>
        <w:t xml:space="preserve"> </w:t>
      </w:r>
      <w:r w:rsidRPr="004F3DB0">
        <w:rPr>
          <w:rFonts w:hint="cs"/>
          <w:rtl/>
        </w:rPr>
        <w:t>המכרזים</w:t>
      </w:r>
      <w:r w:rsidRPr="004F3DB0">
        <w:rPr>
          <w:rtl/>
        </w:rPr>
        <w:t>.</w:t>
      </w:r>
      <w:r w:rsidRPr="004F3DB0">
        <w:rPr>
          <w:rFonts w:hint="cs"/>
          <w:rtl/>
        </w:rPr>
        <w:t xml:space="preserve"> בשלב זה ייבדקו</w:t>
      </w:r>
      <w:r w:rsidRPr="004F3DB0">
        <w:rPr>
          <w:rtl/>
        </w:rPr>
        <w:t xml:space="preserve"> </w:t>
      </w:r>
      <w:r w:rsidRPr="004F3DB0">
        <w:rPr>
          <w:rFonts w:hint="cs"/>
          <w:rtl/>
        </w:rPr>
        <w:t>כל</w:t>
      </w:r>
      <w:r w:rsidRPr="004F3DB0">
        <w:rPr>
          <w:rtl/>
        </w:rPr>
        <w:t xml:space="preserve"> </w:t>
      </w:r>
      <w:r w:rsidRPr="004F3DB0">
        <w:rPr>
          <w:rFonts w:hint="cs"/>
          <w:rtl/>
        </w:rPr>
        <w:t>ההצעות</w:t>
      </w:r>
      <w:r w:rsidRPr="004F3DB0">
        <w:rPr>
          <w:rtl/>
        </w:rPr>
        <w:t xml:space="preserve"> </w:t>
      </w:r>
      <w:r w:rsidRPr="004F3DB0">
        <w:rPr>
          <w:rFonts w:hint="cs"/>
          <w:rtl/>
        </w:rPr>
        <w:t>אשר</w:t>
      </w:r>
      <w:r w:rsidRPr="004F3DB0">
        <w:rPr>
          <w:rtl/>
        </w:rPr>
        <w:t xml:space="preserve"> </w:t>
      </w:r>
      <w:r w:rsidRPr="004F3DB0">
        <w:rPr>
          <w:rFonts w:hint="cs"/>
          <w:rtl/>
        </w:rPr>
        <w:t>תתקבלנה</w:t>
      </w:r>
      <w:r w:rsidRPr="004F3DB0">
        <w:rPr>
          <w:rtl/>
        </w:rPr>
        <w:t xml:space="preserve"> </w:t>
      </w:r>
      <w:r w:rsidRPr="004F3DB0">
        <w:rPr>
          <w:rFonts w:hint="cs"/>
          <w:rtl/>
        </w:rPr>
        <w:t>עד</w:t>
      </w:r>
      <w:r w:rsidRPr="004F3DB0">
        <w:rPr>
          <w:rtl/>
        </w:rPr>
        <w:t xml:space="preserve"> </w:t>
      </w:r>
      <w:r w:rsidRPr="004F3DB0">
        <w:rPr>
          <w:rFonts w:hint="cs"/>
          <w:rtl/>
        </w:rPr>
        <w:t>למועד</w:t>
      </w:r>
      <w:r w:rsidRPr="004F3DB0">
        <w:rPr>
          <w:rtl/>
        </w:rPr>
        <w:t xml:space="preserve"> </w:t>
      </w:r>
      <w:r w:rsidRPr="004F3DB0">
        <w:rPr>
          <w:rFonts w:hint="cs"/>
          <w:rtl/>
        </w:rPr>
        <w:t>האחרון</w:t>
      </w:r>
      <w:r w:rsidRPr="004F3DB0">
        <w:rPr>
          <w:rtl/>
        </w:rPr>
        <w:t xml:space="preserve"> </w:t>
      </w:r>
      <w:r w:rsidRPr="004F3DB0">
        <w:rPr>
          <w:rFonts w:hint="cs"/>
          <w:rtl/>
        </w:rPr>
        <w:t>להגשת</w:t>
      </w:r>
      <w:r w:rsidRPr="004F3DB0">
        <w:rPr>
          <w:rtl/>
        </w:rPr>
        <w:t xml:space="preserve"> </w:t>
      </w:r>
      <w:r w:rsidRPr="004F3DB0">
        <w:rPr>
          <w:rFonts w:hint="cs"/>
          <w:rtl/>
        </w:rPr>
        <w:t>ההצעות</w:t>
      </w:r>
      <w:r w:rsidRPr="004F3DB0">
        <w:rPr>
          <w:rtl/>
        </w:rPr>
        <w:t xml:space="preserve">, </w:t>
      </w:r>
      <w:r w:rsidRPr="004F3DB0">
        <w:rPr>
          <w:rFonts w:hint="cs"/>
          <w:rtl/>
        </w:rPr>
        <w:t>באשר</w:t>
      </w:r>
      <w:r w:rsidRPr="004F3DB0">
        <w:rPr>
          <w:rtl/>
        </w:rPr>
        <w:t xml:space="preserve"> </w:t>
      </w:r>
      <w:r w:rsidRPr="004F3DB0">
        <w:rPr>
          <w:rFonts w:hint="cs"/>
          <w:rtl/>
        </w:rPr>
        <w:t>לעמידתן</w:t>
      </w:r>
      <w:r w:rsidRPr="004F3DB0">
        <w:rPr>
          <w:rtl/>
        </w:rPr>
        <w:t xml:space="preserve"> </w:t>
      </w:r>
      <w:r w:rsidRPr="004F3DB0">
        <w:rPr>
          <w:rFonts w:hint="cs"/>
          <w:rtl/>
        </w:rPr>
        <w:t>בתנאי</w:t>
      </w:r>
      <w:r w:rsidRPr="004F3DB0">
        <w:rPr>
          <w:rtl/>
        </w:rPr>
        <w:t xml:space="preserve"> </w:t>
      </w:r>
      <w:r w:rsidRPr="004F3DB0">
        <w:rPr>
          <w:rFonts w:hint="cs"/>
          <w:rtl/>
        </w:rPr>
        <w:t>הסף</w:t>
      </w:r>
      <w:r w:rsidRPr="004F3DB0">
        <w:rPr>
          <w:rtl/>
        </w:rPr>
        <w:t xml:space="preserve"> </w:t>
      </w:r>
      <w:r w:rsidRPr="004F3DB0">
        <w:rPr>
          <w:rFonts w:hint="cs"/>
          <w:rtl/>
        </w:rPr>
        <w:t>המפורטים</w:t>
      </w:r>
      <w:r w:rsidRPr="004F3DB0">
        <w:rPr>
          <w:rtl/>
        </w:rPr>
        <w:t xml:space="preserve"> </w:t>
      </w:r>
      <w:r w:rsidRPr="004F3DB0">
        <w:rPr>
          <w:rFonts w:hint="cs"/>
          <w:rtl/>
        </w:rPr>
        <w:t>להלן</w:t>
      </w:r>
      <w:r w:rsidRPr="004F3DB0">
        <w:rPr>
          <w:rtl/>
        </w:rPr>
        <w:t xml:space="preserve">. </w:t>
      </w:r>
      <w:r w:rsidRPr="004F3DB0">
        <w:rPr>
          <w:rFonts w:hint="cs"/>
          <w:rtl/>
        </w:rPr>
        <w:t>הצעה</w:t>
      </w:r>
      <w:r w:rsidRPr="004F3DB0">
        <w:rPr>
          <w:rtl/>
        </w:rPr>
        <w:t xml:space="preserve"> </w:t>
      </w:r>
      <w:r w:rsidRPr="004F3DB0">
        <w:rPr>
          <w:rFonts w:hint="cs"/>
          <w:rtl/>
        </w:rPr>
        <w:t>אשר</w:t>
      </w:r>
      <w:r w:rsidRPr="004F3DB0">
        <w:rPr>
          <w:rtl/>
        </w:rPr>
        <w:t xml:space="preserve"> </w:t>
      </w:r>
      <w:r w:rsidRPr="004F3DB0">
        <w:rPr>
          <w:rFonts w:hint="cs"/>
          <w:rtl/>
        </w:rPr>
        <w:t>לא</w:t>
      </w:r>
      <w:r w:rsidRPr="004F3DB0">
        <w:rPr>
          <w:rtl/>
        </w:rPr>
        <w:t xml:space="preserve"> </w:t>
      </w:r>
      <w:r w:rsidRPr="004F3DB0">
        <w:rPr>
          <w:rFonts w:hint="cs"/>
          <w:rtl/>
        </w:rPr>
        <w:t>תעמוד</w:t>
      </w:r>
      <w:r w:rsidRPr="004F3DB0">
        <w:rPr>
          <w:rtl/>
        </w:rPr>
        <w:t xml:space="preserve"> </w:t>
      </w:r>
      <w:r w:rsidRPr="004F3DB0">
        <w:rPr>
          <w:rFonts w:hint="cs"/>
          <w:rtl/>
        </w:rPr>
        <w:t>בתנאי</w:t>
      </w:r>
      <w:r w:rsidRPr="004F3DB0">
        <w:rPr>
          <w:rtl/>
        </w:rPr>
        <w:t xml:space="preserve"> </w:t>
      </w:r>
      <w:r w:rsidRPr="004F3DB0">
        <w:rPr>
          <w:rFonts w:hint="cs"/>
          <w:rtl/>
        </w:rPr>
        <w:t>הסף</w:t>
      </w:r>
      <w:r w:rsidRPr="004F3DB0">
        <w:rPr>
          <w:rtl/>
        </w:rPr>
        <w:t xml:space="preserve">- </w:t>
      </w:r>
      <w:r w:rsidRPr="004F3DB0">
        <w:rPr>
          <w:rFonts w:hint="cs"/>
          <w:rtl/>
        </w:rPr>
        <w:t>תיפסל</w:t>
      </w:r>
      <w:r w:rsidRPr="004F3DB0">
        <w:rPr>
          <w:rtl/>
        </w:rPr>
        <w:t xml:space="preserve">. </w:t>
      </w:r>
      <w:r w:rsidRPr="004F3DB0">
        <w:rPr>
          <w:rFonts w:hint="cs"/>
          <w:rtl/>
        </w:rPr>
        <w:t>רק</w:t>
      </w:r>
      <w:r w:rsidRPr="004F3DB0">
        <w:rPr>
          <w:rtl/>
        </w:rPr>
        <w:t xml:space="preserve"> </w:t>
      </w:r>
      <w:r w:rsidRPr="004F3DB0">
        <w:rPr>
          <w:rFonts w:hint="cs"/>
          <w:rtl/>
        </w:rPr>
        <w:t>הצעה</w:t>
      </w:r>
      <w:r w:rsidRPr="004F3DB0">
        <w:rPr>
          <w:rtl/>
        </w:rPr>
        <w:t xml:space="preserve"> </w:t>
      </w:r>
      <w:r w:rsidRPr="004F3DB0">
        <w:rPr>
          <w:rFonts w:hint="cs"/>
          <w:rtl/>
        </w:rPr>
        <w:t>אשר</w:t>
      </w:r>
      <w:r w:rsidRPr="004F3DB0">
        <w:rPr>
          <w:rtl/>
        </w:rPr>
        <w:t xml:space="preserve"> </w:t>
      </w:r>
      <w:r w:rsidRPr="004F3DB0">
        <w:rPr>
          <w:rFonts w:hint="cs"/>
          <w:rtl/>
        </w:rPr>
        <w:t>עמדה</w:t>
      </w:r>
      <w:r w:rsidRPr="004F3DB0">
        <w:rPr>
          <w:rtl/>
        </w:rPr>
        <w:t xml:space="preserve"> </w:t>
      </w:r>
      <w:r w:rsidRPr="004F3DB0">
        <w:rPr>
          <w:rFonts w:hint="cs"/>
          <w:rtl/>
        </w:rPr>
        <w:t>בכל</w:t>
      </w:r>
      <w:r w:rsidRPr="004F3DB0">
        <w:rPr>
          <w:rtl/>
        </w:rPr>
        <w:t xml:space="preserve"> </w:t>
      </w:r>
      <w:r w:rsidRPr="004F3DB0">
        <w:rPr>
          <w:rFonts w:hint="cs"/>
          <w:rtl/>
        </w:rPr>
        <w:t>תנאי</w:t>
      </w:r>
      <w:r w:rsidRPr="004F3DB0">
        <w:rPr>
          <w:rtl/>
        </w:rPr>
        <w:t xml:space="preserve"> </w:t>
      </w:r>
      <w:r w:rsidRPr="004F3DB0">
        <w:rPr>
          <w:rFonts w:hint="cs"/>
          <w:rtl/>
        </w:rPr>
        <w:t>הסף</w:t>
      </w:r>
      <w:r w:rsidRPr="004F3DB0">
        <w:rPr>
          <w:rtl/>
        </w:rPr>
        <w:t xml:space="preserve">, </w:t>
      </w:r>
      <w:r w:rsidRPr="004F3DB0">
        <w:rPr>
          <w:rFonts w:hint="cs"/>
          <w:rtl/>
        </w:rPr>
        <w:t xml:space="preserve"> תעבור</w:t>
      </w:r>
      <w:r w:rsidRPr="004F3DB0">
        <w:rPr>
          <w:rtl/>
        </w:rPr>
        <w:t xml:space="preserve"> </w:t>
      </w:r>
      <w:r w:rsidRPr="004F3DB0">
        <w:rPr>
          <w:rFonts w:hint="cs"/>
          <w:rtl/>
        </w:rPr>
        <w:t>להיבדק</w:t>
      </w:r>
      <w:r w:rsidRPr="004F3DB0">
        <w:rPr>
          <w:rtl/>
        </w:rPr>
        <w:t xml:space="preserve"> </w:t>
      </w:r>
      <w:r w:rsidRPr="004F3DB0">
        <w:rPr>
          <w:rFonts w:hint="cs"/>
          <w:rtl/>
        </w:rPr>
        <w:t>בשלב</w:t>
      </w:r>
      <w:r w:rsidRPr="004F3DB0">
        <w:rPr>
          <w:rtl/>
        </w:rPr>
        <w:t xml:space="preserve"> </w:t>
      </w:r>
      <w:r w:rsidRPr="004F3DB0">
        <w:rPr>
          <w:rFonts w:hint="cs"/>
          <w:rtl/>
        </w:rPr>
        <w:t>הבא</w:t>
      </w:r>
      <w:r w:rsidRPr="004F3DB0">
        <w:rPr>
          <w:rtl/>
        </w:rPr>
        <w:t>.</w:t>
      </w:r>
    </w:p>
    <w:p w14:paraId="70EE126E" w14:textId="378B338C" w:rsidR="00422C95" w:rsidRPr="00422C95" w:rsidRDefault="00422C95" w:rsidP="00422C95">
      <w:pPr>
        <w:pStyle w:val="-2"/>
        <w:spacing w:line="360" w:lineRule="auto"/>
        <w:rPr>
          <w:b w:val="0"/>
          <w:bCs/>
          <w:u w:val="single"/>
        </w:rPr>
      </w:pPr>
      <w:r w:rsidRPr="00422C95">
        <w:rPr>
          <w:rFonts w:hint="cs"/>
          <w:b w:val="0"/>
          <w:bCs/>
          <w:u w:val="single"/>
          <w:rtl/>
        </w:rPr>
        <w:t>תנאי סף מנהליים</w:t>
      </w:r>
    </w:p>
    <w:p w14:paraId="7DC3BFB3" w14:textId="77777777" w:rsidR="005D155B" w:rsidRPr="00422C95" w:rsidRDefault="005D155B" w:rsidP="00422C95">
      <w:pPr>
        <w:pStyle w:val="-3"/>
        <w:rPr>
          <w:b w:val="0"/>
          <w:bCs/>
        </w:rPr>
      </w:pPr>
      <w:bookmarkStart w:id="101" w:name="_Toc31634318"/>
      <w:bookmarkStart w:id="102" w:name="_Toc41806120"/>
      <w:r w:rsidRPr="00422C95">
        <w:rPr>
          <w:rFonts w:hint="cs"/>
          <w:b w:val="0"/>
          <w:bCs/>
          <w:rtl/>
        </w:rPr>
        <w:t>ניהול ספרי חשבונות</w:t>
      </w:r>
    </w:p>
    <w:p w14:paraId="599E24B2" w14:textId="77777777" w:rsidR="003A7757" w:rsidRPr="00205DBD" w:rsidRDefault="003A7757" w:rsidP="00A46DEB">
      <w:pPr>
        <w:pStyle w:val="-2"/>
        <w:numPr>
          <w:ilvl w:val="0"/>
          <w:numId w:val="0"/>
        </w:numPr>
        <w:spacing w:line="360" w:lineRule="auto"/>
        <w:ind w:left="858"/>
      </w:pPr>
      <w:r w:rsidRPr="005D155B">
        <w:rPr>
          <w:rFonts w:hint="eastAsia"/>
          <w:rtl/>
        </w:rPr>
        <w:t>המציע</w:t>
      </w:r>
      <w:r w:rsidRPr="005D155B">
        <w:rPr>
          <w:rtl/>
        </w:rPr>
        <w:t xml:space="preserve"> </w:t>
      </w:r>
      <w:r w:rsidRPr="005D155B">
        <w:rPr>
          <w:rFonts w:hint="eastAsia"/>
          <w:rtl/>
        </w:rPr>
        <w:t>מנהל</w:t>
      </w:r>
      <w:r w:rsidRPr="005D155B">
        <w:rPr>
          <w:rtl/>
        </w:rPr>
        <w:t xml:space="preserve"> </w:t>
      </w:r>
      <w:r w:rsidRPr="005D155B">
        <w:rPr>
          <w:rFonts w:hint="eastAsia"/>
          <w:rtl/>
        </w:rPr>
        <w:t>פנקסי</w:t>
      </w:r>
      <w:r w:rsidRPr="005D155B">
        <w:rPr>
          <w:rtl/>
        </w:rPr>
        <w:t xml:space="preserve"> </w:t>
      </w:r>
      <w:r w:rsidRPr="005D155B">
        <w:rPr>
          <w:rFonts w:hint="eastAsia"/>
          <w:rtl/>
        </w:rPr>
        <w:t>חשבונות</w:t>
      </w:r>
      <w:r w:rsidRPr="005D155B">
        <w:rPr>
          <w:rtl/>
        </w:rPr>
        <w:t xml:space="preserve"> </w:t>
      </w:r>
      <w:r w:rsidRPr="005D155B">
        <w:rPr>
          <w:rFonts w:hint="eastAsia"/>
          <w:rtl/>
        </w:rPr>
        <w:t>על</w:t>
      </w:r>
      <w:r w:rsidRPr="005D155B">
        <w:rPr>
          <w:rtl/>
        </w:rPr>
        <w:t xml:space="preserve"> </w:t>
      </w:r>
      <w:r w:rsidRPr="005D155B">
        <w:rPr>
          <w:rFonts w:hint="eastAsia"/>
          <w:rtl/>
        </w:rPr>
        <w:t>פי</w:t>
      </w:r>
      <w:r w:rsidRPr="005D155B">
        <w:rPr>
          <w:rtl/>
        </w:rPr>
        <w:t xml:space="preserve"> </w:t>
      </w:r>
      <w:r w:rsidRPr="005D155B">
        <w:rPr>
          <w:rFonts w:hint="eastAsia"/>
          <w:rtl/>
        </w:rPr>
        <w:t>פקודת</w:t>
      </w:r>
      <w:r w:rsidRPr="005D155B">
        <w:rPr>
          <w:rtl/>
        </w:rPr>
        <w:t xml:space="preserve"> </w:t>
      </w:r>
      <w:r w:rsidRPr="005D155B">
        <w:rPr>
          <w:rFonts w:hint="eastAsia"/>
          <w:rtl/>
        </w:rPr>
        <w:t>מס</w:t>
      </w:r>
      <w:r w:rsidRPr="005D155B">
        <w:rPr>
          <w:rtl/>
        </w:rPr>
        <w:t xml:space="preserve"> </w:t>
      </w:r>
      <w:r w:rsidRPr="005D155B">
        <w:rPr>
          <w:rFonts w:hint="eastAsia"/>
          <w:rtl/>
        </w:rPr>
        <w:t>הכנסה</w:t>
      </w:r>
      <w:r w:rsidRPr="005D155B">
        <w:rPr>
          <w:rtl/>
        </w:rPr>
        <w:t xml:space="preserve"> [</w:t>
      </w:r>
      <w:r w:rsidRPr="005D155B">
        <w:rPr>
          <w:rFonts w:hint="eastAsia"/>
          <w:rtl/>
        </w:rPr>
        <w:t>נוסח</w:t>
      </w:r>
      <w:r w:rsidRPr="005D155B">
        <w:rPr>
          <w:rtl/>
        </w:rPr>
        <w:t xml:space="preserve"> </w:t>
      </w:r>
      <w:r w:rsidRPr="005D155B">
        <w:rPr>
          <w:rFonts w:hint="eastAsia"/>
          <w:rtl/>
        </w:rPr>
        <w:t>חדש</w:t>
      </w:r>
      <w:r w:rsidRPr="005D155B">
        <w:rPr>
          <w:rtl/>
        </w:rPr>
        <w:t xml:space="preserve">] </w:t>
      </w:r>
      <w:r w:rsidRPr="005D155B">
        <w:rPr>
          <w:rFonts w:hint="eastAsia"/>
          <w:rtl/>
        </w:rPr>
        <w:t>וחוק</w:t>
      </w:r>
      <w:r w:rsidRPr="005D155B">
        <w:rPr>
          <w:rtl/>
        </w:rPr>
        <w:t xml:space="preserve"> </w:t>
      </w:r>
      <w:r w:rsidRPr="005D155B">
        <w:rPr>
          <w:rFonts w:hint="eastAsia"/>
          <w:rtl/>
        </w:rPr>
        <w:t>מס</w:t>
      </w:r>
      <w:r w:rsidRPr="005D155B">
        <w:rPr>
          <w:rtl/>
        </w:rPr>
        <w:t xml:space="preserve"> </w:t>
      </w:r>
      <w:r w:rsidRPr="005D155B">
        <w:rPr>
          <w:rFonts w:hint="eastAsia"/>
          <w:rtl/>
        </w:rPr>
        <w:t>ערך</w:t>
      </w:r>
      <w:r w:rsidRPr="005D155B">
        <w:rPr>
          <w:rtl/>
        </w:rPr>
        <w:t xml:space="preserve"> </w:t>
      </w:r>
      <w:r w:rsidRPr="005D155B">
        <w:rPr>
          <w:rFonts w:hint="eastAsia"/>
          <w:rtl/>
        </w:rPr>
        <w:t>מוסף</w:t>
      </w:r>
      <w:r w:rsidRPr="005D155B">
        <w:rPr>
          <w:rtl/>
        </w:rPr>
        <w:t>,</w:t>
      </w:r>
      <w:r w:rsidRPr="00205DBD">
        <w:rPr>
          <w:rtl/>
        </w:rPr>
        <w:t xml:space="preserve"> </w:t>
      </w:r>
      <w:r w:rsidRPr="00205DBD">
        <w:rPr>
          <w:rFonts w:hint="cs"/>
          <w:rtl/>
        </w:rPr>
        <w:t>תשל</w:t>
      </w:r>
      <w:r w:rsidRPr="00205DBD">
        <w:rPr>
          <w:rtl/>
        </w:rPr>
        <w:t>"</w:t>
      </w:r>
      <w:r w:rsidRPr="00205DBD">
        <w:rPr>
          <w:rFonts w:hint="cs"/>
          <w:rtl/>
        </w:rPr>
        <w:t>ו</w:t>
      </w:r>
      <w:r w:rsidRPr="00205DBD">
        <w:rPr>
          <w:rtl/>
        </w:rPr>
        <w:t xml:space="preserve">-1975 </w:t>
      </w:r>
      <w:r w:rsidRPr="00205DBD">
        <w:rPr>
          <w:rFonts w:hint="cs"/>
          <w:rtl/>
        </w:rPr>
        <w:t>וכן</w:t>
      </w:r>
      <w:r w:rsidRPr="00205DBD">
        <w:rPr>
          <w:rtl/>
        </w:rPr>
        <w:t xml:space="preserve"> </w:t>
      </w:r>
      <w:r w:rsidRPr="00205DBD">
        <w:rPr>
          <w:rFonts w:hint="cs"/>
          <w:rtl/>
        </w:rPr>
        <w:t>נוהג</w:t>
      </w:r>
      <w:r w:rsidRPr="00205DBD">
        <w:rPr>
          <w:rtl/>
        </w:rPr>
        <w:t xml:space="preserve"> </w:t>
      </w:r>
      <w:r w:rsidRPr="00205DBD">
        <w:rPr>
          <w:rFonts w:hint="cs"/>
          <w:rtl/>
        </w:rPr>
        <w:t>לדווח</w:t>
      </w:r>
      <w:r w:rsidRPr="00205DBD">
        <w:rPr>
          <w:rtl/>
        </w:rPr>
        <w:t xml:space="preserve"> </w:t>
      </w:r>
      <w:r w:rsidRPr="00205DBD">
        <w:rPr>
          <w:rFonts w:hint="cs"/>
          <w:rtl/>
        </w:rPr>
        <w:t>לפקיד</w:t>
      </w:r>
      <w:r w:rsidRPr="00205DBD">
        <w:rPr>
          <w:rtl/>
        </w:rPr>
        <w:t xml:space="preserve"> </w:t>
      </w:r>
      <w:r w:rsidRPr="00205DBD">
        <w:rPr>
          <w:rFonts w:hint="cs"/>
          <w:rtl/>
        </w:rPr>
        <w:t>השומה</w:t>
      </w:r>
      <w:r w:rsidRPr="00205DBD">
        <w:rPr>
          <w:rtl/>
        </w:rPr>
        <w:t xml:space="preserve"> </w:t>
      </w:r>
      <w:r w:rsidRPr="00205DBD">
        <w:rPr>
          <w:rFonts w:hint="cs"/>
          <w:rtl/>
        </w:rPr>
        <w:t>על</w:t>
      </w:r>
      <w:r w:rsidRPr="00205DBD">
        <w:rPr>
          <w:rtl/>
        </w:rPr>
        <w:t xml:space="preserve"> </w:t>
      </w:r>
      <w:r w:rsidRPr="00205DBD">
        <w:rPr>
          <w:rFonts w:hint="cs"/>
          <w:rtl/>
        </w:rPr>
        <w:t>הכנסותיו</w:t>
      </w:r>
      <w:r w:rsidRPr="00205DBD">
        <w:rPr>
          <w:rtl/>
        </w:rPr>
        <w:t xml:space="preserve"> </w:t>
      </w:r>
      <w:r w:rsidRPr="00205DBD">
        <w:rPr>
          <w:rFonts w:hint="cs"/>
          <w:rtl/>
        </w:rPr>
        <w:t>ולמנהל</w:t>
      </w:r>
      <w:r w:rsidRPr="00205DBD">
        <w:rPr>
          <w:rtl/>
        </w:rPr>
        <w:t xml:space="preserve"> </w:t>
      </w:r>
      <w:r w:rsidRPr="00205DBD">
        <w:rPr>
          <w:rFonts w:hint="cs"/>
          <w:rtl/>
        </w:rPr>
        <w:t>מס ערך מוסף</w:t>
      </w:r>
      <w:r w:rsidRPr="00205DBD">
        <w:rPr>
          <w:rtl/>
        </w:rPr>
        <w:t xml:space="preserve"> </w:t>
      </w:r>
      <w:r w:rsidRPr="00205DBD">
        <w:rPr>
          <w:rFonts w:hint="cs"/>
          <w:rtl/>
        </w:rPr>
        <w:t>על</w:t>
      </w:r>
      <w:r w:rsidRPr="00205DBD">
        <w:rPr>
          <w:rtl/>
        </w:rPr>
        <w:t xml:space="preserve"> </w:t>
      </w:r>
      <w:r w:rsidRPr="00205DBD">
        <w:rPr>
          <w:rFonts w:hint="cs"/>
          <w:rtl/>
        </w:rPr>
        <w:t>עסקאות</w:t>
      </w:r>
      <w:r w:rsidRPr="00205DBD">
        <w:rPr>
          <w:rtl/>
        </w:rPr>
        <w:t xml:space="preserve"> </w:t>
      </w:r>
      <w:r w:rsidRPr="00205DBD">
        <w:rPr>
          <w:rFonts w:hint="cs"/>
          <w:rtl/>
        </w:rPr>
        <w:t>שמוטל</w:t>
      </w:r>
      <w:r w:rsidRPr="00205DBD">
        <w:rPr>
          <w:rtl/>
        </w:rPr>
        <w:t xml:space="preserve"> </w:t>
      </w:r>
      <w:r w:rsidRPr="00205DBD">
        <w:rPr>
          <w:rFonts w:hint="cs"/>
          <w:rtl/>
        </w:rPr>
        <w:t>עליהן</w:t>
      </w:r>
      <w:r w:rsidRPr="00205DBD">
        <w:rPr>
          <w:rtl/>
        </w:rPr>
        <w:t xml:space="preserve"> </w:t>
      </w:r>
      <w:r w:rsidRPr="00205DBD">
        <w:rPr>
          <w:rFonts w:hint="cs"/>
          <w:rtl/>
        </w:rPr>
        <w:t>מס</w:t>
      </w:r>
      <w:r w:rsidRPr="00205DBD">
        <w:rPr>
          <w:rtl/>
        </w:rPr>
        <w:t xml:space="preserve"> </w:t>
      </w:r>
      <w:r w:rsidRPr="00205DBD">
        <w:rPr>
          <w:rFonts w:hint="cs"/>
          <w:rtl/>
        </w:rPr>
        <w:t>לפי</w:t>
      </w:r>
      <w:r w:rsidRPr="00205DBD">
        <w:rPr>
          <w:rtl/>
        </w:rPr>
        <w:t xml:space="preserve"> </w:t>
      </w:r>
      <w:r w:rsidRPr="00205DBD">
        <w:rPr>
          <w:rFonts w:hint="cs"/>
          <w:rtl/>
        </w:rPr>
        <w:t>חוק</w:t>
      </w:r>
      <w:r w:rsidRPr="00205DBD">
        <w:rPr>
          <w:rtl/>
        </w:rPr>
        <w:t xml:space="preserve"> </w:t>
      </w:r>
      <w:r w:rsidRPr="00205DBD">
        <w:rPr>
          <w:rFonts w:hint="cs"/>
          <w:rtl/>
        </w:rPr>
        <w:t>מס</w:t>
      </w:r>
      <w:r w:rsidRPr="00205DBD">
        <w:rPr>
          <w:rtl/>
        </w:rPr>
        <w:t xml:space="preserve"> </w:t>
      </w:r>
      <w:r w:rsidRPr="00205DBD">
        <w:rPr>
          <w:rFonts w:hint="cs"/>
          <w:rtl/>
        </w:rPr>
        <w:t>ערך</w:t>
      </w:r>
      <w:r w:rsidRPr="00205DBD">
        <w:rPr>
          <w:rtl/>
        </w:rPr>
        <w:t xml:space="preserve"> </w:t>
      </w:r>
      <w:r w:rsidRPr="00205DBD">
        <w:rPr>
          <w:rFonts w:hint="cs"/>
          <w:rtl/>
        </w:rPr>
        <w:t>מוסף</w:t>
      </w:r>
      <w:r w:rsidRPr="00205DBD">
        <w:rPr>
          <w:rtl/>
        </w:rPr>
        <w:t>.</w:t>
      </w:r>
      <w:bookmarkEnd w:id="101"/>
      <w:bookmarkEnd w:id="102"/>
      <w:r w:rsidRPr="00205DBD">
        <w:rPr>
          <w:rtl/>
        </w:rPr>
        <w:t xml:space="preserve"> </w:t>
      </w:r>
      <w:r w:rsidRPr="00205DBD">
        <w:rPr>
          <w:rFonts w:hint="cs"/>
          <w:rtl/>
        </w:rPr>
        <w:t xml:space="preserve"> </w:t>
      </w:r>
    </w:p>
    <w:p w14:paraId="22F2A572" w14:textId="77777777" w:rsidR="00036465" w:rsidRPr="00422C95" w:rsidRDefault="003A7757" w:rsidP="00422C95">
      <w:pPr>
        <w:pStyle w:val="-3"/>
        <w:rPr>
          <w:b w:val="0"/>
          <w:bCs/>
        </w:rPr>
      </w:pPr>
      <w:bookmarkStart w:id="103" w:name="_Toc31634319"/>
      <w:bookmarkStart w:id="104" w:name="_Toc41806121"/>
      <w:r w:rsidRPr="00422C95">
        <w:rPr>
          <w:rFonts w:hint="eastAsia"/>
          <w:b w:val="0"/>
          <w:bCs/>
          <w:rtl/>
        </w:rPr>
        <w:lastRenderedPageBreak/>
        <w:t>חובת</w:t>
      </w:r>
      <w:r w:rsidRPr="00422C95">
        <w:rPr>
          <w:b w:val="0"/>
          <w:bCs/>
          <w:rtl/>
        </w:rPr>
        <w:t xml:space="preserve"> </w:t>
      </w:r>
      <w:r w:rsidRPr="00422C95">
        <w:rPr>
          <w:rFonts w:hint="eastAsia"/>
          <w:b w:val="0"/>
          <w:bCs/>
          <w:rtl/>
        </w:rPr>
        <w:t>רישום</w:t>
      </w:r>
      <w:r w:rsidRPr="00422C95">
        <w:rPr>
          <w:b w:val="0"/>
          <w:bCs/>
          <w:rtl/>
        </w:rPr>
        <w:t xml:space="preserve"> </w:t>
      </w:r>
      <w:r w:rsidRPr="00422C95">
        <w:rPr>
          <w:rFonts w:hint="eastAsia"/>
          <w:b w:val="0"/>
          <w:bCs/>
          <w:rtl/>
        </w:rPr>
        <w:t>ו</w:t>
      </w:r>
      <w:r w:rsidRPr="00422C95">
        <w:rPr>
          <w:b w:val="0"/>
          <w:bCs/>
          <w:rtl/>
        </w:rPr>
        <w:t>/</w:t>
      </w:r>
      <w:r w:rsidRPr="00422C95">
        <w:rPr>
          <w:rFonts w:hint="eastAsia"/>
          <w:b w:val="0"/>
          <w:bCs/>
          <w:rtl/>
        </w:rPr>
        <w:t>או</w:t>
      </w:r>
      <w:r w:rsidRPr="00422C95">
        <w:rPr>
          <w:b w:val="0"/>
          <w:bCs/>
          <w:rtl/>
        </w:rPr>
        <w:t xml:space="preserve"> </w:t>
      </w:r>
      <w:r w:rsidRPr="00422C95">
        <w:rPr>
          <w:rFonts w:hint="eastAsia"/>
          <w:b w:val="0"/>
          <w:bCs/>
          <w:rtl/>
        </w:rPr>
        <w:t>צורת</w:t>
      </w:r>
      <w:r w:rsidRPr="00422C95">
        <w:rPr>
          <w:b w:val="0"/>
          <w:bCs/>
          <w:rtl/>
        </w:rPr>
        <w:t xml:space="preserve"> </w:t>
      </w:r>
      <w:r w:rsidRPr="00422C95">
        <w:rPr>
          <w:rFonts w:hint="eastAsia"/>
          <w:b w:val="0"/>
          <w:bCs/>
          <w:rtl/>
        </w:rPr>
        <w:t>התאגדות</w:t>
      </w:r>
      <w:bookmarkEnd w:id="103"/>
      <w:bookmarkEnd w:id="104"/>
      <w:r w:rsidRPr="00422C95">
        <w:rPr>
          <w:b w:val="0"/>
          <w:bCs/>
          <w:rtl/>
        </w:rPr>
        <w:t xml:space="preserve"> </w:t>
      </w:r>
    </w:p>
    <w:p w14:paraId="51C1C5A7" w14:textId="77777777" w:rsidR="003A7757" w:rsidRPr="00036465" w:rsidRDefault="003A7757" w:rsidP="00422C95">
      <w:pPr>
        <w:pStyle w:val="-3"/>
        <w:numPr>
          <w:ilvl w:val="3"/>
          <w:numId w:val="1"/>
        </w:numPr>
        <w:spacing w:line="360" w:lineRule="auto"/>
        <w:ind w:left="2216" w:hanging="798"/>
      </w:pPr>
      <w:bookmarkStart w:id="105" w:name="_Toc31634320"/>
      <w:bookmarkStart w:id="106" w:name="_Toc41806122"/>
      <w:r w:rsidRPr="00036465">
        <w:rPr>
          <w:rFonts w:hint="cs"/>
          <w:rtl/>
        </w:rPr>
        <w:t>על</w:t>
      </w:r>
      <w:r w:rsidRPr="00036465">
        <w:rPr>
          <w:rtl/>
        </w:rPr>
        <w:t xml:space="preserve"> </w:t>
      </w:r>
      <w:r w:rsidRPr="00036465">
        <w:rPr>
          <w:rFonts w:hint="cs"/>
          <w:rtl/>
        </w:rPr>
        <w:t>המציע</w:t>
      </w:r>
      <w:r w:rsidRPr="00036465">
        <w:rPr>
          <w:rtl/>
        </w:rPr>
        <w:t xml:space="preserve"> </w:t>
      </w:r>
      <w:r w:rsidRPr="00036465">
        <w:rPr>
          <w:rFonts w:hint="cs"/>
          <w:rtl/>
        </w:rPr>
        <w:t>להיות</w:t>
      </w:r>
      <w:r w:rsidRPr="00036465">
        <w:rPr>
          <w:rtl/>
        </w:rPr>
        <w:t xml:space="preserve"> </w:t>
      </w:r>
      <w:r w:rsidRPr="00036465">
        <w:rPr>
          <w:rFonts w:hint="cs"/>
          <w:rtl/>
        </w:rPr>
        <w:t>בעת</w:t>
      </w:r>
      <w:r w:rsidRPr="00036465">
        <w:rPr>
          <w:rtl/>
        </w:rPr>
        <w:t xml:space="preserve"> </w:t>
      </w:r>
      <w:r w:rsidRPr="00036465">
        <w:rPr>
          <w:rFonts w:hint="cs"/>
          <w:rtl/>
        </w:rPr>
        <w:t>הגשת</w:t>
      </w:r>
      <w:r w:rsidRPr="00036465">
        <w:rPr>
          <w:rtl/>
        </w:rPr>
        <w:t xml:space="preserve"> </w:t>
      </w:r>
      <w:r w:rsidRPr="00036465">
        <w:rPr>
          <w:rFonts w:hint="cs"/>
          <w:rtl/>
        </w:rPr>
        <w:t>ההצעה</w:t>
      </w:r>
      <w:r w:rsidRPr="00036465">
        <w:rPr>
          <w:rtl/>
        </w:rPr>
        <w:t xml:space="preserve"> </w:t>
      </w:r>
      <w:r w:rsidR="00036465" w:rsidRPr="00422C95">
        <w:rPr>
          <w:rFonts w:hint="cs"/>
          <w:rtl/>
        </w:rPr>
        <w:t>חברה או שותפות</w:t>
      </w:r>
      <w:r w:rsidR="00AB5EEA" w:rsidRPr="00422C95">
        <w:rPr>
          <w:rFonts w:hint="cs"/>
          <w:rtl/>
        </w:rPr>
        <w:t xml:space="preserve"> </w:t>
      </w:r>
      <w:r w:rsidR="002C772E" w:rsidRPr="00422C95">
        <w:rPr>
          <w:rFonts w:hint="cs"/>
          <w:rtl/>
        </w:rPr>
        <w:t>או עוסק מורשה</w:t>
      </w:r>
      <w:r w:rsidRPr="00036465">
        <w:rPr>
          <w:rtl/>
        </w:rPr>
        <w:t xml:space="preserve"> </w:t>
      </w:r>
      <w:r w:rsidR="002C772E" w:rsidRPr="00036465">
        <w:rPr>
          <w:rFonts w:hint="cs"/>
          <w:rtl/>
        </w:rPr>
        <w:t>הרשו</w:t>
      </w:r>
      <w:r w:rsidR="002C772E">
        <w:rPr>
          <w:rFonts w:hint="cs"/>
          <w:rtl/>
        </w:rPr>
        <w:t xml:space="preserve">ם </w:t>
      </w:r>
      <w:r w:rsidR="00036465">
        <w:rPr>
          <w:rFonts w:hint="cs"/>
          <w:rtl/>
        </w:rPr>
        <w:t>ב</w:t>
      </w:r>
      <w:r w:rsidRPr="00036465">
        <w:rPr>
          <w:rFonts w:hint="cs"/>
          <w:rtl/>
        </w:rPr>
        <w:t>מרשם</w:t>
      </w:r>
      <w:r w:rsidRPr="00036465">
        <w:rPr>
          <w:rtl/>
        </w:rPr>
        <w:t xml:space="preserve"> </w:t>
      </w:r>
      <w:r w:rsidRPr="00036465">
        <w:rPr>
          <w:rFonts w:hint="cs"/>
          <w:rtl/>
        </w:rPr>
        <w:t>המתנהל</w:t>
      </w:r>
      <w:r w:rsidRPr="00036465">
        <w:rPr>
          <w:rtl/>
        </w:rPr>
        <w:t xml:space="preserve"> </w:t>
      </w:r>
      <w:r w:rsidR="00036465">
        <w:rPr>
          <w:rFonts w:hint="cs"/>
          <w:rtl/>
        </w:rPr>
        <w:t>על פי</w:t>
      </w:r>
      <w:r w:rsidRPr="00036465">
        <w:rPr>
          <w:rtl/>
        </w:rPr>
        <w:t xml:space="preserve"> </w:t>
      </w:r>
      <w:r w:rsidRPr="00036465">
        <w:rPr>
          <w:rFonts w:hint="cs"/>
          <w:rtl/>
        </w:rPr>
        <w:t>דין</w:t>
      </w:r>
      <w:r w:rsidR="00036465">
        <w:rPr>
          <w:rFonts w:hint="cs"/>
          <w:rtl/>
        </w:rPr>
        <w:t xml:space="preserve">. </w:t>
      </w:r>
      <w:bookmarkEnd w:id="105"/>
      <w:bookmarkEnd w:id="106"/>
    </w:p>
    <w:p w14:paraId="11C87D33" w14:textId="2835BAE8" w:rsidR="003A7757" w:rsidRDefault="00036465" w:rsidP="00422C95">
      <w:pPr>
        <w:pStyle w:val="-3"/>
        <w:numPr>
          <w:ilvl w:val="3"/>
          <w:numId w:val="1"/>
        </w:numPr>
        <w:spacing w:line="360" w:lineRule="auto"/>
        <w:ind w:left="2216" w:hanging="798"/>
        <w:rPr>
          <w:rtl/>
        </w:rPr>
      </w:pPr>
      <w:bookmarkStart w:id="107" w:name="_Toc31634321"/>
      <w:bookmarkStart w:id="108" w:name="_Toc41806123"/>
      <w:r>
        <w:rPr>
          <w:rFonts w:hint="cs"/>
          <w:rtl/>
        </w:rPr>
        <w:t>המציע</w:t>
      </w:r>
      <w:r w:rsidR="003A7757" w:rsidRPr="005D0CA5">
        <w:rPr>
          <w:rtl/>
        </w:rPr>
        <w:t xml:space="preserve"> </w:t>
      </w:r>
      <w:r w:rsidR="003A7757" w:rsidRPr="005D0CA5">
        <w:rPr>
          <w:rFonts w:hint="cs"/>
          <w:rtl/>
        </w:rPr>
        <w:t>אינו</w:t>
      </w:r>
      <w:r w:rsidR="003A7757" w:rsidRPr="005D0CA5">
        <w:rPr>
          <w:rtl/>
        </w:rPr>
        <w:t xml:space="preserve"> </w:t>
      </w:r>
      <w:r w:rsidR="003A7757" w:rsidRPr="005D0CA5">
        <w:rPr>
          <w:rFonts w:hint="cs"/>
          <w:rtl/>
        </w:rPr>
        <w:t>חייב</w:t>
      </w:r>
      <w:r w:rsidR="003A7757" w:rsidRPr="005D0CA5">
        <w:rPr>
          <w:rtl/>
        </w:rPr>
        <w:t xml:space="preserve"> </w:t>
      </w:r>
      <w:r w:rsidR="003A7757" w:rsidRPr="005D0CA5">
        <w:rPr>
          <w:rFonts w:hint="cs"/>
          <w:rtl/>
        </w:rPr>
        <w:t>בחובות</w:t>
      </w:r>
      <w:r w:rsidR="003A7757" w:rsidRPr="005D0CA5">
        <w:rPr>
          <w:rtl/>
        </w:rPr>
        <w:t xml:space="preserve"> </w:t>
      </w:r>
      <w:r w:rsidR="003A7757" w:rsidRPr="005D0CA5">
        <w:rPr>
          <w:rFonts w:hint="cs"/>
          <w:rtl/>
        </w:rPr>
        <w:t>אגרה</w:t>
      </w:r>
      <w:r w:rsidR="003A7757" w:rsidRPr="005D0CA5">
        <w:rPr>
          <w:rtl/>
        </w:rPr>
        <w:t xml:space="preserve"> </w:t>
      </w:r>
      <w:r w:rsidR="003A7757" w:rsidRPr="005D0CA5">
        <w:rPr>
          <w:rFonts w:hint="cs"/>
          <w:rtl/>
        </w:rPr>
        <w:t>שנתית</w:t>
      </w:r>
      <w:r w:rsidR="003A7757" w:rsidRPr="005D0CA5">
        <w:rPr>
          <w:rtl/>
        </w:rPr>
        <w:t xml:space="preserve"> </w:t>
      </w:r>
      <w:r w:rsidR="003A7757" w:rsidRPr="005D0CA5">
        <w:rPr>
          <w:rFonts w:hint="cs"/>
          <w:rtl/>
        </w:rPr>
        <w:t>לרשם</w:t>
      </w:r>
      <w:r w:rsidR="003A7757" w:rsidRPr="005D0CA5">
        <w:rPr>
          <w:rtl/>
        </w:rPr>
        <w:t xml:space="preserve"> </w:t>
      </w:r>
      <w:r w:rsidR="003A7757" w:rsidRPr="005D0CA5">
        <w:rPr>
          <w:rFonts w:hint="cs"/>
          <w:rtl/>
        </w:rPr>
        <w:t>החברות</w:t>
      </w:r>
      <w:r w:rsidR="00422C95">
        <w:rPr>
          <w:rFonts w:hint="cs"/>
          <w:rtl/>
        </w:rPr>
        <w:t xml:space="preserve"> </w:t>
      </w:r>
      <w:r w:rsidR="003A7757">
        <w:rPr>
          <w:rFonts w:hint="cs"/>
          <w:rtl/>
        </w:rPr>
        <w:t>/ רשם השותפויות (בהתאמה)</w:t>
      </w:r>
      <w:r w:rsidR="003A7757" w:rsidRPr="005D0CA5">
        <w:rPr>
          <w:rtl/>
        </w:rPr>
        <w:t xml:space="preserve"> </w:t>
      </w:r>
      <w:r w:rsidR="003A7757" w:rsidRPr="005D0CA5">
        <w:rPr>
          <w:rFonts w:hint="cs"/>
          <w:rtl/>
        </w:rPr>
        <w:t>עבור</w:t>
      </w:r>
      <w:r w:rsidR="003A7757" w:rsidRPr="005D0CA5">
        <w:rPr>
          <w:rtl/>
        </w:rPr>
        <w:t xml:space="preserve"> </w:t>
      </w:r>
      <w:r w:rsidR="003A7757" w:rsidRPr="005D0CA5">
        <w:rPr>
          <w:rFonts w:hint="cs"/>
          <w:rtl/>
        </w:rPr>
        <w:t>השנים</w:t>
      </w:r>
      <w:r w:rsidR="003A7757" w:rsidRPr="005D0CA5">
        <w:rPr>
          <w:rtl/>
        </w:rPr>
        <w:t xml:space="preserve"> </w:t>
      </w:r>
      <w:r w:rsidR="003A7757" w:rsidRPr="005D0CA5">
        <w:rPr>
          <w:rFonts w:hint="cs"/>
          <w:rtl/>
        </w:rPr>
        <w:t>שקדמו</w:t>
      </w:r>
      <w:r w:rsidR="003A7757" w:rsidRPr="005D0CA5">
        <w:rPr>
          <w:rtl/>
        </w:rPr>
        <w:t xml:space="preserve"> </w:t>
      </w:r>
      <w:r w:rsidR="003A7757" w:rsidRPr="005D0CA5">
        <w:rPr>
          <w:rFonts w:hint="cs"/>
          <w:rtl/>
        </w:rPr>
        <w:t>לשנה</w:t>
      </w:r>
      <w:r w:rsidR="003A7757" w:rsidRPr="005D0CA5">
        <w:rPr>
          <w:rtl/>
        </w:rPr>
        <w:t xml:space="preserve"> </w:t>
      </w:r>
      <w:r w:rsidR="003A7757" w:rsidRPr="005D0CA5">
        <w:rPr>
          <w:rFonts w:hint="cs"/>
          <w:rtl/>
        </w:rPr>
        <w:t>בה</w:t>
      </w:r>
      <w:r w:rsidR="003A7757" w:rsidRPr="005D0CA5">
        <w:rPr>
          <w:rtl/>
        </w:rPr>
        <w:t xml:space="preserve"> </w:t>
      </w:r>
      <w:r w:rsidR="003A7757" w:rsidRPr="005D0CA5">
        <w:rPr>
          <w:rFonts w:hint="cs"/>
          <w:rtl/>
        </w:rPr>
        <w:t>מוגשת</w:t>
      </w:r>
      <w:r w:rsidR="003A7757" w:rsidRPr="005D0CA5">
        <w:rPr>
          <w:rtl/>
        </w:rPr>
        <w:t xml:space="preserve"> </w:t>
      </w:r>
      <w:r w:rsidR="003A7757" w:rsidRPr="005D0CA5">
        <w:rPr>
          <w:rFonts w:hint="cs"/>
          <w:rtl/>
        </w:rPr>
        <w:t>ההצעה</w:t>
      </w:r>
      <w:r w:rsidR="003A7757" w:rsidRPr="005D0CA5">
        <w:rPr>
          <w:rtl/>
        </w:rPr>
        <w:t>.</w:t>
      </w:r>
      <w:bookmarkEnd w:id="107"/>
      <w:bookmarkEnd w:id="108"/>
    </w:p>
    <w:p w14:paraId="5377C5B9" w14:textId="77777777" w:rsidR="005D155B" w:rsidRDefault="005D155B" w:rsidP="00422C95">
      <w:pPr>
        <w:pStyle w:val="-3"/>
        <w:numPr>
          <w:ilvl w:val="3"/>
          <w:numId w:val="1"/>
        </w:numPr>
        <w:spacing w:line="360" w:lineRule="auto"/>
        <w:ind w:left="2216" w:hanging="798"/>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חברה</w:t>
      </w:r>
      <w:r>
        <w:rPr>
          <w:rtl/>
        </w:rPr>
        <w:t xml:space="preserve"> –</w:t>
      </w:r>
      <w:r>
        <w:rPr>
          <w:rFonts w:hint="cs"/>
          <w:rtl/>
        </w:rPr>
        <w:t xml:space="preserve"> </w:t>
      </w:r>
      <w:r w:rsidRPr="005D0CA5">
        <w:rPr>
          <w:rFonts w:hint="cs"/>
          <w:rtl/>
        </w:rPr>
        <w:t>הוא</w:t>
      </w:r>
      <w:r w:rsidRPr="005D0CA5">
        <w:rPr>
          <w:rtl/>
        </w:rPr>
        <w:t xml:space="preserve"> </w:t>
      </w:r>
      <w:r w:rsidRPr="005D0CA5">
        <w:rPr>
          <w:rFonts w:hint="cs"/>
          <w:rtl/>
        </w:rPr>
        <w:t>אינו</w:t>
      </w:r>
      <w:r w:rsidRPr="005D0CA5">
        <w:rPr>
          <w:rtl/>
        </w:rPr>
        <w:t xml:space="preserve"> </w:t>
      </w:r>
      <w:r w:rsidRPr="005D0CA5">
        <w:rPr>
          <w:rFonts w:hint="cs"/>
          <w:rtl/>
        </w:rPr>
        <w:t>מוגדר</w:t>
      </w:r>
      <w:r w:rsidRPr="005D0CA5">
        <w:rPr>
          <w:rtl/>
        </w:rPr>
        <w:t xml:space="preserve"> </w:t>
      </w:r>
      <w:r w:rsidRPr="005D0CA5">
        <w:rPr>
          <w:rFonts w:hint="cs"/>
          <w:rtl/>
        </w:rPr>
        <w:t>כחברה</w:t>
      </w:r>
      <w:r w:rsidRPr="005D0CA5">
        <w:rPr>
          <w:rtl/>
        </w:rPr>
        <w:t xml:space="preserve"> </w:t>
      </w:r>
      <w:r>
        <w:rPr>
          <w:rFonts w:hint="cs"/>
          <w:rtl/>
        </w:rPr>
        <w:t>מפרת חוק ו</w:t>
      </w:r>
      <w:r w:rsidRPr="005D0CA5">
        <w:rPr>
          <w:rFonts w:hint="cs"/>
          <w:rtl/>
        </w:rPr>
        <w:t>אינו</w:t>
      </w:r>
      <w:r w:rsidRPr="005D0CA5">
        <w:rPr>
          <w:rtl/>
        </w:rPr>
        <w:t xml:space="preserve"> </w:t>
      </w:r>
      <w:r w:rsidRPr="005D0CA5">
        <w:rPr>
          <w:rFonts w:hint="cs"/>
          <w:rtl/>
        </w:rPr>
        <w:t>בהתראה</w:t>
      </w:r>
      <w:r w:rsidRPr="005D0CA5">
        <w:rPr>
          <w:rtl/>
        </w:rPr>
        <w:t xml:space="preserve"> </w:t>
      </w:r>
      <w:r w:rsidRPr="005D0CA5">
        <w:rPr>
          <w:rFonts w:hint="cs"/>
          <w:rtl/>
        </w:rPr>
        <w:t>לפני</w:t>
      </w:r>
      <w:r w:rsidRPr="005D0CA5">
        <w:rPr>
          <w:rtl/>
        </w:rPr>
        <w:t xml:space="preserve"> </w:t>
      </w:r>
      <w:r w:rsidRPr="005D0CA5">
        <w:rPr>
          <w:rFonts w:hint="cs"/>
          <w:rtl/>
        </w:rPr>
        <w:t>רישום</w:t>
      </w:r>
      <w:r w:rsidRPr="005D0CA5">
        <w:rPr>
          <w:rtl/>
        </w:rPr>
        <w:t xml:space="preserve"> </w:t>
      </w:r>
      <w:r w:rsidRPr="005D0CA5">
        <w:rPr>
          <w:rFonts w:hint="cs"/>
          <w:rtl/>
        </w:rPr>
        <w:t>כחברה</w:t>
      </w:r>
      <w:r w:rsidRPr="005D0CA5">
        <w:rPr>
          <w:rtl/>
        </w:rPr>
        <w:t xml:space="preserve"> </w:t>
      </w:r>
      <w:r>
        <w:rPr>
          <w:rFonts w:hint="cs"/>
          <w:rtl/>
        </w:rPr>
        <w:t>מפרת חוק</w:t>
      </w:r>
      <w:r w:rsidRPr="005D0CA5">
        <w:rPr>
          <w:rtl/>
        </w:rPr>
        <w:t xml:space="preserve">. </w:t>
      </w:r>
      <w:r w:rsidRPr="005D0CA5">
        <w:rPr>
          <w:rFonts w:hint="cs"/>
          <w:rtl/>
        </w:rPr>
        <w:t>בסעיף</w:t>
      </w:r>
      <w:r w:rsidRPr="005D0CA5">
        <w:rPr>
          <w:rtl/>
        </w:rPr>
        <w:t xml:space="preserve"> </w:t>
      </w:r>
      <w:r w:rsidRPr="005D0CA5">
        <w:rPr>
          <w:rFonts w:hint="cs"/>
          <w:rtl/>
        </w:rPr>
        <w:t>זה</w:t>
      </w:r>
      <w:r>
        <w:rPr>
          <w:rFonts w:hint="cs"/>
          <w:rtl/>
        </w:rPr>
        <w:t xml:space="preserve"> </w:t>
      </w:r>
      <w:r>
        <w:rPr>
          <w:rtl/>
        </w:rPr>
        <w:t>–</w:t>
      </w:r>
      <w:r w:rsidRPr="005D0CA5">
        <w:rPr>
          <w:rtl/>
        </w:rPr>
        <w:t xml:space="preserve"> "</w:t>
      </w:r>
      <w:r w:rsidRPr="005D0CA5">
        <w:rPr>
          <w:rFonts w:hint="cs"/>
          <w:rtl/>
        </w:rPr>
        <w:t>חברה</w:t>
      </w:r>
      <w:r w:rsidRPr="005D0CA5">
        <w:rPr>
          <w:rtl/>
        </w:rPr>
        <w:t xml:space="preserve"> </w:t>
      </w:r>
      <w:r>
        <w:rPr>
          <w:rFonts w:hint="cs"/>
          <w:rtl/>
        </w:rPr>
        <w:t>מפרת חוק"</w:t>
      </w:r>
      <w:r w:rsidRPr="005D0CA5">
        <w:rPr>
          <w:rtl/>
        </w:rPr>
        <w:t xml:space="preserve"> </w:t>
      </w:r>
      <w:r w:rsidRPr="005D0CA5">
        <w:rPr>
          <w:rFonts w:hint="cs"/>
          <w:rtl/>
        </w:rPr>
        <w:t>הינה</w:t>
      </w:r>
      <w:r w:rsidRPr="005D0CA5">
        <w:rPr>
          <w:rtl/>
        </w:rPr>
        <w:t xml:space="preserve"> </w:t>
      </w:r>
      <w:r w:rsidRPr="005D0CA5">
        <w:rPr>
          <w:rFonts w:hint="cs"/>
          <w:rtl/>
        </w:rPr>
        <w:t>חברה</w:t>
      </w:r>
      <w:r w:rsidRPr="005D0CA5">
        <w:rPr>
          <w:rtl/>
        </w:rPr>
        <w:t xml:space="preserve"> </w:t>
      </w:r>
      <w:r w:rsidRPr="005D0CA5">
        <w:rPr>
          <w:rFonts w:hint="cs"/>
          <w:rtl/>
        </w:rPr>
        <w:t>או</w:t>
      </w:r>
      <w:r w:rsidRPr="005D0CA5">
        <w:rPr>
          <w:rtl/>
        </w:rPr>
        <w:t xml:space="preserve"> </w:t>
      </w:r>
      <w:r w:rsidRPr="005D0CA5">
        <w:rPr>
          <w:rFonts w:hint="cs"/>
          <w:rtl/>
        </w:rPr>
        <w:t>חברת</w:t>
      </w:r>
      <w:r w:rsidRPr="005D0CA5">
        <w:rPr>
          <w:rtl/>
        </w:rPr>
        <w:t xml:space="preserve"> </w:t>
      </w:r>
      <w:r w:rsidRPr="005D0CA5">
        <w:rPr>
          <w:rFonts w:hint="cs"/>
          <w:rtl/>
        </w:rPr>
        <w:t>חוץ</w:t>
      </w:r>
      <w:r w:rsidRPr="005D0CA5">
        <w:rPr>
          <w:rtl/>
        </w:rPr>
        <w:t xml:space="preserve"> </w:t>
      </w:r>
      <w:r w:rsidRPr="005D0CA5">
        <w:rPr>
          <w:rFonts w:hint="cs"/>
          <w:rtl/>
        </w:rPr>
        <w:t>אשר</w:t>
      </w:r>
      <w:r w:rsidRPr="005D0CA5">
        <w:rPr>
          <w:rtl/>
        </w:rPr>
        <w:t xml:space="preserve"> </w:t>
      </w:r>
      <w:r w:rsidRPr="005D0CA5">
        <w:rPr>
          <w:rFonts w:hint="cs"/>
          <w:rtl/>
        </w:rPr>
        <w:t>רשם</w:t>
      </w:r>
      <w:r w:rsidRPr="005D0CA5">
        <w:rPr>
          <w:rtl/>
        </w:rPr>
        <w:t xml:space="preserve"> </w:t>
      </w:r>
      <w:r w:rsidRPr="005D0CA5">
        <w:rPr>
          <w:rFonts w:hint="cs"/>
          <w:rtl/>
        </w:rPr>
        <w:t>החברות</w:t>
      </w:r>
      <w:r w:rsidRPr="005D0CA5">
        <w:rPr>
          <w:rtl/>
        </w:rPr>
        <w:t xml:space="preserve"> </w:t>
      </w:r>
      <w:r w:rsidRPr="005D0CA5">
        <w:rPr>
          <w:rFonts w:hint="cs"/>
          <w:rtl/>
        </w:rPr>
        <w:t>רשם</w:t>
      </w:r>
      <w:r w:rsidRPr="005D0CA5">
        <w:rPr>
          <w:rtl/>
        </w:rPr>
        <w:t xml:space="preserve"> </w:t>
      </w:r>
      <w:r w:rsidRPr="005D0CA5">
        <w:rPr>
          <w:rFonts w:hint="cs"/>
          <w:rtl/>
        </w:rPr>
        <w:t>אותה</w:t>
      </w:r>
      <w:r w:rsidRPr="005D0CA5">
        <w:rPr>
          <w:rtl/>
        </w:rPr>
        <w:t xml:space="preserve"> </w:t>
      </w:r>
      <w:r w:rsidRPr="005D0CA5">
        <w:rPr>
          <w:rFonts w:hint="cs"/>
          <w:rtl/>
        </w:rPr>
        <w:t>במרשם</w:t>
      </w:r>
      <w:r w:rsidRPr="005D0CA5">
        <w:rPr>
          <w:rtl/>
        </w:rPr>
        <w:t xml:space="preserve"> </w:t>
      </w:r>
      <w:r w:rsidRPr="005D0CA5">
        <w:rPr>
          <w:rFonts w:hint="cs"/>
          <w:rtl/>
        </w:rPr>
        <w:t>החברות</w:t>
      </w:r>
      <w:r w:rsidRPr="005D0CA5">
        <w:rPr>
          <w:rtl/>
        </w:rPr>
        <w:t xml:space="preserve"> </w:t>
      </w:r>
      <w:r w:rsidRPr="005D0CA5">
        <w:rPr>
          <w:rFonts w:hint="cs"/>
          <w:rtl/>
        </w:rPr>
        <w:t>כחברה</w:t>
      </w:r>
      <w:r w:rsidRPr="005D0CA5">
        <w:rPr>
          <w:rtl/>
        </w:rPr>
        <w:t xml:space="preserve"> </w:t>
      </w:r>
      <w:r w:rsidRPr="005D0CA5">
        <w:rPr>
          <w:rFonts w:hint="cs"/>
          <w:rtl/>
        </w:rPr>
        <w:t>מפרת</w:t>
      </w:r>
      <w:r w:rsidRPr="005D0CA5">
        <w:rPr>
          <w:rtl/>
        </w:rPr>
        <w:t xml:space="preserve"> </w:t>
      </w:r>
      <w:r w:rsidRPr="005D0CA5">
        <w:rPr>
          <w:rFonts w:hint="cs"/>
          <w:rtl/>
        </w:rPr>
        <w:t>חוק</w:t>
      </w:r>
      <w:r w:rsidRPr="005D0CA5">
        <w:rPr>
          <w:rtl/>
        </w:rPr>
        <w:t xml:space="preserve"> </w:t>
      </w:r>
      <w:r w:rsidRPr="005D0CA5">
        <w:rPr>
          <w:rFonts w:hint="cs"/>
          <w:rtl/>
        </w:rPr>
        <w:t>לפי</w:t>
      </w:r>
      <w:r w:rsidRPr="005D0CA5">
        <w:rPr>
          <w:rtl/>
        </w:rPr>
        <w:t xml:space="preserve"> </w:t>
      </w:r>
      <w:r w:rsidRPr="005D0CA5">
        <w:rPr>
          <w:rFonts w:hint="cs"/>
          <w:rtl/>
        </w:rPr>
        <w:t>סעיף</w:t>
      </w:r>
      <w:r w:rsidRPr="005D0CA5">
        <w:rPr>
          <w:rtl/>
        </w:rPr>
        <w:t xml:space="preserve"> 362</w:t>
      </w:r>
      <w:r w:rsidRPr="005D0CA5">
        <w:rPr>
          <w:rFonts w:hint="cs"/>
          <w:rtl/>
        </w:rPr>
        <w:t>א</w:t>
      </w:r>
      <w:r w:rsidRPr="005D0CA5">
        <w:rPr>
          <w:rtl/>
        </w:rPr>
        <w:t xml:space="preserve">' </w:t>
      </w:r>
      <w:r w:rsidRPr="005D0CA5">
        <w:rPr>
          <w:rFonts w:hint="cs"/>
          <w:rtl/>
        </w:rPr>
        <w:t>לחוק</w:t>
      </w:r>
      <w:r w:rsidRPr="005D0CA5">
        <w:rPr>
          <w:rtl/>
        </w:rPr>
        <w:t xml:space="preserve"> </w:t>
      </w:r>
      <w:r w:rsidRPr="005D0CA5">
        <w:rPr>
          <w:rFonts w:hint="cs"/>
          <w:rtl/>
        </w:rPr>
        <w:t>החברות</w:t>
      </w:r>
      <w:r w:rsidRPr="005D0CA5">
        <w:rPr>
          <w:rtl/>
        </w:rPr>
        <w:t xml:space="preserve"> </w:t>
      </w:r>
      <w:r w:rsidRPr="005D0CA5">
        <w:rPr>
          <w:rFonts w:hint="cs"/>
          <w:rtl/>
        </w:rPr>
        <w:t>האמור</w:t>
      </w:r>
    </w:p>
    <w:p w14:paraId="34E92CE3" w14:textId="77777777" w:rsidR="00527DF3" w:rsidRPr="005E0EFA" w:rsidRDefault="00527DF3" w:rsidP="00422C95">
      <w:pPr>
        <w:pStyle w:val="-3"/>
        <w:spacing w:line="360" w:lineRule="auto"/>
      </w:pPr>
      <w:bookmarkStart w:id="109" w:name="_Toc41806124"/>
      <w:r w:rsidRPr="005E0EFA">
        <w:rPr>
          <w:rFonts w:hint="cs"/>
          <w:rtl/>
        </w:rPr>
        <w:t>למציע לא נרשמה הערת "עסק חי" בשנה שקדמה למועד הגשת הצעות למכרז.</w:t>
      </w:r>
      <w:bookmarkEnd w:id="109"/>
    </w:p>
    <w:p w14:paraId="706BE2C5" w14:textId="77777777" w:rsidR="00036465" w:rsidRPr="00036465" w:rsidRDefault="00036465" w:rsidP="00422C95">
      <w:pPr>
        <w:pStyle w:val="-3"/>
        <w:spacing w:line="360" w:lineRule="auto"/>
        <w:rPr>
          <w:rtl/>
        </w:rPr>
      </w:pPr>
      <w:bookmarkStart w:id="110" w:name="_Toc31634323"/>
      <w:bookmarkStart w:id="111" w:name="_Toc41806126"/>
      <w:r w:rsidRPr="00301DD8">
        <w:rPr>
          <w:rFonts w:hint="eastAsia"/>
          <w:bCs/>
          <w:rtl/>
        </w:rPr>
        <w:t>העסקת</w:t>
      </w:r>
      <w:r w:rsidRPr="00301DD8">
        <w:rPr>
          <w:bCs/>
          <w:rtl/>
        </w:rPr>
        <w:t xml:space="preserve"> </w:t>
      </w:r>
      <w:r w:rsidRPr="00301DD8">
        <w:rPr>
          <w:rFonts w:hint="eastAsia"/>
          <w:bCs/>
          <w:rtl/>
        </w:rPr>
        <w:t>עובדים</w:t>
      </w:r>
      <w:r w:rsidRPr="00301DD8">
        <w:rPr>
          <w:bCs/>
          <w:rtl/>
        </w:rPr>
        <w:t xml:space="preserve"> </w:t>
      </w:r>
      <w:r w:rsidRPr="00301DD8">
        <w:rPr>
          <w:rFonts w:hint="eastAsia"/>
          <w:bCs/>
          <w:rtl/>
        </w:rPr>
        <w:t>עם</w:t>
      </w:r>
      <w:r w:rsidRPr="00301DD8">
        <w:rPr>
          <w:bCs/>
          <w:rtl/>
        </w:rPr>
        <w:t xml:space="preserve"> </w:t>
      </w:r>
      <w:r w:rsidRPr="00301DD8">
        <w:rPr>
          <w:rFonts w:hint="eastAsia"/>
          <w:bCs/>
          <w:rtl/>
        </w:rPr>
        <w:t>מוגבלות</w:t>
      </w:r>
      <w:r>
        <w:rPr>
          <w:rFonts w:hint="cs"/>
          <w:rtl/>
        </w:rPr>
        <w:t xml:space="preserve"> - </w:t>
      </w:r>
      <w:r w:rsidRPr="00036465">
        <w:rPr>
          <w:rFonts w:hint="cs"/>
          <w:rtl/>
        </w:rPr>
        <w:t>המציע</w:t>
      </w:r>
      <w:r w:rsidRPr="00036465">
        <w:rPr>
          <w:rtl/>
        </w:rPr>
        <w:t xml:space="preserve"> </w:t>
      </w:r>
      <w:r w:rsidRPr="00036465">
        <w:rPr>
          <w:rFonts w:hint="cs"/>
          <w:rtl/>
        </w:rPr>
        <w:t>מקיים</w:t>
      </w:r>
      <w:r w:rsidRPr="00036465">
        <w:rPr>
          <w:rtl/>
        </w:rPr>
        <w:t xml:space="preserve"> </w:t>
      </w:r>
      <w:r w:rsidRPr="00036465">
        <w:rPr>
          <w:rFonts w:hint="cs"/>
          <w:rtl/>
        </w:rPr>
        <w:t>את</w:t>
      </w:r>
      <w:r w:rsidRPr="00036465">
        <w:rPr>
          <w:rtl/>
        </w:rPr>
        <w:t xml:space="preserve"> </w:t>
      </w:r>
      <w:r w:rsidRPr="00036465">
        <w:rPr>
          <w:rFonts w:hint="cs"/>
          <w:rtl/>
        </w:rPr>
        <w:t>הוראות</w:t>
      </w:r>
      <w:r w:rsidRPr="00036465">
        <w:rPr>
          <w:rtl/>
        </w:rPr>
        <w:t xml:space="preserve"> </w:t>
      </w:r>
      <w:r w:rsidRPr="00036465">
        <w:rPr>
          <w:rFonts w:hint="cs"/>
          <w:rtl/>
        </w:rPr>
        <w:t>סעיף</w:t>
      </w:r>
      <w:r w:rsidRPr="00036465">
        <w:rPr>
          <w:rtl/>
        </w:rPr>
        <w:t xml:space="preserve"> 2</w:t>
      </w:r>
      <w:r w:rsidRPr="00036465">
        <w:rPr>
          <w:rFonts w:hint="cs"/>
          <w:rtl/>
        </w:rPr>
        <w:t>ב</w:t>
      </w:r>
      <w:r w:rsidRPr="00036465">
        <w:rPr>
          <w:rtl/>
        </w:rPr>
        <w:t xml:space="preserve">1 </w:t>
      </w:r>
      <w:r w:rsidRPr="00036465">
        <w:rPr>
          <w:rFonts w:hint="cs"/>
          <w:rtl/>
        </w:rPr>
        <w:t>לחוק</w:t>
      </w:r>
      <w:r w:rsidRPr="00036465">
        <w:rPr>
          <w:rtl/>
        </w:rPr>
        <w:t xml:space="preserve"> </w:t>
      </w:r>
      <w:r w:rsidRPr="00036465">
        <w:rPr>
          <w:rFonts w:hint="cs"/>
          <w:rtl/>
        </w:rPr>
        <w:t>עסקאות</w:t>
      </w:r>
      <w:r w:rsidRPr="00036465">
        <w:rPr>
          <w:rtl/>
        </w:rPr>
        <w:t xml:space="preserve"> </w:t>
      </w:r>
      <w:r w:rsidRPr="00036465">
        <w:rPr>
          <w:rFonts w:hint="cs"/>
          <w:rtl/>
        </w:rPr>
        <w:t>גופים</w:t>
      </w:r>
      <w:r w:rsidRPr="00036465">
        <w:rPr>
          <w:rtl/>
        </w:rPr>
        <w:t xml:space="preserve"> </w:t>
      </w:r>
      <w:r w:rsidRPr="00036465">
        <w:rPr>
          <w:rFonts w:hint="cs"/>
          <w:rtl/>
        </w:rPr>
        <w:t>ציבוריים</w:t>
      </w:r>
      <w:r w:rsidRPr="00036465">
        <w:rPr>
          <w:rtl/>
        </w:rPr>
        <w:t xml:space="preserve">, </w:t>
      </w:r>
      <w:r w:rsidRPr="00036465">
        <w:rPr>
          <w:rFonts w:hint="cs"/>
          <w:rtl/>
        </w:rPr>
        <w:t>התשל</w:t>
      </w:r>
      <w:r w:rsidRPr="00036465">
        <w:rPr>
          <w:rtl/>
        </w:rPr>
        <w:t>"</w:t>
      </w:r>
      <w:r w:rsidRPr="00036465">
        <w:rPr>
          <w:rFonts w:hint="cs"/>
          <w:rtl/>
        </w:rPr>
        <w:t>ו</w:t>
      </w:r>
      <w:r w:rsidRPr="00036465">
        <w:rPr>
          <w:rtl/>
        </w:rPr>
        <w:t>- 1976</w:t>
      </w:r>
      <w:r w:rsidRPr="00036465">
        <w:rPr>
          <w:rFonts w:hint="cs"/>
          <w:rtl/>
        </w:rPr>
        <w:t>.</w:t>
      </w:r>
      <w:bookmarkEnd w:id="110"/>
      <w:bookmarkEnd w:id="111"/>
    </w:p>
    <w:p w14:paraId="75E78564" w14:textId="77777777" w:rsidR="00036465" w:rsidRPr="00036465" w:rsidRDefault="00036465" w:rsidP="00422C95">
      <w:pPr>
        <w:pStyle w:val="-3"/>
        <w:spacing w:line="360" w:lineRule="auto"/>
        <w:rPr>
          <w:rtl/>
        </w:rPr>
      </w:pPr>
      <w:bookmarkStart w:id="112" w:name="_Toc31634324"/>
      <w:bookmarkStart w:id="113" w:name="_Toc41806127"/>
      <w:r w:rsidRPr="00301DD8">
        <w:rPr>
          <w:rFonts w:hint="eastAsia"/>
          <w:bCs/>
          <w:rtl/>
        </w:rPr>
        <w:t>קיום</w:t>
      </w:r>
      <w:r w:rsidRPr="00301DD8">
        <w:rPr>
          <w:bCs/>
          <w:rtl/>
        </w:rPr>
        <w:t xml:space="preserve"> </w:t>
      </w:r>
      <w:r w:rsidRPr="00301DD8">
        <w:rPr>
          <w:rFonts w:hint="eastAsia"/>
          <w:bCs/>
          <w:rtl/>
        </w:rPr>
        <w:t>חוקי</w:t>
      </w:r>
      <w:r w:rsidRPr="00301DD8">
        <w:rPr>
          <w:bCs/>
          <w:rtl/>
        </w:rPr>
        <w:t xml:space="preserve"> </w:t>
      </w:r>
      <w:r w:rsidRPr="00301DD8">
        <w:rPr>
          <w:rFonts w:hint="eastAsia"/>
          <w:bCs/>
          <w:rtl/>
        </w:rPr>
        <w:t>עבודה</w:t>
      </w:r>
      <w:r w:rsidRPr="00036465">
        <w:rPr>
          <w:rFonts w:hint="cs"/>
          <w:rtl/>
        </w:rPr>
        <w:t xml:space="preserve"> - המציע ובעל הזיקה אליו (כהגדרתו בחוק עסקאות גופים ציבוריים) </w:t>
      </w:r>
      <w:r w:rsidR="00AB5EEA">
        <w:rPr>
          <w:rFonts w:hint="cs"/>
          <w:rtl/>
        </w:rPr>
        <w:t>מקיימים את חוקי העבודה וכן</w:t>
      </w:r>
      <w:r w:rsidRPr="00036465">
        <w:rPr>
          <w:rtl/>
        </w:rPr>
        <w:t xml:space="preserve"> </w:t>
      </w:r>
      <w:r w:rsidRPr="00036465">
        <w:rPr>
          <w:rFonts w:hint="cs"/>
          <w:rtl/>
        </w:rPr>
        <w:t>לא</w:t>
      </w:r>
      <w:r w:rsidRPr="00036465">
        <w:rPr>
          <w:rtl/>
        </w:rPr>
        <w:t xml:space="preserve"> </w:t>
      </w:r>
      <w:r w:rsidRPr="00036465">
        <w:rPr>
          <w:rFonts w:hint="cs"/>
          <w:rtl/>
        </w:rPr>
        <w:t>הורשעו</w:t>
      </w:r>
      <w:r w:rsidRPr="00036465">
        <w:rPr>
          <w:rtl/>
        </w:rPr>
        <w:t xml:space="preserve"> </w:t>
      </w:r>
      <w:r w:rsidRPr="00036465">
        <w:rPr>
          <w:rFonts w:hint="cs"/>
          <w:rtl/>
        </w:rPr>
        <w:t>ביותר</w:t>
      </w:r>
      <w:r w:rsidRPr="00036465">
        <w:rPr>
          <w:rtl/>
        </w:rPr>
        <w:t xml:space="preserve"> </w:t>
      </w:r>
      <w:r w:rsidRPr="00036465">
        <w:rPr>
          <w:rFonts w:hint="cs"/>
          <w:rtl/>
        </w:rPr>
        <w:t>משתי</w:t>
      </w:r>
      <w:r w:rsidRPr="00036465">
        <w:rPr>
          <w:rtl/>
        </w:rPr>
        <w:t xml:space="preserve"> </w:t>
      </w:r>
      <w:r w:rsidRPr="00036465">
        <w:rPr>
          <w:rFonts w:hint="cs"/>
          <w:rtl/>
        </w:rPr>
        <w:t>עבירות</w:t>
      </w:r>
      <w:r w:rsidRPr="00036465">
        <w:rPr>
          <w:rtl/>
        </w:rPr>
        <w:t xml:space="preserve"> </w:t>
      </w:r>
      <w:r w:rsidRPr="00036465">
        <w:rPr>
          <w:rFonts w:hint="cs"/>
          <w:rtl/>
        </w:rPr>
        <w:t>לפי</w:t>
      </w:r>
      <w:r w:rsidRPr="00036465">
        <w:rPr>
          <w:rtl/>
        </w:rPr>
        <w:t xml:space="preserve"> </w:t>
      </w:r>
      <w:r w:rsidRPr="00036465">
        <w:rPr>
          <w:rFonts w:hint="cs"/>
          <w:rtl/>
        </w:rPr>
        <w:t>חוק</w:t>
      </w:r>
      <w:r w:rsidRPr="00036465">
        <w:rPr>
          <w:rtl/>
        </w:rPr>
        <w:t xml:space="preserve"> </w:t>
      </w:r>
      <w:r w:rsidRPr="00036465">
        <w:rPr>
          <w:rFonts w:hint="cs"/>
          <w:rtl/>
        </w:rPr>
        <w:t>עובדים</w:t>
      </w:r>
      <w:r w:rsidRPr="00036465">
        <w:rPr>
          <w:rtl/>
        </w:rPr>
        <w:t xml:space="preserve"> </w:t>
      </w:r>
      <w:r w:rsidRPr="00036465">
        <w:rPr>
          <w:rFonts w:hint="cs"/>
          <w:rtl/>
        </w:rPr>
        <w:t>זרים</w:t>
      </w:r>
      <w:r w:rsidRPr="00036465">
        <w:rPr>
          <w:rtl/>
        </w:rPr>
        <w:t xml:space="preserve">, </w:t>
      </w:r>
      <w:r w:rsidRPr="00036465">
        <w:rPr>
          <w:rFonts w:hint="cs"/>
          <w:rtl/>
        </w:rPr>
        <w:t>תשנ</w:t>
      </w:r>
      <w:r w:rsidRPr="00036465">
        <w:rPr>
          <w:rtl/>
        </w:rPr>
        <w:t>"</w:t>
      </w:r>
      <w:r w:rsidRPr="00036465">
        <w:rPr>
          <w:rFonts w:hint="cs"/>
          <w:rtl/>
        </w:rPr>
        <w:t>א</w:t>
      </w:r>
      <w:r w:rsidRPr="00036465">
        <w:rPr>
          <w:rtl/>
        </w:rPr>
        <w:t xml:space="preserve">-1991 </w:t>
      </w:r>
      <w:r w:rsidRPr="00036465">
        <w:rPr>
          <w:rFonts w:hint="cs"/>
          <w:rtl/>
        </w:rPr>
        <w:t>ולפי</w:t>
      </w:r>
      <w:r w:rsidRPr="00036465">
        <w:rPr>
          <w:rtl/>
        </w:rPr>
        <w:t xml:space="preserve"> </w:t>
      </w:r>
      <w:r w:rsidRPr="00036465">
        <w:rPr>
          <w:rFonts w:hint="cs"/>
          <w:rtl/>
        </w:rPr>
        <w:t>חוק</w:t>
      </w:r>
      <w:r w:rsidRPr="00036465">
        <w:rPr>
          <w:rtl/>
        </w:rPr>
        <w:t xml:space="preserve"> </w:t>
      </w:r>
      <w:r w:rsidRPr="00036465">
        <w:rPr>
          <w:rFonts w:hint="cs"/>
          <w:rtl/>
        </w:rPr>
        <w:t>שכר</w:t>
      </w:r>
      <w:r w:rsidRPr="00036465">
        <w:rPr>
          <w:rtl/>
        </w:rPr>
        <w:t xml:space="preserve"> </w:t>
      </w:r>
      <w:r w:rsidRPr="00036465">
        <w:rPr>
          <w:rFonts w:hint="cs"/>
          <w:rtl/>
        </w:rPr>
        <w:t>מינימום</w:t>
      </w:r>
      <w:r w:rsidRPr="00036465">
        <w:rPr>
          <w:rtl/>
        </w:rPr>
        <w:t xml:space="preserve">, </w:t>
      </w:r>
      <w:r w:rsidRPr="00036465">
        <w:rPr>
          <w:rFonts w:hint="cs"/>
          <w:rtl/>
        </w:rPr>
        <w:t>תשמ</w:t>
      </w:r>
      <w:r w:rsidRPr="00036465">
        <w:rPr>
          <w:rtl/>
        </w:rPr>
        <w:t>"</w:t>
      </w:r>
      <w:r w:rsidRPr="00036465">
        <w:rPr>
          <w:rFonts w:hint="cs"/>
          <w:rtl/>
        </w:rPr>
        <w:t>ז</w:t>
      </w:r>
      <w:r w:rsidRPr="00036465">
        <w:rPr>
          <w:rtl/>
        </w:rPr>
        <w:t>- 1987</w:t>
      </w:r>
      <w:r w:rsidRPr="00036465">
        <w:rPr>
          <w:rFonts w:hint="cs"/>
          <w:rtl/>
        </w:rPr>
        <w:t>. אם</w:t>
      </w:r>
      <w:r w:rsidRPr="00036465">
        <w:rPr>
          <w:rtl/>
        </w:rPr>
        <w:t xml:space="preserve"> </w:t>
      </w:r>
      <w:r w:rsidRPr="00036465">
        <w:rPr>
          <w:rFonts w:hint="cs"/>
          <w:rtl/>
        </w:rPr>
        <w:t>המציע</w:t>
      </w:r>
      <w:r w:rsidRPr="00036465">
        <w:rPr>
          <w:rtl/>
        </w:rPr>
        <w:t xml:space="preserve"> </w:t>
      </w:r>
      <w:r w:rsidRPr="00036465">
        <w:rPr>
          <w:rFonts w:hint="cs"/>
          <w:rtl/>
        </w:rPr>
        <w:t>הורשע</w:t>
      </w:r>
      <w:r w:rsidRPr="00036465">
        <w:rPr>
          <w:rtl/>
        </w:rPr>
        <w:t xml:space="preserve"> </w:t>
      </w:r>
      <w:r w:rsidRPr="00036465">
        <w:rPr>
          <w:rFonts w:hint="cs"/>
          <w:rtl/>
        </w:rPr>
        <w:t>ביותר</w:t>
      </w:r>
      <w:r w:rsidRPr="00036465">
        <w:rPr>
          <w:rtl/>
        </w:rPr>
        <w:t xml:space="preserve"> </w:t>
      </w:r>
      <w:r w:rsidRPr="00036465">
        <w:rPr>
          <w:rFonts w:hint="cs"/>
          <w:rtl/>
        </w:rPr>
        <w:t>משתי</w:t>
      </w:r>
      <w:r w:rsidRPr="00036465">
        <w:rPr>
          <w:rtl/>
        </w:rPr>
        <w:t xml:space="preserve"> </w:t>
      </w:r>
      <w:r w:rsidRPr="00036465">
        <w:rPr>
          <w:rFonts w:hint="cs"/>
          <w:rtl/>
        </w:rPr>
        <w:t>עבירות</w:t>
      </w:r>
      <w:r w:rsidRPr="00036465">
        <w:rPr>
          <w:rtl/>
        </w:rPr>
        <w:t xml:space="preserve"> </w:t>
      </w:r>
      <w:r w:rsidRPr="00036465">
        <w:rPr>
          <w:rFonts w:hint="cs"/>
          <w:rtl/>
        </w:rPr>
        <w:t>כאמור</w:t>
      </w:r>
      <w:r w:rsidRPr="00036465">
        <w:rPr>
          <w:rtl/>
        </w:rPr>
        <w:t xml:space="preserve">, </w:t>
      </w:r>
      <w:r w:rsidRPr="00036465">
        <w:rPr>
          <w:rFonts w:hint="cs"/>
          <w:rtl/>
        </w:rPr>
        <w:t>ההרשעה</w:t>
      </w:r>
      <w:r w:rsidRPr="00036465">
        <w:rPr>
          <w:rtl/>
        </w:rPr>
        <w:t xml:space="preserve"> </w:t>
      </w:r>
      <w:r w:rsidRPr="00036465">
        <w:rPr>
          <w:rFonts w:hint="cs"/>
          <w:rtl/>
        </w:rPr>
        <w:t>האחרונה</w:t>
      </w:r>
      <w:r w:rsidRPr="00036465">
        <w:rPr>
          <w:rtl/>
        </w:rPr>
        <w:t xml:space="preserve"> </w:t>
      </w:r>
      <w:r w:rsidRPr="00036465">
        <w:rPr>
          <w:rFonts w:hint="cs"/>
          <w:rtl/>
        </w:rPr>
        <w:t>לא</w:t>
      </w:r>
      <w:r w:rsidRPr="00036465">
        <w:rPr>
          <w:rtl/>
        </w:rPr>
        <w:t xml:space="preserve"> </w:t>
      </w:r>
      <w:r w:rsidRPr="00036465">
        <w:rPr>
          <w:rFonts w:hint="cs"/>
          <w:rtl/>
        </w:rPr>
        <w:t>הייתה</w:t>
      </w:r>
      <w:r w:rsidRPr="00036465">
        <w:rPr>
          <w:rtl/>
        </w:rPr>
        <w:t xml:space="preserve"> </w:t>
      </w:r>
      <w:r w:rsidRPr="00036465">
        <w:rPr>
          <w:rFonts w:hint="cs"/>
          <w:rtl/>
        </w:rPr>
        <w:t>בשנה</w:t>
      </w:r>
      <w:r w:rsidRPr="00036465">
        <w:rPr>
          <w:rtl/>
        </w:rPr>
        <w:t xml:space="preserve"> </w:t>
      </w:r>
      <w:r w:rsidRPr="00036465">
        <w:rPr>
          <w:rFonts w:hint="cs"/>
          <w:rtl/>
        </w:rPr>
        <w:t>שקדמה</w:t>
      </w:r>
      <w:r w:rsidRPr="00036465">
        <w:rPr>
          <w:rtl/>
        </w:rPr>
        <w:t xml:space="preserve"> </w:t>
      </w:r>
      <w:r w:rsidRPr="00036465">
        <w:rPr>
          <w:rFonts w:hint="cs"/>
          <w:rtl/>
        </w:rPr>
        <w:t>למועד</w:t>
      </w:r>
      <w:r w:rsidRPr="00036465">
        <w:rPr>
          <w:rtl/>
        </w:rPr>
        <w:t xml:space="preserve"> </w:t>
      </w:r>
      <w:r w:rsidRPr="00036465">
        <w:rPr>
          <w:rFonts w:hint="cs"/>
          <w:rtl/>
        </w:rPr>
        <w:t>הגשת</w:t>
      </w:r>
      <w:r w:rsidRPr="00036465">
        <w:rPr>
          <w:rtl/>
        </w:rPr>
        <w:t xml:space="preserve"> </w:t>
      </w:r>
      <w:r w:rsidRPr="00036465">
        <w:rPr>
          <w:rFonts w:hint="cs"/>
          <w:rtl/>
        </w:rPr>
        <w:t>ההצעה</w:t>
      </w:r>
      <w:r w:rsidRPr="00036465">
        <w:rPr>
          <w:rtl/>
        </w:rPr>
        <w:t>.</w:t>
      </w:r>
      <w:bookmarkEnd w:id="112"/>
      <w:bookmarkEnd w:id="113"/>
    </w:p>
    <w:p w14:paraId="4DF547D6" w14:textId="77777777" w:rsidR="00EF62F2" w:rsidRPr="00422C95" w:rsidRDefault="00EF62F2" w:rsidP="000448FA">
      <w:pPr>
        <w:pStyle w:val="-2"/>
        <w:rPr>
          <w:b w:val="0"/>
          <w:bCs/>
          <w:u w:val="single"/>
        </w:rPr>
      </w:pPr>
      <w:bookmarkStart w:id="114" w:name="_Toc31634329"/>
      <w:bookmarkStart w:id="115" w:name="_Toc41806131"/>
      <w:r w:rsidRPr="00422C95">
        <w:rPr>
          <w:rFonts w:hint="cs"/>
          <w:b w:val="0"/>
          <w:bCs/>
          <w:u w:val="single"/>
          <w:rtl/>
        </w:rPr>
        <w:t>תנאי סף מקצועיים</w:t>
      </w:r>
      <w:bookmarkEnd w:id="114"/>
      <w:bookmarkEnd w:id="115"/>
    </w:p>
    <w:p w14:paraId="55D1B5FB" w14:textId="77777777" w:rsidR="002A066A" w:rsidRPr="002A066A" w:rsidRDefault="002A066A" w:rsidP="002A066A">
      <w:pPr>
        <w:pStyle w:val="-3"/>
        <w:rPr>
          <w:u w:val="single"/>
          <w:rtl/>
        </w:rPr>
      </w:pPr>
      <w:bookmarkStart w:id="116" w:name="_Toc31634330"/>
      <w:bookmarkStart w:id="117" w:name="_Toc41806132"/>
      <w:r w:rsidRPr="002A066A">
        <w:rPr>
          <w:u w:val="single"/>
          <w:rtl/>
        </w:rPr>
        <w:t>מציע</w:t>
      </w:r>
      <w:bookmarkEnd w:id="116"/>
      <w:bookmarkEnd w:id="117"/>
    </w:p>
    <w:p w14:paraId="693F44D5" w14:textId="77777777" w:rsidR="005E0EFA" w:rsidRPr="005A7F9C" w:rsidRDefault="006C3557" w:rsidP="00422C95">
      <w:pPr>
        <w:pStyle w:val="-3"/>
        <w:numPr>
          <w:ilvl w:val="3"/>
          <w:numId w:val="1"/>
        </w:numPr>
        <w:spacing w:line="360" w:lineRule="auto"/>
        <w:ind w:left="2216" w:hanging="798"/>
        <w:rPr>
          <w:b w:val="0"/>
        </w:rPr>
      </w:pPr>
      <w:r w:rsidRPr="00A83967">
        <w:rPr>
          <w:rFonts w:hint="cs"/>
          <w:b w:val="0"/>
          <w:bCs/>
          <w:rtl/>
        </w:rPr>
        <w:t xml:space="preserve"> </w:t>
      </w:r>
      <w:bookmarkStart w:id="118" w:name="_Toc31634333"/>
      <w:bookmarkStart w:id="119" w:name="_Toc41806135"/>
      <w:r w:rsidR="005E0EFA" w:rsidRPr="00A83967">
        <w:rPr>
          <w:rFonts w:hint="cs"/>
          <w:b w:val="0"/>
          <w:rtl/>
        </w:rPr>
        <w:t xml:space="preserve">המציע </w:t>
      </w:r>
      <w:r w:rsidR="000323B2" w:rsidRPr="00A83967">
        <w:rPr>
          <w:rFonts w:hint="cs"/>
          <w:b w:val="0"/>
          <w:rtl/>
        </w:rPr>
        <w:t xml:space="preserve">העסיק </w:t>
      </w:r>
      <w:r w:rsidR="00787C87" w:rsidRPr="00A83967">
        <w:rPr>
          <w:rFonts w:hint="cs"/>
          <w:b w:val="0"/>
          <w:rtl/>
        </w:rPr>
        <w:t xml:space="preserve">לפחות </w:t>
      </w:r>
      <w:r w:rsidR="00B37108" w:rsidRPr="00A83967">
        <w:rPr>
          <w:rFonts w:hint="cs"/>
          <w:b w:val="0"/>
          <w:rtl/>
        </w:rPr>
        <w:t xml:space="preserve">שני </w:t>
      </w:r>
      <w:r w:rsidR="00787C87" w:rsidRPr="00A83967">
        <w:rPr>
          <w:rFonts w:hint="cs"/>
          <w:b w:val="0"/>
          <w:rtl/>
        </w:rPr>
        <w:t>(</w:t>
      </w:r>
      <w:r w:rsidR="00B37108" w:rsidRPr="00A83967">
        <w:rPr>
          <w:rFonts w:hint="cs"/>
          <w:b w:val="0"/>
          <w:rtl/>
        </w:rPr>
        <w:t>2</w:t>
      </w:r>
      <w:r w:rsidR="00787C87" w:rsidRPr="00A83967">
        <w:rPr>
          <w:rFonts w:hint="cs"/>
          <w:b w:val="0"/>
          <w:rtl/>
        </w:rPr>
        <w:t>)</w:t>
      </w:r>
      <w:r w:rsidR="005E0EFA" w:rsidRPr="00A83967">
        <w:rPr>
          <w:rFonts w:hint="cs"/>
          <w:b w:val="0"/>
          <w:rtl/>
        </w:rPr>
        <w:t xml:space="preserve"> עורכי דין</w:t>
      </w:r>
      <w:r w:rsidR="00787C87" w:rsidRPr="00A83967">
        <w:rPr>
          <w:rFonts w:hint="cs"/>
          <w:b w:val="0"/>
          <w:rtl/>
        </w:rPr>
        <w:t xml:space="preserve"> </w:t>
      </w:r>
      <w:r w:rsidR="005E0EFA" w:rsidRPr="00A83967">
        <w:rPr>
          <w:rFonts w:hint="cs"/>
          <w:b w:val="0"/>
          <w:rtl/>
        </w:rPr>
        <w:t>במהלך השנתיים שקדמו למועד האחרון להגשת הצעות במכרז זה</w:t>
      </w:r>
      <w:r w:rsidR="00A83967">
        <w:rPr>
          <w:rFonts w:hint="cs"/>
          <w:b w:val="0"/>
          <w:rtl/>
        </w:rPr>
        <w:t>.</w:t>
      </w:r>
      <w:r w:rsidR="000323B2" w:rsidRPr="00A83967">
        <w:rPr>
          <w:rFonts w:hint="cs"/>
          <w:b w:val="0"/>
          <w:rtl/>
        </w:rPr>
        <w:t xml:space="preserve"> </w:t>
      </w:r>
      <w:r w:rsidR="00B37108" w:rsidRPr="00A83967">
        <w:rPr>
          <w:rFonts w:hint="cs"/>
          <w:b w:val="0"/>
          <w:rtl/>
        </w:rPr>
        <w:t xml:space="preserve"> </w:t>
      </w:r>
      <w:bookmarkEnd w:id="118"/>
      <w:bookmarkEnd w:id="119"/>
    </w:p>
    <w:p w14:paraId="3B4099BD" w14:textId="77777777" w:rsidR="002A066A" w:rsidRPr="002A066A" w:rsidRDefault="002A066A" w:rsidP="00C00B5C">
      <w:pPr>
        <w:pStyle w:val="-3"/>
        <w:spacing w:line="360" w:lineRule="auto"/>
        <w:rPr>
          <w:u w:val="single"/>
          <w:rtl/>
        </w:rPr>
      </w:pPr>
      <w:bookmarkStart w:id="120" w:name="_Ref31622823"/>
      <w:bookmarkStart w:id="121" w:name="_Toc31634334"/>
      <w:bookmarkStart w:id="122" w:name="_Toc41806136"/>
      <w:r>
        <w:rPr>
          <w:rFonts w:hint="cs"/>
          <w:u w:val="single"/>
          <w:rtl/>
        </w:rPr>
        <w:t>עו"ד בכיר (</w:t>
      </w:r>
      <w:r w:rsidRPr="002A066A">
        <w:rPr>
          <w:u w:val="single"/>
          <w:rtl/>
        </w:rPr>
        <w:t>האחראי המקצועי</w:t>
      </w:r>
      <w:r>
        <w:rPr>
          <w:rFonts w:hint="cs"/>
          <w:u w:val="single"/>
          <w:rtl/>
        </w:rPr>
        <w:t>)</w:t>
      </w:r>
      <w:bookmarkEnd w:id="120"/>
      <w:bookmarkEnd w:id="121"/>
      <w:bookmarkEnd w:id="122"/>
      <w:r w:rsidRPr="002A066A">
        <w:rPr>
          <w:u w:val="single"/>
          <w:rtl/>
        </w:rPr>
        <w:t xml:space="preserve">  </w:t>
      </w:r>
    </w:p>
    <w:p w14:paraId="3856B2E4" w14:textId="77777777" w:rsidR="00C866C1" w:rsidRDefault="00A83967" w:rsidP="00422C95">
      <w:pPr>
        <w:pStyle w:val="-3"/>
        <w:numPr>
          <w:ilvl w:val="3"/>
          <w:numId w:val="1"/>
        </w:numPr>
        <w:spacing w:line="360" w:lineRule="auto"/>
        <w:ind w:left="2216" w:hanging="798"/>
        <w:rPr>
          <w:b w:val="0"/>
          <w:bCs/>
        </w:rPr>
      </w:pPr>
      <w:bookmarkStart w:id="123" w:name="_Ref31623987"/>
      <w:bookmarkStart w:id="124" w:name="_Toc31634335"/>
      <w:bookmarkStart w:id="125" w:name="_Toc41806137"/>
      <w:r>
        <w:rPr>
          <w:rFonts w:hint="cs"/>
          <w:b w:val="0"/>
          <w:rtl/>
        </w:rPr>
        <w:lastRenderedPageBreak/>
        <w:t xml:space="preserve">בעל ניסיון ניהולי מוכח בניהול של </w:t>
      </w:r>
      <w:r w:rsidR="00C866C1">
        <w:rPr>
          <w:rFonts w:hint="cs"/>
          <w:b w:val="0"/>
          <w:rtl/>
        </w:rPr>
        <w:t>לפחות שני (2)</w:t>
      </w:r>
      <w:r w:rsidR="00C866C1" w:rsidRPr="005E0EFA">
        <w:rPr>
          <w:rFonts w:hint="cs"/>
          <w:b w:val="0"/>
          <w:rtl/>
        </w:rPr>
        <w:t xml:space="preserve"> עורכי דין</w:t>
      </w:r>
      <w:r w:rsidR="00C866C1">
        <w:rPr>
          <w:rFonts w:hint="cs"/>
          <w:b w:val="0"/>
          <w:rtl/>
        </w:rPr>
        <w:t xml:space="preserve"> </w:t>
      </w:r>
      <w:r w:rsidR="00C866C1" w:rsidRPr="005E0EFA">
        <w:rPr>
          <w:rFonts w:hint="cs"/>
          <w:b w:val="0"/>
          <w:rtl/>
        </w:rPr>
        <w:t>במהלך השנתיים שקדמו למועד האחרון להגשת הצעות במכרז זה</w:t>
      </w:r>
      <w:r>
        <w:rPr>
          <w:rFonts w:hint="cs"/>
          <w:b w:val="0"/>
          <w:rtl/>
        </w:rPr>
        <w:t>.</w:t>
      </w:r>
      <w:r w:rsidR="00C866C1">
        <w:rPr>
          <w:rFonts w:hint="cs"/>
          <w:b w:val="0"/>
          <w:rtl/>
        </w:rPr>
        <w:t xml:space="preserve">  </w:t>
      </w:r>
    </w:p>
    <w:p w14:paraId="71199663" w14:textId="77777777" w:rsidR="002C772E" w:rsidRDefault="002A066A" w:rsidP="00422C95">
      <w:pPr>
        <w:pStyle w:val="-3"/>
        <w:numPr>
          <w:ilvl w:val="3"/>
          <w:numId w:val="1"/>
        </w:numPr>
        <w:spacing w:line="360" w:lineRule="auto"/>
        <w:ind w:left="2216" w:hanging="798"/>
        <w:rPr>
          <w:b w:val="0"/>
          <w:bCs/>
        </w:rPr>
      </w:pPr>
      <w:bookmarkStart w:id="126" w:name="_Ref73871817"/>
      <w:r w:rsidRPr="002A066A">
        <w:rPr>
          <w:b w:val="0"/>
          <w:rtl/>
        </w:rPr>
        <w:t xml:space="preserve">בעל ניסיון מוכח של </w:t>
      </w:r>
      <w:r>
        <w:rPr>
          <w:rFonts w:hint="cs"/>
          <w:b w:val="0"/>
          <w:rtl/>
        </w:rPr>
        <w:t>חמש</w:t>
      </w:r>
      <w:r w:rsidRPr="002A066A">
        <w:rPr>
          <w:b w:val="0"/>
          <w:rtl/>
        </w:rPr>
        <w:t xml:space="preserve"> שנים</w:t>
      </w:r>
      <w:r>
        <w:rPr>
          <w:rFonts w:hint="cs"/>
          <w:b w:val="0"/>
          <w:rtl/>
        </w:rPr>
        <w:t xml:space="preserve"> (5)</w:t>
      </w:r>
      <w:r w:rsidRPr="002A066A">
        <w:rPr>
          <w:b w:val="0"/>
          <w:rtl/>
        </w:rPr>
        <w:t xml:space="preserve"> לפחות במהלך </w:t>
      </w:r>
      <w:r w:rsidR="0017705F">
        <w:rPr>
          <w:rFonts w:hint="cs"/>
          <w:b w:val="0"/>
          <w:rtl/>
        </w:rPr>
        <w:t>עשר השנים</w:t>
      </w:r>
      <w:r w:rsidR="00B14AA7">
        <w:rPr>
          <w:rFonts w:hint="cs"/>
          <w:b w:val="0"/>
          <w:rtl/>
        </w:rPr>
        <w:t xml:space="preserve"> (</w:t>
      </w:r>
      <w:r w:rsidR="0017705F">
        <w:rPr>
          <w:rFonts w:hint="cs"/>
          <w:b w:val="0"/>
          <w:rtl/>
        </w:rPr>
        <w:t>10</w:t>
      </w:r>
      <w:r w:rsidR="00B14AA7">
        <w:rPr>
          <w:rFonts w:hint="cs"/>
          <w:b w:val="0"/>
          <w:rtl/>
        </w:rPr>
        <w:t>)</w:t>
      </w:r>
      <w:r w:rsidRPr="002A066A">
        <w:rPr>
          <w:b w:val="0"/>
          <w:rtl/>
        </w:rPr>
        <w:t xml:space="preserve"> שקדמו למועד האחרון להגשת הצעות למכרז </w:t>
      </w:r>
      <w:r w:rsidRPr="002A066A">
        <w:rPr>
          <w:b w:val="0"/>
          <w:u w:val="single"/>
          <w:rtl/>
        </w:rPr>
        <w:t>כעורך דין</w:t>
      </w:r>
      <w:r w:rsidRPr="002A066A">
        <w:rPr>
          <w:b w:val="0"/>
          <w:rtl/>
        </w:rPr>
        <w:t xml:space="preserve"> </w:t>
      </w:r>
      <w:r w:rsidRPr="00301DD8">
        <w:rPr>
          <w:b w:val="0"/>
          <w:u w:val="single"/>
          <w:rtl/>
        </w:rPr>
        <w:t xml:space="preserve">בתחום </w:t>
      </w:r>
      <w:r w:rsidR="003744AB">
        <w:rPr>
          <w:rFonts w:hint="cs"/>
          <w:b w:val="0"/>
          <w:u w:val="single"/>
          <w:rtl/>
        </w:rPr>
        <w:t>הפלילי</w:t>
      </w:r>
      <w:r w:rsidRPr="00301DD8">
        <w:rPr>
          <w:b w:val="0"/>
          <w:u w:val="single"/>
          <w:rtl/>
        </w:rPr>
        <w:t xml:space="preserve"> (כולל ליטיגציה).</w:t>
      </w:r>
      <w:r>
        <w:rPr>
          <w:rFonts w:hint="cs"/>
          <w:b w:val="0"/>
          <w:rtl/>
        </w:rPr>
        <w:t xml:space="preserve"> תקופת ההתמחות לא תילקח בחשבון במניין שנות הניסיון.</w:t>
      </w:r>
      <w:bookmarkEnd w:id="123"/>
      <w:bookmarkEnd w:id="124"/>
      <w:bookmarkEnd w:id="125"/>
      <w:bookmarkEnd w:id="126"/>
      <w:r w:rsidR="002C772E" w:rsidRPr="002C772E">
        <w:rPr>
          <w:rtl/>
        </w:rPr>
        <w:t xml:space="preserve"> </w:t>
      </w:r>
    </w:p>
    <w:p w14:paraId="7DAB51B1" w14:textId="77777777" w:rsidR="002A066A" w:rsidRPr="00422C95" w:rsidRDefault="002A066A" w:rsidP="00422C95">
      <w:pPr>
        <w:pStyle w:val="-3"/>
        <w:numPr>
          <w:ilvl w:val="3"/>
          <w:numId w:val="1"/>
        </w:numPr>
        <w:spacing w:line="360" w:lineRule="auto"/>
        <w:ind w:left="2216" w:hanging="798"/>
        <w:rPr>
          <w:b w:val="0"/>
          <w:rtl/>
        </w:rPr>
      </w:pPr>
      <w:bookmarkStart w:id="127" w:name="_Toc31634336"/>
      <w:bookmarkStart w:id="128" w:name="_Toc41806138"/>
      <w:bookmarkStart w:id="129" w:name="_Ref73876146"/>
      <w:r w:rsidRPr="00422C95">
        <w:rPr>
          <w:b w:val="0"/>
          <w:rtl/>
        </w:rPr>
        <w:t xml:space="preserve">בעל </w:t>
      </w:r>
      <w:r w:rsidR="00F66C88" w:rsidRPr="00422C95">
        <w:rPr>
          <w:rFonts w:hint="cs"/>
          <w:b w:val="0"/>
          <w:rtl/>
        </w:rPr>
        <w:t>רישיון בתוקף</w:t>
      </w:r>
      <w:r w:rsidRPr="00422C95">
        <w:rPr>
          <w:b w:val="0"/>
          <w:rtl/>
        </w:rPr>
        <w:t xml:space="preserve"> מלשכת עורכי הדין בישראל </w:t>
      </w:r>
      <w:r w:rsidR="00F66C88" w:rsidRPr="00422C95">
        <w:rPr>
          <w:rFonts w:hint="cs"/>
          <w:b w:val="0"/>
          <w:rtl/>
        </w:rPr>
        <w:t xml:space="preserve">אשר </w:t>
      </w:r>
      <w:r w:rsidRPr="00422C95">
        <w:rPr>
          <w:b w:val="0"/>
          <w:rtl/>
        </w:rPr>
        <w:t>חברות</w:t>
      </w:r>
      <w:r w:rsidRPr="00422C95">
        <w:rPr>
          <w:rFonts w:hint="cs"/>
          <w:b w:val="0"/>
          <w:rtl/>
        </w:rPr>
        <w:t>ו</w:t>
      </w:r>
      <w:r w:rsidRPr="00422C95">
        <w:rPr>
          <w:b w:val="0"/>
          <w:rtl/>
        </w:rPr>
        <w:t xml:space="preserve"> לא בוטלה, לא פקעה, לא הושעתה ואינה מוגבלת, </w:t>
      </w:r>
      <w:r w:rsidR="00F66C88" w:rsidRPr="00422C95">
        <w:rPr>
          <w:b w:val="0"/>
          <w:rtl/>
        </w:rPr>
        <w:t>וכ</w:t>
      </w:r>
      <w:r w:rsidR="00F66C88" w:rsidRPr="00422C95">
        <w:rPr>
          <w:rFonts w:hint="cs"/>
          <w:b w:val="0"/>
          <w:rtl/>
        </w:rPr>
        <w:t>ן</w:t>
      </w:r>
      <w:r w:rsidR="00F66C88" w:rsidRPr="00422C95">
        <w:rPr>
          <w:b w:val="0"/>
          <w:rtl/>
        </w:rPr>
        <w:t xml:space="preserve"> </w:t>
      </w:r>
      <w:r w:rsidRPr="00422C95">
        <w:rPr>
          <w:b w:val="0"/>
          <w:rtl/>
        </w:rPr>
        <w:t>לא הורשע בעבירת משמעת</w:t>
      </w:r>
      <w:r w:rsidR="00352323" w:rsidRPr="00422C95">
        <w:rPr>
          <w:rFonts w:hint="cs"/>
          <w:b w:val="0"/>
          <w:rtl/>
        </w:rPr>
        <w:t xml:space="preserve"> במהלך 5 השנים האחרונות</w:t>
      </w:r>
      <w:r w:rsidR="00241C1F" w:rsidRPr="00422C95">
        <w:rPr>
          <w:rFonts w:hint="cs"/>
          <w:b w:val="0"/>
          <w:rtl/>
        </w:rPr>
        <w:t>.</w:t>
      </w:r>
      <w:r w:rsidRPr="00422C95">
        <w:rPr>
          <w:rFonts w:hint="cs"/>
          <w:b w:val="0"/>
          <w:rtl/>
        </w:rPr>
        <w:t xml:space="preserve"> </w:t>
      </w:r>
      <w:bookmarkEnd w:id="127"/>
      <w:bookmarkEnd w:id="128"/>
      <w:r w:rsidR="00122FB1" w:rsidRPr="00422C95">
        <w:rPr>
          <w:b w:val="0"/>
          <w:rtl/>
        </w:rPr>
        <w:tab/>
      </w:r>
      <w:r w:rsidR="00122FB1" w:rsidRPr="00422C95">
        <w:rPr>
          <w:b w:val="0"/>
          <w:rtl/>
        </w:rPr>
        <w:br/>
      </w:r>
      <w:r w:rsidR="00BF2D0D" w:rsidRPr="00422C95">
        <w:rPr>
          <w:rFonts w:hint="cs"/>
          <w:b w:val="0"/>
          <w:rtl/>
        </w:rPr>
        <w:t>יובהר כי מי שהגביל את חברותו כאמור בסעיף 52ב לחוק לשכת עוה"ד, תשכ"א- 1961, רשאי לגשת למכרז זה, ובלבד שבמועד הגשת ההצעה, רישיון לשכת עוה"ד שלו בתוקף.</w:t>
      </w:r>
      <w:bookmarkEnd w:id="129"/>
      <w:r w:rsidR="00BF2D0D" w:rsidRPr="00422C95">
        <w:rPr>
          <w:rFonts w:hint="cs"/>
          <w:b w:val="0"/>
          <w:rtl/>
        </w:rPr>
        <w:t xml:space="preserve"> </w:t>
      </w:r>
    </w:p>
    <w:p w14:paraId="3069EBB6" w14:textId="77777777" w:rsidR="002A066A" w:rsidRPr="002A066A" w:rsidRDefault="002A066A" w:rsidP="002A066A">
      <w:pPr>
        <w:pStyle w:val="-3"/>
        <w:rPr>
          <w:b w:val="0"/>
          <w:bCs/>
          <w:rtl/>
        </w:rPr>
      </w:pPr>
      <w:r w:rsidRPr="002A066A">
        <w:rPr>
          <w:b w:val="0"/>
          <w:rtl/>
        </w:rPr>
        <w:t xml:space="preserve"> </w:t>
      </w:r>
      <w:bookmarkStart w:id="130" w:name="_Ref31622840"/>
      <w:bookmarkStart w:id="131" w:name="_Toc31634337"/>
      <w:bookmarkStart w:id="132" w:name="_Toc41806139"/>
      <w:r w:rsidRPr="002A066A">
        <w:rPr>
          <w:u w:val="single"/>
          <w:rtl/>
        </w:rPr>
        <w:t>עו"ד המבצעים</w:t>
      </w:r>
      <w:bookmarkEnd w:id="130"/>
      <w:bookmarkEnd w:id="131"/>
      <w:bookmarkEnd w:id="132"/>
      <w:r w:rsidRPr="002A066A">
        <w:rPr>
          <w:u w:val="single"/>
          <w:rtl/>
        </w:rPr>
        <w:t xml:space="preserve"> </w:t>
      </w:r>
      <w:r w:rsidRPr="002A066A">
        <w:rPr>
          <w:b w:val="0"/>
          <w:rtl/>
        </w:rPr>
        <w:t xml:space="preserve"> </w:t>
      </w:r>
    </w:p>
    <w:p w14:paraId="6A847B0F" w14:textId="77777777" w:rsidR="002A066A" w:rsidRDefault="002A066A" w:rsidP="00C42EF8">
      <w:pPr>
        <w:pStyle w:val="-3"/>
        <w:numPr>
          <w:ilvl w:val="0"/>
          <w:numId w:val="0"/>
        </w:numPr>
        <w:spacing w:line="360" w:lineRule="auto"/>
        <w:ind w:left="1933"/>
        <w:rPr>
          <w:b w:val="0"/>
          <w:bCs/>
        </w:rPr>
      </w:pPr>
      <w:bookmarkStart w:id="133" w:name="_Toc31634338"/>
      <w:bookmarkStart w:id="134" w:name="_Toc41806140"/>
      <w:r>
        <w:rPr>
          <w:rFonts w:hint="cs"/>
          <w:b w:val="0"/>
          <w:rtl/>
        </w:rPr>
        <w:t xml:space="preserve">המציע יעמיד לטובת השירותים נשוא המכרז שני עורכי דין </w:t>
      </w:r>
      <w:r w:rsidR="00527DF3">
        <w:rPr>
          <w:rFonts w:hint="cs"/>
          <w:b w:val="0"/>
          <w:rtl/>
        </w:rPr>
        <w:t xml:space="preserve">המועסקים על ידו ואשר </w:t>
      </w:r>
      <w:r>
        <w:rPr>
          <w:rFonts w:hint="cs"/>
          <w:b w:val="0"/>
          <w:rtl/>
        </w:rPr>
        <w:t>יהיו עורכי הדין המבצעים בנוסף לעו"ד הבכיר.</w:t>
      </w:r>
      <w:bookmarkEnd w:id="133"/>
      <w:bookmarkEnd w:id="134"/>
    </w:p>
    <w:p w14:paraId="7771D566" w14:textId="77777777" w:rsidR="002A066A" w:rsidRPr="00B62330" w:rsidRDefault="002A066A" w:rsidP="00C42EF8">
      <w:pPr>
        <w:pStyle w:val="-3"/>
        <w:numPr>
          <w:ilvl w:val="3"/>
          <w:numId w:val="1"/>
        </w:numPr>
        <w:spacing w:line="360" w:lineRule="auto"/>
        <w:ind w:left="1933" w:hanging="853"/>
        <w:rPr>
          <w:b w:val="0"/>
          <w:rtl/>
        </w:rPr>
      </w:pPr>
      <w:bookmarkStart w:id="135" w:name="_Ref31624947"/>
      <w:bookmarkStart w:id="136" w:name="_Toc31634339"/>
      <w:bookmarkStart w:id="137" w:name="_Toc41806141"/>
      <w:r w:rsidRPr="00B62330">
        <w:rPr>
          <w:b w:val="0"/>
          <w:rtl/>
        </w:rPr>
        <w:t>כל אחד</w:t>
      </w:r>
      <w:r w:rsidR="00F66C88">
        <w:rPr>
          <w:rFonts w:hint="cs"/>
          <w:b w:val="0"/>
          <w:rtl/>
        </w:rPr>
        <w:t xml:space="preserve"> מהמבצעים יהיה</w:t>
      </w:r>
      <w:r w:rsidRPr="002A066A">
        <w:rPr>
          <w:b w:val="0"/>
          <w:rtl/>
        </w:rPr>
        <w:t xml:space="preserve"> בעל ניסיון מוכח של שנתיים</w:t>
      </w:r>
      <w:r w:rsidR="005E0EFA">
        <w:rPr>
          <w:rFonts w:hint="cs"/>
          <w:b w:val="0"/>
          <w:rtl/>
        </w:rPr>
        <w:t xml:space="preserve"> (2)</w:t>
      </w:r>
      <w:r w:rsidRPr="002A066A">
        <w:rPr>
          <w:b w:val="0"/>
          <w:rtl/>
        </w:rPr>
        <w:t xml:space="preserve"> לפחות במהלך חמש השנים שקדמו למועד האחרון להגשת הצעות למכרז </w:t>
      </w:r>
      <w:r w:rsidRPr="00301DD8">
        <w:rPr>
          <w:b w:val="0"/>
          <w:u w:val="single"/>
          <w:rtl/>
        </w:rPr>
        <w:t xml:space="preserve">כעורך דין בתחום </w:t>
      </w:r>
      <w:r w:rsidR="00134E6A">
        <w:rPr>
          <w:rFonts w:hint="cs"/>
          <w:b w:val="0"/>
          <w:u w:val="single"/>
          <w:rtl/>
        </w:rPr>
        <w:t>הפלילי</w:t>
      </w:r>
      <w:r w:rsidRPr="00301DD8">
        <w:rPr>
          <w:b w:val="0"/>
          <w:u w:val="single"/>
          <w:rtl/>
        </w:rPr>
        <w:t xml:space="preserve"> (כולל ליטיגציה)</w:t>
      </w:r>
      <w:r w:rsidRPr="002A066A">
        <w:rPr>
          <w:b w:val="0"/>
          <w:rtl/>
        </w:rPr>
        <w:t>.</w:t>
      </w:r>
      <w:r w:rsidR="005E0EFA">
        <w:rPr>
          <w:rFonts w:hint="cs"/>
          <w:b w:val="0"/>
          <w:rtl/>
        </w:rPr>
        <w:t xml:space="preserve"> </w:t>
      </w:r>
      <w:r w:rsidR="005E0EFA" w:rsidRPr="002A066A">
        <w:rPr>
          <w:b w:val="0"/>
          <w:rtl/>
        </w:rPr>
        <w:t>יובהר כי תקופת ההתמחות לא תילקח בחשבון</w:t>
      </w:r>
      <w:r w:rsidR="005E0EFA">
        <w:rPr>
          <w:rFonts w:hint="cs"/>
          <w:b w:val="0"/>
          <w:rtl/>
        </w:rPr>
        <w:t>.</w:t>
      </w:r>
      <w:bookmarkEnd w:id="135"/>
      <w:bookmarkEnd w:id="136"/>
      <w:bookmarkEnd w:id="137"/>
    </w:p>
    <w:p w14:paraId="651499EC" w14:textId="77777777" w:rsidR="009451C7" w:rsidRPr="009451C7" w:rsidRDefault="005E0EFA" w:rsidP="00C42EF8">
      <w:pPr>
        <w:pStyle w:val="-3"/>
        <w:numPr>
          <w:ilvl w:val="3"/>
          <w:numId w:val="1"/>
        </w:numPr>
        <w:spacing w:line="360" w:lineRule="auto"/>
        <w:ind w:left="1933" w:hanging="853"/>
        <w:rPr>
          <w:b w:val="0"/>
          <w:bCs/>
        </w:rPr>
      </w:pPr>
      <w:bookmarkStart w:id="138" w:name="_Ref73876217"/>
      <w:bookmarkStart w:id="139" w:name="_Toc31634340"/>
      <w:bookmarkStart w:id="140" w:name="_Toc41806142"/>
      <w:r>
        <w:rPr>
          <w:rFonts w:hint="cs"/>
          <w:b w:val="0"/>
          <w:rtl/>
        </w:rPr>
        <w:t xml:space="preserve">כל </w:t>
      </w:r>
      <w:r w:rsidR="00527DF3">
        <w:rPr>
          <w:rFonts w:hint="cs"/>
          <w:b w:val="0"/>
          <w:rtl/>
        </w:rPr>
        <w:t xml:space="preserve">אחד מעורכי הדין המבצעים יהיה </w:t>
      </w:r>
      <w:r w:rsidRPr="002A066A">
        <w:rPr>
          <w:b w:val="0"/>
          <w:rtl/>
        </w:rPr>
        <w:t xml:space="preserve">בעל </w:t>
      </w:r>
      <w:r w:rsidR="00F66C88">
        <w:rPr>
          <w:rFonts w:hint="cs"/>
          <w:b w:val="0"/>
          <w:rtl/>
        </w:rPr>
        <w:t>רישיון בתוקף</w:t>
      </w:r>
      <w:r w:rsidRPr="002A066A">
        <w:rPr>
          <w:b w:val="0"/>
          <w:rtl/>
        </w:rPr>
        <w:t xml:space="preserve"> מלשכת עורכי הדין בישראל </w:t>
      </w:r>
      <w:r w:rsidR="00F66C88">
        <w:rPr>
          <w:rFonts w:hint="cs"/>
          <w:b w:val="0"/>
          <w:rtl/>
        </w:rPr>
        <w:t xml:space="preserve">אשר </w:t>
      </w:r>
      <w:r w:rsidRPr="002A066A">
        <w:rPr>
          <w:b w:val="0"/>
          <w:rtl/>
        </w:rPr>
        <w:t xml:space="preserve"> חברות</w:t>
      </w:r>
      <w:r>
        <w:rPr>
          <w:rFonts w:hint="cs"/>
          <w:b w:val="0"/>
          <w:rtl/>
        </w:rPr>
        <w:t>ו</w:t>
      </w:r>
      <w:r w:rsidRPr="002A066A">
        <w:rPr>
          <w:b w:val="0"/>
          <w:rtl/>
        </w:rPr>
        <w:t xml:space="preserve"> לא בוטלה, לא פקעה, לא הושעתה ואינה מוגבלת, </w:t>
      </w:r>
      <w:r w:rsidR="00F66C88" w:rsidRPr="002A066A">
        <w:rPr>
          <w:b w:val="0"/>
          <w:rtl/>
        </w:rPr>
        <w:t>ו</w:t>
      </w:r>
      <w:r w:rsidR="00F66C88">
        <w:rPr>
          <w:rFonts w:hint="cs"/>
          <w:b w:val="0"/>
          <w:rtl/>
        </w:rPr>
        <w:t>כן</w:t>
      </w:r>
      <w:r w:rsidR="00F66C88" w:rsidRPr="002A066A">
        <w:rPr>
          <w:b w:val="0"/>
          <w:rtl/>
        </w:rPr>
        <w:t xml:space="preserve"> </w:t>
      </w:r>
      <w:r w:rsidRPr="002A066A">
        <w:rPr>
          <w:b w:val="0"/>
          <w:rtl/>
        </w:rPr>
        <w:t>לא הורשע בעבירת משמעת</w:t>
      </w:r>
      <w:r w:rsidR="00352323">
        <w:rPr>
          <w:rFonts w:hint="cs"/>
          <w:b w:val="0"/>
          <w:rtl/>
        </w:rPr>
        <w:t xml:space="preserve"> במהלך 5 השנים האחרונות</w:t>
      </w:r>
      <w:r w:rsidR="00241C1F">
        <w:rPr>
          <w:rFonts w:hint="cs"/>
          <w:b w:val="0"/>
          <w:rtl/>
        </w:rPr>
        <w:t>.</w:t>
      </w:r>
      <w:bookmarkEnd w:id="138"/>
      <w:r>
        <w:rPr>
          <w:rFonts w:hint="cs"/>
          <w:b w:val="0"/>
          <w:rtl/>
        </w:rPr>
        <w:t xml:space="preserve"> </w:t>
      </w:r>
      <w:bookmarkEnd w:id="139"/>
      <w:bookmarkEnd w:id="140"/>
    </w:p>
    <w:p w14:paraId="6261D3EA" w14:textId="77777777" w:rsidR="00352323" w:rsidRPr="002A066A" w:rsidRDefault="00352323" w:rsidP="00C42EF8">
      <w:pPr>
        <w:pStyle w:val="-3"/>
        <w:numPr>
          <w:ilvl w:val="0"/>
          <w:numId w:val="0"/>
        </w:numPr>
        <w:spacing w:line="360" w:lineRule="auto"/>
        <w:ind w:left="1933"/>
        <w:rPr>
          <w:b w:val="0"/>
          <w:bCs/>
          <w:rtl/>
        </w:rPr>
      </w:pPr>
      <w:r>
        <w:rPr>
          <w:rFonts w:hint="cs"/>
          <w:b w:val="0"/>
          <w:rtl/>
        </w:rPr>
        <w:t xml:space="preserve">יובהר כי מי שהגביל את חברותו כאמור בסעיף 52ב לחוק לשכת עוה"ד, תשכ"א- 1961, רשאי לגשת למכרז זה, ובלבד שבמועד הגשת ההצעה, רישיון לשכת עוה"ד שלו בתוקף. </w:t>
      </w:r>
    </w:p>
    <w:p w14:paraId="5E0BA866" w14:textId="77777777" w:rsidR="00A51B40" w:rsidRDefault="003A7757" w:rsidP="00C71DA9">
      <w:pPr>
        <w:pStyle w:val="-3"/>
        <w:spacing w:line="360" w:lineRule="auto"/>
        <w:ind w:left="1366" w:hanging="646"/>
      </w:pPr>
      <w:bookmarkStart w:id="141" w:name="_Toc31634341"/>
      <w:bookmarkStart w:id="142" w:name="_Toc41806143"/>
      <w:r w:rsidRPr="00202D7D">
        <w:rPr>
          <w:rFonts w:hint="cs"/>
          <w:rtl/>
        </w:rPr>
        <w:lastRenderedPageBreak/>
        <w:t>יובהר</w:t>
      </w:r>
      <w:r w:rsidRPr="00202D7D">
        <w:rPr>
          <w:rtl/>
        </w:rPr>
        <w:t xml:space="preserve"> </w:t>
      </w:r>
      <w:r w:rsidRPr="00202D7D">
        <w:rPr>
          <w:rFonts w:hint="cs"/>
          <w:rtl/>
        </w:rPr>
        <w:t>כי</w:t>
      </w:r>
      <w:r w:rsidRPr="00202D7D">
        <w:rPr>
          <w:rtl/>
        </w:rPr>
        <w:t xml:space="preserve"> </w:t>
      </w:r>
      <w:r w:rsidR="00DC29DB">
        <w:rPr>
          <w:rFonts w:hint="cs"/>
          <w:rtl/>
        </w:rPr>
        <w:t>ה</w:t>
      </w:r>
      <w:r w:rsidRPr="00202D7D">
        <w:rPr>
          <w:rFonts w:hint="cs"/>
          <w:rtl/>
        </w:rPr>
        <w:t>מציע</w:t>
      </w:r>
      <w:r w:rsidRPr="00202D7D">
        <w:rPr>
          <w:rtl/>
        </w:rPr>
        <w:t xml:space="preserve"> </w:t>
      </w:r>
      <w:r w:rsidRPr="00202D7D">
        <w:rPr>
          <w:rFonts w:hint="cs"/>
          <w:rtl/>
        </w:rPr>
        <w:t>נדרש</w:t>
      </w:r>
      <w:r w:rsidRPr="00202D7D">
        <w:rPr>
          <w:rtl/>
        </w:rPr>
        <w:t xml:space="preserve"> </w:t>
      </w:r>
      <w:r w:rsidRPr="00202D7D">
        <w:rPr>
          <w:rFonts w:hint="cs"/>
          <w:rtl/>
        </w:rPr>
        <w:t>להציג</w:t>
      </w:r>
      <w:r w:rsidRPr="00202D7D">
        <w:rPr>
          <w:rtl/>
        </w:rPr>
        <w:t xml:space="preserve"> </w:t>
      </w:r>
      <w:r w:rsidRPr="00202D7D">
        <w:rPr>
          <w:rFonts w:hint="cs"/>
          <w:rtl/>
        </w:rPr>
        <w:t>במסגרת</w:t>
      </w:r>
      <w:r w:rsidRPr="00202D7D">
        <w:rPr>
          <w:rtl/>
        </w:rPr>
        <w:t xml:space="preserve"> </w:t>
      </w:r>
      <w:r w:rsidRPr="00202D7D">
        <w:rPr>
          <w:rFonts w:hint="cs"/>
          <w:rtl/>
        </w:rPr>
        <w:t>הצעתו</w:t>
      </w:r>
      <w:r w:rsidRPr="00202D7D">
        <w:rPr>
          <w:rtl/>
        </w:rPr>
        <w:t xml:space="preserve"> </w:t>
      </w:r>
      <w:r w:rsidRPr="00202D7D">
        <w:rPr>
          <w:rFonts w:hint="cs"/>
          <w:rtl/>
        </w:rPr>
        <w:t>במכרז</w:t>
      </w:r>
      <w:r w:rsidRPr="00202D7D">
        <w:rPr>
          <w:rtl/>
        </w:rPr>
        <w:t xml:space="preserve"> </w:t>
      </w:r>
      <w:r w:rsidRPr="00202D7D">
        <w:rPr>
          <w:rFonts w:hint="cs"/>
          <w:rtl/>
        </w:rPr>
        <w:t>זה</w:t>
      </w:r>
      <w:r w:rsidR="00A954D4">
        <w:rPr>
          <w:rFonts w:hint="cs"/>
          <w:rtl/>
        </w:rPr>
        <w:t xml:space="preserve"> 2 עו"ד</w:t>
      </w:r>
      <w:r w:rsidRPr="00202D7D">
        <w:rPr>
          <w:rFonts w:hint="cs"/>
          <w:rtl/>
        </w:rPr>
        <w:t xml:space="preserve"> מבצעים</w:t>
      </w:r>
      <w:r w:rsidRPr="00202D7D">
        <w:rPr>
          <w:rtl/>
        </w:rPr>
        <w:t xml:space="preserve"> </w:t>
      </w:r>
      <w:r w:rsidRPr="00202D7D">
        <w:rPr>
          <w:rFonts w:hint="cs"/>
          <w:rtl/>
        </w:rPr>
        <w:t>ואחראי מקצועי אחד</w:t>
      </w:r>
      <w:r w:rsidR="00C71DA9">
        <w:rPr>
          <w:rFonts w:hint="cs"/>
          <w:rtl/>
        </w:rPr>
        <w:t>.</w:t>
      </w:r>
      <w:r>
        <w:rPr>
          <w:rFonts w:hint="cs"/>
          <w:rtl/>
        </w:rPr>
        <w:t xml:space="preserve"> במקרה </w:t>
      </w:r>
      <w:r w:rsidR="00122FB1">
        <w:rPr>
          <w:rFonts w:hint="cs"/>
          <w:rtl/>
        </w:rPr>
        <w:t xml:space="preserve">שבו המציע יציג יותר משלושה עורכי דין, </w:t>
      </w:r>
      <w:r>
        <w:rPr>
          <w:rFonts w:hint="cs"/>
          <w:rtl/>
        </w:rPr>
        <w:t xml:space="preserve">המשרד יבדוק את </w:t>
      </w:r>
      <w:r w:rsidR="00122FB1">
        <w:rPr>
          <w:rFonts w:hint="cs"/>
          <w:rtl/>
        </w:rPr>
        <w:t xml:space="preserve">שלושת עורכי הדין </w:t>
      </w:r>
      <w:r>
        <w:rPr>
          <w:rFonts w:hint="cs"/>
          <w:rtl/>
        </w:rPr>
        <w:t>הנדרש</w:t>
      </w:r>
      <w:r w:rsidR="00122FB1">
        <w:rPr>
          <w:rFonts w:hint="cs"/>
          <w:rtl/>
        </w:rPr>
        <w:t>ים לביצוע השירותים</w:t>
      </w:r>
      <w:r>
        <w:rPr>
          <w:rFonts w:hint="cs"/>
          <w:rtl/>
        </w:rPr>
        <w:t xml:space="preserve"> עפ"י המכרז לפי סדר הופעתם בהצעה ולמציע לא תהיה כל טענה על כך.</w:t>
      </w:r>
      <w:bookmarkEnd w:id="141"/>
      <w:bookmarkEnd w:id="142"/>
      <w:r w:rsidRPr="00202D7D">
        <w:rPr>
          <w:rtl/>
        </w:rPr>
        <w:t xml:space="preserve"> </w:t>
      </w:r>
      <w:r w:rsidRPr="00DC29DB">
        <w:rPr>
          <w:rtl/>
        </w:rPr>
        <w:t xml:space="preserve">  </w:t>
      </w:r>
    </w:p>
    <w:p w14:paraId="00483C95" w14:textId="77777777" w:rsidR="00F66C88" w:rsidRPr="00931DF3" w:rsidRDefault="00F66C88" w:rsidP="00F66C88">
      <w:pPr>
        <w:pStyle w:val="-2"/>
        <w:ind w:left="935" w:hanging="578"/>
        <w:jc w:val="left"/>
        <w:rPr>
          <w:b w:val="0"/>
          <w:bCs/>
        </w:rPr>
      </w:pPr>
      <w:r w:rsidRPr="00931DF3">
        <w:rPr>
          <w:rFonts w:hint="cs"/>
          <w:b w:val="0"/>
          <w:bCs/>
          <w:rtl/>
        </w:rPr>
        <w:t>ניגוד</w:t>
      </w:r>
      <w:r w:rsidRPr="00931DF3">
        <w:rPr>
          <w:b w:val="0"/>
          <w:bCs/>
          <w:rtl/>
        </w:rPr>
        <w:t xml:space="preserve"> </w:t>
      </w:r>
      <w:r w:rsidRPr="00931DF3">
        <w:rPr>
          <w:rFonts w:hint="cs"/>
          <w:b w:val="0"/>
          <w:bCs/>
          <w:rtl/>
        </w:rPr>
        <w:t>עניינים</w:t>
      </w:r>
    </w:p>
    <w:p w14:paraId="6E48C657" w14:textId="66FCFDB8" w:rsidR="00F66C88" w:rsidRPr="005D0CA5" w:rsidRDefault="00F66C88" w:rsidP="00AF6072">
      <w:pPr>
        <w:pStyle w:val="a9"/>
        <w:numPr>
          <w:ilvl w:val="2"/>
          <w:numId w:val="1"/>
        </w:numPr>
        <w:spacing w:line="360" w:lineRule="auto"/>
        <w:ind w:left="1502" w:hanging="782"/>
        <w:jc w:val="both"/>
        <w:rPr>
          <w:sz w:val="24"/>
        </w:rPr>
      </w:pPr>
      <w:r w:rsidRPr="005D0CA5">
        <w:rPr>
          <w:rFonts w:hint="cs"/>
          <w:sz w:val="24"/>
          <w:rtl/>
        </w:rPr>
        <w:t>המציע</w:t>
      </w:r>
      <w:r w:rsidRPr="005D0CA5">
        <w:rPr>
          <w:sz w:val="24"/>
          <w:rtl/>
        </w:rPr>
        <w:t xml:space="preserve"> </w:t>
      </w:r>
      <w:r>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0088057B" w:rsidRPr="005D0CA5">
        <w:rPr>
          <w:rFonts w:hint="cs"/>
          <w:sz w:val="24"/>
          <w:rtl/>
        </w:rPr>
        <w:t>מ</w:t>
      </w:r>
      <w:r w:rsidR="0088057B">
        <w:rPr>
          <w:rFonts w:hint="cs"/>
          <w:sz w:val="24"/>
          <w:rtl/>
        </w:rPr>
        <w:t>עוה"ד</w:t>
      </w:r>
      <w:r w:rsidR="0088057B"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14:paraId="78EDE9DF" w14:textId="77777777" w:rsidR="00F66C88" w:rsidRDefault="00F66C88" w:rsidP="00AF6072">
      <w:pPr>
        <w:pStyle w:val="a9"/>
        <w:numPr>
          <w:ilvl w:val="2"/>
          <w:numId w:val="1"/>
        </w:numPr>
        <w:spacing w:line="360" w:lineRule="auto"/>
        <w:ind w:left="1502" w:hanging="782"/>
        <w:jc w:val="both"/>
        <w:rPr>
          <w:sz w:val="24"/>
        </w:rPr>
      </w:pPr>
      <w:r w:rsidRPr="005D0CA5">
        <w:rPr>
          <w:rFonts w:hint="cs"/>
          <w:sz w:val="24"/>
          <w:rtl/>
        </w:rPr>
        <w:t>המציע</w:t>
      </w:r>
      <w:r w:rsidRPr="005D0CA5">
        <w:rPr>
          <w:sz w:val="24"/>
          <w:rtl/>
        </w:rPr>
        <w:t xml:space="preserve"> </w:t>
      </w:r>
      <w:r>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14:paraId="5A31F863" w14:textId="77777777" w:rsidR="00CE1074" w:rsidRPr="00E415B8" w:rsidRDefault="00122FB1" w:rsidP="00AF6072">
      <w:pPr>
        <w:pStyle w:val="a9"/>
        <w:numPr>
          <w:ilvl w:val="2"/>
          <w:numId w:val="1"/>
        </w:numPr>
        <w:spacing w:line="360" w:lineRule="auto"/>
        <w:ind w:left="1502" w:hanging="782"/>
        <w:jc w:val="both"/>
        <w:rPr>
          <w:sz w:val="24"/>
        </w:rPr>
      </w:pPr>
      <w:r w:rsidRPr="00E415B8">
        <w:rPr>
          <w:rFonts w:hint="cs"/>
          <w:sz w:val="24"/>
          <w:rtl/>
        </w:rPr>
        <w:t xml:space="preserve">יובהר כי </w:t>
      </w:r>
      <w:r w:rsidR="00DE4969" w:rsidRPr="00E415B8">
        <w:rPr>
          <w:rFonts w:hint="cs"/>
          <w:sz w:val="24"/>
          <w:rtl/>
        </w:rPr>
        <w:t xml:space="preserve">במהלך מתן השירותים </w:t>
      </w:r>
      <w:r w:rsidRPr="00E415B8">
        <w:rPr>
          <w:rFonts w:hint="cs"/>
          <w:sz w:val="24"/>
          <w:rtl/>
        </w:rPr>
        <w:t xml:space="preserve">נותן השירותים וכל מי מטעמו, לא יוכל לתת שירות ללקוחות </w:t>
      </w:r>
      <w:r w:rsidR="00AB5EEA" w:rsidRPr="00E415B8">
        <w:rPr>
          <w:rFonts w:hint="cs"/>
          <w:sz w:val="24"/>
          <w:rtl/>
        </w:rPr>
        <w:t xml:space="preserve">שמנהלים </w:t>
      </w:r>
      <w:r w:rsidRPr="00E415B8">
        <w:rPr>
          <w:rFonts w:hint="cs"/>
          <w:sz w:val="24"/>
          <w:rtl/>
        </w:rPr>
        <w:t>הליכים, מכל סוג, מול המשרד בתקופה שבה נתן שירותים למשרד</w:t>
      </w:r>
      <w:r w:rsidR="00CE1074" w:rsidRPr="00E415B8">
        <w:rPr>
          <w:rFonts w:hint="cs"/>
          <w:sz w:val="24"/>
          <w:rtl/>
        </w:rPr>
        <w:t xml:space="preserve"> </w:t>
      </w:r>
      <w:r w:rsidR="00CE1074" w:rsidRPr="00E415B8">
        <w:rPr>
          <w:sz w:val="24"/>
          <w:rtl/>
        </w:rPr>
        <w:t>ו</w:t>
      </w:r>
      <w:r w:rsidR="00CE1074" w:rsidRPr="00E415B8">
        <w:rPr>
          <w:rFonts w:hint="cs"/>
          <w:sz w:val="24"/>
          <w:rtl/>
        </w:rPr>
        <w:t xml:space="preserve">כן </w:t>
      </w:r>
      <w:r w:rsidR="00CE1074" w:rsidRPr="00E415B8">
        <w:rPr>
          <w:sz w:val="24"/>
          <w:rtl/>
        </w:rPr>
        <w:t>במשך פרק זמן של שנה לאחר סיום תוקפו</w:t>
      </w:r>
      <w:r w:rsidR="00CE1074" w:rsidRPr="00E415B8">
        <w:rPr>
          <w:rFonts w:hint="cs"/>
          <w:sz w:val="24"/>
          <w:rtl/>
        </w:rPr>
        <w:t xml:space="preserve"> של ההסכם</w:t>
      </w:r>
      <w:r w:rsidR="00CE1074" w:rsidRPr="00E415B8">
        <w:rPr>
          <w:sz w:val="24"/>
          <w:rtl/>
        </w:rPr>
        <w:t>, אלא אם אישר נציג המשרד מראש ובכתב, במקרים חריגים, תקופה קצרה יותר.</w:t>
      </w:r>
    </w:p>
    <w:p w14:paraId="4A12C8DA" w14:textId="77777777" w:rsidR="00CE1074" w:rsidRPr="00E415B8" w:rsidRDefault="00CE1074" w:rsidP="00AF6072">
      <w:pPr>
        <w:pStyle w:val="a9"/>
        <w:numPr>
          <w:ilvl w:val="2"/>
          <w:numId w:val="1"/>
        </w:numPr>
        <w:spacing w:line="360" w:lineRule="auto"/>
        <w:ind w:left="1502" w:hanging="782"/>
        <w:jc w:val="both"/>
        <w:rPr>
          <w:sz w:val="24"/>
        </w:rPr>
      </w:pPr>
      <w:r w:rsidRPr="00E415B8">
        <w:rPr>
          <w:rFonts w:hint="cs"/>
          <w:sz w:val="24"/>
          <w:rtl/>
        </w:rPr>
        <w:t xml:space="preserve">לאחר סיום מתן השירותים, </w:t>
      </w:r>
      <w:r w:rsidRPr="00E415B8">
        <w:rPr>
          <w:sz w:val="24"/>
          <w:rtl/>
        </w:rPr>
        <w:t xml:space="preserve">נותן השירותים וכל עורכי הדין המועסקים בו, או שותפים בו בכל דרך שהיא, שטיפלו במסגרת הסכם זה בעניין </w:t>
      </w:r>
      <w:r w:rsidR="00A734FC">
        <w:rPr>
          <w:rFonts w:hint="cs"/>
          <w:sz w:val="24"/>
          <w:rtl/>
        </w:rPr>
        <w:t>מול גוף מסוים</w:t>
      </w:r>
      <w:r w:rsidRPr="00E415B8">
        <w:rPr>
          <w:sz w:val="24"/>
          <w:rtl/>
        </w:rPr>
        <w:t>, לא ייצגו לאחר תום תוקפו של הסכם זה, מכל סיבה שהיא, את</w:t>
      </w:r>
      <w:r w:rsidRPr="00E415B8">
        <w:rPr>
          <w:rFonts w:hint="cs"/>
          <w:sz w:val="24"/>
          <w:rtl/>
        </w:rPr>
        <w:t xml:space="preserve"> אותו</w:t>
      </w:r>
      <w:r w:rsidRPr="00E415B8">
        <w:rPr>
          <w:sz w:val="24"/>
          <w:rtl/>
        </w:rPr>
        <w:t xml:space="preserve"> הגוף באותו עניין כלפי המשרד.</w:t>
      </w:r>
    </w:p>
    <w:p w14:paraId="4DB039B2" w14:textId="77777777" w:rsidR="00CE1074" w:rsidRPr="008F4A92" w:rsidRDefault="006568C4" w:rsidP="00AF6072">
      <w:pPr>
        <w:pStyle w:val="a9"/>
        <w:numPr>
          <w:ilvl w:val="2"/>
          <w:numId w:val="1"/>
        </w:numPr>
        <w:spacing w:line="360" w:lineRule="auto"/>
        <w:ind w:left="1502" w:hanging="782"/>
        <w:jc w:val="both"/>
        <w:rPr>
          <w:b/>
          <w:bCs/>
          <w:sz w:val="24"/>
        </w:rPr>
      </w:pPr>
      <w:r w:rsidRPr="008F4A92">
        <w:rPr>
          <w:rFonts w:hint="cs"/>
          <w:b/>
          <w:bCs/>
          <w:sz w:val="24"/>
          <w:rtl/>
        </w:rPr>
        <w:t>ה</w:t>
      </w:r>
      <w:r w:rsidR="0076600B" w:rsidRPr="008F4A92">
        <w:rPr>
          <w:b/>
          <w:bCs/>
          <w:sz w:val="24"/>
          <w:rtl/>
        </w:rPr>
        <w:t xml:space="preserve">מציע יפרט בהצעה את כל הקשרים המקצועיים, העסקיים והאישיים עם גורמים אחרים העלולים ליצור ניגוד אינטרסים עם מתן שירותיו  בהתאם להצעה זו (לעניין זה יש לפרט גם קשרים של בני משפחה או תאגידים הקשורים למציע). </w:t>
      </w:r>
    </w:p>
    <w:p w14:paraId="7CA24E15" w14:textId="77777777" w:rsidR="00F66C88" w:rsidRPr="00E415B8" w:rsidRDefault="0076600B" w:rsidP="00AF6072">
      <w:pPr>
        <w:pStyle w:val="a9"/>
        <w:numPr>
          <w:ilvl w:val="2"/>
          <w:numId w:val="1"/>
        </w:numPr>
        <w:spacing w:line="360" w:lineRule="auto"/>
        <w:ind w:left="1502" w:hanging="782"/>
        <w:jc w:val="both"/>
        <w:rPr>
          <w:sz w:val="24"/>
          <w:rtl/>
        </w:rPr>
      </w:pPr>
      <w:r w:rsidRPr="00E415B8">
        <w:rPr>
          <w:sz w:val="24"/>
          <w:rtl/>
        </w:rPr>
        <w:lastRenderedPageBreak/>
        <w:t>ועדת המכרזים שומרת לעצמה את הזכות לפסול הצעות שיש בהן לדעתה חשש למצב של ניגוד עניינים במתן השירות נשוא המכרז.</w:t>
      </w:r>
    </w:p>
    <w:p w14:paraId="799A7576" w14:textId="77777777" w:rsidR="003A7757" w:rsidRPr="00B62330" w:rsidRDefault="003A7757" w:rsidP="003A7757">
      <w:pPr>
        <w:pStyle w:val="-1"/>
      </w:pPr>
      <w:bookmarkStart w:id="143" w:name="_Toc496609908"/>
      <w:bookmarkStart w:id="144" w:name="_Toc41806144"/>
      <w:bookmarkStart w:id="145" w:name="_Toc73882088"/>
      <w:r w:rsidRPr="00B62330">
        <w:rPr>
          <w:rFonts w:hint="cs"/>
          <w:rtl/>
        </w:rPr>
        <w:t>אמות</w:t>
      </w:r>
      <w:r w:rsidRPr="00B62330">
        <w:rPr>
          <w:rtl/>
        </w:rPr>
        <w:t xml:space="preserve"> </w:t>
      </w:r>
      <w:r w:rsidRPr="00B62330">
        <w:rPr>
          <w:rFonts w:hint="cs"/>
          <w:rtl/>
        </w:rPr>
        <w:t>מידה</w:t>
      </w:r>
      <w:r w:rsidRPr="00B62330">
        <w:rPr>
          <w:rtl/>
        </w:rPr>
        <w:t xml:space="preserve"> </w:t>
      </w:r>
      <w:r w:rsidRPr="00B62330">
        <w:rPr>
          <w:rFonts w:hint="cs"/>
          <w:rtl/>
        </w:rPr>
        <w:t>ומשקלות</w:t>
      </w:r>
      <w:r w:rsidRPr="00B62330">
        <w:rPr>
          <w:rtl/>
        </w:rPr>
        <w:t xml:space="preserve"> </w:t>
      </w:r>
      <w:r w:rsidRPr="00B62330">
        <w:rPr>
          <w:rFonts w:hint="cs"/>
          <w:rtl/>
        </w:rPr>
        <w:t>לבחירת</w:t>
      </w:r>
      <w:r w:rsidRPr="00B62330">
        <w:rPr>
          <w:rtl/>
        </w:rPr>
        <w:t xml:space="preserve"> </w:t>
      </w:r>
      <w:r w:rsidRPr="00B62330">
        <w:rPr>
          <w:rFonts w:hint="cs"/>
          <w:rtl/>
        </w:rPr>
        <w:t>ההצעה</w:t>
      </w:r>
      <w:r w:rsidRPr="00B62330">
        <w:rPr>
          <w:rtl/>
        </w:rPr>
        <w:t xml:space="preserve"> </w:t>
      </w:r>
      <w:r w:rsidRPr="00B62330">
        <w:rPr>
          <w:rFonts w:hint="cs"/>
          <w:rtl/>
        </w:rPr>
        <w:t>הזוכה</w:t>
      </w:r>
      <w:bookmarkEnd w:id="143"/>
      <w:bookmarkEnd w:id="144"/>
      <w:bookmarkEnd w:id="145"/>
      <w:r w:rsidRPr="00B62330">
        <w:rPr>
          <w:rtl/>
        </w:rPr>
        <w:t xml:space="preserve"> </w:t>
      </w:r>
    </w:p>
    <w:p w14:paraId="35991732" w14:textId="771520DC" w:rsidR="00E023FD" w:rsidRPr="00B62330" w:rsidRDefault="00E023FD" w:rsidP="008F4A92">
      <w:pPr>
        <w:pStyle w:val="-2"/>
        <w:spacing w:line="360" w:lineRule="auto"/>
        <w:rPr>
          <w:rtl/>
        </w:rPr>
      </w:pPr>
      <w:bookmarkStart w:id="146" w:name="_Toc31634343"/>
      <w:bookmarkStart w:id="147" w:name="_Toc41806145"/>
      <w:r w:rsidRPr="00B62330">
        <w:rPr>
          <w:rFonts w:hint="cs"/>
          <w:rtl/>
        </w:rPr>
        <w:t>בשלב זה</w:t>
      </w:r>
      <w:r w:rsidR="008F4A92">
        <w:rPr>
          <w:rFonts w:hint="cs"/>
          <w:rtl/>
        </w:rPr>
        <w:t xml:space="preserve"> ולאחר אישור וועדת מכרזים את עמידת המציעים בתנאי הסף</w:t>
      </w:r>
      <w:r w:rsidRPr="00B62330">
        <w:rPr>
          <w:rFonts w:hint="cs"/>
          <w:rtl/>
        </w:rPr>
        <w:t xml:space="preserve"> ינוקדו</w:t>
      </w:r>
      <w:r w:rsidRPr="00B62330">
        <w:rPr>
          <w:rtl/>
        </w:rPr>
        <w:t xml:space="preserve"> </w:t>
      </w:r>
      <w:r w:rsidRPr="00B62330">
        <w:rPr>
          <w:rFonts w:hint="cs"/>
          <w:rtl/>
        </w:rPr>
        <w:t>ההצעות</w:t>
      </w:r>
      <w:r w:rsidR="008F4A92">
        <w:rPr>
          <w:rFonts w:hint="cs"/>
          <w:rtl/>
        </w:rPr>
        <w:t xml:space="preserve"> שעברו את תנאי הסף</w:t>
      </w:r>
      <w:r w:rsidRPr="00B62330">
        <w:rPr>
          <w:rtl/>
        </w:rPr>
        <w:t xml:space="preserve"> </w:t>
      </w:r>
      <w:r w:rsidRPr="00B62330">
        <w:rPr>
          <w:rFonts w:hint="cs"/>
          <w:rtl/>
        </w:rPr>
        <w:t>ביחס</w:t>
      </w:r>
      <w:r w:rsidRPr="00B62330">
        <w:rPr>
          <w:rtl/>
        </w:rPr>
        <w:t xml:space="preserve"> </w:t>
      </w:r>
      <w:r w:rsidRPr="00B62330">
        <w:rPr>
          <w:rFonts w:hint="cs"/>
          <w:rtl/>
        </w:rPr>
        <w:t>לרכיבי</w:t>
      </w:r>
      <w:r w:rsidRPr="00B62330">
        <w:rPr>
          <w:rtl/>
        </w:rPr>
        <w:t xml:space="preserve"> </w:t>
      </w:r>
      <w:r w:rsidRPr="00B62330">
        <w:rPr>
          <w:rFonts w:hint="cs"/>
          <w:rtl/>
        </w:rPr>
        <w:t>האיכות</w:t>
      </w:r>
      <w:r w:rsidRPr="00B62330">
        <w:rPr>
          <w:rtl/>
        </w:rPr>
        <w:t xml:space="preserve"> </w:t>
      </w:r>
      <w:r w:rsidRPr="00B62330">
        <w:rPr>
          <w:rFonts w:hint="cs"/>
          <w:rtl/>
        </w:rPr>
        <w:t>בהתאם</w:t>
      </w:r>
      <w:r w:rsidRPr="00B62330">
        <w:rPr>
          <w:rtl/>
        </w:rPr>
        <w:t xml:space="preserve"> </w:t>
      </w:r>
      <w:r w:rsidRPr="00B62330">
        <w:rPr>
          <w:rFonts w:hint="cs"/>
          <w:rtl/>
        </w:rPr>
        <w:t>לאמות</w:t>
      </w:r>
      <w:r w:rsidRPr="00B62330">
        <w:rPr>
          <w:rtl/>
        </w:rPr>
        <w:t xml:space="preserve"> </w:t>
      </w:r>
      <w:r w:rsidRPr="00B62330">
        <w:rPr>
          <w:rFonts w:hint="cs"/>
          <w:rtl/>
        </w:rPr>
        <w:t>המידה</w:t>
      </w:r>
      <w:r w:rsidRPr="00B62330">
        <w:rPr>
          <w:rtl/>
        </w:rPr>
        <w:t xml:space="preserve"> </w:t>
      </w:r>
      <w:r w:rsidRPr="00B62330">
        <w:rPr>
          <w:rFonts w:hint="cs"/>
          <w:rtl/>
        </w:rPr>
        <w:t>המפורטות</w:t>
      </w:r>
      <w:r w:rsidRPr="00B62330">
        <w:rPr>
          <w:rtl/>
        </w:rPr>
        <w:t xml:space="preserve"> </w:t>
      </w:r>
      <w:r w:rsidRPr="00B62330">
        <w:rPr>
          <w:rFonts w:hint="cs"/>
          <w:rtl/>
        </w:rPr>
        <w:t>להלן</w:t>
      </w:r>
      <w:r w:rsidRPr="00B62330">
        <w:rPr>
          <w:rtl/>
        </w:rPr>
        <w:t xml:space="preserve"> </w:t>
      </w:r>
      <w:r w:rsidRPr="00B62330">
        <w:rPr>
          <w:rFonts w:hint="cs"/>
          <w:rtl/>
        </w:rPr>
        <w:t>לפי</w:t>
      </w:r>
      <w:r w:rsidRPr="00B62330">
        <w:rPr>
          <w:rtl/>
        </w:rPr>
        <w:t xml:space="preserve"> </w:t>
      </w:r>
      <w:r w:rsidRPr="00B62330">
        <w:rPr>
          <w:rFonts w:hint="cs"/>
          <w:rtl/>
        </w:rPr>
        <w:t>המשקלות</w:t>
      </w:r>
      <w:r w:rsidRPr="00B62330">
        <w:rPr>
          <w:rtl/>
        </w:rPr>
        <w:t xml:space="preserve"> </w:t>
      </w:r>
      <w:r w:rsidRPr="00B62330">
        <w:rPr>
          <w:rFonts w:hint="cs"/>
          <w:rtl/>
        </w:rPr>
        <w:t>שלצידן</w:t>
      </w:r>
      <w:r w:rsidRPr="00B62330">
        <w:rPr>
          <w:rtl/>
        </w:rPr>
        <w:t>.</w:t>
      </w:r>
      <w:bookmarkEnd w:id="146"/>
      <w:bookmarkEnd w:id="147"/>
    </w:p>
    <w:p w14:paraId="4D1B9F39" w14:textId="77777777" w:rsidR="00E023FD" w:rsidRDefault="00E023FD" w:rsidP="008F4A92">
      <w:pPr>
        <w:pStyle w:val="-2"/>
        <w:spacing w:line="360" w:lineRule="auto"/>
      </w:pPr>
      <w:bookmarkStart w:id="148" w:name="_Ref31625601"/>
      <w:bookmarkStart w:id="149" w:name="_Toc31634344"/>
      <w:bookmarkStart w:id="150" w:name="_Toc41806146"/>
      <w:r w:rsidRPr="00B62330">
        <w:rPr>
          <w:rFonts w:hint="cs"/>
          <w:rtl/>
        </w:rPr>
        <w:t>רק</w:t>
      </w:r>
      <w:r w:rsidRPr="00B62330">
        <w:rPr>
          <w:rtl/>
        </w:rPr>
        <w:t xml:space="preserve"> </w:t>
      </w:r>
      <w:r w:rsidRPr="00B62330">
        <w:rPr>
          <w:rFonts w:hint="cs"/>
          <w:rtl/>
        </w:rPr>
        <w:t>הצעות</w:t>
      </w:r>
      <w:r w:rsidRPr="00B62330">
        <w:rPr>
          <w:rtl/>
        </w:rPr>
        <w:t xml:space="preserve"> </w:t>
      </w:r>
      <w:r w:rsidRPr="00B62330">
        <w:rPr>
          <w:rFonts w:hint="cs"/>
          <w:rtl/>
        </w:rPr>
        <w:t>שיקבלו</w:t>
      </w:r>
      <w:r w:rsidRPr="00B62330">
        <w:rPr>
          <w:rtl/>
        </w:rPr>
        <w:t xml:space="preserve"> </w:t>
      </w:r>
      <w:r w:rsidRPr="00B62330">
        <w:rPr>
          <w:rFonts w:hint="cs"/>
          <w:rtl/>
        </w:rPr>
        <w:t>ניקוד</w:t>
      </w:r>
      <w:r w:rsidRPr="00B62330">
        <w:rPr>
          <w:rtl/>
        </w:rPr>
        <w:t xml:space="preserve"> </w:t>
      </w:r>
      <w:r w:rsidRPr="00B62330">
        <w:rPr>
          <w:rFonts w:hint="cs"/>
          <w:rtl/>
        </w:rPr>
        <w:t>כולל</w:t>
      </w:r>
      <w:r w:rsidRPr="00B62330">
        <w:rPr>
          <w:rtl/>
        </w:rPr>
        <w:t xml:space="preserve"> </w:t>
      </w:r>
      <w:r w:rsidRPr="00B62330">
        <w:rPr>
          <w:rFonts w:hint="cs"/>
          <w:rtl/>
        </w:rPr>
        <w:t>של</w:t>
      </w:r>
      <w:r w:rsidRPr="00B62330">
        <w:rPr>
          <w:rtl/>
        </w:rPr>
        <w:t xml:space="preserve"> </w:t>
      </w:r>
      <w:r w:rsidR="00C866C1">
        <w:rPr>
          <w:rFonts w:hint="cs"/>
          <w:rtl/>
        </w:rPr>
        <w:t xml:space="preserve">לפחות 20 </w:t>
      </w:r>
      <w:r w:rsidR="00E044A5">
        <w:rPr>
          <w:rFonts w:hint="cs"/>
          <w:rtl/>
        </w:rPr>
        <w:t xml:space="preserve">נקודות </w:t>
      </w:r>
      <w:r w:rsidR="00C866C1">
        <w:rPr>
          <w:rFonts w:hint="cs"/>
          <w:rtl/>
        </w:rPr>
        <w:t xml:space="preserve">מתוך 40 </w:t>
      </w:r>
      <w:r w:rsidR="00E044A5">
        <w:rPr>
          <w:rFonts w:hint="cs"/>
          <w:rtl/>
        </w:rPr>
        <w:t xml:space="preserve">נקודות </w:t>
      </w:r>
      <w:r w:rsidRPr="00B62330">
        <w:rPr>
          <w:rFonts w:hint="cs"/>
          <w:rtl/>
        </w:rPr>
        <w:t>יעברו</w:t>
      </w:r>
      <w:r w:rsidRPr="00B62330">
        <w:rPr>
          <w:rtl/>
        </w:rPr>
        <w:t xml:space="preserve"> </w:t>
      </w:r>
      <w:r w:rsidRPr="00B62330">
        <w:rPr>
          <w:rFonts w:hint="cs"/>
          <w:rtl/>
        </w:rPr>
        <w:t>לשלב</w:t>
      </w:r>
      <w:r w:rsidRPr="00B62330">
        <w:rPr>
          <w:rtl/>
        </w:rPr>
        <w:t xml:space="preserve"> </w:t>
      </w:r>
      <w:r w:rsidR="00B62330">
        <w:rPr>
          <w:rFonts w:hint="cs"/>
          <w:rtl/>
        </w:rPr>
        <w:t>הראיון</w:t>
      </w:r>
      <w:r w:rsidRPr="00B62330">
        <w:rPr>
          <w:rtl/>
        </w:rPr>
        <w:t xml:space="preserve">. </w:t>
      </w:r>
      <w:r w:rsidRPr="00B62330">
        <w:rPr>
          <w:rFonts w:hint="cs"/>
          <w:rtl/>
        </w:rPr>
        <w:t>ועדת</w:t>
      </w:r>
      <w:r w:rsidRPr="00B62330">
        <w:rPr>
          <w:rtl/>
        </w:rPr>
        <w:t xml:space="preserve"> </w:t>
      </w:r>
      <w:r w:rsidRPr="00B62330">
        <w:rPr>
          <w:rFonts w:hint="cs"/>
          <w:rtl/>
        </w:rPr>
        <w:t>המכרזים</w:t>
      </w:r>
      <w:r w:rsidRPr="00B62330">
        <w:rPr>
          <w:rtl/>
        </w:rPr>
        <w:t xml:space="preserve"> </w:t>
      </w:r>
      <w:r w:rsidRPr="00B62330">
        <w:rPr>
          <w:rFonts w:hint="cs"/>
          <w:rtl/>
        </w:rPr>
        <w:t>במשרד</w:t>
      </w:r>
      <w:r w:rsidRPr="00B62330">
        <w:rPr>
          <w:rtl/>
        </w:rPr>
        <w:t xml:space="preserve"> </w:t>
      </w:r>
      <w:r w:rsidRPr="00B62330">
        <w:rPr>
          <w:rFonts w:hint="cs"/>
          <w:rtl/>
        </w:rPr>
        <w:t>רשאית</w:t>
      </w:r>
      <w:r w:rsidRPr="00B62330">
        <w:rPr>
          <w:rtl/>
        </w:rPr>
        <w:t xml:space="preserve"> </w:t>
      </w:r>
      <w:r w:rsidR="007D726F">
        <w:rPr>
          <w:rFonts w:hint="cs"/>
          <w:rtl/>
        </w:rPr>
        <w:t>להעביר לשלב הבא</w:t>
      </w:r>
      <w:r w:rsidR="00955E04">
        <w:rPr>
          <w:rFonts w:hint="cs"/>
          <w:rtl/>
        </w:rPr>
        <w:t xml:space="preserve"> (לראיון)</w:t>
      </w:r>
      <w:r w:rsidRPr="00B62330">
        <w:rPr>
          <w:rtl/>
        </w:rPr>
        <w:t xml:space="preserve"> </w:t>
      </w:r>
      <w:r w:rsidRPr="00B62330">
        <w:rPr>
          <w:rFonts w:hint="cs"/>
          <w:rtl/>
        </w:rPr>
        <w:t>הצעות</w:t>
      </w:r>
      <w:r w:rsidRPr="00B62330">
        <w:rPr>
          <w:rtl/>
        </w:rPr>
        <w:t xml:space="preserve"> </w:t>
      </w:r>
      <w:r w:rsidRPr="00B62330">
        <w:rPr>
          <w:rFonts w:hint="cs"/>
          <w:rtl/>
        </w:rPr>
        <w:t>שקיבלו</w:t>
      </w:r>
      <w:r w:rsidRPr="00B62330">
        <w:rPr>
          <w:rtl/>
        </w:rPr>
        <w:t xml:space="preserve"> </w:t>
      </w:r>
      <w:r w:rsidRPr="00B62330">
        <w:rPr>
          <w:rFonts w:hint="cs"/>
          <w:rtl/>
        </w:rPr>
        <w:t>ניקוד</w:t>
      </w:r>
      <w:r w:rsidRPr="00B62330">
        <w:rPr>
          <w:rtl/>
        </w:rPr>
        <w:t xml:space="preserve"> </w:t>
      </w:r>
      <w:r w:rsidRPr="00B62330">
        <w:rPr>
          <w:rFonts w:hint="cs"/>
          <w:rtl/>
        </w:rPr>
        <w:t>נמוך</w:t>
      </w:r>
      <w:r w:rsidRPr="00B62330">
        <w:rPr>
          <w:rtl/>
        </w:rPr>
        <w:t xml:space="preserve"> </w:t>
      </w:r>
      <w:r w:rsidRPr="00B62330">
        <w:rPr>
          <w:rFonts w:hint="cs"/>
          <w:rtl/>
        </w:rPr>
        <w:t>מהניקוד</w:t>
      </w:r>
      <w:r w:rsidRPr="00B62330">
        <w:rPr>
          <w:rtl/>
        </w:rPr>
        <w:t xml:space="preserve"> </w:t>
      </w:r>
      <w:r w:rsidRPr="00B62330">
        <w:rPr>
          <w:rFonts w:hint="cs"/>
          <w:rtl/>
        </w:rPr>
        <w:t>האמור</w:t>
      </w:r>
      <w:r w:rsidRPr="00B62330">
        <w:rPr>
          <w:rtl/>
        </w:rPr>
        <w:t xml:space="preserve">, </w:t>
      </w:r>
      <w:r w:rsidRPr="00B62330">
        <w:rPr>
          <w:rFonts w:hint="cs"/>
          <w:rtl/>
        </w:rPr>
        <w:t>מנימוקים</w:t>
      </w:r>
      <w:r w:rsidRPr="00B62330">
        <w:rPr>
          <w:rtl/>
        </w:rPr>
        <w:t xml:space="preserve"> </w:t>
      </w:r>
      <w:r w:rsidRPr="00B62330">
        <w:rPr>
          <w:rFonts w:hint="cs"/>
          <w:rtl/>
        </w:rPr>
        <w:t>שיירשמו</w:t>
      </w:r>
      <w:r w:rsidRPr="00B62330">
        <w:rPr>
          <w:rtl/>
        </w:rPr>
        <w:t xml:space="preserve"> </w:t>
      </w:r>
      <w:r w:rsidRPr="00B62330">
        <w:rPr>
          <w:rFonts w:hint="cs"/>
          <w:rtl/>
        </w:rPr>
        <w:t>בפרוטוקול</w:t>
      </w:r>
      <w:r w:rsidRPr="00B62330">
        <w:rPr>
          <w:rtl/>
        </w:rPr>
        <w:t>.</w:t>
      </w:r>
      <w:bookmarkEnd w:id="148"/>
      <w:bookmarkEnd w:id="149"/>
      <w:bookmarkEnd w:id="150"/>
    </w:p>
    <w:p w14:paraId="37B8212E" w14:textId="77777777" w:rsidR="00F66C88" w:rsidRPr="00B62330" w:rsidRDefault="00F66C88" w:rsidP="008F4A92">
      <w:pPr>
        <w:pStyle w:val="-2"/>
        <w:spacing w:line="360" w:lineRule="auto"/>
      </w:pPr>
      <w:r w:rsidRPr="00F66C88">
        <w:rPr>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תקנות חובת מכרזים.  </w:t>
      </w:r>
    </w:p>
    <w:p w14:paraId="2DDDA286" w14:textId="77777777" w:rsidR="00555857" w:rsidRPr="001376D9" w:rsidRDefault="00555857" w:rsidP="001376D9">
      <w:pPr>
        <w:pStyle w:val="-2"/>
        <w:rPr>
          <w:b w:val="0"/>
          <w:bCs/>
        </w:rPr>
      </w:pPr>
      <w:bookmarkStart w:id="151" w:name="_Toc31634345"/>
      <w:bookmarkStart w:id="152" w:name="_Toc41806147"/>
      <w:bookmarkStart w:id="153" w:name="_Ref73872229"/>
      <w:r w:rsidRPr="001376D9">
        <w:rPr>
          <w:rFonts w:hint="cs"/>
          <w:b w:val="0"/>
          <w:bCs/>
          <w:rtl/>
        </w:rPr>
        <w:t>ניסיון והמלצות (</w:t>
      </w:r>
      <w:bookmarkEnd w:id="151"/>
      <w:bookmarkEnd w:id="152"/>
      <w:r w:rsidR="00B56A74" w:rsidRPr="001376D9">
        <w:rPr>
          <w:rFonts w:hint="cs"/>
          <w:b w:val="0"/>
          <w:bCs/>
          <w:rtl/>
        </w:rPr>
        <w:t>40</w:t>
      </w:r>
      <w:r w:rsidR="00AB5EEA" w:rsidRPr="001376D9">
        <w:rPr>
          <w:rFonts w:hint="cs"/>
          <w:b w:val="0"/>
          <w:bCs/>
          <w:rtl/>
        </w:rPr>
        <w:t>%)</w:t>
      </w:r>
      <w:bookmarkEnd w:id="153"/>
    </w:p>
    <w:tbl>
      <w:tblPr>
        <w:tblStyle w:val="ab"/>
        <w:bidiVisual/>
        <w:tblW w:w="7510" w:type="dxa"/>
        <w:tblInd w:w="792" w:type="dxa"/>
        <w:tblLayout w:type="fixed"/>
        <w:tblLook w:val="04A0" w:firstRow="1" w:lastRow="0" w:firstColumn="1" w:lastColumn="0" w:noHBand="0" w:noVBand="1"/>
      </w:tblPr>
      <w:tblGrid>
        <w:gridCol w:w="1853"/>
        <w:gridCol w:w="1842"/>
        <w:gridCol w:w="2639"/>
        <w:gridCol w:w="1176"/>
      </w:tblGrid>
      <w:tr w:rsidR="00396881" w:rsidRPr="00B62330" w14:paraId="7AC8D7C9" w14:textId="77777777" w:rsidTr="00E044A5">
        <w:trPr>
          <w:tblHeader/>
        </w:trPr>
        <w:tc>
          <w:tcPr>
            <w:tcW w:w="1853" w:type="dxa"/>
          </w:tcPr>
          <w:p w14:paraId="2AB0CD17" w14:textId="77777777" w:rsidR="00396881" w:rsidRPr="00AB06C8" w:rsidRDefault="00396881" w:rsidP="0084202A">
            <w:pPr>
              <w:pStyle w:val="-2"/>
              <w:numPr>
                <w:ilvl w:val="0"/>
                <w:numId w:val="0"/>
              </w:numPr>
              <w:rPr>
                <w:b w:val="0"/>
                <w:bCs/>
                <w:rtl/>
              </w:rPr>
            </w:pPr>
          </w:p>
        </w:tc>
        <w:tc>
          <w:tcPr>
            <w:tcW w:w="1842" w:type="dxa"/>
          </w:tcPr>
          <w:p w14:paraId="5BB8C019" w14:textId="77777777" w:rsidR="00396881" w:rsidRPr="00AB06C8" w:rsidRDefault="00396881" w:rsidP="0084202A">
            <w:pPr>
              <w:pStyle w:val="-2"/>
              <w:numPr>
                <w:ilvl w:val="0"/>
                <w:numId w:val="0"/>
              </w:numPr>
              <w:rPr>
                <w:b w:val="0"/>
                <w:bCs/>
                <w:rtl/>
              </w:rPr>
            </w:pPr>
            <w:bookmarkStart w:id="154" w:name="_Toc31634346"/>
            <w:bookmarkStart w:id="155" w:name="_Toc41806148"/>
            <w:r w:rsidRPr="00AB06C8">
              <w:rPr>
                <w:rFonts w:hint="cs"/>
                <w:b w:val="0"/>
                <w:bCs/>
                <w:rtl/>
              </w:rPr>
              <w:t>אמת מידה</w:t>
            </w:r>
            <w:bookmarkEnd w:id="154"/>
            <w:bookmarkEnd w:id="155"/>
          </w:p>
        </w:tc>
        <w:tc>
          <w:tcPr>
            <w:tcW w:w="2639" w:type="dxa"/>
          </w:tcPr>
          <w:p w14:paraId="59AE69A1" w14:textId="77777777" w:rsidR="00396881" w:rsidRPr="00AB06C8" w:rsidRDefault="00396881" w:rsidP="0084202A">
            <w:pPr>
              <w:pStyle w:val="-2"/>
              <w:numPr>
                <w:ilvl w:val="0"/>
                <w:numId w:val="0"/>
              </w:numPr>
              <w:rPr>
                <w:b w:val="0"/>
                <w:bCs/>
                <w:rtl/>
              </w:rPr>
            </w:pPr>
            <w:bookmarkStart w:id="156" w:name="_Toc31634347"/>
            <w:bookmarkStart w:id="157" w:name="_Toc41806149"/>
            <w:r w:rsidRPr="00AB06C8">
              <w:rPr>
                <w:rFonts w:hint="cs"/>
                <w:b w:val="0"/>
                <w:bCs/>
                <w:rtl/>
              </w:rPr>
              <w:t>מפתח הניקוד</w:t>
            </w:r>
            <w:bookmarkEnd w:id="156"/>
            <w:bookmarkEnd w:id="157"/>
          </w:p>
        </w:tc>
        <w:tc>
          <w:tcPr>
            <w:tcW w:w="1176" w:type="dxa"/>
          </w:tcPr>
          <w:p w14:paraId="13172A92" w14:textId="77777777" w:rsidR="00396881" w:rsidRPr="00AB06C8" w:rsidRDefault="00396881" w:rsidP="00AB06C8">
            <w:pPr>
              <w:pStyle w:val="-2"/>
              <w:numPr>
                <w:ilvl w:val="0"/>
                <w:numId w:val="0"/>
              </w:numPr>
              <w:jc w:val="center"/>
              <w:rPr>
                <w:b w:val="0"/>
                <w:bCs/>
                <w:rtl/>
              </w:rPr>
            </w:pPr>
            <w:bookmarkStart w:id="158" w:name="_Toc31634348"/>
            <w:bookmarkStart w:id="159" w:name="_Toc41806150"/>
            <w:r w:rsidRPr="00AB06C8">
              <w:rPr>
                <w:rFonts w:hint="cs"/>
                <w:b w:val="0"/>
                <w:bCs/>
                <w:rtl/>
              </w:rPr>
              <w:t>ניקוד מרבי לאמת המידה</w:t>
            </w:r>
            <w:bookmarkEnd w:id="158"/>
            <w:bookmarkEnd w:id="159"/>
          </w:p>
        </w:tc>
      </w:tr>
      <w:tr w:rsidR="005D104C" w:rsidRPr="00B62330" w14:paraId="4D3390ED" w14:textId="77777777" w:rsidTr="00E044A5">
        <w:tc>
          <w:tcPr>
            <w:tcW w:w="1853" w:type="dxa"/>
          </w:tcPr>
          <w:p w14:paraId="060B356E" w14:textId="77777777" w:rsidR="005D104C" w:rsidRDefault="00AB5EEA" w:rsidP="00AB06C8">
            <w:pPr>
              <w:pStyle w:val="-2"/>
              <w:numPr>
                <w:ilvl w:val="0"/>
                <w:numId w:val="0"/>
              </w:numPr>
              <w:jc w:val="left"/>
              <w:rPr>
                <w:rtl/>
              </w:rPr>
            </w:pPr>
            <w:r>
              <w:rPr>
                <w:rFonts w:hint="cs"/>
                <w:rtl/>
              </w:rPr>
              <w:t>ניסיון המציע</w:t>
            </w:r>
          </w:p>
        </w:tc>
        <w:tc>
          <w:tcPr>
            <w:tcW w:w="1842" w:type="dxa"/>
          </w:tcPr>
          <w:p w14:paraId="770D76BA" w14:textId="77777777" w:rsidR="005D104C" w:rsidRDefault="005D104C" w:rsidP="00AB06C8">
            <w:pPr>
              <w:pStyle w:val="-2"/>
              <w:numPr>
                <w:ilvl w:val="0"/>
                <w:numId w:val="0"/>
              </w:numPr>
              <w:jc w:val="left"/>
              <w:rPr>
                <w:rtl/>
              </w:rPr>
            </w:pPr>
            <w:r>
              <w:rPr>
                <w:rFonts w:hint="cs"/>
                <w:rtl/>
              </w:rPr>
              <w:t xml:space="preserve">עו"ד </w:t>
            </w:r>
            <w:r w:rsidR="00AB5EEA">
              <w:rPr>
                <w:rFonts w:hint="cs"/>
                <w:rtl/>
              </w:rPr>
              <w:t xml:space="preserve">מבצעים </w:t>
            </w:r>
            <w:r>
              <w:rPr>
                <w:rFonts w:hint="cs"/>
                <w:rtl/>
              </w:rPr>
              <w:t>נוספים המועסקים אצל המציע</w:t>
            </w:r>
          </w:p>
        </w:tc>
        <w:tc>
          <w:tcPr>
            <w:tcW w:w="2639" w:type="dxa"/>
          </w:tcPr>
          <w:p w14:paraId="5A90BF7F" w14:textId="2DC242F9" w:rsidR="005D104C" w:rsidRDefault="005D104C" w:rsidP="00AB06C8">
            <w:pPr>
              <w:pStyle w:val="-2"/>
              <w:numPr>
                <w:ilvl w:val="0"/>
                <w:numId w:val="0"/>
              </w:numPr>
              <w:jc w:val="left"/>
              <w:rPr>
                <w:rtl/>
              </w:rPr>
            </w:pPr>
            <w:r>
              <w:rPr>
                <w:rFonts w:hint="cs"/>
                <w:rtl/>
              </w:rPr>
              <w:t xml:space="preserve">כל עו"ד נוסף (מעבר לעו"ד הבכיר והמבצעים שהוגשו במסגרת ההצעה) המועסק </w:t>
            </w:r>
            <w:r w:rsidR="00827D87">
              <w:rPr>
                <w:rFonts w:hint="cs"/>
                <w:rtl/>
              </w:rPr>
              <w:t xml:space="preserve">במועד הגשת ההצעות </w:t>
            </w:r>
            <w:r>
              <w:rPr>
                <w:rFonts w:hint="cs"/>
                <w:rtl/>
              </w:rPr>
              <w:t>אצל המציע</w:t>
            </w:r>
            <w:r w:rsidR="00016BAF">
              <w:rPr>
                <w:rFonts w:hint="cs"/>
                <w:rtl/>
              </w:rPr>
              <w:t xml:space="preserve"> ועומד ב</w:t>
            </w:r>
            <w:r w:rsidR="00DE4969">
              <w:rPr>
                <w:rFonts w:hint="cs"/>
                <w:rtl/>
              </w:rPr>
              <w:t>תנאי הסף</w:t>
            </w:r>
            <w:r w:rsidR="00016BAF">
              <w:rPr>
                <w:rFonts w:hint="cs"/>
                <w:rtl/>
              </w:rPr>
              <w:t xml:space="preserve"> של </w:t>
            </w:r>
            <w:r w:rsidR="00F37912">
              <w:rPr>
                <w:rFonts w:hint="cs"/>
                <w:rtl/>
              </w:rPr>
              <w:t xml:space="preserve">עו"ד </w:t>
            </w:r>
            <w:r w:rsidR="00016BAF" w:rsidRPr="00E044A5">
              <w:rPr>
                <w:rFonts w:hint="cs"/>
                <w:rtl/>
              </w:rPr>
              <w:t>מבצע</w:t>
            </w:r>
            <w:r w:rsidR="00C71DA9" w:rsidRPr="00E044A5">
              <w:rPr>
                <w:rFonts w:hint="cs"/>
                <w:rtl/>
              </w:rPr>
              <w:t xml:space="preserve"> </w:t>
            </w:r>
            <w:r w:rsidR="00B356E0" w:rsidRPr="00E044A5">
              <w:rPr>
                <w:rFonts w:hint="cs"/>
                <w:rtl/>
              </w:rPr>
              <w:t xml:space="preserve">כאמור </w:t>
            </w:r>
            <w:r w:rsidR="00DE4969" w:rsidRPr="00E044A5">
              <w:rPr>
                <w:rFonts w:hint="cs"/>
                <w:rtl/>
              </w:rPr>
              <w:t>בסעיף</w:t>
            </w:r>
            <w:r w:rsidR="00F37912">
              <w:rPr>
                <w:rFonts w:hint="cs"/>
                <w:rtl/>
              </w:rPr>
              <w:t xml:space="preserve"> </w:t>
            </w:r>
            <w:r w:rsidR="00AB06C8">
              <w:rPr>
                <w:rtl/>
              </w:rPr>
              <w:fldChar w:fldCharType="begin"/>
            </w:r>
            <w:r w:rsidR="00AB06C8">
              <w:rPr>
                <w:rtl/>
              </w:rPr>
              <w:instrText xml:space="preserve"> </w:instrText>
            </w:r>
            <w:r w:rsidR="00AB06C8">
              <w:rPr>
                <w:rFonts w:hint="cs"/>
              </w:rPr>
              <w:instrText>REF</w:instrText>
            </w:r>
            <w:r w:rsidR="00AB06C8">
              <w:rPr>
                <w:rFonts w:hint="cs"/>
                <w:rtl/>
              </w:rPr>
              <w:instrText xml:space="preserve"> _</w:instrText>
            </w:r>
            <w:r w:rsidR="00AB06C8">
              <w:rPr>
                <w:rFonts w:hint="cs"/>
              </w:rPr>
              <w:instrText>Ref31622840 \r \h</w:instrText>
            </w:r>
            <w:r w:rsidR="00AB06C8">
              <w:rPr>
                <w:rtl/>
              </w:rPr>
              <w:instrText xml:space="preserve">  \* </w:instrText>
            </w:r>
            <w:r w:rsidR="00AB06C8">
              <w:instrText>MERGEFORMAT</w:instrText>
            </w:r>
            <w:r w:rsidR="00AB06C8">
              <w:rPr>
                <w:rtl/>
              </w:rPr>
              <w:instrText xml:space="preserve"> </w:instrText>
            </w:r>
            <w:r w:rsidR="00AB06C8">
              <w:rPr>
                <w:rtl/>
              </w:rPr>
            </w:r>
            <w:r w:rsidR="00AB06C8">
              <w:rPr>
                <w:rtl/>
              </w:rPr>
              <w:fldChar w:fldCharType="separate"/>
            </w:r>
            <w:r w:rsidR="00AB06C8">
              <w:rPr>
                <w:cs/>
              </w:rPr>
              <w:t>‎</w:t>
            </w:r>
            <w:r w:rsidR="00AB06C8" w:rsidRPr="00AB06C8">
              <w:rPr>
                <w:rFonts w:ascii="David" w:hAnsi="David"/>
                <w:b w:val="0"/>
                <w:bCs/>
              </w:rPr>
              <w:t>6.2.3</w:t>
            </w:r>
            <w:r w:rsidR="00AB06C8">
              <w:rPr>
                <w:rtl/>
              </w:rPr>
              <w:fldChar w:fldCharType="end"/>
            </w:r>
            <w:r w:rsidR="00AB06C8">
              <w:rPr>
                <w:rFonts w:hint="cs"/>
                <w:rtl/>
              </w:rPr>
              <w:t xml:space="preserve"> </w:t>
            </w:r>
            <w:r>
              <w:rPr>
                <w:rFonts w:hint="cs"/>
                <w:rtl/>
              </w:rPr>
              <w:t>יזכה את המציע ב</w:t>
            </w:r>
            <w:r w:rsidR="00016BAF">
              <w:rPr>
                <w:rFonts w:hint="cs"/>
                <w:rtl/>
              </w:rPr>
              <w:t>ניקוד על פי המפתח להלן:</w:t>
            </w:r>
          </w:p>
          <w:p w14:paraId="7E0F43C6" w14:textId="77777777" w:rsidR="00016BAF" w:rsidRPr="00E044A5" w:rsidRDefault="00016BAF" w:rsidP="00AB06C8">
            <w:pPr>
              <w:rPr>
                <w:b/>
                <w:sz w:val="24"/>
                <w:rtl/>
              </w:rPr>
            </w:pPr>
          </w:p>
          <w:p w14:paraId="2AA7FE90" w14:textId="77777777" w:rsidR="00016BAF" w:rsidRPr="00E044A5" w:rsidRDefault="00016BAF" w:rsidP="00AB06C8">
            <w:pPr>
              <w:rPr>
                <w:b/>
                <w:sz w:val="24"/>
                <w:rtl/>
              </w:rPr>
            </w:pPr>
            <w:r w:rsidRPr="00E044A5">
              <w:rPr>
                <w:rFonts w:hint="cs"/>
                <w:b/>
                <w:sz w:val="24"/>
                <w:rtl/>
              </w:rPr>
              <w:t>עו"ד 1- נקודה 1</w:t>
            </w:r>
          </w:p>
          <w:p w14:paraId="09DDA911" w14:textId="77777777" w:rsidR="00016BAF" w:rsidRPr="00E044A5" w:rsidRDefault="00016BAF" w:rsidP="00AB06C8">
            <w:pPr>
              <w:rPr>
                <w:b/>
                <w:sz w:val="24"/>
                <w:rtl/>
              </w:rPr>
            </w:pPr>
            <w:r w:rsidRPr="00E044A5">
              <w:rPr>
                <w:rFonts w:hint="cs"/>
                <w:b/>
                <w:sz w:val="24"/>
                <w:rtl/>
              </w:rPr>
              <w:t>2 עו"ד- 2 נקודות</w:t>
            </w:r>
          </w:p>
          <w:p w14:paraId="17ABA0FC" w14:textId="77777777" w:rsidR="00016BAF" w:rsidRPr="00E044A5" w:rsidRDefault="00016BAF" w:rsidP="00AB06C8">
            <w:pPr>
              <w:rPr>
                <w:b/>
                <w:sz w:val="24"/>
              </w:rPr>
            </w:pPr>
            <w:r w:rsidRPr="00E044A5">
              <w:rPr>
                <w:rFonts w:hint="cs"/>
                <w:b/>
                <w:sz w:val="24"/>
                <w:rtl/>
              </w:rPr>
              <w:t xml:space="preserve">3 </w:t>
            </w:r>
            <w:r w:rsidR="00F37912">
              <w:rPr>
                <w:rFonts w:hint="cs"/>
                <w:b/>
                <w:sz w:val="24"/>
                <w:rtl/>
              </w:rPr>
              <w:t xml:space="preserve">עו"ד </w:t>
            </w:r>
            <w:r w:rsidRPr="00E044A5">
              <w:rPr>
                <w:rFonts w:hint="cs"/>
                <w:b/>
                <w:sz w:val="24"/>
                <w:rtl/>
              </w:rPr>
              <w:t>ומעלה- 3 נקודות</w:t>
            </w:r>
          </w:p>
          <w:p w14:paraId="2E4B92AE" w14:textId="77777777" w:rsidR="00016BAF" w:rsidRDefault="00016BAF" w:rsidP="00AB06C8">
            <w:pPr>
              <w:pStyle w:val="-2"/>
              <w:numPr>
                <w:ilvl w:val="0"/>
                <w:numId w:val="0"/>
              </w:numPr>
              <w:jc w:val="left"/>
              <w:rPr>
                <w:rtl/>
              </w:rPr>
            </w:pPr>
          </w:p>
        </w:tc>
        <w:tc>
          <w:tcPr>
            <w:tcW w:w="1176" w:type="dxa"/>
            <w:vAlign w:val="center"/>
          </w:tcPr>
          <w:p w14:paraId="2446DA5B" w14:textId="77777777" w:rsidR="005D104C" w:rsidRDefault="00001975" w:rsidP="00AB06C8">
            <w:pPr>
              <w:pStyle w:val="-2"/>
              <w:numPr>
                <w:ilvl w:val="0"/>
                <w:numId w:val="0"/>
              </w:numPr>
              <w:jc w:val="center"/>
              <w:rPr>
                <w:rtl/>
              </w:rPr>
            </w:pPr>
            <w:r>
              <w:rPr>
                <w:rFonts w:hint="cs"/>
                <w:rtl/>
              </w:rPr>
              <w:t>3</w:t>
            </w:r>
          </w:p>
        </w:tc>
      </w:tr>
      <w:tr w:rsidR="006449F4" w:rsidRPr="00B62330" w14:paraId="595475EF" w14:textId="77777777" w:rsidTr="00E415B8">
        <w:tc>
          <w:tcPr>
            <w:tcW w:w="1853" w:type="dxa"/>
            <w:vMerge w:val="restart"/>
            <w:vAlign w:val="center"/>
          </w:tcPr>
          <w:p w14:paraId="4E4BB2F5" w14:textId="77777777" w:rsidR="006449F4" w:rsidRDefault="006449F4" w:rsidP="00E415B8">
            <w:pPr>
              <w:pStyle w:val="-2"/>
              <w:numPr>
                <w:ilvl w:val="0"/>
                <w:numId w:val="0"/>
              </w:numPr>
              <w:rPr>
                <w:rFonts w:ascii="David" w:hAnsi="David"/>
                <w:rtl/>
              </w:rPr>
            </w:pPr>
            <w:r>
              <w:rPr>
                <w:rFonts w:ascii="David" w:hAnsi="David" w:hint="cs"/>
                <w:rtl/>
              </w:rPr>
              <w:t>ניסיון עו"ד בכיר</w:t>
            </w:r>
          </w:p>
        </w:tc>
        <w:tc>
          <w:tcPr>
            <w:tcW w:w="1842" w:type="dxa"/>
          </w:tcPr>
          <w:p w14:paraId="491D3932" w14:textId="77777777" w:rsidR="006449F4" w:rsidRPr="00787C87" w:rsidRDefault="006449F4" w:rsidP="006449F4">
            <w:pPr>
              <w:pStyle w:val="-2"/>
              <w:numPr>
                <w:ilvl w:val="0"/>
                <w:numId w:val="0"/>
              </w:numPr>
              <w:jc w:val="left"/>
              <w:rPr>
                <w:rFonts w:ascii="David" w:hAnsi="David"/>
                <w:rtl/>
              </w:rPr>
            </w:pPr>
            <w:r>
              <w:rPr>
                <w:rFonts w:hint="cs"/>
                <w:rtl/>
              </w:rPr>
              <w:t>שנות ניסיון עוה"ד הבכיר בתחום הפלילי</w:t>
            </w:r>
            <w:r w:rsidR="004D04AC">
              <w:rPr>
                <w:rFonts w:ascii="David" w:hAnsi="David" w:hint="cs"/>
                <w:rtl/>
              </w:rPr>
              <w:t xml:space="preserve"> (לרבות ליטיגציה)</w:t>
            </w:r>
          </w:p>
        </w:tc>
        <w:tc>
          <w:tcPr>
            <w:tcW w:w="2639" w:type="dxa"/>
            <w:vAlign w:val="center"/>
          </w:tcPr>
          <w:p w14:paraId="012804FD" w14:textId="55827665" w:rsidR="006449F4" w:rsidRDefault="006449F4" w:rsidP="00E044A5">
            <w:pPr>
              <w:pStyle w:val="-2"/>
              <w:numPr>
                <w:ilvl w:val="0"/>
                <w:numId w:val="0"/>
              </w:numPr>
              <w:rPr>
                <w:rtl/>
              </w:rPr>
            </w:pPr>
            <w:r>
              <w:rPr>
                <w:rFonts w:hint="cs"/>
                <w:rtl/>
              </w:rPr>
              <w:t>על כל שנת ניסיון</w:t>
            </w:r>
            <w:r w:rsidR="004D04AC">
              <w:rPr>
                <w:rFonts w:hint="cs"/>
                <w:rtl/>
              </w:rPr>
              <w:t xml:space="preserve"> מעבר לנדרש בתנאי הסף</w:t>
            </w:r>
            <w:r w:rsidR="00D22A7F">
              <w:rPr>
                <w:rFonts w:hint="cs"/>
                <w:rtl/>
              </w:rPr>
              <w:t xml:space="preserve"> </w:t>
            </w:r>
            <w:r w:rsidR="00A51619" w:rsidRPr="00A51619">
              <w:rPr>
                <w:rFonts w:ascii="David" w:hAnsi="David"/>
                <w:b w:val="0"/>
                <w:bCs/>
                <w:rtl/>
              </w:rPr>
              <w:fldChar w:fldCharType="begin"/>
            </w:r>
            <w:r w:rsidR="00A51619" w:rsidRPr="00A51619">
              <w:rPr>
                <w:rFonts w:ascii="David" w:hAnsi="David"/>
                <w:b w:val="0"/>
                <w:bCs/>
                <w:rtl/>
              </w:rPr>
              <w:instrText xml:space="preserve"> </w:instrText>
            </w:r>
            <w:r w:rsidR="00A51619" w:rsidRPr="00A51619">
              <w:rPr>
                <w:rFonts w:ascii="David" w:hAnsi="David"/>
                <w:b w:val="0"/>
                <w:bCs/>
              </w:rPr>
              <w:instrText>REF</w:instrText>
            </w:r>
            <w:r w:rsidR="00A51619" w:rsidRPr="00A51619">
              <w:rPr>
                <w:rFonts w:ascii="David" w:hAnsi="David"/>
                <w:b w:val="0"/>
                <w:bCs/>
                <w:rtl/>
              </w:rPr>
              <w:instrText xml:space="preserve"> _</w:instrText>
            </w:r>
            <w:r w:rsidR="00A51619" w:rsidRPr="00A51619">
              <w:rPr>
                <w:rFonts w:ascii="David" w:hAnsi="David"/>
                <w:b w:val="0"/>
                <w:bCs/>
              </w:rPr>
              <w:instrText>Ref73871817 \r \h</w:instrText>
            </w:r>
            <w:r w:rsidR="00A51619" w:rsidRPr="00A51619">
              <w:rPr>
                <w:rFonts w:ascii="David" w:hAnsi="David"/>
                <w:b w:val="0"/>
                <w:bCs/>
                <w:rtl/>
              </w:rPr>
              <w:instrText xml:space="preserve">  \* </w:instrText>
            </w:r>
            <w:r w:rsidR="00A51619" w:rsidRPr="00A51619">
              <w:rPr>
                <w:rFonts w:ascii="David" w:hAnsi="David"/>
                <w:b w:val="0"/>
                <w:bCs/>
              </w:rPr>
              <w:instrText>MERGEFORMAT</w:instrText>
            </w:r>
            <w:r w:rsidR="00A51619" w:rsidRPr="00A51619">
              <w:rPr>
                <w:rFonts w:ascii="David" w:hAnsi="David"/>
                <w:b w:val="0"/>
                <w:bCs/>
                <w:rtl/>
              </w:rPr>
              <w:instrText xml:space="preserve"> </w:instrText>
            </w:r>
            <w:r w:rsidR="00A51619" w:rsidRPr="00A51619">
              <w:rPr>
                <w:rFonts w:ascii="David" w:hAnsi="David"/>
                <w:b w:val="0"/>
                <w:bCs/>
                <w:rtl/>
              </w:rPr>
            </w:r>
            <w:r w:rsidR="00A51619" w:rsidRPr="00A51619">
              <w:rPr>
                <w:rFonts w:ascii="David" w:hAnsi="David"/>
                <w:b w:val="0"/>
                <w:bCs/>
                <w:rtl/>
              </w:rPr>
              <w:fldChar w:fldCharType="separate"/>
            </w:r>
            <w:r w:rsidR="00A51619" w:rsidRPr="00A51619">
              <w:rPr>
                <w:rFonts w:ascii="David" w:hAnsi="David"/>
                <w:b w:val="0"/>
                <w:bCs/>
                <w:cs/>
              </w:rPr>
              <w:t>‎</w:t>
            </w:r>
            <w:r w:rsidR="00A51619" w:rsidRPr="00A51619">
              <w:rPr>
                <w:rFonts w:ascii="David" w:hAnsi="David"/>
                <w:b w:val="0"/>
                <w:bCs/>
              </w:rPr>
              <w:t>6.2.2.2</w:t>
            </w:r>
            <w:r w:rsidR="00A51619" w:rsidRPr="00A51619">
              <w:rPr>
                <w:rFonts w:ascii="David" w:hAnsi="David"/>
                <w:b w:val="0"/>
                <w:bCs/>
                <w:rtl/>
              </w:rPr>
              <w:fldChar w:fldCharType="end"/>
            </w:r>
            <w:r w:rsidR="00A51619">
              <w:rPr>
                <w:rFonts w:hint="cs"/>
                <w:rtl/>
              </w:rPr>
              <w:t xml:space="preserve"> </w:t>
            </w:r>
            <w:r>
              <w:rPr>
                <w:rFonts w:hint="cs"/>
                <w:rtl/>
              </w:rPr>
              <w:t>של עוה"ד הבכיר במהלך 10 השנים שקדמו למועד האחרון להגשת הצעות למכרז יקבל המציע ניקוד על פי מפתח הניקוד להלן.</w:t>
            </w:r>
          </w:p>
          <w:p w14:paraId="77541EDF" w14:textId="77777777" w:rsidR="006449F4" w:rsidRPr="00E044A5" w:rsidRDefault="006449F4" w:rsidP="00E044A5">
            <w:pPr>
              <w:pStyle w:val="af2"/>
              <w:jc w:val="both"/>
              <w:rPr>
                <w:b/>
                <w:sz w:val="24"/>
                <w:szCs w:val="24"/>
                <w:rtl/>
              </w:rPr>
            </w:pPr>
            <w:r w:rsidRPr="00E044A5">
              <w:rPr>
                <w:rFonts w:hint="cs"/>
                <w:b/>
                <w:sz w:val="24"/>
                <w:szCs w:val="24"/>
                <w:rtl/>
              </w:rPr>
              <w:t>1-</w:t>
            </w:r>
            <w:r w:rsidR="004D04AC">
              <w:rPr>
                <w:rFonts w:hint="cs"/>
                <w:b/>
                <w:sz w:val="24"/>
                <w:szCs w:val="24"/>
                <w:rtl/>
              </w:rPr>
              <w:t>2</w:t>
            </w:r>
            <w:r w:rsidRPr="00E044A5">
              <w:rPr>
                <w:rFonts w:hint="cs"/>
                <w:b/>
                <w:sz w:val="24"/>
                <w:szCs w:val="24"/>
                <w:rtl/>
              </w:rPr>
              <w:t xml:space="preserve"> </w:t>
            </w:r>
            <w:r>
              <w:rPr>
                <w:rFonts w:hint="cs"/>
                <w:b/>
                <w:sz w:val="24"/>
                <w:szCs w:val="24"/>
                <w:rtl/>
              </w:rPr>
              <w:t>שנים</w:t>
            </w:r>
            <w:r w:rsidRPr="00E044A5">
              <w:rPr>
                <w:rFonts w:hint="cs"/>
                <w:b/>
                <w:sz w:val="24"/>
                <w:szCs w:val="24"/>
                <w:rtl/>
              </w:rPr>
              <w:t xml:space="preserve"> </w:t>
            </w:r>
            <w:r w:rsidRPr="00E044A5">
              <w:rPr>
                <w:b/>
                <w:sz w:val="24"/>
                <w:szCs w:val="24"/>
                <w:rtl/>
              </w:rPr>
              <w:t>–</w:t>
            </w:r>
            <w:r w:rsidRPr="00E044A5">
              <w:rPr>
                <w:rFonts w:hint="cs"/>
                <w:b/>
                <w:sz w:val="24"/>
                <w:szCs w:val="24"/>
                <w:rtl/>
              </w:rPr>
              <w:t xml:space="preserve"> </w:t>
            </w:r>
            <w:r w:rsidR="00F37912">
              <w:rPr>
                <w:rFonts w:hint="cs"/>
                <w:b/>
                <w:sz w:val="24"/>
                <w:szCs w:val="24"/>
                <w:rtl/>
              </w:rPr>
              <w:t>1</w:t>
            </w:r>
            <w:r w:rsidRPr="00E044A5">
              <w:rPr>
                <w:rFonts w:hint="cs"/>
                <w:b/>
                <w:sz w:val="24"/>
                <w:szCs w:val="24"/>
                <w:rtl/>
              </w:rPr>
              <w:t xml:space="preserve"> נק'</w:t>
            </w:r>
          </w:p>
          <w:p w14:paraId="71313D5B" w14:textId="77777777" w:rsidR="006449F4" w:rsidRPr="00E044A5" w:rsidRDefault="004D04AC" w:rsidP="00E044A5">
            <w:pPr>
              <w:pStyle w:val="af2"/>
              <w:jc w:val="both"/>
              <w:rPr>
                <w:b/>
                <w:sz w:val="24"/>
                <w:szCs w:val="24"/>
                <w:rtl/>
              </w:rPr>
            </w:pPr>
            <w:r>
              <w:rPr>
                <w:rFonts w:hint="cs"/>
                <w:b/>
                <w:sz w:val="24"/>
                <w:szCs w:val="24"/>
                <w:rtl/>
              </w:rPr>
              <w:t>3</w:t>
            </w:r>
            <w:r w:rsidR="006449F4">
              <w:rPr>
                <w:rFonts w:hint="cs"/>
                <w:b/>
                <w:sz w:val="24"/>
                <w:szCs w:val="24"/>
                <w:rtl/>
              </w:rPr>
              <w:t>-</w:t>
            </w:r>
            <w:r>
              <w:rPr>
                <w:rFonts w:hint="cs"/>
                <w:b/>
                <w:sz w:val="24"/>
                <w:szCs w:val="24"/>
                <w:rtl/>
              </w:rPr>
              <w:t>4</w:t>
            </w:r>
            <w:r w:rsidR="006449F4" w:rsidRPr="00E044A5">
              <w:rPr>
                <w:rFonts w:hint="cs"/>
                <w:b/>
                <w:sz w:val="24"/>
                <w:szCs w:val="24"/>
                <w:rtl/>
              </w:rPr>
              <w:t xml:space="preserve"> </w:t>
            </w:r>
            <w:r w:rsidR="006449F4">
              <w:rPr>
                <w:rFonts w:hint="cs"/>
                <w:b/>
                <w:sz w:val="24"/>
                <w:szCs w:val="24"/>
                <w:rtl/>
              </w:rPr>
              <w:t>שנים</w:t>
            </w:r>
            <w:r w:rsidR="006449F4" w:rsidRPr="00E044A5">
              <w:rPr>
                <w:rFonts w:hint="cs"/>
                <w:b/>
                <w:sz w:val="24"/>
                <w:szCs w:val="24"/>
                <w:rtl/>
              </w:rPr>
              <w:t xml:space="preserve"> </w:t>
            </w:r>
            <w:r w:rsidR="006449F4" w:rsidRPr="00E044A5">
              <w:rPr>
                <w:b/>
                <w:sz w:val="24"/>
                <w:szCs w:val="24"/>
                <w:rtl/>
              </w:rPr>
              <w:t>–</w:t>
            </w:r>
            <w:r w:rsidR="006449F4" w:rsidRPr="00E044A5">
              <w:rPr>
                <w:rFonts w:hint="cs"/>
                <w:b/>
                <w:sz w:val="24"/>
                <w:szCs w:val="24"/>
                <w:rtl/>
              </w:rPr>
              <w:t xml:space="preserve"> </w:t>
            </w:r>
            <w:r w:rsidR="00F37912">
              <w:rPr>
                <w:rFonts w:hint="cs"/>
                <w:b/>
                <w:sz w:val="24"/>
                <w:szCs w:val="24"/>
                <w:rtl/>
              </w:rPr>
              <w:t>3</w:t>
            </w:r>
            <w:r w:rsidR="006449F4" w:rsidRPr="00E044A5">
              <w:rPr>
                <w:rFonts w:hint="cs"/>
                <w:b/>
                <w:sz w:val="24"/>
                <w:szCs w:val="24"/>
                <w:rtl/>
              </w:rPr>
              <w:t xml:space="preserve"> נק'</w:t>
            </w:r>
          </w:p>
          <w:p w14:paraId="090BCA77" w14:textId="77777777" w:rsidR="006449F4" w:rsidRPr="00E044A5" w:rsidRDefault="004D04AC" w:rsidP="00E044A5">
            <w:pPr>
              <w:pStyle w:val="af2"/>
              <w:jc w:val="both"/>
              <w:rPr>
                <w:b/>
                <w:sz w:val="24"/>
                <w:szCs w:val="24"/>
              </w:rPr>
            </w:pPr>
            <w:r>
              <w:rPr>
                <w:rFonts w:hint="cs"/>
                <w:b/>
                <w:sz w:val="24"/>
                <w:szCs w:val="24"/>
                <w:rtl/>
              </w:rPr>
              <w:lastRenderedPageBreak/>
              <w:t>5</w:t>
            </w:r>
            <w:r w:rsidR="006449F4">
              <w:rPr>
                <w:rFonts w:hint="cs"/>
                <w:b/>
                <w:sz w:val="24"/>
                <w:szCs w:val="24"/>
                <w:rtl/>
              </w:rPr>
              <w:t xml:space="preserve"> שנים </w:t>
            </w:r>
            <w:r w:rsidR="006449F4" w:rsidRPr="00E044A5">
              <w:rPr>
                <w:b/>
                <w:sz w:val="24"/>
                <w:szCs w:val="24"/>
                <w:rtl/>
              </w:rPr>
              <w:t>–</w:t>
            </w:r>
            <w:r w:rsidR="006449F4" w:rsidRPr="00E044A5">
              <w:rPr>
                <w:rFonts w:hint="cs"/>
                <w:b/>
                <w:sz w:val="24"/>
                <w:szCs w:val="24"/>
                <w:rtl/>
              </w:rPr>
              <w:t xml:space="preserve"> </w:t>
            </w:r>
            <w:r w:rsidR="00F37912">
              <w:rPr>
                <w:rFonts w:hint="cs"/>
                <w:b/>
                <w:sz w:val="24"/>
                <w:szCs w:val="24"/>
                <w:rtl/>
              </w:rPr>
              <w:t>5</w:t>
            </w:r>
            <w:r w:rsidR="006449F4" w:rsidRPr="00E044A5">
              <w:rPr>
                <w:rFonts w:hint="cs"/>
                <w:b/>
                <w:sz w:val="24"/>
                <w:szCs w:val="24"/>
                <w:rtl/>
              </w:rPr>
              <w:t xml:space="preserve"> נק'</w:t>
            </w:r>
          </w:p>
          <w:p w14:paraId="2462FB31" w14:textId="77777777" w:rsidR="006449F4" w:rsidRPr="00B62330" w:rsidRDefault="006449F4" w:rsidP="00E044A5">
            <w:pPr>
              <w:pStyle w:val="-2"/>
              <w:numPr>
                <w:ilvl w:val="0"/>
                <w:numId w:val="0"/>
              </w:numPr>
              <w:ind w:left="858" w:hanging="432"/>
            </w:pPr>
          </w:p>
        </w:tc>
        <w:tc>
          <w:tcPr>
            <w:tcW w:w="1176" w:type="dxa"/>
            <w:vAlign w:val="center"/>
          </w:tcPr>
          <w:p w14:paraId="044B56FA" w14:textId="77777777" w:rsidR="006449F4" w:rsidRDefault="00F37912" w:rsidP="00AB06C8">
            <w:pPr>
              <w:pStyle w:val="-2"/>
              <w:numPr>
                <w:ilvl w:val="0"/>
                <w:numId w:val="0"/>
              </w:numPr>
              <w:jc w:val="center"/>
              <w:rPr>
                <w:rtl/>
              </w:rPr>
            </w:pPr>
            <w:r>
              <w:rPr>
                <w:rFonts w:hint="cs"/>
                <w:rtl/>
              </w:rPr>
              <w:lastRenderedPageBreak/>
              <w:t>5</w:t>
            </w:r>
          </w:p>
        </w:tc>
      </w:tr>
      <w:tr w:rsidR="006449F4" w:rsidRPr="00B62330" w14:paraId="16986790" w14:textId="77777777" w:rsidTr="00E044A5">
        <w:tc>
          <w:tcPr>
            <w:tcW w:w="1853" w:type="dxa"/>
            <w:vMerge/>
          </w:tcPr>
          <w:p w14:paraId="183D25BF" w14:textId="77777777" w:rsidR="006449F4" w:rsidRDefault="006449F4" w:rsidP="00E044A5">
            <w:pPr>
              <w:pStyle w:val="-2"/>
              <w:numPr>
                <w:ilvl w:val="0"/>
                <w:numId w:val="0"/>
              </w:numPr>
              <w:rPr>
                <w:rtl/>
              </w:rPr>
            </w:pPr>
          </w:p>
        </w:tc>
        <w:tc>
          <w:tcPr>
            <w:tcW w:w="1842" w:type="dxa"/>
          </w:tcPr>
          <w:p w14:paraId="7CDDD4A5" w14:textId="77777777" w:rsidR="006449F4" w:rsidRPr="00787C87" w:rsidRDefault="006449F4" w:rsidP="00E044A5">
            <w:pPr>
              <w:pStyle w:val="-2"/>
              <w:numPr>
                <w:ilvl w:val="0"/>
                <w:numId w:val="0"/>
              </w:numPr>
              <w:rPr>
                <w:rFonts w:ascii="David" w:hAnsi="David"/>
                <w:rtl/>
              </w:rPr>
            </w:pPr>
            <w:r>
              <w:rPr>
                <w:rFonts w:hint="cs"/>
                <w:rtl/>
              </w:rPr>
              <w:t>ניסיון עו"ד בכיר בתחום דיני עבודה</w:t>
            </w:r>
            <w:r>
              <w:rPr>
                <w:rFonts w:ascii="David" w:hAnsi="David" w:hint="cs"/>
                <w:rtl/>
              </w:rPr>
              <w:t xml:space="preserve"> </w:t>
            </w:r>
            <w:r w:rsidR="004D04AC">
              <w:rPr>
                <w:rFonts w:ascii="David" w:hAnsi="David" w:hint="cs"/>
                <w:rtl/>
              </w:rPr>
              <w:t>(לרבות ליטיגציה)</w:t>
            </w:r>
          </w:p>
        </w:tc>
        <w:tc>
          <w:tcPr>
            <w:tcW w:w="2639" w:type="dxa"/>
          </w:tcPr>
          <w:p w14:paraId="6533A9FC" w14:textId="77777777" w:rsidR="006449F4" w:rsidRDefault="006449F4" w:rsidP="00E044A5">
            <w:pPr>
              <w:pStyle w:val="-2"/>
              <w:numPr>
                <w:ilvl w:val="0"/>
                <w:numId w:val="0"/>
              </w:numPr>
              <w:rPr>
                <w:rtl/>
              </w:rPr>
            </w:pPr>
            <w:r>
              <w:rPr>
                <w:rFonts w:hint="cs"/>
                <w:rtl/>
              </w:rPr>
              <w:t>על כל שנת ניסיון במהלך 5 השנים שקדמו למו</w:t>
            </w:r>
            <w:r w:rsidR="00964F3D">
              <w:rPr>
                <w:rFonts w:hint="cs"/>
                <w:rtl/>
              </w:rPr>
              <w:t xml:space="preserve">עד האחרון להגשת הצעות למכרז של </w:t>
            </w:r>
            <w:r>
              <w:rPr>
                <w:rFonts w:hint="cs"/>
                <w:rtl/>
              </w:rPr>
              <w:t>עו</w:t>
            </w:r>
            <w:r w:rsidR="00964F3D">
              <w:rPr>
                <w:rFonts w:hint="cs"/>
                <w:rtl/>
              </w:rPr>
              <w:t>ה</w:t>
            </w:r>
            <w:r>
              <w:rPr>
                <w:rFonts w:hint="cs"/>
                <w:rtl/>
              </w:rPr>
              <w:t xml:space="preserve">"ד הבכיר בתחום דיני עבודה יקבל המציע 1 נק' ועד למקסימום </w:t>
            </w:r>
            <w:r w:rsidR="00F37912">
              <w:rPr>
                <w:rFonts w:hint="cs"/>
                <w:rtl/>
              </w:rPr>
              <w:t>5</w:t>
            </w:r>
            <w:r>
              <w:rPr>
                <w:rFonts w:hint="cs"/>
                <w:rtl/>
              </w:rPr>
              <w:t xml:space="preserve"> נק' </w:t>
            </w:r>
          </w:p>
          <w:p w14:paraId="0A0D260E" w14:textId="77777777" w:rsidR="006449F4" w:rsidRPr="00B62330" w:rsidRDefault="006449F4" w:rsidP="00E044A5">
            <w:pPr>
              <w:pStyle w:val="-2"/>
              <w:numPr>
                <w:ilvl w:val="0"/>
                <w:numId w:val="0"/>
              </w:numPr>
            </w:pPr>
            <w:r>
              <w:rPr>
                <w:rFonts w:hint="cs"/>
                <w:rtl/>
              </w:rPr>
              <w:t xml:space="preserve">לעניין סעיף זה דיני עבודה: למעט ניסיון בתחום הביטוח הלאומי </w:t>
            </w:r>
            <w:r w:rsidRPr="00D861D3">
              <w:rPr>
                <w:rtl/>
              </w:rPr>
              <w:t>וחוק בריאות ממלכתי, תשנ"ד- 1994</w:t>
            </w:r>
          </w:p>
        </w:tc>
        <w:tc>
          <w:tcPr>
            <w:tcW w:w="1176" w:type="dxa"/>
            <w:vAlign w:val="center"/>
          </w:tcPr>
          <w:p w14:paraId="3579A414" w14:textId="77777777" w:rsidR="006449F4" w:rsidRDefault="00F37912" w:rsidP="00AB06C8">
            <w:pPr>
              <w:pStyle w:val="-2"/>
              <w:numPr>
                <w:ilvl w:val="0"/>
                <w:numId w:val="0"/>
              </w:numPr>
              <w:jc w:val="center"/>
              <w:rPr>
                <w:rtl/>
              </w:rPr>
            </w:pPr>
            <w:r>
              <w:rPr>
                <w:rFonts w:hint="cs"/>
                <w:rtl/>
              </w:rPr>
              <w:t>5</w:t>
            </w:r>
          </w:p>
        </w:tc>
      </w:tr>
      <w:tr w:rsidR="00E044A5" w:rsidRPr="00B62330" w14:paraId="5C4847FB" w14:textId="77777777" w:rsidTr="00E044A5">
        <w:tc>
          <w:tcPr>
            <w:tcW w:w="1853" w:type="dxa"/>
          </w:tcPr>
          <w:p w14:paraId="6FC9C00C" w14:textId="77777777" w:rsidR="00E044A5" w:rsidRDefault="00E044A5" w:rsidP="00E044A5">
            <w:pPr>
              <w:pStyle w:val="-2"/>
              <w:numPr>
                <w:ilvl w:val="0"/>
                <w:numId w:val="0"/>
              </w:numPr>
              <w:rPr>
                <w:rtl/>
              </w:rPr>
            </w:pPr>
            <w:r w:rsidRPr="00B37108">
              <w:rPr>
                <w:rtl/>
              </w:rPr>
              <w:t xml:space="preserve">ניסיון </w:t>
            </w:r>
            <w:r>
              <w:rPr>
                <w:rFonts w:hint="cs"/>
                <w:rtl/>
              </w:rPr>
              <w:t>עו"ד בכיר</w:t>
            </w:r>
            <w:r w:rsidR="006449F4">
              <w:rPr>
                <w:rFonts w:hint="cs"/>
                <w:rtl/>
              </w:rPr>
              <w:t xml:space="preserve"> בתחום הציבורי</w:t>
            </w:r>
          </w:p>
        </w:tc>
        <w:tc>
          <w:tcPr>
            <w:tcW w:w="1842" w:type="dxa"/>
          </w:tcPr>
          <w:p w14:paraId="29D98A2A" w14:textId="77777777" w:rsidR="00E044A5" w:rsidRDefault="00E044A5" w:rsidP="00F37912">
            <w:pPr>
              <w:pStyle w:val="-2"/>
              <w:numPr>
                <w:ilvl w:val="0"/>
                <w:numId w:val="0"/>
              </w:numPr>
              <w:jc w:val="left"/>
              <w:rPr>
                <w:rtl/>
              </w:rPr>
            </w:pPr>
            <w:r w:rsidRPr="00B37108">
              <w:rPr>
                <w:rtl/>
              </w:rPr>
              <w:t xml:space="preserve">בעל   ניסיון במהלך חמש שנים (5)  שקדמו למועד האחרון להגשת ההצעות במתן שירותים משפטיים לרבות ליטיגציה </w:t>
            </w:r>
            <w:r w:rsidRPr="00A51619">
              <w:rPr>
                <w:b w:val="0"/>
                <w:bCs/>
                <w:rtl/>
              </w:rPr>
              <w:t>ללקוח שהוא  משרד ממשלתי או תאגיד סטטוטורי או חברה ציבורית או רשות מקומית.</w:t>
            </w:r>
          </w:p>
        </w:tc>
        <w:tc>
          <w:tcPr>
            <w:tcW w:w="2639" w:type="dxa"/>
          </w:tcPr>
          <w:p w14:paraId="19964633" w14:textId="02924CDF" w:rsidR="00E044A5" w:rsidRDefault="00E044A5" w:rsidP="00E044A5">
            <w:pPr>
              <w:pStyle w:val="-2"/>
              <w:numPr>
                <w:ilvl w:val="0"/>
                <w:numId w:val="0"/>
              </w:numPr>
              <w:jc w:val="left"/>
              <w:rPr>
                <w:rtl/>
              </w:rPr>
            </w:pPr>
            <w:r>
              <w:rPr>
                <w:rFonts w:hint="cs"/>
                <w:rtl/>
              </w:rPr>
              <w:t xml:space="preserve">על כל לקוח </w:t>
            </w:r>
            <w:r w:rsidR="00A51619" w:rsidRPr="00A51619">
              <w:rPr>
                <w:rtl/>
              </w:rPr>
              <w:t>שהוא  משרד ממשלתי או תאגיד סטטוטורי או חברה ציבורית או רשות מקומית</w:t>
            </w:r>
            <w:r w:rsidR="00A51619">
              <w:rPr>
                <w:rFonts w:hint="cs"/>
                <w:rtl/>
              </w:rPr>
              <w:t xml:space="preserve"> </w:t>
            </w:r>
            <w:r>
              <w:rPr>
                <w:rFonts w:hint="cs"/>
                <w:rtl/>
              </w:rPr>
              <w:t>במהלך 5 השנים שקדמו למועד האחרון להגשת הצעות למכרז יקבל עוה"ד הבכיר ניקוד על פי מפתח הניקוד להלן:</w:t>
            </w:r>
          </w:p>
          <w:p w14:paraId="350FDD4F" w14:textId="77777777" w:rsidR="00E044A5" w:rsidRDefault="00E044A5" w:rsidP="00E044A5">
            <w:pPr>
              <w:pStyle w:val="-2"/>
              <w:numPr>
                <w:ilvl w:val="0"/>
                <w:numId w:val="0"/>
              </w:numPr>
              <w:rPr>
                <w:rtl/>
              </w:rPr>
            </w:pPr>
            <w:r>
              <w:rPr>
                <w:rFonts w:hint="cs"/>
                <w:rtl/>
              </w:rPr>
              <w:t xml:space="preserve">1-3 לקוחות </w:t>
            </w:r>
            <w:r>
              <w:rPr>
                <w:rtl/>
              </w:rPr>
              <w:t>–</w:t>
            </w:r>
            <w:r>
              <w:rPr>
                <w:rFonts w:hint="cs"/>
                <w:rtl/>
              </w:rPr>
              <w:t xml:space="preserve"> 1 נק' </w:t>
            </w:r>
          </w:p>
          <w:p w14:paraId="3CA9DDD1" w14:textId="77777777" w:rsidR="00E044A5" w:rsidRDefault="00E044A5" w:rsidP="00E044A5">
            <w:pPr>
              <w:pStyle w:val="-2"/>
              <w:numPr>
                <w:ilvl w:val="0"/>
                <w:numId w:val="0"/>
              </w:numPr>
              <w:rPr>
                <w:rtl/>
              </w:rPr>
            </w:pPr>
            <w:r>
              <w:rPr>
                <w:rFonts w:hint="cs"/>
                <w:rtl/>
              </w:rPr>
              <w:t xml:space="preserve">4-6 לקוחות </w:t>
            </w:r>
            <w:r>
              <w:rPr>
                <w:rtl/>
              </w:rPr>
              <w:t>–</w:t>
            </w:r>
            <w:r>
              <w:rPr>
                <w:rFonts w:hint="cs"/>
                <w:rtl/>
              </w:rPr>
              <w:t xml:space="preserve"> 2  נק'</w:t>
            </w:r>
          </w:p>
          <w:p w14:paraId="5BAF64A7" w14:textId="77777777" w:rsidR="00E044A5" w:rsidRDefault="00E044A5" w:rsidP="00E044A5">
            <w:pPr>
              <w:pStyle w:val="-2"/>
              <w:numPr>
                <w:ilvl w:val="0"/>
                <w:numId w:val="0"/>
              </w:numPr>
              <w:rPr>
                <w:rtl/>
              </w:rPr>
            </w:pPr>
            <w:r>
              <w:rPr>
                <w:rFonts w:hint="cs"/>
                <w:rtl/>
              </w:rPr>
              <w:t xml:space="preserve">מעל 6 לקוחות </w:t>
            </w:r>
            <w:r>
              <w:rPr>
                <w:rtl/>
              </w:rPr>
              <w:t>–</w:t>
            </w:r>
            <w:r>
              <w:rPr>
                <w:rFonts w:hint="cs"/>
                <w:rtl/>
              </w:rPr>
              <w:t xml:space="preserve"> 3 נק'</w:t>
            </w:r>
          </w:p>
          <w:p w14:paraId="72B550AD" w14:textId="77777777" w:rsidR="00E044A5" w:rsidRDefault="00E044A5" w:rsidP="00E044A5">
            <w:pPr>
              <w:pStyle w:val="-2"/>
              <w:numPr>
                <w:ilvl w:val="0"/>
                <w:numId w:val="0"/>
              </w:numPr>
              <w:rPr>
                <w:rtl/>
              </w:rPr>
            </w:pPr>
          </w:p>
        </w:tc>
        <w:tc>
          <w:tcPr>
            <w:tcW w:w="1176" w:type="dxa"/>
            <w:vAlign w:val="center"/>
          </w:tcPr>
          <w:p w14:paraId="30E50046" w14:textId="77777777" w:rsidR="00E044A5" w:rsidDel="00F527D9" w:rsidRDefault="00E044A5" w:rsidP="00AB06C8">
            <w:pPr>
              <w:pStyle w:val="-2"/>
              <w:numPr>
                <w:ilvl w:val="0"/>
                <w:numId w:val="0"/>
              </w:numPr>
              <w:jc w:val="center"/>
              <w:rPr>
                <w:rtl/>
              </w:rPr>
            </w:pPr>
            <w:r>
              <w:rPr>
                <w:rFonts w:hint="cs"/>
                <w:rtl/>
              </w:rPr>
              <w:t>3</w:t>
            </w:r>
          </w:p>
        </w:tc>
      </w:tr>
      <w:tr w:rsidR="00E044A5" w:rsidRPr="00B62330" w14:paraId="341B7E7A" w14:textId="77777777" w:rsidTr="00E044A5">
        <w:tc>
          <w:tcPr>
            <w:tcW w:w="1853" w:type="dxa"/>
            <w:vMerge w:val="restart"/>
            <w:vAlign w:val="center"/>
          </w:tcPr>
          <w:p w14:paraId="5BFE5E1F" w14:textId="77777777" w:rsidR="00E044A5" w:rsidRPr="00787C87" w:rsidRDefault="00E044A5" w:rsidP="00E044A5">
            <w:pPr>
              <w:pStyle w:val="-2"/>
              <w:numPr>
                <w:ilvl w:val="0"/>
                <w:numId w:val="0"/>
              </w:numPr>
              <w:jc w:val="center"/>
              <w:rPr>
                <w:rFonts w:ascii="David" w:hAnsi="David"/>
                <w:rtl/>
              </w:rPr>
            </w:pPr>
            <w:r>
              <w:rPr>
                <w:rFonts w:ascii="David" w:hAnsi="David" w:hint="cs"/>
                <w:rtl/>
              </w:rPr>
              <w:t>ניסיון המבצעים</w:t>
            </w:r>
          </w:p>
        </w:tc>
        <w:tc>
          <w:tcPr>
            <w:tcW w:w="1842" w:type="dxa"/>
            <w:vAlign w:val="center"/>
          </w:tcPr>
          <w:p w14:paraId="486DA15B" w14:textId="77777777" w:rsidR="00E044A5" w:rsidRPr="00555857" w:rsidRDefault="00F37912" w:rsidP="00F37912">
            <w:pPr>
              <w:pStyle w:val="-2"/>
              <w:numPr>
                <w:ilvl w:val="0"/>
                <w:numId w:val="0"/>
              </w:numPr>
              <w:rPr>
                <w:rtl/>
              </w:rPr>
            </w:pPr>
            <w:r>
              <w:rPr>
                <w:rFonts w:hint="cs"/>
                <w:rtl/>
              </w:rPr>
              <w:t>ניסיון המבצעים בתחום הפלילי</w:t>
            </w:r>
            <w:r w:rsidR="00F707AD">
              <w:rPr>
                <w:rFonts w:hint="cs"/>
                <w:rtl/>
              </w:rPr>
              <w:t xml:space="preserve"> (לרבות ליטיגציה)</w:t>
            </w:r>
          </w:p>
        </w:tc>
        <w:tc>
          <w:tcPr>
            <w:tcW w:w="2639" w:type="dxa"/>
          </w:tcPr>
          <w:p w14:paraId="30D3EE96" w14:textId="6CDCA8E5" w:rsidR="00F37912" w:rsidRPr="00787C87" w:rsidRDefault="00F37912" w:rsidP="00F37912">
            <w:pPr>
              <w:pStyle w:val="-2"/>
              <w:numPr>
                <w:ilvl w:val="0"/>
                <w:numId w:val="0"/>
              </w:numPr>
              <w:jc w:val="left"/>
              <w:rPr>
                <w:rFonts w:ascii="David" w:hAnsi="David"/>
              </w:rPr>
            </w:pPr>
            <w:bookmarkStart w:id="160" w:name="_Toc31634356"/>
            <w:bookmarkStart w:id="161" w:name="_Toc41806158"/>
            <w:r w:rsidRPr="00787C87">
              <w:rPr>
                <w:rFonts w:ascii="David" w:hAnsi="David"/>
                <w:rtl/>
              </w:rPr>
              <w:t>על כל שנת ניסיון נוספת</w:t>
            </w:r>
            <w:r>
              <w:rPr>
                <w:rFonts w:ascii="David" w:hAnsi="David" w:hint="cs"/>
                <w:rtl/>
              </w:rPr>
              <w:t xml:space="preserve"> של כל אחד מהמבצעים בתחום הפלילי</w:t>
            </w:r>
            <w:r w:rsidRPr="00787C87">
              <w:rPr>
                <w:rFonts w:ascii="David" w:hAnsi="David"/>
                <w:rtl/>
              </w:rPr>
              <w:t xml:space="preserve"> מעבר לנדרש בתנאי הסף </w:t>
            </w:r>
            <w:r w:rsidRPr="00F37912">
              <w:rPr>
                <w:rFonts w:ascii="David" w:hAnsi="David"/>
                <w:rtl/>
              </w:rPr>
              <w:t>שבסעיף</w:t>
            </w:r>
            <w:r w:rsidRPr="00F37912">
              <w:rPr>
                <w:rFonts w:ascii="David" w:hAnsi="David" w:hint="cs"/>
                <w:rtl/>
              </w:rPr>
              <w:t xml:space="preserve"> </w:t>
            </w:r>
            <w:r w:rsidRPr="00F37912">
              <w:rPr>
                <w:rFonts w:ascii="David" w:hAnsi="David"/>
                <w:rtl/>
              </w:rPr>
              <w:fldChar w:fldCharType="begin"/>
            </w:r>
            <w:r w:rsidRPr="00F37912">
              <w:rPr>
                <w:rFonts w:ascii="David" w:hAnsi="David"/>
                <w:rtl/>
              </w:rPr>
              <w:instrText xml:space="preserve"> </w:instrText>
            </w:r>
            <w:r w:rsidRPr="00F37912">
              <w:rPr>
                <w:rFonts w:ascii="David" w:hAnsi="David" w:hint="cs"/>
              </w:rPr>
              <w:instrText>REF</w:instrText>
            </w:r>
            <w:r w:rsidRPr="00F37912">
              <w:rPr>
                <w:rFonts w:ascii="David" w:hAnsi="David" w:hint="cs"/>
                <w:rtl/>
              </w:rPr>
              <w:instrText xml:space="preserve"> _</w:instrText>
            </w:r>
            <w:r w:rsidRPr="00F37912">
              <w:rPr>
                <w:rFonts w:ascii="David" w:hAnsi="David" w:hint="cs"/>
              </w:rPr>
              <w:instrText>Ref31622840 \r \h</w:instrText>
            </w:r>
            <w:r w:rsidRPr="00F37912">
              <w:rPr>
                <w:rFonts w:ascii="David" w:hAnsi="David"/>
                <w:rtl/>
              </w:rPr>
              <w:instrText xml:space="preserve">  \* </w:instrText>
            </w:r>
            <w:r w:rsidRPr="00F37912">
              <w:rPr>
                <w:rFonts w:ascii="David" w:hAnsi="David"/>
              </w:rPr>
              <w:instrText>MERGEFORMAT</w:instrText>
            </w:r>
            <w:r w:rsidRPr="00F37912">
              <w:rPr>
                <w:rFonts w:ascii="David" w:hAnsi="David"/>
                <w:rtl/>
              </w:rPr>
              <w:instrText xml:space="preserve"> </w:instrText>
            </w:r>
            <w:r w:rsidRPr="00F37912">
              <w:rPr>
                <w:rFonts w:ascii="David" w:hAnsi="David"/>
                <w:rtl/>
              </w:rPr>
            </w:r>
            <w:r w:rsidRPr="00F37912">
              <w:rPr>
                <w:rFonts w:ascii="David" w:hAnsi="David"/>
                <w:rtl/>
              </w:rPr>
              <w:fldChar w:fldCharType="separate"/>
            </w:r>
            <w:r w:rsidR="006C40AB">
              <w:rPr>
                <w:rFonts w:ascii="David" w:hAnsi="David"/>
                <w:cs/>
              </w:rPr>
              <w:t>‎</w:t>
            </w:r>
            <w:r w:rsidRPr="00F37912">
              <w:rPr>
                <w:rFonts w:ascii="David" w:hAnsi="David"/>
                <w:rtl/>
              </w:rPr>
              <w:fldChar w:fldCharType="end"/>
            </w:r>
            <w:r w:rsidR="00A51619">
              <w:rPr>
                <w:rFonts w:ascii="David" w:hAnsi="David"/>
                <w:rtl/>
              </w:rPr>
              <w:fldChar w:fldCharType="begin"/>
            </w:r>
            <w:r w:rsidR="00A51619">
              <w:rPr>
                <w:rFonts w:ascii="David" w:hAnsi="David"/>
                <w:rtl/>
              </w:rPr>
              <w:instrText xml:space="preserve"> </w:instrText>
            </w:r>
            <w:r w:rsidR="00A51619">
              <w:rPr>
                <w:rFonts w:ascii="David" w:hAnsi="David" w:hint="cs"/>
              </w:rPr>
              <w:instrText>REF</w:instrText>
            </w:r>
            <w:r w:rsidR="00A51619">
              <w:rPr>
                <w:rFonts w:ascii="David" w:hAnsi="David" w:hint="cs"/>
                <w:rtl/>
              </w:rPr>
              <w:instrText xml:space="preserve"> _</w:instrText>
            </w:r>
            <w:r w:rsidR="00A51619">
              <w:rPr>
                <w:rFonts w:ascii="David" w:hAnsi="David" w:hint="cs"/>
              </w:rPr>
              <w:instrText>Ref31624947 \r \h</w:instrText>
            </w:r>
            <w:r w:rsidR="00A51619">
              <w:rPr>
                <w:rFonts w:ascii="David" w:hAnsi="David"/>
                <w:rtl/>
              </w:rPr>
              <w:instrText xml:space="preserve">  \* </w:instrText>
            </w:r>
            <w:r w:rsidR="00A51619">
              <w:rPr>
                <w:rFonts w:ascii="David" w:hAnsi="David"/>
              </w:rPr>
              <w:instrText>MERGEFORMAT</w:instrText>
            </w:r>
            <w:r w:rsidR="00A51619">
              <w:rPr>
                <w:rFonts w:ascii="David" w:hAnsi="David"/>
                <w:rtl/>
              </w:rPr>
              <w:instrText xml:space="preserve"> </w:instrText>
            </w:r>
            <w:r w:rsidR="00A51619">
              <w:rPr>
                <w:rFonts w:ascii="David" w:hAnsi="David"/>
                <w:rtl/>
              </w:rPr>
            </w:r>
            <w:r w:rsidR="00A51619">
              <w:rPr>
                <w:rFonts w:ascii="David" w:hAnsi="David"/>
                <w:rtl/>
              </w:rPr>
              <w:fldChar w:fldCharType="separate"/>
            </w:r>
            <w:r w:rsidR="00A51619">
              <w:rPr>
                <w:rFonts w:ascii="David" w:hAnsi="David"/>
                <w:cs/>
              </w:rPr>
              <w:t>‎</w:t>
            </w:r>
            <w:r w:rsidR="00A51619" w:rsidRPr="00A51619">
              <w:rPr>
                <w:rFonts w:ascii="David" w:hAnsi="David"/>
                <w:b w:val="0"/>
                <w:bCs/>
              </w:rPr>
              <w:t>6.2.3.1</w:t>
            </w:r>
            <w:r w:rsidR="00A51619">
              <w:rPr>
                <w:rFonts w:ascii="David" w:hAnsi="David"/>
                <w:rtl/>
              </w:rPr>
              <w:fldChar w:fldCharType="end"/>
            </w:r>
            <w:r w:rsidR="00A51619">
              <w:rPr>
                <w:rFonts w:ascii="David" w:hAnsi="David" w:hint="cs"/>
                <w:rtl/>
              </w:rPr>
              <w:t xml:space="preserve"> </w:t>
            </w:r>
            <w:r>
              <w:rPr>
                <w:rFonts w:ascii="David" w:hAnsi="David" w:hint="cs"/>
                <w:rtl/>
              </w:rPr>
              <w:t>יקבל המציע נקודה (1) ועד למקסימום 3 נק' עבור כל מבצע.</w:t>
            </w:r>
            <w:bookmarkEnd w:id="160"/>
            <w:bookmarkEnd w:id="161"/>
          </w:p>
          <w:p w14:paraId="4D74B1C1" w14:textId="77777777" w:rsidR="00E044A5" w:rsidRPr="00F37912" w:rsidRDefault="00E044A5" w:rsidP="00E044A5">
            <w:pPr>
              <w:pStyle w:val="-2"/>
              <w:numPr>
                <w:ilvl w:val="0"/>
                <w:numId w:val="0"/>
              </w:numPr>
              <w:ind w:left="858" w:hanging="432"/>
              <w:jc w:val="left"/>
              <w:rPr>
                <w:rtl/>
              </w:rPr>
            </w:pPr>
          </w:p>
        </w:tc>
        <w:tc>
          <w:tcPr>
            <w:tcW w:w="1176" w:type="dxa"/>
            <w:vAlign w:val="center"/>
          </w:tcPr>
          <w:p w14:paraId="10D41AF9" w14:textId="77777777" w:rsidR="00E044A5" w:rsidRDefault="00E044A5" w:rsidP="00AB06C8">
            <w:pPr>
              <w:pStyle w:val="-2"/>
              <w:numPr>
                <w:ilvl w:val="0"/>
                <w:numId w:val="0"/>
              </w:numPr>
              <w:jc w:val="center"/>
              <w:rPr>
                <w:rtl/>
              </w:rPr>
            </w:pPr>
            <w:r>
              <w:rPr>
                <w:rFonts w:hint="cs"/>
                <w:rtl/>
              </w:rPr>
              <w:t>6</w:t>
            </w:r>
          </w:p>
        </w:tc>
      </w:tr>
      <w:tr w:rsidR="00E044A5" w:rsidRPr="00B62330" w14:paraId="45109C3F" w14:textId="77777777" w:rsidTr="00E044A5">
        <w:tc>
          <w:tcPr>
            <w:tcW w:w="1853" w:type="dxa"/>
            <w:vMerge/>
          </w:tcPr>
          <w:p w14:paraId="1DCFD4C1" w14:textId="77777777" w:rsidR="00E044A5" w:rsidRDefault="00E044A5" w:rsidP="00E044A5">
            <w:pPr>
              <w:pStyle w:val="-2"/>
              <w:numPr>
                <w:ilvl w:val="0"/>
                <w:numId w:val="0"/>
              </w:numPr>
              <w:rPr>
                <w:rtl/>
              </w:rPr>
            </w:pPr>
          </w:p>
        </w:tc>
        <w:tc>
          <w:tcPr>
            <w:tcW w:w="1842" w:type="dxa"/>
          </w:tcPr>
          <w:p w14:paraId="4921C010" w14:textId="77777777" w:rsidR="00E044A5" w:rsidRDefault="00E044A5" w:rsidP="00E044A5">
            <w:pPr>
              <w:pStyle w:val="-2"/>
              <w:numPr>
                <w:ilvl w:val="0"/>
                <w:numId w:val="0"/>
              </w:numPr>
              <w:rPr>
                <w:rFonts w:ascii="David" w:hAnsi="David"/>
                <w:rtl/>
              </w:rPr>
            </w:pPr>
            <w:r>
              <w:rPr>
                <w:rFonts w:hint="cs"/>
                <w:rtl/>
              </w:rPr>
              <w:t>ניסיון המבצעים בתחום דיני עבודה</w:t>
            </w:r>
          </w:p>
          <w:p w14:paraId="2ED1F863" w14:textId="77777777" w:rsidR="00E044A5" w:rsidRPr="00787C87" w:rsidRDefault="00F707AD" w:rsidP="00E044A5">
            <w:pPr>
              <w:pStyle w:val="-2"/>
              <w:numPr>
                <w:ilvl w:val="0"/>
                <w:numId w:val="0"/>
              </w:numPr>
              <w:rPr>
                <w:rFonts w:ascii="David" w:hAnsi="David"/>
                <w:rtl/>
              </w:rPr>
            </w:pPr>
            <w:r>
              <w:rPr>
                <w:rFonts w:ascii="David" w:hAnsi="David" w:hint="cs"/>
                <w:rtl/>
              </w:rPr>
              <w:t>(</w:t>
            </w:r>
            <w:r w:rsidR="00E044A5">
              <w:rPr>
                <w:rFonts w:ascii="David" w:hAnsi="David" w:hint="cs"/>
                <w:rtl/>
              </w:rPr>
              <w:t>כולל ליטיגציה</w:t>
            </w:r>
            <w:r>
              <w:rPr>
                <w:rFonts w:ascii="David" w:hAnsi="David" w:hint="cs"/>
                <w:rtl/>
              </w:rPr>
              <w:t>)</w:t>
            </w:r>
          </w:p>
        </w:tc>
        <w:tc>
          <w:tcPr>
            <w:tcW w:w="2639" w:type="dxa"/>
          </w:tcPr>
          <w:p w14:paraId="4832A7E2" w14:textId="77777777" w:rsidR="00E044A5" w:rsidRDefault="00E044A5" w:rsidP="00E044A5">
            <w:pPr>
              <w:pStyle w:val="-2"/>
              <w:numPr>
                <w:ilvl w:val="0"/>
                <w:numId w:val="0"/>
              </w:numPr>
              <w:rPr>
                <w:rtl/>
              </w:rPr>
            </w:pPr>
            <w:r>
              <w:rPr>
                <w:rFonts w:hint="cs"/>
                <w:rtl/>
              </w:rPr>
              <w:t xml:space="preserve">על כל שנת ניסיון של מבצע בתחום דיני עבודה יקבל המציע </w:t>
            </w:r>
            <w:r w:rsidR="006449F4">
              <w:rPr>
                <w:rFonts w:hint="cs"/>
                <w:rtl/>
              </w:rPr>
              <w:t>1.5</w:t>
            </w:r>
            <w:r>
              <w:rPr>
                <w:rFonts w:hint="cs"/>
                <w:rtl/>
              </w:rPr>
              <w:t xml:space="preserve"> נק' ועד למקסימום </w:t>
            </w:r>
            <w:r w:rsidR="00D11160">
              <w:rPr>
                <w:rFonts w:hint="cs"/>
                <w:rtl/>
              </w:rPr>
              <w:t>6</w:t>
            </w:r>
            <w:r>
              <w:rPr>
                <w:rFonts w:hint="cs"/>
                <w:rtl/>
              </w:rPr>
              <w:t xml:space="preserve"> נק' (כל מבצע יכול לצבור עד </w:t>
            </w:r>
            <w:r w:rsidR="00D11160">
              <w:rPr>
                <w:rFonts w:hint="cs"/>
                <w:rtl/>
              </w:rPr>
              <w:t>3</w:t>
            </w:r>
            <w:r>
              <w:rPr>
                <w:rFonts w:hint="cs"/>
                <w:rtl/>
              </w:rPr>
              <w:t xml:space="preserve"> נקודות)</w:t>
            </w:r>
          </w:p>
          <w:p w14:paraId="5A5F7299" w14:textId="77777777" w:rsidR="00E044A5" w:rsidRDefault="00E044A5" w:rsidP="00E044A5">
            <w:pPr>
              <w:pStyle w:val="-2"/>
              <w:numPr>
                <w:ilvl w:val="0"/>
                <w:numId w:val="0"/>
              </w:numPr>
              <w:jc w:val="left"/>
              <w:rPr>
                <w:rtl/>
              </w:rPr>
            </w:pPr>
            <w:r>
              <w:rPr>
                <w:rFonts w:hint="cs"/>
                <w:rtl/>
              </w:rPr>
              <w:t>לעניין סעיף זה דיני עבודה: למעט ניסיון בתחום הביטוח הלאומי וחוק בריאות ממלכתי, תשנ"ד- 1994</w:t>
            </w:r>
          </w:p>
        </w:tc>
        <w:tc>
          <w:tcPr>
            <w:tcW w:w="1176" w:type="dxa"/>
            <w:vAlign w:val="center"/>
          </w:tcPr>
          <w:p w14:paraId="1ABC4E32" w14:textId="77777777" w:rsidR="00E044A5" w:rsidRDefault="00D11160" w:rsidP="00AB06C8">
            <w:pPr>
              <w:pStyle w:val="-2"/>
              <w:numPr>
                <w:ilvl w:val="0"/>
                <w:numId w:val="0"/>
              </w:numPr>
              <w:jc w:val="center"/>
              <w:rPr>
                <w:rtl/>
              </w:rPr>
            </w:pPr>
            <w:r>
              <w:rPr>
                <w:rFonts w:hint="cs"/>
                <w:rtl/>
              </w:rPr>
              <w:t>6</w:t>
            </w:r>
          </w:p>
        </w:tc>
      </w:tr>
      <w:tr w:rsidR="00E044A5" w:rsidRPr="00B62330" w14:paraId="49550D4F" w14:textId="77777777" w:rsidTr="00E044A5">
        <w:tc>
          <w:tcPr>
            <w:tcW w:w="1853" w:type="dxa"/>
          </w:tcPr>
          <w:p w14:paraId="2946ECB0" w14:textId="77777777" w:rsidR="00E044A5" w:rsidRDefault="00E044A5" w:rsidP="00E044A5">
            <w:pPr>
              <w:pStyle w:val="-2"/>
              <w:numPr>
                <w:ilvl w:val="0"/>
                <w:numId w:val="0"/>
              </w:numPr>
              <w:rPr>
                <w:rtl/>
              </w:rPr>
            </w:pPr>
            <w:r>
              <w:rPr>
                <w:rFonts w:hint="cs"/>
                <w:rtl/>
              </w:rPr>
              <w:t>ממליצים</w:t>
            </w:r>
            <w:r w:rsidR="004D04AC">
              <w:rPr>
                <w:rFonts w:hint="cs"/>
                <w:rtl/>
              </w:rPr>
              <w:t xml:space="preserve"> </w:t>
            </w:r>
          </w:p>
        </w:tc>
        <w:tc>
          <w:tcPr>
            <w:tcW w:w="1842" w:type="dxa"/>
          </w:tcPr>
          <w:p w14:paraId="20F2E093" w14:textId="77777777" w:rsidR="00E044A5" w:rsidRPr="00B62330" w:rsidRDefault="00E044A5" w:rsidP="00E044A5">
            <w:pPr>
              <w:pStyle w:val="-2"/>
              <w:numPr>
                <w:ilvl w:val="0"/>
                <w:numId w:val="0"/>
              </w:numPr>
            </w:pPr>
            <w:bookmarkStart w:id="162" w:name="_Toc31634358"/>
            <w:bookmarkStart w:id="163" w:name="_Toc41806160"/>
            <w:r>
              <w:rPr>
                <w:rFonts w:hint="cs"/>
                <w:rtl/>
              </w:rPr>
              <w:t>ממליצים</w:t>
            </w:r>
            <w:bookmarkEnd w:id="162"/>
            <w:bookmarkEnd w:id="163"/>
          </w:p>
          <w:p w14:paraId="209E2991" w14:textId="77777777" w:rsidR="00E044A5" w:rsidRPr="00B62330" w:rsidRDefault="00E044A5" w:rsidP="00E044A5">
            <w:pPr>
              <w:pStyle w:val="-2"/>
              <w:numPr>
                <w:ilvl w:val="0"/>
                <w:numId w:val="0"/>
              </w:numPr>
              <w:rPr>
                <w:rtl/>
              </w:rPr>
            </w:pPr>
          </w:p>
        </w:tc>
        <w:tc>
          <w:tcPr>
            <w:tcW w:w="2639" w:type="dxa"/>
          </w:tcPr>
          <w:p w14:paraId="6EAD620F" w14:textId="77777777" w:rsidR="00E044A5" w:rsidRDefault="00E044A5" w:rsidP="007059C5">
            <w:pPr>
              <w:pStyle w:val="-2"/>
              <w:numPr>
                <w:ilvl w:val="0"/>
                <w:numId w:val="20"/>
              </w:numPr>
              <w:ind w:left="246" w:hanging="246"/>
              <w:jc w:val="left"/>
              <w:rPr>
                <w:rtl/>
              </w:rPr>
            </w:pPr>
            <w:bookmarkStart w:id="164" w:name="_Toc31634359"/>
            <w:bookmarkStart w:id="165" w:name="_Toc41806161"/>
            <w:r>
              <w:rPr>
                <w:rFonts w:hint="cs"/>
                <w:rtl/>
              </w:rPr>
              <w:t xml:space="preserve">מקצועיות בתחום </w:t>
            </w:r>
            <w:r>
              <w:rPr>
                <w:rtl/>
              </w:rPr>
              <w:t>–</w:t>
            </w:r>
            <w:r>
              <w:rPr>
                <w:rFonts w:hint="cs"/>
                <w:rtl/>
              </w:rPr>
              <w:t xml:space="preserve"> </w:t>
            </w:r>
            <w:bookmarkEnd w:id="164"/>
            <w:bookmarkEnd w:id="165"/>
            <w:r>
              <w:rPr>
                <w:rFonts w:hint="cs"/>
                <w:rtl/>
              </w:rPr>
              <w:t xml:space="preserve">עד </w:t>
            </w:r>
            <w:r w:rsidR="00FA6152">
              <w:rPr>
                <w:rFonts w:hint="cs"/>
                <w:rtl/>
              </w:rPr>
              <w:t>1</w:t>
            </w:r>
            <w:r>
              <w:rPr>
                <w:rFonts w:hint="cs"/>
                <w:rtl/>
              </w:rPr>
              <w:t xml:space="preserve"> נק'</w:t>
            </w:r>
          </w:p>
          <w:p w14:paraId="0C97D71C" w14:textId="77777777" w:rsidR="00E044A5" w:rsidRDefault="00E044A5" w:rsidP="007059C5">
            <w:pPr>
              <w:pStyle w:val="-2"/>
              <w:numPr>
                <w:ilvl w:val="0"/>
                <w:numId w:val="20"/>
              </w:numPr>
              <w:ind w:left="246" w:hanging="246"/>
              <w:jc w:val="left"/>
              <w:rPr>
                <w:rtl/>
              </w:rPr>
            </w:pPr>
            <w:bookmarkStart w:id="166" w:name="_Toc31634360"/>
            <w:bookmarkStart w:id="167" w:name="_Toc41806162"/>
            <w:r>
              <w:rPr>
                <w:rFonts w:hint="cs"/>
                <w:rtl/>
              </w:rPr>
              <w:t xml:space="preserve">עמידה בלוחות זמנים </w:t>
            </w:r>
            <w:r>
              <w:rPr>
                <w:rtl/>
              </w:rPr>
              <w:t>–</w:t>
            </w:r>
            <w:r>
              <w:rPr>
                <w:rFonts w:hint="cs"/>
                <w:rtl/>
              </w:rPr>
              <w:t xml:space="preserve"> </w:t>
            </w:r>
            <w:bookmarkEnd w:id="166"/>
            <w:bookmarkEnd w:id="167"/>
            <w:r>
              <w:rPr>
                <w:rFonts w:hint="cs"/>
                <w:rtl/>
              </w:rPr>
              <w:t xml:space="preserve">עד </w:t>
            </w:r>
            <w:r w:rsidR="007372B1">
              <w:rPr>
                <w:rFonts w:hint="cs"/>
                <w:rtl/>
              </w:rPr>
              <w:t>1</w:t>
            </w:r>
            <w:r>
              <w:rPr>
                <w:rFonts w:hint="cs"/>
                <w:rtl/>
              </w:rPr>
              <w:t xml:space="preserve"> נק'</w:t>
            </w:r>
          </w:p>
          <w:p w14:paraId="3823F1D0" w14:textId="77777777" w:rsidR="00E044A5" w:rsidRDefault="00E044A5" w:rsidP="007059C5">
            <w:pPr>
              <w:pStyle w:val="-2"/>
              <w:numPr>
                <w:ilvl w:val="0"/>
                <w:numId w:val="20"/>
              </w:numPr>
              <w:ind w:left="246" w:hanging="246"/>
              <w:jc w:val="left"/>
            </w:pPr>
            <w:bookmarkStart w:id="168" w:name="_Toc31634361"/>
            <w:bookmarkStart w:id="169" w:name="_Toc41806163"/>
            <w:r>
              <w:rPr>
                <w:rFonts w:hint="cs"/>
                <w:rtl/>
              </w:rPr>
              <w:t xml:space="preserve">איכות התוצרים שנכתבו עבור הממליץ </w:t>
            </w:r>
            <w:r>
              <w:rPr>
                <w:rtl/>
              </w:rPr>
              <w:t>–</w:t>
            </w:r>
            <w:r>
              <w:rPr>
                <w:rFonts w:hint="cs"/>
                <w:rtl/>
              </w:rPr>
              <w:t xml:space="preserve"> </w:t>
            </w:r>
            <w:bookmarkEnd w:id="168"/>
            <w:bookmarkEnd w:id="169"/>
            <w:r>
              <w:rPr>
                <w:rFonts w:hint="cs"/>
                <w:rtl/>
              </w:rPr>
              <w:t xml:space="preserve">עד </w:t>
            </w:r>
            <w:r w:rsidR="00F707AD">
              <w:rPr>
                <w:rFonts w:hint="cs"/>
                <w:rtl/>
              </w:rPr>
              <w:t>1</w:t>
            </w:r>
            <w:r>
              <w:rPr>
                <w:rFonts w:hint="cs"/>
                <w:rtl/>
              </w:rPr>
              <w:t xml:space="preserve"> נק'</w:t>
            </w:r>
          </w:p>
          <w:p w14:paraId="56008B95" w14:textId="77777777" w:rsidR="00FA6152" w:rsidRDefault="00FA6152" w:rsidP="007059C5">
            <w:pPr>
              <w:pStyle w:val="-2"/>
              <w:numPr>
                <w:ilvl w:val="0"/>
                <w:numId w:val="20"/>
              </w:numPr>
              <w:ind w:left="246" w:hanging="246"/>
              <w:jc w:val="left"/>
              <w:rPr>
                <w:rtl/>
              </w:rPr>
            </w:pPr>
            <w:r>
              <w:rPr>
                <w:rFonts w:hint="cs"/>
                <w:rtl/>
              </w:rPr>
              <w:t xml:space="preserve">התרשמות כללית </w:t>
            </w:r>
            <w:r>
              <w:rPr>
                <w:rtl/>
              </w:rPr>
              <w:t>–</w:t>
            </w:r>
            <w:r>
              <w:rPr>
                <w:rFonts w:hint="cs"/>
                <w:rtl/>
              </w:rPr>
              <w:t xml:space="preserve"> 1 נק'</w:t>
            </w:r>
          </w:p>
          <w:p w14:paraId="6DF7B6DB" w14:textId="77777777" w:rsidR="00E044A5" w:rsidRPr="00B62330" w:rsidRDefault="00E044A5" w:rsidP="00E044A5">
            <w:pPr>
              <w:pStyle w:val="-2"/>
              <w:numPr>
                <w:ilvl w:val="0"/>
                <w:numId w:val="0"/>
              </w:numPr>
              <w:ind w:left="246"/>
              <w:jc w:val="left"/>
              <w:rPr>
                <w:rtl/>
              </w:rPr>
            </w:pPr>
          </w:p>
        </w:tc>
        <w:tc>
          <w:tcPr>
            <w:tcW w:w="1176" w:type="dxa"/>
            <w:vAlign w:val="center"/>
          </w:tcPr>
          <w:p w14:paraId="532EE6B2" w14:textId="77777777" w:rsidR="00E044A5" w:rsidRPr="00B62330" w:rsidRDefault="00F707AD" w:rsidP="00AB06C8">
            <w:pPr>
              <w:pStyle w:val="-2"/>
              <w:numPr>
                <w:ilvl w:val="0"/>
                <w:numId w:val="0"/>
              </w:numPr>
              <w:jc w:val="center"/>
              <w:rPr>
                <w:rtl/>
              </w:rPr>
            </w:pPr>
            <w:r>
              <w:rPr>
                <w:rFonts w:hint="cs"/>
                <w:rtl/>
              </w:rPr>
              <w:t>4</w:t>
            </w:r>
          </w:p>
        </w:tc>
      </w:tr>
      <w:tr w:rsidR="00E044A5" w:rsidRPr="00B62330" w14:paraId="67B76E8F" w14:textId="77777777" w:rsidTr="00E044A5">
        <w:tc>
          <w:tcPr>
            <w:tcW w:w="1853" w:type="dxa"/>
          </w:tcPr>
          <w:p w14:paraId="5EEC76F3" w14:textId="77777777" w:rsidR="00E044A5" w:rsidRPr="00B62330" w:rsidRDefault="00E044A5" w:rsidP="00E044A5">
            <w:pPr>
              <w:pStyle w:val="-2"/>
              <w:numPr>
                <w:ilvl w:val="0"/>
                <w:numId w:val="0"/>
              </w:numPr>
              <w:rPr>
                <w:rtl/>
              </w:rPr>
            </w:pPr>
            <w:r>
              <w:rPr>
                <w:rFonts w:hint="cs"/>
                <w:rtl/>
              </w:rPr>
              <w:t xml:space="preserve">דוגמאות לכתיבה משפטית </w:t>
            </w:r>
          </w:p>
        </w:tc>
        <w:tc>
          <w:tcPr>
            <w:tcW w:w="1842" w:type="dxa"/>
          </w:tcPr>
          <w:p w14:paraId="309C2DA8" w14:textId="77777777" w:rsidR="007A4420" w:rsidRPr="00F37912" w:rsidRDefault="00E044A5" w:rsidP="00E044A5">
            <w:pPr>
              <w:pStyle w:val="-2"/>
              <w:numPr>
                <w:ilvl w:val="0"/>
                <w:numId w:val="0"/>
              </w:numPr>
              <w:rPr>
                <w:rtl/>
              </w:rPr>
            </w:pPr>
            <w:r>
              <w:rPr>
                <w:rFonts w:hint="cs"/>
                <w:rtl/>
              </w:rPr>
              <w:t xml:space="preserve">דוגמאות לכתבי טענות שהוגשו </w:t>
            </w:r>
            <w:r w:rsidRPr="00F37912">
              <w:rPr>
                <w:rFonts w:hint="cs"/>
                <w:rtl/>
              </w:rPr>
              <w:t xml:space="preserve">במסגרת הליך פלילי ע"י </w:t>
            </w:r>
            <w:r w:rsidR="00F37912">
              <w:rPr>
                <w:rFonts w:hint="cs"/>
                <w:rtl/>
              </w:rPr>
              <w:t>כל אחד מאנשי הצוות המוצעים.</w:t>
            </w:r>
            <w:r w:rsidRPr="00F37912">
              <w:rPr>
                <w:rFonts w:hint="cs"/>
                <w:rtl/>
              </w:rPr>
              <w:t xml:space="preserve"> </w:t>
            </w:r>
          </w:p>
          <w:p w14:paraId="729056A7" w14:textId="77777777" w:rsidR="00E044A5" w:rsidRPr="00F37912" w:rsidRDefault="00E044A5" w:rsidP="00E044A5">
            <w:pPr>
              <w:pStyle w:val="-2"/>
              <w:numPr>
                <w:ilvl w:val="0"/>
                <w:numId w:val="0"/>
              </w:numPr>
              <w:rPr>
                <w:b w:val="0"/>
                <w:bCs/>
                <w:rtl/>
              </w:rPr>
            </w:pPr>
            <w:r w:rsidRPr="00F37912">
              <w:rPr>
                <w:rFonts w:hint="cs"/>
                <w:b w:val="0"/>
                <w:bCs/>
                <w:rtl/>
              </w:rPr>
              <w:t>(</w:t>
            </w:r>
            <w:r w:rsidR="007A4420" w:rsidRPr="00F37912">
              <w:rPr>
                <w:rFonts w:hint="cs"/>
                <w:b w:val="0"/>
                <w:bCs/>
                <w:rtl/>
              </w:rPr>
              <w:t xml:space="preserve">יש לצרף שלושה (3) </w:t>
            </w:r>
            <w:r w:rsidRPr="00F37912">
              <w:rPr>
                <w:rFonts w:hint="cs"/>
                <w:b w:val="0"/>
                <w:bCs/>
                <w:rtl/>
              </w:rPr>
              <w:t>כתב</w:t>
            </w:r>
            <w:r w:rsidR="007A4420" w:rsidRPr="00F37912">
              <w:rPr>
                <w:rFonts w:hint="cs"/>
                <w:b w:val="0"/>
                <w:bCs/>
                <w:rtl/>
              </w:rPr>
              <w:t>י</w:t>
            </w:r>
            <w:r w:rsidRPr="00F37912">
              <w:rPr>
                <w:rFonts w:hint="cs"/>
                <w:b w:val="0"/>
                <w:bCs/>
                <w:rtl/>
              </w:rPr>
              <w:t xml:space="preserve"> טענות</w:t>
            </w:r>
            <w:r w:rsidR="00F37912">
              <w:rPr>
                <w:rFonts w:hint="cs"/>
                <w:b w:val="0"/>
                <w:bCs/>
                <w:rtl/>
              </w:rPr>
              <w:t xml:space="preserve"> </w:t>
            </w:r>
            <w:r w:rsidR="00F37912">
              <w:rPr>
                <w:b w:val="0"/>
                <w:bCs/>
                <w:rtl/>
              </w:rPr>
              <w:t>–</w:t>
            </w:r>
            <w:r w:rsidR="00F37912">
              <w:rPr>
                <w:rFonts w:hint="cs"/>
                <w:b w:val="0"/>
                <w:bCs/>
                <w:rtl/>
              </w:rPr>
              <w:t xml:space="preserve"> אחד לכל איש צוות מוצע</w:t>
            </w:r>
            <w:r w:rsidRPr="00F37912">
              <w:rPr>
                <w:rFonts w:hint="cs"/>
                <w:b w:val="0"/>
                <w:bCs/>
                <w:rtl/>
              </w:rPr>
              <w:t>)</w:t>
            </w:r>
          </w:p>
        </w:tc>
        <w:tc>
          <w:tcPr>
            <w:tcW w:w="2639" w:type="dxa"/>
          </w:tcPr>
          <w:p w14:paraId="26592F98" w14:textId="77777777" w:rsidR="00E044A5" w:rsidRPr="00F37912" w:rsidRDefault="00E044A5" w:rsidP="00E044A5">
            <w:pPr>
              <w:pStyle w:val="-2"/>
              <w:numPr>
                <w:ilvl w:val="0"/>
                <w:numId w:val="0"/>
              </w:numPr>
              <w:rPr>
                <w:rtl/>
              </w:rPr>
            </w:pPr>
            <w:bookmarkStart w:id="170" w:name="_Toc31634365"/>
            <w:bookmarkStart w:id="171" w:name="_Toc41806167"/>
            <w:r w:rsidRPr="00F37912">
              <w:rPr>
                <w:rFonts w:hint="cs"/>
                <w:rtl/>
              </w:rPr>
              <w:t>במסגרת זו ייבחנו בין היתר, הנושאים הבאים</w:t>
            </w:r>
            <w:r w:rsidR="00CD2A5E" w:rsidRPr="00F37912">
              <w:rPr>
                <w:rFonts w:hint="cs"/>
                <w:rtl/>
              </w:rPr>
              <w:t>:</w:t>
            </w:r>
            <w:r w:rsidR="001376D9" w:rsidRPr="00F37912">
              <w:rPr>
                <w:rFonts w:hint="cs"/>
                <w:rtl/>
              </w:rPr>
              <w:t xml:space="preserve"> </w:t>
            </w:r>
            <w:bookmarkEnd w:id="170"/>
            <w:bookmarkEnd w:id="171"/>
          </w:p>
          <w:p w14:paraId="4683957D" w14:textId="77777777" w:rsidR="00E044A5" w:rsidRPr="00F37912" w:rsidRDefault="00E044A5" w:rsidP="007059C5">
            <w:pPr>
              <w:pStyle w:val="-2"/>
              <w:numPr>
                <w:ilvl w:val="0"/>
                <w:numId w:val="20"/>
              </w:numPr>
              <w:ind w:left="246" w:hanging="246"/>
              <w:jc w:val="left"/>
            </w:pPr>
            <w:bookmarkStart w:id="172" w:name="_Toc31634366"/>
            <w:bookmarkStart w:id="173" w:name="_Toc41806168"/>
            <w:r w:rsidRPr="00F37912">
              <w:rPr>
                <w:rFonts w:hint="cs"/>
                <w:rtl/>
              </w:rPr>
              <w:t xml:space="preserve">רהיטות לשונית </w:t>
            </w:r>
            <w:r w:rsidRPr="00F37912">
              <w:rPr>
                <w:rtl/>
              </w:rPr>
              <w:t>–</w:t>
            </w:r>
            <w:r w:rsidRPr="00F37912">
              <w:rPr>
                <w:rFonts w:hint="cs"/>
                <w:rtl/>
              </w:rPr>
              <w:t xml:space="preserve">  </w:t>
            </w:r>
            <w:r w:rsidR="00F707AD">
              <w:rPr>
                <w:rFonts w:hint="cs"/>
                <w:rtl/>
              </w:rPr>
              <w:t>2</w:t>
            </w:r>
            <w:r w:rsidRPr="00F37912">
              <w:rPr>
                <w:rFonts w:hint="cs"/>
                <w:rtl/>
              </w:rPr>
              <w:t xml:space="preserve"> נק'</w:t>
            </w:r>
            <w:bookmarkEnd w:id="172"/>
            <w:bookmarkEnd w:id="173"/>
          </w:p>
          <w:p w14:paraId="410AA9E3" w14:textId="77777777" w:rsidR="00E044A5" w:rsidRPr="00F37912" w:rsidRDefault="00E044A5" w:rsidP="007059C5">
            <w:pPr>
              <w:pStyle w:val="-2"/>
              <w:numPr>
                <w:ilvl w:val="0"/>
                <w:numId w:val="20"/>
              </w:numPr>
              <w:ind w:left="246" w:hanging="246"/>
              <w:jc w:val="left"/>
            </w:pPr>
            <w:bookmarkStart w:id="174" w:name="_Toc31634367"/>
            <w:bookmarkStart w:id="175" w:name="_Toc41806169"/>
            <w:r w:rsidRPr="00F37912">
              <w:rPr>
                <w:rFonts w:hint="cs"/>
                <w:rtl/>
              </w:rPr>
              <w:t xml:space="preserve">יכולת ניסוח </w:t>
            </w:r>
            <w:r w:rsidRPr="00F37912">
              <w:rPr>
                <w:rtl/>
              </w:rPr>
              <w:t>–</w:t>
            </w:r>
            <w:r w:rsidRPr="00F37912">
              <w:rPr>
                <w:rFonts w:hint="cs"/>
                <w:rtl/>
              </w:rPr>
              <w:t xml:space="preserve">  </w:t>
            </w:r>
            <w:r w:rsidR="00F707AD">
              <w:rPr>
                <w:rFonts w:hint="cs"/>
                <w:rtl/>
              </w:rPr>
              <w:t>2</w:t>
            </w:r>
            <w:r w:rsidRPr="00F37912">
              <w:rPr>
                <w:rFonts w:hint="cs"/>
                <w:rtl/>
              </w:rPr>
              <w:t xml:space="preserve"> נק'</w:t>
            </w:r>
            <w:bookmarkEnd w:id="174"/>
            <w:bookmarkEnd w:id="175"/>
          </w:p>
          <w:p w14:paraId="51243C43" w14:textId="77777777" w:rsidR="00E044A5" w:rsidRPr="00F37912" w:rsidRDefault="00E044A5" w:rsidP="007059C5">
            <w:pPr>
              <w:pStyle w:val="-2"/>
              <w:numPr>
                <w:ilvl w:val="0"/>
                <w:numId w:val="20"/>
              </w:numPr>
              <w:ind w:left="246" w:hanging="246"/>
              <w:jc w:val="left"/>
            </w:pPr>
            <w:bookmarkStart w:id="176" w:name="_Toc31634368"/>
            <w:bookmarkStart w:id="177" w:name="_Toc41806170"/>
            <w:r w:rsidRPr="00F37912">
              <w:rPr>
                <w:rFonts w:hint="cs"/>
                <w:rtl/>
              </w:rPr>
              <w:t xml:space="preserve">איכות הטיעון המשפטי ויכולת ליישם הלכות </w:t>
            </w:r>
            <w:r w:rsidRPr="00F37912">
              <w:rPr>
                <w:rtl/>
              </w:rPr>
              <w:t>–</w:t>
            </w:r>
            <w:r w:rsidRPr="00F37912">
              <w:rPr>
                <w:rFonts w:hint="cs"/>
                <w:rtl/>
              </w:rPr>
              <w:t xml:space="preserve">  </w:t>
            </w:r>
            <w:r w:rsidR="00F707AD">
              <w:rPr>
                <w:rFonts w:hint="cs"/>
                <w:rtl/>
              </w:rPr>
              <w:t>2</w:t>
            </w:r>
            <w:r w:rsidRPr="00F37912">
              <w:rPr>
                <w:rFonts w:hint="cs"/>
                <w:rtl/>
              </w:rPr>
              <w:t xml:space="preserve"> נק'</w:t>
            </w:r>
            <w:bookmarkEnd w:id="176"/>
            <w:bookmarkEnd w:id="177"/>
          </w:p>
          <w:p w14:paraId="7628A529" w14:textId="77777777" w:rsidR="00E044A5" w:rsidRPr="00F37912" w:rsidRDefault="00E044A5" w:rsidP="007059C5">
            <w:pPr>
              <w:pStyle w:val="-2"/>
              <w:numPr>
                <w:ilvl w:val="0"/>
                <w:numId w:val="20"/>
              </w:numPr>
              <w:ind w:left="246" w:hanging="246"/>
              <w:jc w:val="left"/>
            </w:pPr>
            <w:bookmarkStart w:id="178" w:name="_Toc31634369"/>
            <w:bookmarkStart w:id="179" w:name="_Toc41806171"/>
            <w:r w:rsidRPr="00F37912">
              <w:rPr>
                <w:rFonts w:hint="cs"/>
                <w:rtl/>
              </w:rPr>
              <w:t xml:space="preserve">התרשמות כללית </w:t>
            </w:r>
            <w:r w:rsidR="00964F3D">
              <w:rPr>
                <w:rFonts w:hint="cs"/>
                <w:rtl/>
              </w:rPr>
              <w:t>2</w:t>
            </w:r>
            <w:r w:rsidRPr="00F37912">
              <w:rPr>
                <w:rFonts w:hint="cs"/>
                <w:rtl/>
              </w:rPr>
              <w:t xml:space="preserve"> נק' </w:t>
            </w:r>
            <w:bookmarkEnd w:id="178"/>
            <w:bookmarkEnd w:id="179"/>
          </w:p>
          <w:p w14:paraId="10551966" w14:textId="77777777" w:rsidR="00CD2A5E" w:rsidRPr="00F37912" w:rsidRDefault="007A4420" w:rsidP="00CD2A5E">
            <w:pPr>
              <w:pStyle w:val="-2"/>
              <w:numPr>
                <w:ilvl w:val="0"/>
                <w:numId w:val="0"/>
              </w:numPr>
              <w:ind w:left="246"/>
              <w:jc w:val="left"/>
              <w:rPr>
                <w:b w:val="0"/>
                <w:bCs/>
                <w:rtl/>
              </w:rPr>
            </w:pPr>
            <w:r w:rsidRPr="00F37912">
              <w:rPr>
                <w:rFonts w:hint="cs"/>
                <w:b w:val="0"/>
                <w:bCs/>
                <w:rtl/>
              </w:rPr>
              <w:lastRenderedPageBreak/>
              <w:t xml:space="preserve">יובהר כי הניקוד יינתן לכלל המסמכים יחד </w:t>
            </w:r>
            <w:r w:rsidR="00CD2A5E" w:rsidRPr="00F37912">
              <w:rPr>
                <w:rFonts w:hint="cs"/>
                <w:b w:val="0"/>
                <w:bCs/>
                <w:rtl/>
              </w:rPr>
              <w:t xml:space="preserve"> </w:t>
            </w:r>
          </w:p>
        </w:tc>
        <w:tc>
          <w:tcPr>
            <w:tcW w:w="1176" w:type="dxa"/>
            <w:vAlign w:val="center"/>
          </w:tcPr>
          <w:p w14:paraId="2BBC0924" w14:textId="77777777" w:rsidR="00E044A5" w:rsidRPr="00F37912" w:rsidRDefault="00F707AD" w:rsidP="00AB06C8">
            <w:pPr>
              <w:pStyle w:val="-2"/>
              <w:numPr>
                <w:ilvl w:val="0"/>
                <w:numId w:val="0"/>
              </w:numPr>
              <w:jc w:val="center"/>
              <w:rPr>
                <w:rtl/>
              </w:rPr>
            </w:pPr>
            <w:r>
              <w:rPr>
                <w:rFonts w:hint="cs"/>
                <w:rtl/>
              </w:rPr>
              <w:lastRenderedPageBreak/>
              <w:t>8</w:t>
            </w:r>
          </w:p>
        </w:tc>
      </w:tr>
      <w:tr w:rsidR="00A51619" w:rsidRPr="00B62330" w14:paraId="07C96B8F" w14:textId="77777777" w:rsidTr="00E044A5">
        <w:tc>
          <w:tcPr>
            <w:tcW w:w="1853" w:type="dxa"/>
          </w:tcPr>
          <w:p w14:paraId="261D77A5" w14:textId="2400C953" w:rsidR="00A51619" w:rsidRPr="00A51619" w:rsidRDefault="00A51619" w:rsidP="00E044A5">
            <w:pPr>
              <w:pStyle w:val="-2"/>
              <w:numPr>
                <w:ilvl w:val="0"/>
                <w:numId w:val="0"/>
              </w:numPr>
              <w:rPr>
                <w:b w:val="0"/>
                <w:bCs/>
                <w:rtl/>
              </w:rPr>
            </w:pPr>
            <w:r w:rsidRPr="00A51619">
              <w:rPr>
                <w:rFonts w:hint="cs"/>
                <w:b w:val="0"/>
                <w:bCs/>
                <w:rtl/>
              </w:rPr>
              <w:t>סה"כ</w:t>
            </w:r>
          </w:p>
        </w:tc>
        <w:tc>
          <w:tcPr>
            <w:tcW w:w="1842" w:type="dxa"/>
          </w:tcPr>
          <w:p w14:paraId="5383AD83" w14:textId="77777777" w:rsidR="00A51619" w:rsidRPr="00A51619" w:rsidRDefault="00A51619" w:rsidP="00E044A5">
            <w:pPr>
              <w:pStyle w:val="-2"/>
              <w:numPr>
                <w:ilvl w:val="0"/>
                <w:numId w:val="0"/>
              </w:numPr>
              <w:rPr>
                <w:b w:val="0"/>
                <w:bCs/>
                <w:rtl/>
              </w:rPr>
            </w:pPr>
          </w:p>
        </w:tc>
        <w:tc>
          <w:tcPr>
            <w:tcW w:w="2639" w:type="dxa"/>
          </w:tcPr>
          <w:p w14:paraId="7DA459BF" w14:textId="77777777" w:rsidR="00A51619" w:rsidRPr="00A51619" w:rsidRDefault="00A51619" w:rsidP="00E044A5">
            <w:pPr>
              <w:pStyle w:val="-2"/>
              <w:numPr>
                <w:ilvl w:val="0"/>
                <w:numId w:val="0"/>
              </w:numPr>
              <w:rPr>
                <w:b w:val="0"/>
                <w:bCs/>
                <w:rtl/>
              </w:rPr>
            </w:pPr>
          </w:p>
        </w:tc>
        <w:tc>
          <w:tcPr>
            <w:tcW w:w="1176" w:type="dxa"/>
            <w:vAlign w:val="center"/>
          </w:tcPr>
          <w:p w14:paraId="2513E874" w14:textId="02B72969" w:rsidR="00A51619" w:rsidRPr="00A51619" w:rsidRDefault="00A51619" w:rsidP="00AB06C8">
            <w:pPr>
              <w:pStyle w:val="-2"/>
              <w:numPr>
                <w:ilvl w:val="0"/>
                <w:numId w:val="0"/>
              </w:numPr>
              <w:jc w:val="center"/>
              <w:rPr>
                <w:b w:val="0"/>
                <w:bCs/>
                <w:rtl/>
              </w:rPr>
            </w:pPr>
            <w:r w:rsidRPr="00A51619">
              <w:rPr>
                <w:rFonts w:hint="cs"/>
                <w:b w:val="0"/>
                <w:bCs/>
                <w:rtl/>
              </w:rPr>
              <w:t>40</w:t>
            </w:r>
          </w:p>
        </w:tc>
      </w:tr>
    </w:tbl>
    <w:p w14:paraId="031964E8" w14:textId="77777777" w:rsidR="00FE7BA4" w:rsidRPr="00FE7BA4" w:rsidRDefault="00FE7BA4" w:rsidP="003A7757">
      <w:pPr>
        <w:rPr>
          <w:sz w:val="24"/>
          <w:rtl/>
        </w:rPr>
      </w:pPr>
    </w:p>
    <w:p w14:paraId="0040BC8D" w14:textId="77777777" w:rsidR="007B4F95" w:rsidRDefault="007B4F95" w:rsidP="00B346F0">
      <w:pPr>
        <w:pStyle w:val="-3"/>
        <w:spacing w:line="360" w:lineRule="auto"/>
        <w:rPr>
          <w:rtl/>
        </w:rPr>
      </w:pPr>
      <w:bookmarkStart w:id="180" w:name="_Toc31634371"/>
      <w:bookmarkStart w:id="181" w:name="_Toc41806173"/>
      <w:r>
        <w:rPr>
          <w:rtl/>
        </w:rPr>
        <w:t>קביעת הניקוד לפי אמות המידה לעיל, לרבות הערכת טיב ההמלצות, תהא לפי שיקול דעתה הבלעדי של ועדת המכרזים.</w:t>
      </w:r>
    </w:p>
    <w:p w14:paraId="4E8E1D67" w14:textId="02F7F171" w:rsidR="007B4F95" w:rsidRDefault="007B4F95" w:rsidP="00B346F0">
      <w:pPr>
        <w:pStyle w:val="-3"/>
        <w:spacing w:line="360" w:lineRule="auto"/>
        <w:rPr>
          <w:rtl/>
        </w:rPr>
      </w:pPr>
      <w:r>
        <w:rPr>
          <w:rtl/>
        </w:rPr>
        <w:t xml:space="preserve">המשרד יהיה רשאי, לפי שיקול דעתו הבלעדי, לפנות לממליצים של המציע ו/או </w:t>
      </w:r>
      <w:r w:rsidR="00B346F0">
        <w:rPr>
          <w:rFonts w:hint="cs"/>
          <w:rtl/>
        </w:rPr>
        <w:t xml:space="preserve">עו"ד הבכיר ו/או </w:t>
      </w:r>
      <w:r>
        <w:rPr>
          <w:rtl/>
        </w:rPr>
        <w:t>המבצעים, חלקם או כולם, וכן לגורמים אחרים שקיבלו שירותים מהמציע או ממי מחברי הצוות המוצעים, לשם קבלת חוות דעת אודות השירות שקיבלו ושביעות רצונם ממנו.</w:t>
      </w:r>
    </w:p>
    <w:p w14:paraId="3D0AE163" w14:textId="77777777" w:rsidR="007B4F95" w:rsidRDefault="007B4F95" w:rsidP="00B346F0">
      <w:pPr>
        <w:pStyle w:val="-3"/>
        <w:spacing w:line="360" w:lineRule="auto"/>
      </w:pPr>
      <w:r>
        <w:rPr>
          <w:rtl/>
        </w:rPr>
        <w:t xml:space="preserve">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  </w:t>
      </w:r>
    </w:p>
    <w:p w14:paraId="652C68E2" w14:textId="77777777" w:rsidR="003A7757" w:rsidRPr="001376D9" w:rsidRDefault="003A7757" w:rsidP="001376D9">
      <w:pPr>
        <w:pStyle w:val="-2"/>
        <w:rPr>
          <w:b w:val="0"/>
          <w:bCs/>
        </w:rPr>
      </w:pPr>
      <w:bookmarkStart w:id="182" w:name="_Toc31634379"/>
      <w:bookmarkStart w:id="183" w:name="_Toc41806181"/>
      <w:bookmarkStart w:id="184" w:name="_Ref73872252"/>
      <w:bookmarkEnd w:id="180"/>
      <w:bookmarkEnd w:id="181"/>
      <w:r w:rsidRPr="001376D9">
        <w:rPr>
          <w:rFonts w:hint="cs"/>
          <w:b w:val="0"/>
          <w:bCs/>
          <w:rtl/>
        </w:rPr>
        <w:t>ריאיון</w:t>
      </w:r>
      <w:r w:rsidRPr="001376D9">
        <w:rPr>
          <w:b w:val="0"/>
          <w:bCs/>
          <w:rtl/>
        </w:rPr>
        <w:t xml:space="preserve"> </w:t>
      </w:r>
      <w:r w:rsidRPr="001376D9">
        <w:rPr>
          <w:rFonts w:hint="cs"/>
          <w:b w:val="0"/>
          <w:bCs/>
          <w:rtl/>
        </w:rPr>
        <w:t>התרשמות</w:t>
      </w:r>
      <w:r w:rsidR="0027509A" w:rsidRPr="001376D9">
        <w:rPr>
          <w:rFonts w:hint="cs"/>
          <w:b w:val="0"/>
          <w:bCs/>
          <w:rtl/>
        </w:rPr>
        <w:t xml:space="preserve"> (</w:t>
      </w:r>
      <w:r w:rsidR="008D0CB3" w:rsidRPr="001376D9">
        <w:rPr>
          <w:rFonts w:hint="cs"/>
          <w:b w:val="0"/>
          <w:bCs/>
          <w:rtl/>
        </w:rPr>
        <w:t>40%</w:t>
      </w:r>
      <w:r w:rsidR="0027509A" w:rsidRPr="001376D9">
        <w:rPr>
          <w:rFonts w:hint="cs"/>
          <w:b w:val="0"/>
          <w:bCs/>
          <w:rtl/>
        </w:rPr>
        <w:t>)</w:t>
      </w:r>
      <w:bookmarkEnd w:id="182"/>
      <w:bookmarkEnd w:id="183"/>
      <w:bookmarkEnd w:id="184"/>
      <w:r w:rsidRPr="001376D9">
        <w:rPr>
          <w:b w:val="0"/>
          <w:bCs/>
          <w:rtl/>
        </w:rPr>
        <w:t xml:space="preserve"> </w:t>
      </w:r>
    </w:p>
    <w:p w14:paraId="73C0A58D" w14:textId="77777777" w:rsidR="00555857" w:rsidRDefault="00555857" w:rsidP="004408D1">
      <w:pPr>
        <w:pStyle w:val="-3"/>
        <w:spacing w:line="360" w:lineRule="auto"/>
      </w:pPr>
      <w:bookmarkStart w:id="185" w:name="_Toc31634380"/>
      <w:bookmarkStart w:id="186" w:name="_Toc41806182"/>
      <w:r>
        <w:rPr>
          <w:rFonts w:hint="cs"/>
          <w:rtl/>
        </w:rPr>
        <w:t xml:space="preserve">בשלב זה יוזמנו נציג המציע, האחראי המקצועי ושני עו"ד המבצעים לראיון והתרשמות. </w:t>
      </w:r>
      <w:r w:rsidR="006D673B" w:rsidRPr="002022CA">
        <w:rPr>
          <w:rFonts w:hint="eastAsia"/>
          <w:rtl/>
        </w:rPr>
        <w:t>רק</w:t>
      </w:r>
      <w:r w:rsidR="006D673B" w:rsidRPr="002022CA">
        <w:rPr>
          <w:rtl/>
        </w:rPr>
        <w:t xml:space="preserve"> מציעים שעברו את הציון הקבוע בסעיף </w:t>
      </w:r>
      <w:r w:rsidR="006D673B" w:rsidRPr="004408D1">
        <w:rPr>
          <w:rtl/>
        </w:rPr>
        <w:fldChar w:fldCharType="begin"/>
      </w:r>
      <w:r w:rsidR="006D673B" w:rsidRPr="004408D1">
        <w:rPr>
          <w:rtl/>
        </w:rPr>
        <w:instrText xml:space="preserve"> </w:instrText>
      </w:r>
      <w:r w:rsidR="006D673B" w:rsidRPr="004408D1">
        <w:instrText>REF</w:instrText>
      </w:r>
      <w:r w:rsidR="006D673B" w:rsidRPr="004408D1">
        <w:rPr>
          <w:rtl/>
        </w:rPr>
        <w:instrText xml:space="preserve"> _</w:instrText>
      </w:r>
      <w:r w:rsidR="006D673B" w:rsidRPr="004408D1">
        <w:instrText>Ref31625601 \r \h</w:instrText>
      </w:r>
      <w:r w:rsidR="006D673B" w:rsidRPr="004408D1">
        <w:rPr>
          <w:rtl/>
        </w:rPr>
        <w:instrText xml:space="preserve">  \* </w:instrText>
      </w:r>
      <w:r w:rsidR="006D673B" w:rsidRPr="004408D1">
        <w:instrText>MERGEFORMAT</w:instrText>
      </w:r>
      <w:r w:rsidR="006D673B" w:rsidRPr="004408D1">
        <w:rPr>
          <w:rtl/>
        </w:rPr>
        <w:instrText xml:space="preserve"> </w:instrText>
      </w:r>
      <w:r w:rsidR="006D673B" w:rsidRPr="004408D1">
        <w:rPr>
          <w:rtl/>
        </w:rPr>
      </w:r>
      <w:r w:rsidR="006D673B" w:rsidRPr="004408D1">
        <w:rPr>
          <w:rtl/>
        </w:rPr>
        <w:fldChar w:fldCharType="separate"/>
      </w:r>
      <w:r w:rsidR="006C40AB" w:rsidRPr="004408D1">
        <w:rPr>
          <w:cs/>
        </w:rPr>
        <w:t>‎</w:t>
      </w:r>
      <w:r w:rsidR="006C40AB" w:rsidRPr="004408D1">
        <w:rPr>
          <w:rFonts w:ascii="David" w:hAnsi="David"/>
          <w:b w:val="0"/>
          <w:bCs/>
        </w:rPr>
        <w:t>7.2</w:t>
      </w:r>
      <w:r w:rsidR="006D673B" w:rsidRPr="004408D1">
        <w:rPr>
          <w:rtl/>
        </w:rPr>
        <w:fldChar w:fldCharType="end"/>
      </w:r>
      <w:r w:rsidR="006D673B" w:rsidRPr="002022CA">
        <w:rPr>
          <w:rtl/>
        </w:rPr>
        <w:t xml:space="preserve"> יזומנו לשלב </w:t>
      </w:r>
      <w:r w:rsidR="006D673B" w:rsidRPr="002022CA">
        <w:rPr>
          <w:rFonts w:hint="eastAsia"/>
          <w:rtl/>
        </w:rPr>
        <w:t>הראיון</w:t>
      </w:r>
      <w:r w:rsidR="006D673B">
        <w:rPr>
          <w:rFonts w:hint="cs"/>
          <w:rtl/>
        </w:rPr>
        <w:t>.</w:t>
      </w:r>
      <w:bookmarkEnd w:id="185"/>
      <w:bookmarkEnd w:id="186"/>
    </w:p>
    <w:p w14:paraId="409C114D" w14:textId="77777777" w:rsidR="00A01665" w:rsidRDefault="003A7757" w:rsidP="004408D1">
      <w:pPr>
        <w:pStyle w:val="-3"/>
        <w:spacing w:line="360" w:lineRule="auto"/>
      </w:pPr>
      <w:bookmarkStart w:id="187" w:name="_Toc31634382"/>
      <w:bookmarkStart w:id="188" w:name="_Toc41806184"/>
      <w:r w:rsidRPr="005D0CA5">
        <w:rPr>
          <w:rFonts w:hint="cs"/>
          <w:rtl/>
        </w:rPr>
        <w:t>בשלב</w:t>
      </w:r>
      <w:r w:rsidRPr="005D0CA5">
        <w:rPr>
          <w:rtl/>
        </w:rPr>
        <w:t xml:space="preserve"> </w:t>
      </w:r>
      <w:r w:rsidRPr="005D0CA5">
        <w:rPr>
          <w:rFonts w:hint="cs"/>
          <w:rtl/>
        </w:rPr>
        <w:t>זה</w:t>
      </w:r>
      <w:r w:rsidRPr="005D0CA5">
        <w:rPr>
          <w:rtl/>
        </w:rPr>
        <w:t xml:space="preserve"> </w:t>
      </w:r>
      <w:r w:rsidRPr="005D0CA5">
        <w:rPr>
          <w:rFonts w:hint="cs"/>
          <w:rtl/>
        </w:rPr>
        <w:t>ייקבע</w:t>
      </w:r>
      <w:r w:rsidRPr="005D0CA5">
        <w:rPr>
          <w:rtl/>
        </w:rPr>
        <w:t xml:space="preserve"> </w:t>
      </w:r>
      <w:r w:rsidRPr="005D0CA5">
        <w:rPr>
          <w:rFonts w:hint="cs"/>
          <w:rtl/>
        </w:rPr>
        <w:t>המזמין</w:t>
      </w:r>
      <w:r w:rsidRPr="005D0CA5">
        <w:rPr>
          <w:rtl/>
        </w:rPr>
        <w:t xml:space="preserve"> </w:t>
      </w:r>
      <w:r w:rsidRPr="005D0CA5">
        <w:rPr>
          <w:rFonts w:hint="cs"/>
          <w:rtl/>
        </w:rPr>
        <w:t>את</w:t>
      </w:r>
      <w:r w:rsidRPr="005D0CA5">
        <w:rPr>
          <w:rtl/>
        </w:rPr>
        <w:t xml:space="preserve"> </w:t>
      </w:r>
      <w:r w:rsidRPr="005D0CA5">
        <w:rPr>
          <w:rFonts w:hint="cs"/>
          <w:rtl/>
        </w:rPr>
        <w:t>התרשמותו</w:t>
      </w:r>
      <w:r w:rsidRPr="005D0CA5">
        <w:rPr>
          <w:rtl/>
        </w:rPr>
        <w:t xml:space="preserve"> </w:t>
      </w:r>
      <w:r w:rsidRPr="005D0CA5">
        <w:rPr>
          <w:rFonts w:hint="cs"/>
          <w:rtl/>
        </w:rPr>
        <w:t>הכללית</w:t>
      </w:r>
      <w:r w:rsidRPr="005D0CA5">
        <w:rPr>
          <w:rtl/>
        </w:rPr>
        <w:t xml:space="preserve"> </w:t>
      </w:r>
      <w:r w:rsidRPr="005D0CA5">
        <w:rPr>
          <w:rFonts w:hint="cs"/>
          <w:rtl/>
        </w:rPr>
        <w:t>מהמציע</w:t>
      </w:r>
      <w:r w:rsidR="00A01665">
        <w:rPr>
          <w:rFonts w:hint="cs"/>
          <w:rtl/>
        </w:rPr>
        <w:t>,</w:t>
      </w:r>
      <w:r w:rsidRPr="005D0CA5">
        <w:rPr>
          <w:rtl/>
        </w:rPr>
        <w:t xml:space="preserve"> </w:t>
      </w:r>
      <w:r w:rsidRPr="005D0CA5">
        <w:rPr>
          <w:rFonts w:hint="cs"/>
          <w:rtl/>
        </w:rPr>
        <w:t>מהמבצעים</w:t>
      </w:r>
      <w:r w:rsidRPr="005D0CA5">
        <w:rPr>
          <w:rtl/>
        </w:rPr>
        <w:t xml:space="preserve"> </w:t>
      </w:r>
      <w:r w:rsidRPr="005D0CA5">
        <w:rPr>
          <w:rFonts w:hint="cs"/>
          <w:rtl/>
        </w:rPr>
        <w:t>ו</w:t>
      </w:r>
      <w:r w:rsidR="00555857">
        <w:rPr>
          <w:rFonts w:hint="cs"/>
          <w:rtl/>
        </w:rPr>
        <w:t>מ</w:t>
      </w:r>
      <w:r w:rsidRPr="005D0CA5">
        <w:rPr>
          <w:rFonts w:hint="cs"/>
          <w:rtl/>
        </w:rPr>
        <w:t>האחראי</w:t>
      </w:r>
      <w:r w:rsidRPr="005D0CA5">
        <w:rPr>
          <w:rtl/>
        </w:rPr>
        <w:t xml:space="preserve"> </w:t>
      </w:r>
      <w:r w:rsidRPr="005D0CA5">
        <w:rPr>
          <w:rFonts w:hint="cs"/>
          <w:rtl/>
        </w:rPr>
        <w:t>המקצועי</w:t>
      </w:r>
      <w:r w:rsidRPr="005D0CA5">
        <w:rPr>
          <w:rtl/>
        </w:rPr>
        <w:t xml:space="preserve"> </w:t>
      </w:r>
      <w:r w:rsidRPr="005D0CA5">
        <w:rPr>
          <w:rFonts w:hint="cs"/>
          <w:rtl/>
        </w:rPr>
        <w:t>לגבי</w:t>
      </w:r>
      <w:r w:rsidRPr="005D0CA5">
        <w:rPr>
          <w:rtl/>
        </w:rPr>
        <w:t xml:space="preserve"> </w:t>
      </w:r>
      <w:r w:rsidRPr="005D0CA5">
        <w:rPr>
          <w:rFonts w:hint="cs"/>
          <w:rtl/>
        </w:rPr>
        <w:t>מידת</w:t>
      </w:r>
      <w:r w:rsidRPr="005D0CA5">
        <w:rPr>
          <w:rtl/>
        </w:rPr>
        <w:t xml:space="preserve"> </w:t>
      </w:r>
      <w:r w:rsidRPr="005D0CA5">
        <w:rPr>
          <w:rFonts w:hint="cs"/>
          <w:rtl/>
        </w:rPr>
        <w:t>יכולת</w:t>
      </w:r>
      <w:r w:rsidR="001376D9">
        <w:rPr>
          <w:rFonts w:hint="cs"/>
          <w:rtl/>
        </w:rPr>
        <w:t>ם</w:t>
      </w:r>
      <w:r w:rsidRPr="005D0CA5">
        <w:rPr>
          <w:rtl/>
        </w:rPr>
        <w:t xml:space="preserve">, </w:t>
      </w:r>
      <w:r w:rsidRPr="005D0CA5">
        <w:rPr>
          <w:rFonts w:hint="cs"/>
          <w:rtl/>
        </w:rPr>
        <w:t>התאמת</w:t>
      </w:r>
      <w:r w:rsidR="001376D9">
        <w:rPr>
          <w:rFonts w:hint="cs"/>
          <w:rtl/>
        </w:rPr>
        <w:t>ם</w:t>
      </w:r>
      <w:r w:rsidRPr="005D0CA5">
        <w:rPr>
          <w:rtl/>
        </w:rPr>
        <w:t xml:space="preserve">, </w:t>
      </w:r>
      <w:r w:rsidRPr="005D0CA5">
        <w:rPr>
          <w:rFonts w:hint="cs"/>
          <w:rtl/>
        </w:rPr>
        <w:t>ניסיונ</w:t>
      </w:r>
      <w:r w:rsidR="001376D9">
        <w:rPr>
          <w:rFonts w:hint="cs"/>
          <w:rtl/>
        </w:rPr>
        <w:t xml:space="preserve">ם </w:t>
      </w:r>
      <w:r w:rsidRPr="005D0CA5">
        <w:rPr>
          <w:rFonts w:hint="cs"/>
          <w:rtl/>
        </w:rPr>
        <w:t>וכישורי</w:t>
      </w:r>
      <w:r w:rsidR="001376D9">
        <w:rPr>
          <w:rFonts w:hint="cs"/>
          <w:rtl/>
        </w:rPr>
        <w:t>הם</w:t>
      </w:r>
      <w:r w:rsidRPr="005D0CA5">
        <w:rPr>
          <w:rtl/>
        </w:rPr>
        <w:t xml:space="preserve"> </w:t>
      </w:r>
      <w:r w:rsidRPr="005D0CA5">
        <w:rPr>
          <w:rFonts w:hint="cs"/>
          <w:rtl/>
        </w:rPr>
        <w:t>לביצוע</w:t>
      </w:r>
      <w:r w:rsidRPr="005D0CA5">
        <w:rPr>
          <w:rtl/>
        </w:rPr>
        <w:t xml:space="preserve"> </w:t>
      </w:r>
      <w:r w:rsidRPr="005D0CA5">
        <w:rPr>
          <w:rFonts w:hint="cs"/>
          <w:rtl/>
        </w:rPr>
        <w:t>המשימות</w:t>
      </w:r>
      <w:r w:rsidRPr="005D0CA5">
        <w:rPr>
          <w:rtl/>
        </w:rPr>
        <w:t xml:space="preserve"> </w:t>
      </w:r>
      <w:r w:rsidR="001376D9">
        <w:rPr>
          <w:rFonts w:hint="cs"/>
          <w:rtl/>
        </w:rPr>
        <w:t xml:space="preserve">מושא </w:t>
      </w:r>
      <w:r w:rsidRPr="005D0CA5">
        <w:rPr>
          <w:rFonts w:hint="cs"/>
          <w:rtl/>
        </w:rPr>
        <w:t>מכרז</w:t>
      </w:r>
      <w:r w:rsidRPr="005D0CA5">
        <w:rPr>
          <w:rtl/>
        </w:rPr>
        <w:t xml:space="preserve"> </w:t>
      </w:r>
      <w:r w:rsidRPr="005D0CA5">
        <w:rPr>
          <w:rFonts w:hint="cs"/>
          <w:rtl/>
        </w:rPr>
        <w:t>זה</w:t>
      </w:r>
      <w:r w:rsidRPr="005D0CA5">
        <w:rPr>
          <w:rtl/>
        </w:rPr>
        <w:t xml:space="preserve"> </w:t>
      </w:r>
      <w:r w:rsidRPr="005D0CA5">
        <w:rPr>
          <w:rFonts w:hint="cs"/>
          <w:rtl/>
        </w:rPr>
        <w:t>בצורה</w:t>
      </w:r>
      <w:r w:rsidRPr="005D0CA5">
        <w:rPr>
          <w:rtl/>
        </w:rPr>
        <w:t xml:space="preserve"> </w:t>
      </w:r>
      <w:r w:rsidRPr="005D0CA5">
        <w:rPr>
          <w:rFonts w:hint="cs"/>
          <w:rtl/>
        </w:rPr>
        <w:t>הטובה</w:t>
      </w:r>
      <w:r w:rsidRPr="005D0CA5">
        <w:rPr>
          <w:rtl/>
        </w:rPr>
        <w:t xml:space="preserve"> </w:t>
      </w:r>
      <w:r w:rsidRPr="005D0CA5">
        <w:rPr>
          <w:rFonts w:hint="cs"/>
          <w:rtl/>
        </w:rPr>
        <w:t>ביותר</w:t>
      </w:r>
      <w:r w:rsidRPr="005D0CA5">
        <w:rPr>
          <w:rtl/>
        </w:rPr>
        <w:t>.</w:t>
      </w:r>
      <w:bookmarkEnd w:id="187"/>
      <w:bookmarkEnd w:id="188"/>
      <w:r w:rsidRPr="005D0CA5">
        <w:rPr>
          <w:rtl/>
        </w:rPr>
        <w:t xml:space="preserve"> </w:t>
      </w:r>
    </w:p>
    <w:p w14:paraId="3E509336" w14:textId="77777777" w:rsidR="003A7757" w:rsidRDefault="003A7757" w:rsidP="004408D1">
      <w:pPr>
        <w:pStyle w:val="-3"/>
        <w:spacing w:line="360" w:lineRule="auto"/>
      </w:pPr>
      <w:bookmarkStart w:id="189" w:name="_Toc31634383"/>
      <w:bookmarkStart w:id="190" w:name="_Toc41806185"/>
      <w:r w:rsidRPr="005D0CA5">
        <w:rPr>
          <w:rFonts w:hint="cs"/>
          <w:rtl/>
        </w:rPr>
        <w:t>על</w:t>
      </w:r>
      <w:r w:rsidRPr="005D0CA5">
        <w:rPr>
          <w:rtl/>
        </w:rPr>
        <w:t xml:space="preserve"> </w:t>
      </w:r>
      <w:r w:rsidRPr="005D0CA5">
        <w:rPr>
          <w:rFonts w:hint="cs"/>
          <w:rtl/>
        </w:rPr>
        <w:t>כל</w:t>
      </w:r>
      <w:r w:rsidRPr="005D0CA5">
        <w:rPr>
          <w:rtl/>
        </w:rPr>
        <w:t xml:space="preserve"> </w:t>
      </w:r>
      <w:r w:rsidRPr="005D0CA5">
        <w:rPr>
          <w:rFonts w:hint="cs"/>
          <w:rtl/>
        </w:rPr>
        <w:t>המוזמנים</w:t>
      </w:r>
      <w:r w:rsidRPr="005D0CA5">
        <w:rPr>
          <w:rtl/>
        </w:rPr>
        <w:t xml:space="preserve"> </w:t>
      </w:r>
      <w:r w:rsidRPr="005D0CA5">
        <w:rPr>
          <w:rFonts w:hint="cs"/>
          <w:rtl/>
        </w:rPr>
        <w:t>להגיע</w:t>
      </w:r>
      <w:r w:rsidRPr="005D0CA5">
        <w:rPr>
          <w:rtl/>
        </w:rPr>
        <w:t xml:space="preserve"> </w:t>
      </w:r>
      <w:r w:rsidRPr="005D0CA5">
        <w:rPr>
          <w:rFonts w:hint="cs"/>
          <w:rtl/>
        </w:rPr>
        <w:t>לריאיון</w:t>
      </w:r>
      <w:r w:rsidRPr="005D0CA5">
        <w:rPr>
          <w:rtl/>
        </w:rPr>
        <w:t>.</w:t>
      </w:r>
      <w:bookmarkEnd w:id="189"/>
      <w:bookmarkEnd w:id="190"/>
      <w:r w:rsidRPr="005D0CA5">
        <w:rPr>
          <w:rtl/>
        </w:rPr>
        <w:t xml:space="preserve"> </w:t>
      </w:r>
    </w:p>
    <w:tbl>
      <w:tblPr>
        <w:tblStyle w:val="1b"/>
        <w:bidiVisual/>
        <w:tblW w:w="0" w:type="auto"/>
        <w:tblLook w:val="04A0" w:firstRow="1" w:lastRow="0" w:firstColumn="1" w:lastColumn="0" w:noHBand="0" w:noVBand="1"/>
      </w:tblPr>
      <w:tblGrid>
        <w:gridCol w:w="6832"/>
        <w:gridCol w:w="1345"/>
      </w:tblGrid>
      <w:tr w:rsidR="00A01665" w14:paraId="03DC9628" w14:textId="77777777" w:rsidTr="00305DF5">
        <w:tc>
          <w:tcPr>
            <w:tcW w:w="6832" w:type="dxa"/>
          </w:tcPr>
          <w:p w14:paraId="342C4919" w14:textId="77777777" w:rsidR="00A01665" w:rsidRPr="00305DF5" w:rsidRDefault="00A01665" w:rsidP="008173DB">
            <w:pPr>
              <w:keepNext/>
              <w:keepLines/>
              <w:spacing w:after="80"/>
              <w:rPr>
                <w:rFonts w:ascii="David" w:hAnsi="David"/>
                <w:b/>
                <w:bCs/>
                <w:sz w:val="24"/>
                <w:rtl/>
              </w:rPr>
            </w:pPr>
            <w:r w:rsidRPr="00305DF5">
              <w:rPr>
                <w:rFonts w:ascii="David" w:hAnsi="David" w:hint="cs"/>
                <w:b/>
                <w:bCs/>
                <w:sz w:val="24"/>
                <w:rtl/>
              </w:rPr>
              <w:t>קריטריון לדרוג - ראיון</w:t>
            </w:r>
          </w:p>
        </w:tc>
        <w:tc>
          <w:tcPr>
            <w:tcW w:w="1345" w:type="dxa"/>
          </w:tcPr>
          <w:p w14:paraId="21FD0CB1" w14:textId="77777777" w:rsidR="00A01665" w:rsidRPr="00305DF5" w:rsidRDefault="00A01665" w:rsidP="008173DB">
            <w:pPr>
              <w:keepNext/>
              <w:keepLines/>
              <w:spacing w:after="80"/>
              <w:jc w:val="center"/>
              <w:rPr>
                <w:rFonts w:ascii="David" w:hAnsi="David"/>
                <w:b/>
                <w:bCs/>
                <w:sz w:val="24"/>
                <w:rtl/>
              </w:rPr>
            </w:pPr>
            <w:r w:rsidRPr="00305DF5">
              <w:rPr>
                <w:rFonts w:ascii="David" w:hAnsi="David"/>
                <w:b/>
                <w:bCs/>
                <w:rtl/>
              </w:rPr>
              <w:t>משקלו בציון</w:t>
            </w:r>
          </w:p>
        </w:tc>
      </w:tr>
      <w:tr w:rsidR="00A01665" w14:paraId="16023181" w14:textId="77777777" w:rsidTr="00305DF5">
        <w:tc>
          <w:tcPr>
            <w:tcW w:w="6832" w:type="dxa"/>
          </w:tcPr>
          <w:p w14:paraId="40792452" w14:textId="77777777" w:rsidR="00A01665" w:rsidRPr="002068ED" w:rsidRDefault="00A01665" w:rsidP="008173DB">
            <w:pPr>
              <w:keepNext/>
              <w:keepLines/>
              <w:spacing w:after="80"/>
              <w:rPr>
                <w:rFonts w:ascii="David" w:hAnsi="David"/>
                <w:b/>
                <w:bCs/>
                <w:color w:val="000000"/>
                <w:rtl/>
              </w:rPr>
            </w:pPr>
            <w:r w:rsidRPr="002068ED">
              <w:rPr>
                <w:rFonts w:ascii="David" w:hAnsi="David" w:hint="cs"/>
                <w:b/>
                <w:bCs/>
                <w:color w:val="000000"/>
                <w:rtl/>
              </w:rPr>
              <w:t>התרשמות מהמציע</w:t>
            </w:r>
          </w:p>
        </w:tc>
        <w:tc>
          <w:tcPr>
            <w:tcW w:w="1345" w:type="dxa"/>
          </w:tcPr>
          <w:p w14:paraId="02732294" w14:textId="77777777" w:rsidR="00A01665" w:rsidRPr="00DF7CB4" w:rsidRDefault="002068ED" w:rsidP="008173DB">
            <w:pPr>
              <w:keepNext/>
              <w:keepLines/>
              <w:spacing w:after="80"/>
              <w:jc w:val="center"/>
              <w:rPr>
                <w:rFonts w:ascii="David" w:hAnsi="David"/>
                <w:b/>
                <w:bCs/>
                <w:sz w:val="24"/>
                <w:rtl/>
              </w:rPr>
            </w:pPr>
            <w:r>
              <w:rPr>
                <w:rFonts w:ascii="David" w:hAnsi="David" w:hint="cs"/>
                <w:b/>
                <w:bCs/>
                <w:sz w:val="24"/>
                <w:rtl/>
              </w:rPr>
              <w:t>35</w:t>
            </w:r>
            <w:r w:rsidR="00A01665" w:rsidRPr="00DF7CB4">
              <w:rPr>
                <w:rFonts w:ascii="David" w:hAnsi="David" w:hint="cs"/>
                <w:b/>
                <w:bCs/>
                <w:sz w:val="24"/>
                <w:rtl/>
              </w:rPr>
              <w:t xml:space="preserve"> - מתוכן</w:t>
            </w:r>
          </w:p>
        </w:tc>
      </w:tr>
      <w:tr w:rsidR="00A01665" w14:paraId="154C91E7" w14:textId="77777777" w:rsidTr="00305DF5">
        <w:tc>
          <w:tcPr>
            <w:tcW w:w="6832" w:type="dxa"/>
          </w:tcPr>
          <w:p w14:paraId="6D31DC02" w14:textId="77777777" w:rsidR="00A01665" w:rsidRPr="00DF7CB4" w:rsidRDefault="00A01665" w:rsidP="00A01665">
            <w:pPr>
              <w:keepNext/>
              <w:keepLines/>
              <w:spacing w:after="80"/>
              <w:rPr>
                <w:rFonts w:ascii="David" w:hAnsi="David"/>
                <w:b/>
                <w:bCs/>
                <w:color w:val="000000"/>
                <w:rtl/>
              </w:rPr>
            </w:pPr>
            <w:r w:rsidRPr="00DF7CB4">
              <w:rPr>
                <w:rFonts w:ascii="David" w:hAnsi="David" w:hint="cs"/>
                <w:color w:val="000000"/>
                <w:rtl/>
              </w:rPr>
              <w:t>ניסיון</w:t>
            </w:r>
            <w:r w:rsidRPr="00DF7CB4">
              <w:rPr>
                <w:rFonts w:ascii="David" w:hAnsi="David"/>
                <w:color w:val="000000"/>
                <w:rtl/>
              </w:rPr>
              <w:t xml:space="preserve"> </w:t>
            </w:r>
            <w:r>
              <w:rPr>
                <w:rFonts w:ascii="David" w:hAnsi="David" w:hint="cs"/>
                <w:color w:val="000000"/>
                <w:rtl/>
              </w:rPr>
              <w:t>המשרד בייעוץ בתחום דיני העבודה</w:t>
            </w:r>
            <w:r w:rsidR="00934E1E">
              <w:rPr>
                <w:rFonts w:ascii="David" w:hAnsi="David" w:hint="cs"/>
                <w:color w:val="000000"/>
                <w:rtl/>
              </w:rPr>
              <w:t xml:space="preserve"> ובתחום הפלילי</w:t>
            </w:r>
            <w:r>
              <w:rPr>
                <w:rFonts w:ascii="David" w:hAnsi="David" w:hint="cs"/>
                <w:color w:val="000000"/>
                <w:rtl/>
              </w:rPr>
              <w:t xml:space="preserve"> והליטיגציה</w:t>
            </w:r>
          </w:p>
        </w:tc>
        <w:tc>
          <w:tcPr>
            <w:tcW w:w="1345" w:type="dxa"/>
          </w:tcPr>
          <w:p w14:paraId="2CD227C6" w14:textId="77777777" w:rsidR="00A01665" w:rsidRPr="004333BC" w:rsidRDefault="00A01665" w:rsidP="00A01665">
            <w:pPr>
              <w:keepNext/>
              <w:keepLines/>
              <w:spacing w:after="80"/>
              <w:jc w:val="center"/>
              <w:rPr>
                <w:rFonts w:ascii="David" w:hAnsi="David"/>
                <w:sz w:val="24"/>
                <w:rtl/>
              </w:rPr>
            </w:pPr>
            <w:r w:rsidRPr="00A566E0">
              <w:rPr>
                <w:rFonts w:ascii="David" w:hAnsi="David" w:hint="cs"/>
                <w:sz w:val="24"/>
                <w:rtl/>
              </w:rPr>
              <w:t>10</w:t>
            </w:r>
          </w:p>
        </w:tc>
      </w:tr>
      <w:tr w:rsidR="00A01665" w14:paraId="4A5483E8" w14:textId="77777777" w:rsidTr="00305DF5">
        <w:tc>
          <w:tcPr>
            <w:tcW w:w="6832" w:type="dxa"/>
          </w:tcPr>
          <w:p w14:paraId="3585FC85" w14:textId="77777777" w:rsidR="00A01665" w:rsidRPr="00DF7CB4" w:rsidRDefault="00A01665" w:rsidP="008173DB">
            <w:pPr>
              <w:keepNext/>
              <w:keepLines/>
              <w:spacing w:after="80"/>
              <w:rPr>
                <w:rFonts w:ascii="David" w:hAnsi="David"/>
                <w:b/>
                <w:bCs/>
                <w:color w:val="000000"/>
                <w:rtl/>
              </w:rPr>
            </w:pPr>
            <w:r w:rsidRPr="00DF7CB4">
              <w:rPr>
                <w:rFonts w:ascii="David" w:hAnsi="David"/>
                <w:color w:val="000000"/>
                <w:rtl/>
              </w:rPr>
              <w:lastRenderedPageBreak/>
              <w:t xml:space="preserve">הערכות </w:t>
            </w:r>
            <w:r w:rsidRPr="00DF7CB4">
              <w:rPr>
                <w:rFonts w:ascii="David" w:hAnsi="David" w:hint="eastAsia"/>
                <w:color w:val="000000"/>
                <w:rtl/>
              </w:rPr>
              <w:t>אדמיניסטרטיבית</w:t>
            </w:r>
            <w:r w:rsidRPr="00DF7CB4">
              <w:rPr>
                <w:rFonts w:ascii="David" w:hAnsi="David"/>
                <w:color w:val="000000"/>
                <w:rtl/>
              </w:rPr>
              <w:t xml:space="preserve"> </w:t>
            </w:r>
          </w:p>
        </w:tc>
        <w:tc>
          <w:tcPr>
            <w:tcW w:w="1345" w:type="dxa"/>
          </w:tcPr>
          <w:p w14:paraId="70355D98" w14:textId="77777777" w:rsidR="00A01665" w:rsidRPr="00EC21BB" w:rsidDel="00850767" w:rsidRDefault="00264837" w:rsidP="008173DB">
            <w:pPr>
              <w:keepNext/>
              <w:keepLines/>
              <w:spacing w:after="80"/>
              <w:jc w:val="center"/>
              <w:rPr>
                <w:rFonts w:ascii="David" w:hAnsi="David"/>
                <w:sz w:val="24"/>
                <w:rtl/>
              </w:rPr>
            </w:pPr>
            <w:r>
              <w:rPr>
                <w:rFonts w:ascii="David" w:hAnsi="David" w:hint="cs"/>
                <w:sz w:val="24"/>
                <w:rtl/>
              </w:rPr>
              <w:t>5</w:t>
            </w:r>
          </w:p>
        </w:tc>
      </w:tr>
      <w:tr w:rsidR="00A01665" w14:paraId="4CE41BD9" w14:textId="77777777" w:rsidTr="00305DF5">
        <w:tc>
          <w:tcPr>
            <w:tcW w:w="6832" w:type="dxa"/>
          </w:tcPr>
          <w:p w14:paraId="27554681" w14:textId="77777777" w:rsidR="00A01665" w:rsidRPr="00A01665" w:rsidRDefault="00A01665" w:rsidP="008173DB">
            <w:pPr>
              <w:keepNext/>
              <w:keepLines/>
              <w:spacing w:after="80"/>
              <w:rPr>
                <w:rFonts w:ascii="David" w:hAnsi="David"/>
                <w:b/>
                <w:bCs/>
                <w:color w:val="000000"/>
                <w:rtl/>
              </w:rPr>
            </w:pPr>
            <w:r w:rsidRPr="00A01665">
              <w:rPr>
                <w:rFonts w:ascii="David" w:hAnsi="David" w:hint="cs"/>
                <w:color w:val="000000"/>
                <w:rtl/>
              </w:rPr>
              <w:t xml:space="preserve">ניסיון </w:t>
            </w:r>
            <w:r>
              <w:rPr>
                <w:rFonts w:ascii="David" w:hAnsi="David" w:hint="cs"/>
                <w:color w:val="000000"/>
                <w:rtl/>
              </w:rPr>
              <w:t xml:space="preserve">המשרד </w:t>
            </w:r>
            <w:r w:rsidRPr="00A01665">
              <w:rPr>
                <w:rFonts w:ascii="David" w:hAnsi="David" w:hint="cs"/>
                <w:color w:val="000000"/>
                <w:rtl/>
              </w:rPr>
              <w:t>בניהול פרויקטים דומים</w:t>
            </w:r>
            <w:r w:rsidR="00903D6B">
              <w:rPr>
                <w:rFonts w:ascii="David" w:hAnsi="David" w:hint="cs"/>
                <w:color w:val="000000"/>
                <w:rtl/>
              </w:rPr>
              <w:t xml:space="preserve"> כגון ייצוג גורמים ממשלתיים או ייצוג מול גורמים ממשלתיים</w:t>
            </w:r>
          </w:p>
        </w:tc>
        <w:tc>
          <w:tcPr>
            <w:tcW w:w="1345" w:type="dxa"/>
          </w:tcPr>
          <w:p w14:paraId="0D7E99EF" w14:textId="77777777" w:rsidR="00A01665" w:rsidRDefault="00A01665" w:rsidP="008173DB">
            <w:pPr>
              <w:keepNext/>
              <w:keepLines/>
              <w:spacing w:after="80"/>
              <w:jc w:val="center"/>
              <w:rPr>
                <w:rFonts w:ascii="David" w:hAnsi="David"/>
                <w:sz w:val="24"/>
                <w:rtl/>
              </w:rPr>
            </w:pPr>
            <w:r>
              <w:rPr>
                <w:rFonts w:ascii="David" w:hAnsi="David" w:hint="cs"/>
                <w:sz w:val="24"/>
                <w:rtl/>
              </w:rPr>
              <w:t>10</w:t>
            </w:r>
          </w:p>
        </w:tc>
      </w:tr>
      <w:tr w:rsidR="00A01665" w14:paraId="70FF88FF" w14:textId="77777777" w:rsidTr="00305DF5">
        <w:tc>
          <w:tcPr>
            <w:tcW w:w="6832" w:type="dxa"/>
          </w:tcPr>
          <w:p w14:paraId="660D2C3F" w14:textId="77777777" w:rsidR="00A01665" w:rsidRPr="00B52BE3" w:rsidRDefault="00B52BE3" w:rsidP="008173DB">
            <w:pPr>
              <w:keepNext/>
              <w:keepLines/>
              <w:spacing w:after="80"/>
              <w:rPr>
                <w:rFonts w:ascii="David" w:hAnsi="David"/>
                <w:b/>
                <w:bCs/>
                <w:color w:val="000000"/>
                <w:rtl/>
              </w:rPr>
            </w:pPr>
            <w:r w:rsidRPr="00B52BE3">
              <w:rPr>
                <w:rFonts w:ascii="David" w:hAnsi="David" w:hint="cs"/>
                <w:color w:val="000000"/>
                <w:rtl/>
              </w:rPr>
              <w:t>התרשמות כללית</w:t>
            </w:r>
          </w:p>
        </w:tc>
        <w:tc>
          <w:tcPr>
            <w:tcW w:w="1345" w:type="dxa"/>
          </w:tcPr>
          <w:p w14:paraId="2267539E" w14:textId="77777777" w:rsidR="00A01665" w:rsidRDefault="00B52BE3" w:rsidP="008173DB">
            <w:pPr>
              <w:keepNext/>
              <w:keepLines/>
              <w:spacing w:after="80"/>
              <w:jc w:val="center"/>
              <w:rPr>
                <w:rFonts w:ascii="David" w:hAnsi="David"/>
                <w:sz w:val="24"/>
                <w:rtl/>
              </w:rPr>
            </w:pPr>
            <w:r>
              <w:rPr>
                <w:rFonts w:ascii="David" w:hAnsi="David" w:hint="cs"/>
                <w:sz w:val="24"/>
                <w:rtl/>
              </w:rPr>
              <w:t>10</w:t>
            </w:r>
          </w:p>
        </w:tc>
      </w:tr>
      <w:tr w:rsidR="00A01665" w14:paraId="5C6D75E3" w14:textId="77777777" w:rsidTr="00305DF5">
        <w:tc>
          <w:tcPr>
            <w:tcW w:w="6832" w:type="dxa"/>
          </w:tcPr>
          <w:p w14:paraId="16378C1C" w14:textId="77777777" w:rsidR="00A01665" w:rsidRPr="002068ED" w:rsidRDefault="00A01665" w:rsidP="008173DB">
            <w:pPr>
              <w:keepNext/>
              <w:keepLines/>
              <w:spacing w:after="80"/>
              <w:rPr>
                <w:rFonts w:ascii="David" w:hAnsi="David"/>
                <w:b/>
                <w:bCs/>
                <w:color w:val="000000"/>
                <w:rtl/>
              </w:rPr>
            </w:pPr>
            <w:r w:rsidRPr="002068ED">
              <w:rPr>
                <w:rFonts w:ascii="David" w:hAnsi="David" w:hint="eastAsia"/>
                <w:b/>
                <w:bCs/>
                <w:color w:val="000000"/>
                <w:rtl/>
              </w:rPr>
              <w:t>התרשמות</w:t>
            </w:r>
            <w:r w:rsidRPr="002068ED">
              <w:rPr>
                <w:rFonts w:ascii="David" w:hAnsi="David"/>
                <w:b/>
                <w:bCs/>
                <w:color w:val="000000"/>
                <w:rtl/>
              </w:rPr>
              <w:t xml:space="preserve"> </w:t>
            </w:r>
            <w:r w:rsidRPr="002068ED">
              <w:rPr>
                <w:rFonts w:ascii="David" w:hAnsi="David" w:hint="cs"/>
                <w:b/>
                <w:bCs/>
                <w:color w:val="000000"/>
                <w:rtl/>
              </w:rPr>
              <w:t>אחראי מקצועי ועו"ד מבצעים</w:t>
            </w:r>
          </w:p>
        </w:tc>
        <w:tc>
          <w:tcPr>
            <w:tcW w:w="1345" w:type="dxa"/>
          </w:tcPr>
          <w:p w14:paraId="6C06D02E" w14:textId="77777777" w:rsidR="00A01665" w:rsidRPr="00DF7CB4" w:rsidRDefault="00396881" w:rsidP="008173DB">
            <w:pPr>
              <w:keepNext/>
              <w:keepLines/>
              <w:spacing w:after="80"/>
              <w:jc w:val="center"/>
              <w:rPr>
                <w:rFonts w:ascii="David" w:hAnsi="David"/>
                <w:b/>
                <w:bCs/>
                <w:sz w:val="24"/>
                <w:rtl/>
              </w:rPr>
            </w:pPr>
            <w:r>
              <w:rPr>
                <w:rFonts w:ascii="David" w:hAnsi="David" w:hint="cs"/>
                <w:b/>
                <w:bCs/>
                <w:sz w:val="24"/>
                <w:rtl/>
              </w:rPr>
              <w:t>5</w:t>
            </w:r>
            <w:r w:rsidR="002068ED">
              <w:rPr>
                <w:rFonts w:ascii="David" w:hAnsi="David" w:hint="cs"/>
                <w:b/>
                <w:bCs/>
                <w:sz w:val="24"/>
                <w:rtl/>
              </w:rPr>
              <w:t>5</w:t>
            </w:r>
            <w:r>
              <w:rPr>
                <w:rFonts w:ascii="David" w:hAnsi="David" w:hint="cs"/>
                <w:b/>
                <w:bCs/>
                <w:sz w:val="24"/>
                <w:rtl/>
              </w:rPr>
              <w:t xml:space="preserve"> </w:t>
            </w:r>
            <w:r w:rsidR="00A01665">
              <w:rPr>
                <w:rFonts w:ascii="David" w:hAnsi="David" w:hint="cs"/>
                <w:b/>
                <w:bCs/>
                <w:sz w:val="24"/>
                <w:rtl/>
              </w:rPr>
              <w:t>- מתוכן</w:t>
            </w:r>
          </w:p>
        </w:tc>
      </w:tr>
      <w:tr w:rsidR="00B52BE3" w14:paraId="276566F5" w14:textId="77777777" w:rsidTr="00305DF5">
        <w:tc>
          <w:tcPr>
            <w:tcW w:w="6832" w:type="dxa"/>
          </w:tcPr>
          <w:p w14:paraId="6E5064FF" w14:textId="77777777" w:rsidR="00A01665" w:rsidRPr="00DF7CB4" w:rsidRDefault="00A01665" w:rsidP="008173DB">
            <w:pPr>
              <w:keepNext/>
              <w:keepLines/>
              <w:spacing w:after="80"/>
              <w:rPr>
                <w:rFonts w:ascii="David" w:hAnsi="David"/>
                <w:b/>
                <w:bCs/>
                <w:sz w:val="24"/>
                <w:rtl/>
              </w:rPr>
            </w:pPr>
            <w:r w:rsidRPr="00DF7CB4">
              <w:rPr>
                <w:rFonts w:ascii="David" w:hAnsi="David" w:hint="cs"/>
                <w:color w:val="000000"/>
                <w:rtl/>
              </w:rPr>
              <w:t>מקצועיות בתחום</w:t>
            </w:r>
            <w:r w:rsidR="00396881">
              <w:rPr>
                <w:rFonts w:ascii="David" w:hAnsi="David" w:hint="cs"/>
                <w:color w:val="000000"/>
                <w:rtl/>
              </w:rPr>
              <w:t xml:space="preserve"> הפלילי ובתחום דיני העבודה</w:t>
            </w:r>
            <w:r w:rsidRPr="00DF7CB4">
              <w:rPr>
                <w:rFonts w:ascii="David" w:hAnsi="David" w:hint="cs"/>
                <w:color w:val="000000"/>
                <w:rtl/>
              </w:rPr>
              <w:t xml:space="preserve"> </w:t>
            </w:r>
            <w:r w:rsidR="00E3171B">
              <w:rPr>
                <w:rFonts w:ascii="David" w:hAnsi="David" w:hint="cs"/>
                <w:sz w:val="24"/>
                <w:rtl/>
              </w:rPr>
              <w:t xml:space="preserve">(היכרות עם דיני העבודה </w:t>
            </w:r>
            <w:r w:rsidR="00E3171B">
              <w:rPr>
                <w:rFonts w:hint="cs"/>
                <w:sz w:val="24"/>
                <w:rtl/>
              </w:rPr>
              <w:t>המהותיים והיבטיו האכיפתיים והפליליים וידע בתחומי משפט קרובים</w:t>
            </w:r>
            <w:r w:rsidR="00E3171B">
              <w:rPr>
                <w:rFonts w:ascii="David" w:hAnsi="David" w:hint="cs"/>
                <w:sz w:val="24"/>
                <w:rtl/>
              </w:rPr>
              <w:t>)</w:t>
            </w:r>
          </w:p>
        </w:tc>
        <w:tc>
          <w:tcPr>
            <w:tcW w:w="1345" w:type="dxa"/>
          </w:tcPr>
          <w:p w14:paraId="1D3F7B2E" w14:textId="77777777" w:rsidR="00A01665" w:rsidRPr="00B52BE3" w:rsidRDefault="002068ED" w:rsidP="008173DB">
            <w:pPr>
              <w:keepNext/>
              <w:keepLines/>
              <w:spacing w:after="80"/>
              <w:jc w:val="center"/>
              <w:rPr>
                <w:rFonts w:ascii="David" w:hAnsi="David"/>
                <w:sz w:val="24"/>
                <w:rtl/>
              </w:rPr>
            </w:pPr>
            <w:r>
              <w:rPr>
                <w:rFonts w:ascii="David" w:hAnsi="David" w:hint="cs"/>
                <w:sz w:val="24"/>
                <w:rtl/>
              </w:rPr>
              <w:t>20</w:t>
            </w:r>
          </w:p>
        </w:tc>
      </w:tr>
      <w:tr w:rsidR="00A01665" w:rsidRPr="004333BC" w14:paraId="1DB9F597" w14:textId="77777777" w:rsidTr="00305DF5">
        <w:tc>
          <w:tcPr>
            <w:tcW w:w="6832" w:type="dxa"/>
          </w:tcPr>
          <w:p w14:paraId="782B9746" w14:textId="77777777" w:rsidR="00A01665" w:rsidRPr="007A4420" w:rsidRDefault="00A01665" w:rsidP="001241A1">
            <w:pPr>
              <w:keepNext/>
              <w:keepLines/>
              <w:spacing w:after="80"/>
              <w:rPr>
                <w:rFonts w:ascii="David" w:hAnsi="David"/>
                <w:b/>
                <w:bCs/>
                <w:color w:val="000000"/>
                <w:highlight w:val="yellow"/>
                <w:rtl/>
              </w:rPr>
            </w:pPr>
            <w:r w:rsidRPr="002068ED">
              <w:rPr>
                <w:rFonts w:ascii="David" w:hAnsi="David" w:hint="cs"/>
                <w:color w:val="000000"/>
                <w:rtl/>
              </w:rPr>
              <w:t xml:space="preserve">בקיאות </w:t>
            </w:r>
            <w:r w:rsidR="001241A1" w:rsidRPr="002068ED">
              <w:rPr>
                <w:rFonts w:ascii="David" w:hAnsi="David" w:hint="cs"/>
                <w:color w:val="000000"/>
                <w:rtl/>
              </w:rPr>
              <w:t>בדין הרלוונטי בהתאם לנספח</w:t>
            </w:r>
            <w:r w:rsidR="008D0CB3" w:rsidRPr="002068ED">
              <w:rPr>
                <w:rFonts w:ascii="David" w:hAnsi="David" w:hint="cs"/>
                <w:color w:val="000000"/>
                <w:rtl/>
              </w:rPr>
              <w:t xml:space="preserve"> </w:t>
            </w:r>
            <w:r w:rsidR="002068ED" w:rsidRPr="002068ED">
              <w:rPr>
                <w:rFonts w:ascii="David" w:hAnsi="David" w:hint="cs"/>
                <w:color w:val="000000"/>
                <w:rtl/>
              </w:rPr>
              <w:t>י"</w:t>
            </w:r>
            <w:r w:rsidR="00B2525B">
              <w:rPr>
                <w:rFonts w:ascii="David" w:hAnsi="David" w:hint="cs"/>
                <w:color w:val="000000"/>
                <w:rtl/>
              </w:rPr>
              <w:t>א</w:t>
            </w:r>
          </w:p>
        </w:tc>
        <w:tc>
          <w:tcPr>
            <w:tcW w:w="1345" w:type="dxa"/>
          </w:tcPr>
          <w:p w14:paraId="3B574334" w14:textId="77777777" w:rsidR="00A01665" w:rsidRPr="004333BC" w:rsidRDefault="00396881" w:rsidP="008173DB">
            <w:pPr>
              <w:keepNext/>
              <w:keepLines/>
              <w:spacing w:after="80"/>
              <w:jc w:val="center"/>
              <w:rPr>
                <w:rFonts w:ascii="David" w:hAnsi="David"/>
                <w:sz w:val="24"/>
                <w:rtl/>
              </w:rPr>
            </w:pPr>
            <w:r>
              <w:rPr>
                <w:rFonts w:ascii="David" w:hAnsi="David" w:hint="cs"/>
                <w:sz w:val="24"/>
                <w:rtl/>
              </w:rPr>
              <w:t>15</w:t>
            </w:r>
          </w:p>
        </w:tc>
      </w:tr>
      <w:tr w:rsidR="00B52BE3" w:rsidRPr="004333BC" w:rsidDel="00850767" w14:paraId="68288DA0" w14:textId="77777777" w:rsidTr="00305DF5">
        <w:tc>
          <w:tcPr>
            <w:tcW w:w="6832" w:type="dxa"/>
          </w:tcPr>
          <w:p w14:paraId="020F5137" w14:textId="77777777" w:rsidR="00A01665" w:rsidRPr="00DF7CB4" w:rsidRDefault="00A01665" w:rsidP="008173DB">
            <w:pPr>
              <w:keepNext/>
              <w:keepLines/>
              <w:spacing w:after="80"/>
              <w:rPr>
                <w:rFonts w:ascii="David" w:hAnsi="David"/>
                <w:b/>
                <w:bCs/>
                <w:color w:val="000000"/>
                <w:rtl/>
              </w:rPr>
            </w:pPr>
            <w:r w:rsidRPr="00DF7CB4">
              <w:rPr>
                <w:rFonts w:ascii="David" w:hAnsi="David" w:hint="cs"/>
                <w:color w:val="000000"/>
                <w:rtl/>
              </w:rPr>
              <w:t xml:space="preserve">תפיסת מעורבות ואחריות המנהל המקצועי </w:t>
            </w:r>
          </w:p>
        </w:tc>
        <w:tc>
          <w:tcPr>
            <w:tcW w:w="1345" w:type="dxa"/>
          </w:tcPr>
          <w:p w14:paraId="20AB56AA" w14:textId="77777777" w:rsidR="00A01665" w:rsidRPr="004333BC" w:rsidDel="00850767" w:rsidRDefault="00A01665" w:rsidP="008173DB">
            <w:pPr>
              <w:keepNext/>
              <w:keepLines/>
              <w:spacing w:after="80"/>
              <w:jc w:val="center"/>
              <w:rPr>
                <w:rFonts w:ascii="David" w:hAnsi="David"/>
                <w:sz w:val="24"/>
                <w:rtl/>
              </w:rPr>
            </w:pPr>
            <w:r w:rsidRPr="004333BC">
              <w:rPr>
                <w:rFonts w:ascii="David" w:hAnsi="David"/>
                <w:sz w:val="24"/>
                <w:rtl/>
              </w:rPr>
              <w:t>1</w:t>
            </w:r>
            <w:r>
              <w:rPr>
                <w:rFonts w:ascii="David" w:hAnsi="David" w:hint="cs"/>
                <w:sz w:val="24"/>
                <w:rtl/>
              </w:rPr>
              <w:t>0</w:t>
            </w:r>
          </w:p>
        </w:tc>
      </w:tr>
      <w:tr w:rsidR="00A01665" w:rsidRPr="00640D4C" w:rsidDel="00850767" w14:paraId="4D76FD5A" w14:textId="77777777" w:rsidTr="00305DF5">
        <w:tc>
          <w:tcPr>
            <w:tcW w:w="6832" w:type="dxa"/>
          </w:tcPr>
          <w:p w14:paraId="76CE2A1C" w14:textId="77777777" w:rsidR="00A01665" w:rsidRPr="00DF7CB4" w:rsidRDefault="00A01665" w:rsidP="008173DB">
            <w:pPr>
              <w:keepNext/>
              <w:keepLines/>
              <w:spacing w:after="80"/>
              <w:rPr>
                <w:rFonts w:ascii="David" w:hAnsi="David"/>
                <w:b/>
                <w:bCs/>
                <w:color w:val="000000"/>
                <w:rtl/>
              </w:rPr>
            </w:pPr>
            <w:r w:rsidRPr="00DF7CB4">
              <w:rPr>
                <w:rFonts w:ascii="David" w:hAnsi="David" w:hint="cs"/>
                <w:color w:val="000000"/>
                <w:rtl/>
              </w:rPr>
              <w:t xml:space="preserve">התרשמות כללית </w:t>
            </w:r>
          </w:p>
        </w:tc>
        <w:tc>
          <w:tcPr>
            <w:tcW w:w="1345" w:type="dxa"/>
          </w:tcPr>
          <w:p w14:paraId="5E325F18" w14:textId="77777777" w:rsidR="00A01665" w:rsidRPr="00640D4C" w:rsidDel="00850767" w:rsidRDefault="00A01665" w:rsidP="008173DB">
            <w:pPr>
              <w:keepNext/>
              <w:keepLines/>
              <w:spacing w:after="80"/>
              <w:jc w:val="center"/>
              <w:rPr>
                <w:rFonts w:ascii="David" w:hAnsi="David"/>
                <w:color w:val="000000"/>
                <w:rtl/>
              </w:rPr>
            </w:pPr>
            <w:r>
              <w:rPr>
                <w:rFonts w:ascii="David" w:hAnsi="David" w:hint="cs"/>
                <w:color w:val="000000"/>
                <w:rtl/>
              </w:rPr>
              <w:t>10</w:t>
            </w:r>
          </w:p>
        </w:tc>
      </w:tr>
      <w:tr w:rsidR="00B52BE3" w:rsidRPr="00640D4C" w:rsidDel="00850767" w14:paraId="3935547B" w14:textId="77777777" w:rsidTr="00305DF5">
        <w:tc>
          <w:tcPr>
            <w:tcW w:w="6832" w:type="dxa"/>
          </w:tcPr>
          <w:p w14:paraId="68E2332B" w14:textId="77777777" w:rsidR="00B52BE3" w:rsidRPr="002068ED" w:rsidRDefault="00B52BE3" w:rsidP="001376D9">
            <w:pPr>
              <w:keepNext/>
              <w:keepLines/>
              <w:spacing w:after="80"/>
              <w:rPr>
                <w:rFonts w:ascii="David" w:hAnsi="David"/>
                <w:b/>
                <w:bCs/>
                <w:color w:val="000000"/>
                <w:rtl/>
              </w:rPr>
            </w:pPr>
            <w:r w:rsidRPr="002068ED">
              <w:rPr>
                <w:rFonts w:ascii="David" w:hAnsi="David" w:hint="cs"/>
                <w:b/>
                <w:bCs/>
                <w:color w:val="000000"/>
                <w:rtl/>
              </w:rPr>
              <w:t>הצג</w:t>
            </w:r>
            <w:r w:rsidR="001376D9" w:rsidRPr="002068ED">
              <w:rPr>
                <w:rFonts w:ascii="David" w:hAnsi="David" w:hint="cs"/>
                <w:b/>
                <w:bCs/>
                <w:color w:val="000000"/>
                <w:rtl/>
              </w:rPr>
              <w:t>ה של</w:t>
            </w:r>
            <w:r w:rsidRPr="002068ED">
              <w:rPr>
                <w:rFonts w:ascii="David" w:hAnsi="David" w:hint="cs"/>
                <w:b/>
                <w:bCs/>
                <w:color w:val="000000"/>
                <w:rtl/>
              </w:rPr>
              <w:t xml:space="preserve"> </w:t>
            </w:r>
            <w:r w:rsidR="007B4F95" w:rsidRPr="002068ED">
              <w:rPr>
                <w:rFonts w:ascii="David" w:hAnsi="David" w:hint="cs"/>
                <w:b/>
                <w:bCs/>
                <w:color w:val="000000"/>
                <w:rtl/>
              </w:rPr>
              <w:t xml:space="preserve">סוגיות </w:t>
            </w:r>
            <w:r w:rsidR="001376D9" w:rsidRPr="002068ED">
              <w:rPr>
                <w:rFonts w:ascii="David" w:hAnsi="David" w:hint="cs"/>
                <w:b/>
                <w:bCs/>
                <w:color w:val="000000"/>
                <w:rtl/>
              </w:rPr>
              <w:t xml:space="preserve">משמעותיות </w:t>
            </w:r>
            <w:r w:rsidR="007B4F95" w:rsidRPr="002068ED">
              <w:rPr>
                <w:rFonts w:ascii="David" w:hAnsi="David" w:hint="cs"/>
                <w:b/>
                <w:bCs/>
                <w:color w:val="000000"/>
                <w:rtl/>
              </w:rPr>
              <w:t>ע"י המציע ו/או עוה"ד הבכיר ו/או המבצעים בתחום דיני העבודה ו/או משפט פלילי</w:t>
            </w:r>
          </w:p>
        </w:tc>
        <w:tc>
          <w:tcPr>
            <w:tcW w:w="1345" w:type="dxa"/>
          </w:tcPr>
          <w:p w14:paraId="48D1F1C8" w14:textId="77777777" w:rsidR="00B52BE3" w:rsidRPr="00B52BE3" w:rsidRDefault="00396881" w:rsidP="008173DB">
            <w:pPr>
              <w:keepNext/>
              <w:keepLines/>
              <w:spacing w:after="80"/>
              <w:jc w:val="center"/>
              <w:rPr>
                <w:rFonts w:ascii="David" w:hAnsi="David"/>
                <w:b/>
                <w:bCs/>
                <w:color w:val="000000"/>
                <w:rtl/>
              </w:rPr>
            </w:pPr>
            <w:r>
              <w:rPr>
                <w:rFonts w:ascii="David" w:hAnsi="David" w:hint="cs"/>
                <w:b/>
                <w:bCs/>
                <w:color w:val="000000"/>
                <w:rtl/>
              </w:rPr>
              <w:t>10</w:t>
            </w:r>
            <w:r w:rsidRPr="00B52BE3">
              <w:rPr>
                <w:rFonts w:ascii="David" w:hAnsi="David" w:hint="cs"/>
                <w:b/>
                <w:bCs/>
                <w:color w:val="000000"/>
                <w:rtl/>
              </w:rPr>
              <w:t xml:space="preserve"> </w:t>
            </w:r>
            <w:r w:rsidR="00B52BE3" w:rsidRPr="00B52BE3">
              <w:rPr>
                <w:rFonts w:ascii="David" w:hAnsi="David" w:hint="cs"/>
                <w:b/>
                <w:bCs/>
                <w:color w:val="000000"/>
                <w:rtl/>
              </w:rPr>
              <w:t>- מתוכן</w:t>
            </w:r>
          </w:p>
        </w:tc>
      </w:tr>
      <w:tr w:rsidR="00B52BE3" w:rsidRPr="00640D4C" w:rsidDel="00850767" w14:paraId="6BAE4346" w14:textId="77777777" w:rsidTr="00305DF5">
        <w:tc>
          <w:tcPr>
            <w:tcW w:w="6832" w:type="dxa"/>
          </w:tcPr>
          <w:p w14:paraId="4DF6CFD2" w14:textId="77777777" w:rsidR="00B52BE3" w:rsidRPr="00B52BE3" w:rsidRDefault="00B52BE3" w:rsidP="008173DB">
            <w:pPr>
              <w:keepNext/>
              <w:keepLines/>
              <w:spacing w:after="80"/>
              <w:rPr>
                <w:rFonts w:ascii="David" w:hAnsi="David"/>
                <w:b/>
                <w:bCs/>
                <w:color w:val="000000"/>
                <w:rtl/>
              </w:rPr>
            </w:pPr>
            <w:r w:rsidRPr="00B52BE3">
              <w:rPr>
                <w:rFonts w:ascii="David" w:hAnsi="David" w:hint="cs"/>
                <w:color w:val="000000"/>
                <w:rtl/>
              </w:rPr>
              <w:t>יכולת ניסוח בע"פ</w:t>
            </w:r>
          </w:p>
        </w:tc>
        <w:tc>
          <w:tcPr>
            <w:tcW w:w="1345" w:type="dxa"/>
          </w:tcPr>
          <w:p w14:paraId="108F7CAA" w14:textId="77777777" w:rsidR="00B52BE3" w:rsidRPr="00B52BE3" w:rsidRDefault="00396881" w:rsidP="008173DB">
            <w:pPr>
              <w:keepNext/>
              <w:keepLines/>
              <w:spacing w:after="80"/>
              <w:jc w:val="center"/>
              <w:rPr>
                <w:rFonts w:ascii="David" w:hAnsi="David"/>
                <w:color w:val="000000"/>
                <w:rtl/>
              </w:rPr>
            </w:pPr>
            <w:r>
              <w:rPr>
                <w:rFonts w:ascii="David" w:hAnsi="David" w:hint="cs"/>
                <w:color w:val="000000"/>
                <w:rtl/>
              </w:rPr>
              <w:t>2.5</w:t>
            </w:r>
          </w:p>
        </w:tc>
      </w:tr>
      <w:tr w:rsidR="00396881" w:rsidRPr="00640D4C" w:rsidDel="00850767" w14:paraId="43B134F1" w14:textId="77777777" w:rsidTr="00305DF5">
        <w:tc>
          <w:tcPr>
            <w:tcW w:w="6832" w:type="dxa"/>
          </w:tcPr>
          <w:p w14:paraId="1757B324" w14:textId="77777777" w:rsidR="00396881" w:rsidRPr="00B52BE3" w:rsidRDefault="00396881" w:rsidP="00396881">
            <w:pPr>
              <w:keepNext/>
              <w:keepLines/>
              <w:spacing w:after="80"/>
              <w:rPr>
                <w:rFonts w:ascii="David" w:hAnsi="David"/>
                <w:b/>
                <w:bCs/>
                <w:color w:val="000000"/>
                <w:rtl/>
              </w:rPr>
            </w:pPr>
            <w:r>
              <w:rPr>
                <w:rFonts w:ascii="David" w:hAnsi="David" w:hint="cs"/>
                <w:color w:val="000000"/>
                <w:rtl/>
              </w:rPr>
              <w:t>הצגת המקרה בצורה מסודרת וברורה</w:t>
            </w:r>
          </w:p>
        </w:tc>
        <w:tc>
          <w:tcPr>
            <w:tcW w:w="1345" w:type="dxa"/>
          </w:tcPr>
          <w:p w14:paraId="1A803656" w14:textId="77777777" w:rsidR="00396881" w:rsidRPr="00B52BE3" w:rsidRDefault="00396881" w:rsidP="00396881">
            <w:pPr>
              <w:keepNext/>
              <w:keepLines/>
              <w:spacing w:after="80"/>
              <w:jc w:val="center"/>
              <w:rPr>
                <w:rFonts w:ascii="David" w:hAnsi="David"/>
                <w:color w:val="000000"/>
                <w:rtl/>
              </w:rPr>
            </w:pPr>
            <w:r w:rsidRPr="0022114D">
              <w:rPr>
                <w:rFonts w:ascii="David" w:hAnsi="David" w:hint="cs"/>
                <w:color w:val="000000"/>
                <w:rtl/>
              </w:rPr>
              <w:t>2.5</w:t>
            </w:r>
          </w:p>
        </w:tc>
      </w:tr>
      <w:tr w:rsidR="00396881" w:rsidRPr="00640D4C" w:rsidDel="00850767" w14:paraId="375FF3CE" w14:textId="77777777" w:rsidTr="00305DF5">
        <w:tc>
          <w:tcPr>
            <w:tcW w:w="6832" w:type="dxa"/>
          </w:tcPr>
          <w:p w14:paraId="0048E822" w14:textId="77777777" w:rsidR="00396881" w:rsidRDefault="00396881" w:rsidP="007B4F95">
            <w:pPr>
              <w:keepNext/>
              <w:keepLines/>
              <w:spacing w:after="80"/>
              <w:rPr>
                <w:rFonts w:ascii="David" w:hAnsi="David"/>
                <w:b/>
                <w:bCs/>
                <w:color w:val="000000"/>
                <w:rtl/>
              </w:rPr>
            </w:pPr>
            <w:r>
              <w:rPr>
                <w:rFonts w:ascii="David" w:hAnsi="David" w:hint="cs"/>
                <w:color w:val="000000"/>
                <w:rtl/>
              </w:rPr>
              <w:t xml:space="preserve">התייחסות לסוגיות המשפטיות תוך הצגת האפשרויות </w:t>
            </w:r>
            <w:r w:rsidR="007B4F95">
              <w:rPr>
                <w:rFonts w:ascii="David" w:hAnsi="David" w:hint="cs"/>
                <w:color w:val="000000"/>
                <w:rtl/>
              </w:rPr>
              <w:t>באותו מקרה</w:t>
            </w:r>
          </w:p>
        </w:tc>
        <w:tc>
          <w:tcPr>
            <w:tcW w:w="1345" w:type="dxa"/>
          </w:tcPr>
          <w:p w14:paraId="07FE0705" w14:textId="77777777" w:rsidR="00396881" w:rsidRPr="00B52BE3" w:rsidRDefault="00396881" w:rsidP="00396881">
            <w:pPr>
              <w:keepNext/>
              <w:keepLines/>
              <w:spacing w:after="80"/>
              <w:jc w:val="center"/>
              <w:rPr>
                <w:rFonts w:ascii="David" w:hAnsi="David"/>
                <w:color w:val="000000"/>
                <w:rtl/>
              </w:rPr>
            </w:pPr>
            <w:r w:rsidRPr="0022114D">
              <w:rPr>
                <w:rFonts w:ascii="David" w:hAnsi="David" w:hint="cs"/>
                <w:color w:val="000000"/>
                <w:rtl/>
              </w:rPr>
              <w:t>2.5</w:t>
            </w:r>
          </w:p>
        </w:tc>
      </w:tr>
      <w:tr w:rsidR="00396881" w:rsidRPr="00640D4C" w:rsidDel="00850767" w14:paraId="5ED27892" w14:textId="77777777" w:rsidTr="00305DF5">
        <w:tc>
          <w:tcPr>
            <w:tcW w:w="6832" w:type="dxa"/>
          </w:tcPr>
          <w:p w14:paraId="7718F566" w14:textId="77777777" w:rsidR="00396881" w:rsidRDefault="00396881" w:rsidP="00396881">
            <w:pPr>
              <w:keepNext/>
              <w:keepLines/>
              <w:spacing w:after="80"/>
              <w:rPr>
                <w:rFonts w:ascii="David" w:hAnsi="David"/>
                <w:b/>
                <w:bCs/>
                <w:color w:val="000000"/>
                <w:rtl/>
              </w:rPr>
            </w:pPr>
            <w:r>
              <w:rPr>
                <w:rFonts w:ascii="David" w:hAnsi="David" w:hint="cs"/>
                <w:color w:val="000000"/>
                <w:rtl/>
              </w:rPr>
              <w:t xml:space="preserve">התרשמות כללית </w:t>
            </w:r>
          </w:p>
        </w:tc>
        <w:tc>
          <w:tcPr>
            <w:tcW w:w="1345" w:type="dxa"/>
          </w:tcPr>
          <w:p w14:paraId="138B373A" w14:textId="77777777" w:rsidR="00396881" w:rsidRPr="00B52BE3" w:rsidRDefault="00396881" w:rsidP="00396881">
            <w:pPr>
              <w:keepNext/>
              <w:keepLines/>
              <w:spacing w:after="80"/>
              <w:jc w:val="center"/>
              <w:rPr>
                <w:rFonts w:ascii="David" w:hAnsi="David"/>
                <w:color w:val="000000"/>
                <w:rtl/>
              </w:rPr>
            </w:pPr>
            <w:r w:rsidRPr="0022114D">
              <w:rPr>
                <w:rFonts w:ascii="David" w:hAnsi="David" w:hint="cs"/>
                <w:color w:val="000000"/>
                <w:rtl/>
              </w:rPr>
              <w:t>2.5</w:t>
            </w:r>
          </w:p>
        </w:tc>
      </w:tr>
      <w:tr w:rsidR="00B52BE3" w:rsidRPr="00640D4C" w:rsidDel="00850767" w14:paraId="28E31D0F" w14:textId="77777777" w:rsidTr="00305DF5">
        <w:tc>
          <w:tcPr>
            <w:tcW w:w="6832" w:type="dxa"/>
          </w:tcPr>
          <w:p w14:paraId="4B686456" w14:textId="77777777" w:rsidR="00A01665" w:rsidRPr="00DF7CB4" w:rsidRDefault="00A01665" w:rsidP="008173DB">
            <w:pPr>
              <w:keepNext/>
              <w:keepLines/>
              <w:spacing w:after="80"/>
              <w:rPr>
                <w:rFonts w:ascii="David" w:hAnsi="David"/>
                <w:color w:val="000000"/>
                <w:rtl/>
              </w:rPr>
            </w:pPr>
            <w:r w:rsidRPr="00DF7CB4">
              <w:rPr>
                <w:rFonts w:ascii="David" w:hAnsi="David" w:hint="cs"/>
                <w:color w:val="000000"/>
                <w:rtl/>
              </w:rPr>
              <w:t>סה"כ</w:t>
            </w:r>
          </w:p>
        </w:tc>
        <w:tc>
          <w:tcPr>
            <w:tcW w:w="1345" w:type="dxa"/>
          </w:tcPr>
          <w:p w14:paraId="7EDE1546" w14:textId="584DD4ED" w:rsidR="00A01665" w:rsidRPr="00DF7CB4" w:rsidDel="00850767" w:rsidRDefault="00A01665" w:rsidP="008173DB">
            <w:pPr>
              <w:keepNext/>
              <w:keepLines/>
              <w:spacing w:after="80"/>
              <w:jc w:val="center"/>
              <w:rPr>
                <w:rFonts w:ascii="David" w:hAnsi="David"/>
                <w:b/>
                <w:bCs/>
                <w:color w:val="000000"/>
                <w:rtl/>
              </w:rPr>
            </w:pPr>
            <w:r w:rsidRPr="00DF7CB4">
              <w:rPr>
                <w:rFonts w:ascii="David" w:hAnsi="David" w:hint="cs"/>
                <w:b/>
                <w:bCs/>
                <w:color w:val="000000"/>
                <w:rtl/>
              </w:rPr>
              <w:t>100</w:t>
            </w:r>
            <w:r w:rsidR="004408D1">
              <w:rPr>
                <w:rFonts w:ascii="David" w:hAnsi="David" w:hint="cs"/>
                <w:b/>
                <w:bCs/>
                <w:color w:val="000000"/>
                <w:rtl/>
              </w:rPr>
              <w:t>%</w:t>
            </w:r>
          </w:p>
        </w:tc>
      </w:tr>
    </w:tbl>
    <w:p w14:paraId="2BDEA164" w14:textId="77777777" w:rsidR="003A7757" w:rsidRDefault="003A7757" w:rsidP="004408D1">
      <w:pPr>
        <w:pStyle w:val="-3"/>
        <w:spacing w:line="360" w:lineRule="auto"/>
      </w:pPr>
      <w:bookmarkStart w:id="191" w:name="_Toc31634384"/>
      <w:bookmarkStart w:id="192" w:name="_Toc41806186"/>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במשרד</w:t>
      </w:r>
      <w:r w:rsidRPr="005D0CA5">
        <w:rPr>
          <w:rtl/>
        </w:rPr>
        <w:t xml:space="preserve"> </w:t>
      </w:r>
      <w:r w:rsidRPr="005D0CA5">
        <w:rPr>
          <w:rFonts w:hint="cs"/>
          <w:rtl/>
        </w:rPr>
        <w:t>רשאית</w:t>
      </w:r>
      <w:r w:rsidR="00E3171B">
        <w:rPr>
          <w:rFonts w:hint="cs"/>
          <w:rtl/>
        </w:rPr>
        <w:t xml:space="preserve"> אך לא חייבת</w:t>
      </w:r>
      <w:r w:rsidRPr="005D0CA5">
        <w:rPr>
          <w:rtl/>
        </w:rPr>
        <w:t xml:space="preserve"> </w:t>
      </w:r>
      <w:r w:rsidRPr="005D0CA5">
        <w:rPr>
          <w:rFonts w:hint="cs"/>
          <w:rtl/>
        </w:rPr>
        <w:t>לפסול</w:t>
      </w:r>
      <w:r w:rsidRPr="005D0CA5">
        <w:rPr>
          <w:rtl/>
        </w:rPr>
        <w:t xml:space="preserve"> </w:t>
      </w:r>
      <w:r w:rsidRPr="005D0CA5">
        <w:rPr>
          <w:rFonts w:hint="cs"/>
          <w:rtl/>
        </w:rPr>
        <w:t>מציע</w:t>
      </w:r>
      <w:r w:rsidRPr="005D0CA5">
        <w:rPr>
          <w:rtl/>
        </w:rPr>
        <w:t xml:space="preserve"> </w:t>
      </w:r>
      <w:r w:rsidRPr="005D0CA5">
        <w:rPr>
          <w:rFonts w:hint="cs"/>
          <w:rtl/>
        </w:rPr>
        <w:t>שאחד</w:t>
      </w:r>
      <w:r w:rsidRPr="005D0CA5">
        <w:rPr>
          <w:rtl/>
        </w:rPr>
        <w:t xml:space="preserve"> </w:t>
      </w:r>
      <w:r w:rsidRPr="005D0CA5">
        <w:rPr>
          <w:rFonts w:hint="cs"/>
          <w:rtl/>
        </w:rPr>
        <w:t>או</w:t>
      </w:r>
      <w:r w:rsidRPr="005D0CA5">
        <w:rPr>
          <w:rtl/>
        </w:rPr>
        <w:t xml:space="preserve"> </w:t>
      </w:r>
      <w:r w:rsidRPr="005D0CA5">
        <w:rPr>
          <w:rFonts w:hint="cs"/>
          <w:rtl/>
        </w:rPr>
        <w:t>יותר</w:t>
      </w:r>
      <w:r w:rsidRPr="005D0CA5">
        <w:rPr>
          <w:rtl/>
        </w:rPr>
        <w:t xml:space="preserve"> </w:t>
      </w:r>
      <w:r w:rsidRPr="005D0CA5">
        <w:rPr>
          <w:rFonts w:hint="cs"/>
          <w:rtl/>
        </w:rPr>
        <w:t>מהמוזמנים</w:t>
      </w:r>
      <w:r w:rsidRPr="005D0CA5">
        <w:rPr>
          <w:rtl/>
        </w:rPr>
        <w:t xml:space="preserve"> </w:t>
      </w:r>
      <w:r w:rsidRPr="005D0CA5">
        <w:rPr>
          <w:rFonts w:hint="cs"/>
          <w:rtl/>
        </w:rPr>
        <w:t>מטעמו</w:t>
      </w:r>
      <w:r w:rsidRPr="005D0CA5">
        <w:rPr>
          <w:rtl/>
        </w:rPr>
        <w:t xml:space="preserve"> </w:t>
      </w:r>
      <w:r w:rsidRPr="005D0CA5">
        <w:rPr>
          <w:rFonts w:hint="cs"/>
          <w:rtl/>
        </w:rPr>
        <w:t>לא</w:t>
      </w:r>
      <w:r w:rsidRPr="005D0CA5">
        <w:rPr>
          <w:rtl/>
        </w:rPr>
        <w:t xml:space="preserve"> </w:t>
      </w:r>
      <w:r w:rsidRPr="005D0CA5">
        <w:rPr>
          <w:rFonts w:hint="cs"/>
          <w:rtl/>
        </w:rPr>
        <w:t>הגיע</w:t>
      </w:r>
      <w:r w:rsidRPr="005D0CA5">
        <w:rPr>
          <w:rtl/>
        </w:rPr>
        <w:t xml:space="preserve"> </w:t>
      </w:r>
      <w:r w:rsidRPr="005D0CA5">
        <w:rPr>
          <w:rFonts w:hint="cs"/>
          <w:rtl/>
        </w:rPr>
        <w:t>לראיון</w:t>
      </w:r>
      <w:r w:rsidRPr="005D0CA5">
        <w:rPr>
          <w:rtl/>
        </w:rPr>
        <w:t>.</w:t>
      </w:r>
      <w:bookmarkEnd w:id="191"/>
      <w:bookmarkEnd w:id="192"/>
      <w:r w:rsidRPr="005D0CA5">
        <w:rPr>
          <w:rtl/>
        </w:rPr>
        <w:t xml:space="preserve"> </w:t>
      </w:r>
    </w:p>
    <w:p w14:paraId="16E2441C" w14:textId="2D8664F5" w:rsidR="00F527D9" w:rsidRDefault="00455F37" w:rsidP="004408D1">
      <w:pPr>
        <w:pStyle w:val="-3"/>
        <w:spacing w:line="360" w:lineRule="auto"/>
      </w:pPr>
      <w:r>
        <w:rPr>
          <w:rFonts w:hint="cs"/>
          <w:rtl/>
        </w:rPr>
        <w:t xml:space="preserve">רק מציעים שקיבלו ציון של </w:t>
      </w:r>
      <w:r w:rsidR="00CC76FF">
        <w:rPr>
          <w:rFonts w:hint="cs"/>
          <w:rtl/>
        </w:rPr>
        <w:t>6</w:t>
      </w:r>
      <w:r>
        <w:rPr>
          <w:rFonts w:hint="cs"/>
          <w:rtl/>
        </w:rPr>
        <w:t xml:space="preserve">0% מתוך 100% </w:t>
      </w:r>
      <w:r w:rsidR="00F527D9">
        <w:rPr>
          <w:rFonts w:hint="cs"/>
          <w:rtl/>
        </w:rPr>
        <w:t>(ניסיון וההמלצות</w:t>
      </w:r>
      <w:r w:rsidR="001376D9">
        <w:rPr>
          <w:rFonts w:hint="cs"/>
          <w:rtl/>
        </w:rPr>
        <w:t xml:space="preserve"> (</w:t>
      </w:r>
      <w:r w:rsidR="001376D9" w:rsidRPr="002068ED">
        <w:rPr>
          <w:rFonts w:hint="cs"/>
          <w:rtl/>
        </w:rPr>
        <w:t>סעיף</w:t>
      </w:r>
      <w:r w:rsidR="004408D1">
        <w:rPr>
          <w:rFonts w:hint="cs"/>
          <w:rtl/>
        </w:rPr>
        <w:t xml:space="preserve"> </w:t>
      </w:r>
      <w:r w:rsidR="004408D1" w:rsidRPr="004408D1">
        <w:rPr>
          <w:rFonts w:ascii="David" w:hAnsi="David"/>
          <w:b w:val="0"/>
          <w:bCs/>
          <w:rtl/>
        </w:rPr>
        <w:fldChar w:fldCharType="begin"/>
      </w:r>
      <w:r w:rsidR="004408D1" w:rsidRPr="004408D1">
        <w:rPr>
          <w:rFonts w:ascii="David" w:hAnsi="David"/>
          <w:b w:val="0"/>
          <w:bCs/>
          <w:rtl/>
        </w:rPr>
        <w:instrText xml:space="preserve"> </w:instrText>
      </w:r>
      <w:r w:rsidR="004408D1" w:rsidRPr="004408D1">
        <w:rPr>
          <w:rFonts w:ascii="David" w:hAnsi="David"/>
          <w:b w:val="0"/>
          <w:bCs/>
        </w:rPr>
        <w:instrText>REF</w:instrText>
      </w:r>
      <w:r w:rsidR="004408D1" w:rsidRPr="004408D1">
        <w:rPr>
          <w:rFonts w:ascii="David" w:hAnsi="David"/>
          <w:b w:val="0"/>
          <w:bCs/>
          <w:rtl/>
        </w:rPr>
        <w:instrText xml:space="preserve"> _</w:instrText>
      </w:r>
      <w:r w:rsidR="004408D1" w:rsidRPr="004408D1">
        <w:rPr>
          <w:rFonts w:ascii="David" w:hAnsi="David"/>
          <w:b w:val="0"/>
          <w:bCs/>
        </w:rPr>
        <w:instrText>Ref73872229 \r \h</w:instrText>
      </w:r>
      <w:r w:rsidR="004408D1" w:rsidRPr="004408D1">
        <w:rPr>
          <w:rFonts w:ascii="David" w:hAnsi="David"/>
          <w:b w:val="0"/>
          <w:bCs/>
          <w:rtl/>
        </w:rPr>
        <w:instrText xml:space="preserve">  \* </w:instrText>
      </w:r>
      <w:r w:rsidR="004408D1" w:rsidRPr="004408D1">
        <w:rPr>
          <w:rFonts w:ascii="David" w:hAnsi="David"/>
          <w:b w:val="0"/>
          <w:bCs/>
        </w:rPr>
        <w:instrText>MERGEFORMAT</w:instrText>
      </w:r>
      <w:r w:rsidR="004408D1" w:rsidRPr="004408D1">
        <w:rPr>
          <w:rFonts w:ascii="David" w:hAnsi="David"/>
          <w:b w:val="0"/>
          <w:bCs/>
          <w:rtl/>
        </w:rPr>
        <w:instrText xml:space="preserve"> </w:instrText>
      </w:r>
      <w:r w:rsidR="004408D1" w:rsidRPr="004408D1">
        <w:rPr>
          <w:rFonts w:ascii="David" w:hAnsi="David"/>
          <w:b w:val="0"/>
          <w:bCs/>
          <w:rtl/>
        </w:rPr>
      </w:r>
      <w:r w:rsidR="004408D1" w:rsidRPr="004408D1">
        <w:rPr>
          <w:rFonts w:ascii="David" w:hAnsi="David"/>
          <w:b w:val="0"/>
          <w:bCs/>
          <w:rtl/>
        </w:rPr>
        <w:fldChar w:fldCharType="separate"/>
      </w:r>
      <w:r w:rsidR="004408D1" w:rsidRPr="004408D1">
        <w:rPr>
          <w:rFonts w:ascii="David" w:hAnsi="David"/>
          <w:b w:val="0"/>
          <w:bCs/>
          <w:cs/>
        </w:rPr>
        <w:t>‎</w:t>
      </w:r>
      <w:r w:rsidR="004408D1" w:rsidRPr="004408D1">
        <w:rPr>
          <w:rFonts w:ascii="David" w:hAnsi="David"/>
          <w:b w:val="0"/>
          <w:bCs/>
        </w:rPr>
        <w:t>7.4</w:t>
      </w:r>
      <w:r w:rsidR="004408D1" w:rsidRPr="004408D1">
        <w:rPr>
          <w:rFonts w:ascii="David" w:hAnsi="David"/>
          <w:b w:val="0"/>
          <w:bCs/>
          <w:rtl/>
        </w:rPr>
        <w:fldChar w:fldCharType="end"/>
      </w:r>
      <w:r w:rsidR="001376D9" w:rsidRPr="002068ED">
        <w:rPr>
          <w:rFonts w:hint="cs"/>
          <w:rtl/>
        </w:rPr>
        <w:t>)</w:t>
      </w:r>
      <w:r w:rsidR="00F527D9">
        <w:rPr>
          <w:rFonts w:hint="cs"/>
          <w:rtl/>
        </w:rPr>
        <w:t xml:space="preserve"> ושלב הריאיון</w:t>
      </w:r>
      <w:r w:rsidR="001376D9">
        <w:rPr>
          <w:rFonts w:hint="cs"/>
          <w:rtl/>
        </w:rPr>
        <w:t xml:space="preserve"> (</w:t>
      </w:r>
      <w:r w:rsidR="001376D9" w:rsidRPr="002068ED">
        <w:rPr>
          <w:rFonts w:hint="cs"/>
          <w:rtl/>
        </w:rPr>
        <w:t>סעיף</w:t>
      </w:r>
      <w:r w:rsidR="004408D1" w:rsidRPr="004408D1">
        <w:rPr>
          <w:rFonts w:ascii="David" w:hAnsi="David"/>
          <w:b w:val="0"/>
          <w:bCs/>
          <w:rtl/>
        </w:rPr>
        <w:t xml:space="preserve"> </w:t>
      </w:r>
      <w:r w:rsidR="004408D1" w:rsidRPr="004408D1">
        <w:rPr>
          <w:rFonts w:ascii="David" w:hAnsi="David"/>
          <w:b w:val="0"/>
          <w:bCs/>
          <w:rtl/>
        </w:rPr>
        <w:fldChar w:fldCharType="begin"/>
      </w:r>
      <w:r w:rsidR="004408D1" w:rsidRPr="004408D1">
        <w:rPr>
          <w:rFonts w:ascii="David" w:hAnsi="David"/>
          <w:b w:val="0"/>
          <w:bCs/>
          <w:rtl/>
        </w:rPr>
        <w:instrText xml:space="preserve"> </w:instrText>
      </w:r>
      <w:r w:rsidR="004408D1" w:rsidRPr="004408D1">
        <w:rPr>
          <w:rFonts w:ascii="David" w:hAnsi="David"/>
          <w:b w:val="0"/>
          <w:bCs/>
        </w:rPr>
        <w:instrText>REF</w:instrText>
      </w:r>
      <w:r w:rsidR="004408D1" w:rsidRPr="004408D1">
        <w:rPr>
          <w:rFonts w:ascii="David" w:hAnsi="David"/>
          <w:b w:val="0"/>
          <w:bCs/>
          <w:rtl/>
        </w:rPr>
        <w:instrText xml:space="preserve"> _</w:instrText>
      </w:r>
      <w:r w:rsidR="004408D1" w:rsidRPr="004408D1">
        <w:rPr>
          <w:rFonts w:ascii="David" w:hAnsi="David"/>
          <w:b w:val="0"/>
          <w:bCs/>
        </w:rPr>
        <w:instrText>Ref73872252 \r \h</w:instrText>
      </w:r>
      <w:r w:rsidR="004408D1" w:rsidRPr="004408D1">
        <w:rPr>
          <w:rFonts w:ascii="David" w:hAnsi="David"/>
          <w:b w:val="0"/>
          <w:bCs/>
          <w:rtl/>
        </w:rPr>
        <w:instrText xml:space="preserve">  \* </w:instrText>
      </w:r>
      <w:r w:rsidR="004408D1" w:rsidRPr="004408D1">
        <w:rPr>
          <w:rFonts w:ascii="David" w:hAnsi="David"/>
          <w:b w:val="0"/>
          <w:bCs/>
        </w:rPr>
        <w:instrText>MERGEFORMAT</w:instrText>
      </w:r>
      <w:r w:rsidR="004408D1" w:rsidRPr="004408D1">
        <w:rPr>
          <w:rFonts w:ascii="David" w:hAnsi="David"/>
          <w:b w:val="0"/>
          <w:bCs/>
          <w:rtl/>
        </w:rPr>
        <w:instrText xml:space="preserve"> </w:instrText>
      </w:r>
      <w:r w:rsidR="004408D1" w:rsidRPr="004408D1">
        <w:rPr>
          <w:rFonts w:ascii="David" w:hAnsi="David"/>
          <w:b w:val="0"/>
          <w:bCs/>
          <w:rtl/>
        </w:rPr>
      </w:r>
      <w:r w:rsidR="004408D1" w:rsidRPr="004408D1">
        <w:rPr>
          <w:rFonts w:ascii="David" w:hAnsi="David"/>
          <w:b w:val="0"/>
          <w:bCs/>
          <w:rtl/>
        </w:rPr>
        <w:fldChar w:fldCharType="separate"/>
      </w:r>
      <w:r w:rsidR="004408D1" w:rsidRPr="004408D1">
        <w:rPr>
          <w:rFonts w:ascii="David" w:hAnsi="David"/>
          <w:b w:val="0"/>
          <w:bCs/>
          <w:cs/>
        </w:rPr>
        <w:t>‎</w:t>
      </w:r>
      <w:r w:rsidR="004408D1" w:rsidRPr="004408D1">
        <w:rPr>
          <w:rFonts w:ascii="David" w:hAnsi="David"/>
          <w:b w:val="0"/>
          <w:bCs/>
        </w:rPr>
        <w:t>7.5</w:t>
      </w:r>
      <w:r w:rsidR="004408D1" w:rsidRPr="004408D1">
        <w:rPr>
          <w:rFonts w:ascii="David" w:hAnsi="David"/>
          <w:b w:val="0"/>
          <w:bCs/>
          <w:rtl/>
        </w:rPr>
        <w:fldChar w:fldCharType="end"/>
      </w:r>
      <w:r w:rsidR="001376D9" w:rsidRPr="004408D1">
        <w:rPr>
          <w:rFonts w:ascii="David" w:hAnsi="David"/>
          <w:b w:val="0"/>
          <w:bCs/>
          <w:rtl/>
        </w:rPr>
        <w:t>)</w:t>
      </w:r>
      <w:r w:rsidR="00F527D9" w:rsidRPr="004408D1">
        <w:rPr>
          <w:rFonts w:hint="cs"/>
          <w:rtl/>
        </w:rPr>
        <w:t>)</w:t>
      </w:r>
      <w:r w:rsidR="00F527D9">
        <w:rPr>
          <w:rFonts w:hint="cs"/>
          <w:rtl/>
        </w:rPr>
        <w:t xml:space="preserve"> </w:t>
      </w:r>
      <w:r>
        <w:rPr>
          <w:rFonts w:hint="cs"/>
          <w:rtl/>
        </w:rPr>
        <w:t xml:space="preserve">יעברו לשלב </w:t>
      </w:r>
      <w:r w:rsidR="00F527D9">
        <w:rPr>
          <w:rFonts w:hint="cs"/>
          <w:rtl/>
        </w:rPr>
        <w:t xml:space="preserve">הצעת </w:t>
      </w:r>
      <w:r>
        <w:rPr>
          <w:rFonts w:hint="cs"/>
          <w:rtl/>
        </w:rPr>
        <w:t xml:space="preserve">המחיר. </w:t>
      </w:r>
      <w:r w:rsidR="00F527D9" w:rsidRPr="00B62330">
        <w:rPr>
          <w:rFonts w:hint="cs"/>
          <w:rtl/>
        </w:rPr>
        <w:t>ועדת</w:t>
      </w:r>
      <w:r w:rsidR="00F527D9" w:rsidRPr="00B62330">
        <w:rPr>
          <w:rtl/>
        </w:rPr>
        <w:t xml:space="preserve"> </w:t>
      </w:r>
      <w:r w:rsidR="00F527D9" w:rsidRPr="00B62330">
        <w:rPr>
          <w:rFonts w:hint="cs"/>
          <w:rtl/>
        </w:rPr>
        <w:t>המכרזים</w:t>
      </w:r>
      <w:r w:rsidR="00F527D9" w:rsidRPr="00B62330">
        <w:rPr>
          <w:rtl/>
        </w:rPr>
        <w:t xml:space="preserve"> </w:t>
      </w:r>
      <w:r w:rsidR="00F527D9" w:rsidRPr="00B62330">
        <w:rPr>
          <w:rFonts w:hint="cs"/>
          <w:rtl/>
        </w:rPr>
        <w:t>במשרד</w:t>
      </w:r>
      <w:r w:rsidR="00F527D9" w:rsidRPr="00B62330">
        <w:rPr>
          <w:rtl/>
        </w:rPr>
        <w:t xml:space="preserve"> </w:t>
      </w:r>
      <w:r w:rsidR="00F527D9" w:rsidRPr="00B62330">
        <w:rPr>
          <w:rFonts w:hint="cs"/>
          <w:rtl/>
        </w:rPr>
        <w:t>רשאית</w:t>
      </w:r>
      <w:r w:rsidR="00F527D9" w:rsidRPr="00B62330">
        <w:rPr>
          <w:rtl/>
        </w:rPr>
        <w:t xml:space="preserve"> </w:t>
      </w:r>
      <w:r w:rsidR="007D726F">
        <w:rPr>
          <w:rFonts w:hint="cs"/>
          <w:rtl/>
        </w:rPr>
        <w:t>להעביר לשלב הבא</w:t>
      </w:r>
      <w:r w:rsidR="00955E04">
        <w:rPr>
          <w:rFonts w:hint="cs"/>
          <w:rtl/>
        </w:rPr>
        <w:t xml:space="preserve"> (פתיחת הצעות מחיר)</w:t>
      </w:r>
      <w:r w:rsidR="00F527D9" w:rsidRPr="00B62330">
        <w:rPr>
          <w:rtl/>
        </w:rPr>
        <w:t xml:space="preserve"> </w:t>
      </w:r>
      <w:r w:rsidR="00F527D9" w:rsidRPr="00B62330">
        <w:rPr>
          <w:rFonts w:hint="cs"/>
          <w:rtl/>
        </w:rPr>
        <w:t>הצעות</w:t>
      </w:r>
      <w:r w:rsidR="00F527D9" w:rsidRPr="00B62330">
        <w:rPr>
          <w:rtl/>
        </w:rPr>
        <w:t xml:space="preserve"> </w:t>
      </w:r>
      <w:r w:rsidR="00F527D9" w:rsidRPr="00B62330">
        <w:rPr>
          <w:rFonts w:hint="cs"/>
          <w:rtl/>
        </w:rPr>
        <w:t>שקיבלו</w:t>
      </w:r>
      <w:r w:rsidR="00F527D9" w:rsidRPr="00B62330">
        <w:rPr>
          <w:rtl/>
        </w:rPr>
        <w:t xml:space="preserve"> </w:t>
      </w:r>
      <w:r w:rsidR="00F527D9" w:rsidRPr="00B62330">
        <w:rPr>
          <w:rFonts w:hint="cs"/>
          <w:rtl/>
        </w:rPr>
        <w:t>ניקוד</w:t>
      </w:r>
      <w:r w:rsidR="00F527D9" w:rsidRPr="00B62330">
        <w:rPr>
          <w:rtl/>
        </w:rPr>
        <w:t xml:space="preserve"> </w:t>
      </w:r>
      <w:r w:rsidR="00F527D9" w:rsidRPr="00B62330">
        <w:rPr>
          <w:rFonts w:hint="cs"/>
          <w:rtl/>
        </w:rPr>
        <w:t>נמוך</w:t>
      </w:r>
      <w:r w:rsidR="00F527D9" w:rsidRPr="00B62330">
        <w:rPr>
          <w:rtl/>
        </w:rPr>
        <w:t xml:space="preserve"> </w:t>
      </w:r>
      <w:r w:rsidR="00F527D9" w:rsidRPr="00B62330">
        <w:rPr>
          <w:rFonts w:hint="cs"/>
          <w:rtl/>
        </w:rPr>
        <w:t>מהניקוד</w:t>
      </w:r>
      <w:r w:rsidR="00F527D9" w:rsidRPr="00B62330">
        <w:rPr>
          <w:rtl/>
        </w:rPr>
        <w:t xml:space="preserve"> </w:t>
      </w:r>
      <w:r w:rsidR="00F527D9" w:rsidRPr="00B62330">
        <w:rPr>
          <w:rFonts w:hint="cs"/>
          <w:rtl/>
        </w:rPr>
        <w:t>האמור</w:t>
      </w:r>
      <w:r w:rsidR="00F527D9" w:rsidRPr="00B62330">
        <w:rPr>
          <w:rtl/>
        </w:rPr>
        <w:t xml:space="preserve">, </w:t>
      </w:r>
      <w:r w:rsidR="00F527D9" w:rsidRPr="00B62330">
        <w:rPr>
          <w:rFonts w:hint="cs"/>
          <w:rtl/>
        </w:rPr>
        <w:t>מנימוקים</w:t>
      </w:r>
      <w:r w:rsidR="00F527D9" w:rsidRPr="00B62330">
        <w:rPr>
          <w:rtl/>
        </w:rPr>
        <w:t xml:space="preserve"> </w:t>
      </w:r>
      <w:r w:rsidR="00F527D9" w:rsidRPr="00B62330">
        <w:rPr>
          <w:rFonts w:hint="cs"/>
          <w:rtl/>
        </w:rPr>
        <w:t>שיירשמו</w:t>
      </w:r>
      <w:r w:rsidR="00F527D9" w:rsidRPr="00B62330">
        <w:rPr>
          <w:rtl/>
        </w:rPr>
        <w:t xml:space="preserve"> </w:t>
      </w:r>
      <w:r w:rsidR="00F527D9" w:rsidRPr="00B62330">
        <w:rPr>
          <w:rFonts w:hint="cs"/>
          <w:rtl/>
        </w:rPr>
        <w:t>בפרוטוקול</w:t>
      </w:r>
      <w:r w:rsidR="00F527D9" w:rsidRPr="00B62330">
        <w:rPr>
          <w:rtl/>
        </w:rPr>
        <w:t>.</w:t>
      </w:r>
    </w:p>
    <w:p w14:paraId="015BA44B" w14:textId="77777777" w:rsidR="00DC1B0E" w:rsidRPr="001376D9" w:rsidRDefault="00DC1B0E" w:rsidP="001376D9">
      <w:pPr>
        <w:pStyle w:val="-2"/>
        <w:rPr>
          <w:b w:val="0"/>
          <w:bCs/>
          <w:rtl/>
        </w:rPr>
      </w:pPr>
      <w:bookmarkStart w:id="193" w:name="_Toc31634385"/>
      <w:bookmarkStart w:id="194" w:name="_Toc41806187"/>
      <w:r w:rsidRPr="001376D9">
        <w:rPr>
          <w:b w:val="0"/>
          <w:bCs/>
          <w:rtl/>
        </w:rPr>
        <w:t>הצעת המחיר –(</w:t>
      </w:r>
      <w:r w:rsidR="009D2FFF" w:rsidRPr="001376D9">
        <w:rPr>
          <w:rFonts w:hint="cs"/>
          <w:b w:val="0"/>
          <w:bCs/>
          <w:rtl/>
        </w:rPr>
        <w:t>2</w:t>
      </w:r>
      <w:r w:rsidRPr="001376D9">
        <w:rPr>
          <w:b w:val="0"/>
          <w:bCs/>
          <w:rtl/>
        </w:rPr>
        <w:t>0%</w:t>
      </w:r>
      <w:r w:rsidR="009D2FFF" w:rsidRPr="001376D9">
        <w:rPr>
          <w:rFonts w:hint="cs"/>
          <w:b w:val="0"/>
          <w:bCs/>
          <w:rtl/>
        </w:rPr>
        <w:t>)</w:t>
      </w:r>
    </w:p>
    <w:p w14:paraId="33BA749D" w14:textId="77777777" w:rsidR="008E4FAC" w:rsidRPr="008E4FAC" w:rsidRDefault="008E4FAC" w:rsidP="008E4FAC">
      <w:pPr>
        <w:ind w:left="858"/>
        <w:contextualSpacing/>
        <w:jc w:val="both"/>
        <w:outlineLvl w:val="1"/>
        <w:rPr>
          <w:sz w:val="24"/>
          <w:rtl/>
        </w:rPr>
      </w:pPr>
      <w:r w:rsidRPr="008E4FAC">
        <w:rPr>
          <w:rFonts w:hint="cs"/>
          <w:sz w:val="24"/>
          <w:rtl/>
        </w:rPr>
        <w:t>רק לאחר</w:t>
      </w:r>
      <w:r w:rsidRPr="008E4FAC">
        <w:rPr>
          <w:sz w:val="24"/>
          <w:rtl/>
        </w:rPr>
        <w:t xml:space="preserve"> </w:t>
      </w:r>
      <w:r w:rsidRPr="008E4FAC">
        <w:rPr>
          <w:rFonts w:hint="cs"/>
          <w:sz w:val="24"/>
          <w:rtl/>
        </w:rPr>
        <w:t>מתן</w:t>
      </w:r>
      <w:r w:rsidRPr="008E4FAC">
        <w:rPr>
          <w:sz w:val="24"/>
          <w:rtl/>
        </w:rPr>
        <w:t xml:space="preserve"> </w:t>
      </w:r>
      <w:r w:rsidRPr="008E4FAC">
        <w:rPr>
          <w:rFonts w:hint="cs"/>
          <w:sz w:val="24"/>
          <w:rtl/>
        </w:rPr>
        <w:t>הניקוד</w:t>
      </w:r>
      <w:r w:rsidRPr="008E4FAC">
        <w:rPr>
          <w:sz w:val="24"/>
          <w:rtl/>
        </w:rPr>
        <w:t xml:space="preserve"> </w:t>
      </w:r>
      <w:r w:rsidRPr="008E4FAC">
        <w:rPr>
          <w:rFonts w:hint="cs"/>
          <w:sz w:val="24"/>
          <w:rtl/>
        </w:rPr>
        <w:t>למציעים</w:t>
      </w:r>
      <w:r w:rsidRPr="008E4FAC">
        <w:rPr>
          <w:sz w:val="24"/>
          <w:rtl/>
        </w:rPr>
        <w:t xml:space="preserve"> </w:t>
      </w:r>
      <w:r w:rsidRPr="008E4FAC">
        <w:rPr>
          <w:rFonts w:hint="cs"/>
          <w:sz w:val="24"/>
          <w:rtl/>
        </w:rPr>
        <w:t>בגין</w:t>
      </w:r>
      <w:r w:rsidRPr="008E4FAC">
        <w:rPr>
          <w:sz w:val="24"/>
          <w:rtl/>
        </w:rPr>
        <w:t xml:space="preserve"> </w:t>
      </w:r>
      <w:r w:rsidRPr="008E4FAC">
        <w:rPr>
          <w:rFonts w:hint="cs"/>
          <w:sz w:val="24"/>
          <w:rtl/>
        </w:rPr>
        <w:t>איכות</w:t>
      </w:r>
      <w:r w:rsidRPr="008E4FAC">
        <w:rPr>
          <w:sz w:val="24"/>
          <w:rtl/>
        </w:rPr>
        <w:t xml:space="preserve"> </w:t>
      </w:r>
      <w:r w:rsidRPr="008E4FAC">
        <w:rPr>
          <w:rFonts w:hint="cs"/>
          <w:sz w:val="24"/>
          <w:rtl/>
        </w:rPr>
        <w:t>ההצעה</w:t>
      </w:r>
      <w:r w:rsidRPr="008E4FAC">
        <w:rPr>
          <w:sz w:val="24"/>
          <w:rtl/>
        </w:rPr>
        <w:t xml:space="preserve">, </w:t>
      </w:r>
      <w:r w:rsidRPr="008E4FAC">
        <w:rPr>
          <w:rFonts w:hint="cs"/>
          <w:sz w:val="24"/>
          <w:rtl/>
        </w:rPr>
        <w:t>תיבחנה</w:t>
      </w:r>
      <w:r w:rsidRPr="008E4FAC">
        <w:rPr>
          <w:sz w:val="24"/>
          <w:rtl/>
        </w:rPr>
        <w:t xml:space="preserve"> </w:t>
      </w:r>
      <w:r w:rsidRPr="008E4FAC">
        <w:rPr>
          <w:rFonts w:hint="cs"/>
          <w:sz w:val="24"/>
          <w:rtl/>
        </w:rPr>
        <w:t>הצעות</w:t>
      </w:r>
      <w:r w:rsidRPr="008E4FAC">
        <w:rPr>
          <w:sz w:val="24"/>
          <w:rtl/>
        </w:rPr>
        <w:t xml:space="preserve"> </w:t>
      </w:r>
      <w:r w:rsidRPr="008E4FAC">
        <w:rPr>
          <w:rFonts w:hint="cs"/>
          <w:sz w:val="24"/>
          <w:rtl/>
        </w:rPr>
        <w:t>המחיר</w:t>
      </w:r>
      <w:r w:rsidRPr="008E4FAC">
        <w:rPr>
          <w:sz w:val="24"/>
          <w:rtl/>
        </w:rPr>
        <w:t xml:space="preserve"> </w:t>
      </w:r>
      <w:r w:rsidRPr="008E4FAC">
        <w:rPr>
          <w:rFonts w:hint="cs"/>
          <w:sz w:val="24"/>
          <w:rtl/>
        </w:rPr>
        <w:t>של</w:t>
      </w:r>
      <w:r w:rsidRPr="008E4FAC">
        <w:rPr>
          <w:sz w:val="24"/>
          <w:rtl/>
        </w:rPr>
        <w:t xml:space="preserve"> </w:t>
      </w:r>
      <w:r w:rsidRPr="008E4FAC">
        <w:rPr>
          <w:rFonts w:hint="cs"/>
          <w:sz w:val="24"/>
          <w:rtl/>
        </w:rPr>
        <w:t>המציעים</w:t>
      </w:r>
      <w:r w:rsidRPr="008E4FAC">
        <w:rPr>
          <w:sz w:val="24"/>
          <w:rtl/>
        </w:rPr>
        <w:t xml:space="preserve"> </w:t>
      </w:r>
      <w:r w:rsidRPr="008E4FAC">
        <w:rPr>
          <w:rFonts w:hint="cs"/>
          <w:sz w:val="24"/>
          <w:rtl/>
        </w:rPr>
        <w:t xml:space="preserve">השונים.   </w:t>
      </w:r>
    </w:p>
    <w:p w14:paraId="13187AB0" w14:textId="77777777" w:rsidR="00DC1B0E" w:rsidRPr="009D7C2A" w:rsidRDefault="00DC1B0E" w:rsidP="00750E77">
      <w:pPr>
        <w:pStyle w:val="-3"/>
        <w:spacing w:line="360" w:lineRule="auto"/>
      </w:pPr>
      <w:r w:rsidRPr="009D7C2A">
        <w:rPr>
          <w:rtl/>
        </w:rPr>
        <w:t xml:space="preserve">על המציע להציע הצעת מחיר למתן השירות ע"ג </w:t>
      </w:r>
      <w:r w:rsidR="007B3005">
        <w:rPr>
          <w:rFonts w:hint="cs"/>
          <w:rtl/>
        </w:rPr>
        <w:t>נספח ו'/1</w:t>
      </w:r>
      <w:r w:rsidRPr="009D7C2A">
        <w:rPr>
          <w:rtl/>
        </w:rPr>
        <w:t>' - "טופס הצעת מחיר" המצ"ב.</w:t>
      </w:r>
    </w:p>
    <w:p w14:paraId="2D277423" w14:textId="13D31955" w:rsidR="00DC1B0E" w:rsidRPr="009D2FFF" w:rsidRDefault="00DC1B0E" w:rsidP="00750E77">
      <w:pPr>
        <w:pStyle w:val="-3"/>
        <w:spacing w:line="360" w:lineRule="auto"/>
        <w:rPr>
          <w:bCs/>
          <w:color w:val="080908"/>
        </w:rPr>
      </w:pPr>
      <w:r w:rsidRPr="009D2FFF">
        <w:rPr>
          <w:bCs/>
          <w:color w:val="080908"/>
          <w:rtl/>
        </w:rPr>
        <w:t xml:space="preserve">הצעת המחיר תצוין באחוז הנחה </w:t>
      </w:r>
      <w:r w:rsidRPr="009D2FFF">
        <w:rPr>
          <w:rFonts w:hint="cs"/>
          <w:bCs/>
          <w:color w:val="080908"/>
          <w:rtl/>
        </w:rPr>
        <w:t>אחיד מהמחירון המופיע בנספח ו'</w:t>
      </w:r>
      <w:r w:rsidR="00C61948">
        <w:rPr>
          <w:rFonts w:hint="cs"/>
          <w:bCs/>
          <w:color w:val="080908"/>
          <w:rtl/>
        </w:rPr>
        <w:t>, (</w:t>
      </w:r>
      <w:r w:rsidR="00C61948" w:rsidRPr="00C61948">
        <w:rPr>
          <w:b w:val="0"/>
          <w:bCs/>
          <w:color w:val="080908"/>
          <w:rtl/>
        </w:rPr>
        <w:t>המחירון המוצע כולל מע"מ וכולל כל מס אחר שעל עורך המכרז לשלם לזוכה</w:t>
      </w:r>
      <w:r w:rsidR="00C61948">
        <w:rPr>
          <w:rFonts w:hint="cs"/>
          <w:bCs/>
          <w:color w:val="080908"/>
          <w:rtl/>
        </w:rPr>
        <w:t>)</w:t>
      </w:r>
      <w:r w:rsidR="00750E77">
        <w:rPr>
          <w:rFonts w:hint="cs"/>
          <w:bCs/>
          <w:color w:val="080908"/>
          <w:rtl/>
        </w:rPr>
        <w:t>.</w:t>
      </w:r>
    </w:p>
    <w:p w14:paraId="5D9F3BC4" w14:textId="77777777" w:rsidR="00DC1B0E" w:rsidRDefault="008E4FAC" w:rsidP="00750E77">
      <w:pPr>
        <w:pStyle w:val="-3"/>
        <w:spacing w:line="360" w:lineRule="auto"/>
      </w:pPr>
      <w:r w:rsidRPr="008E4FAC">
        <w:rPr>
          <w:rtl/>
        </w:rPr>
        <w:lastRenderedPageBreak/>
        <w:t xml:space="preserve"> </w:t>
      </w:r>
      <w:r w:rsidR="00DC1B0E" w:rsidRPr="00DC1B0E">
        <w:rPr>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14:paraId="40C4B69E" w14:textId="77777777" w:rsidR="008E4FAC" w:rsidRPr="008E4FAC" w:rsidRDefault="008E4FAC" w:rsidP="00750E77">
      <w:pPr>
        <w:pStyle w:val="-3"/>
        <w:spacing w:line="360" w:lineRule="auto"/>
        <w:rPr>
          <w:rtl/>
        </w:rPr>
      </w:pPr>
      <w:r w:rsidRPr="008E4FAC">
        <w:rPr>
          <w:rtl/>
        </w:rPr>
        <w:t>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559E967A" w14:textId="5A127A47" w:rsidR="00DC1B0E" w:rsidRPr="009D7C2A" w:rsidRDefault="00DC1B0E" w:rsidP="00750E77">
      <w:pPr>
        <w:pStyle w:val="-3"/>
        <w:spacing w:line="360" w:lineRule="auto"/>
        <w:rPr>
          <w:rtl/>
        </w:rPr>
      </w:pPr>
      <w:r w:rsidRPr="009D7C2A">
        <w:rPr>
          <w:rtl/>
        </w:rPr>
        <w:t xml:space="preserve">מובהר כי התשלום לנותן השירותים יבוצע בהתאם לאמור בסעיף </w:t>
      </w:r>
      <w:r w:rsidR="00FB5AA0">
        <w:rPr>
          <w:rtl/>
        </w:rPr>
        <w:fldChar w:fldCharType="begin"/>
      </w:r>
      <w:r w:rsidR="00FB5AA0">
        <w:rPr>
          <w:rtl/>
        </w:rPr>
        <w:instrText xml:space="preserve"> </w:instrText>
      </w:r>
      <w:r w:rsidR="00FB5AA0">
        <w:rPr>
          <w:rFonts w:hint="cs"/>
        </w:rPr>
        <w:instrText>REF</w:instrText>
      </w:r>
      <w:r w:rsidR="00FB5AA0">
        <w:rPr>
          <w:rFonts w:hint="cs"/>
          <w:rtl/>
        </w:rPr>
        <w:instrText xml:space="preserve"> _</w:instrText>
      </w:r>
      <w:r w:rsidR="00FB5AA0">
        <w:rPr>
          <w:rFonts w:hint="cs"/>
        </w:rPr>
        <w:instrText>Ref73872392 \r \h</w:instrText>
      </w:r>
      <w:r w:rsidR="00FB5AA0">
        <w:rPr>
          <w:rtl/>
        </w:rPr>
        <w:instrText xml:space="preserve">  \* </w:instrText>
      </w:r>
      <w:r w:rsidR="00FB5AA0">
        <w:instrText>MERGEFORMAT</w:instrText>
      </w:r>
      <w:r w:rsidR="00FB5AA0">
        <w:rPr>
          <w:rtl/>
        </w:rPr>
        <w:instrText xml:space="preserve"> </w:instrText>
      </w:r>
      <w:r w:rsidR="00FB5AA0">
        <w:rPr>
          <w:rtl/>
        </w:rPr>
      </w:r>
      <w:r w:rsidR="00FB5AA0">
        <w:rPr>
          <w:rtl/>
        </w:rPr>
        <w:fldChar w:fldCharType="separate"/>
      </w:r>
      <w:r w:rsidR="00FB5AA0">
        <w:rPr>
          <w:cs/>
        </w:rPr>
        <w:t>‎</w:t>
      </w:r>
      <w:r w:rsidR="00FB5AA0" w:rsidRPr="00FB5AA0">
        <w:rPr>
          <w:rFonts w:ascii="David" w:hAnsi="David"/>
          <w:b w:val="0"/>
          <w:bCs/>
        </w:rPr>
        <w:t>12</w:t>
      </w:r>
      <w:r w:rsidR="00FB5AA0">
        <w:rPr>
          <w:rtl/>
        </w:rPr>
        <w:fldChar w:fldCharType="end"/>
      </w:r>
      <w:r w:rsidR="00FB5AA0">
        <w:rPr>
          <w:rFonts w:hint="cs"/>
          <w:rtl/>
        </w:rPr>
        <w:t xml:space="preserve"> </w:t>
      </w:r>
      <w:r w:rsidR="00484388">
        <w:rPr>
          <w:rFonts w:hint="cs"/>
          <w:rtl/>
        </w:rPr>
        <w:t>ל</w:t>
      </w:r>
      <w:r w:rsidRPr="009D7C2A">
        <w:rPr>
          <w:rtl/>
        </w:rPr>
        <w:t xml:space="preserve">הסכם. </w:t>
      </w:r>
    </w:p>
    <w:p w14:paraId="3FFFA04F" w14:textId="77777777" w:rsidR="00DC1B0E" w:rsidRPr="009D7C2A" w:rsidRDefault="00DC1B0E" w:rsidP="00750E77">
      <w:pPr>
        <w:pStyle w:val="-3"/>
        <w:spacing w:line="360" w:lineRule="auto"/>
      </w:pPr>
      <w:r w:rsidRPr="009D7C2A">
        <w:rPr>
          <w:rtl/>
        </w:rPr>
        <w:t>אין להתנות את הצעת המחיר בשום תנאי.</w:t>
      </w:r>
    </w:p>
    <w:p w14:paraId="4CB5D64F" w14:textId="77777777" w:rsidR="00DC1B0E" w:rsidRPr="009D7C2A" w:rsidRDefault="00DC1B0E" w:rsidP="00750E77">
      <w:pPr>
        <w:pStyle w:val="-3"/>
        <w:spacing w:line="360" w:lineRule="auto"/>
      </w:pPr>
      <w:r w:rsidRPr="009D7C2A">
        <w:rPr>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76EB65D8" w14:textId="77777777" w:rsidR="00DC1B0E" w:rsidRPr="009D7C2A" w:rsidRDefault="00DC1B0E" w:rsidP="00750E77">
      <w:pPr>
        <w:pStyle w:val="-3"/>
        <w:spacing w:line="360" w:lineRule="auto"/>
      </w:pPr>
      <w:r w:rsidRPr="009D7C2A">
        <w:rPr>
          <w:rtl/>
        </w:rPr>
        <w:t>המעטפה בה הצעת המחיר תיפתח על ידי ועדת המכרזים רק לאחר שתסתיים הבדיקה והניקוד של רכיבי האיכות והריאיון.</w:t>
      </w:r>
    </w:p>
    <w:p w14:paraId="3FAF04CF" w14:textId="77777777" w:rsidR="00DC1B0E" w:rsidRPr="00DC1B0E" w:rsidRDefault="00DC1B0E" w:rsidP="00750E77">
      <w:pPr>
        <w:pStyle w:val="-3"/>
        <w:spacing w:line="360" w:lineRule="auto"/>
        <w:rPr>
          <w:bCs/>
        </w:rPr>
      </w:pPr>
      <w:r w:rsidRPr="009D7C2A">
        <w:rPr>
          <w:rtl/>
        </w:rPr>
        <w:t xml:space="preserve">הציון בגין המחיר יינתן כדלקמן: </w:t>
      </w:r>
    </w:p>
    <w:p w14:paraId="38583E0F" w14:textId="77777777" w:rsidR="00DC1B0E" w:rsidRDefault="00DC1B0E" w:rsidP="00750E77">
      <w:pPr>
        <w:pStyle w:val="-3"/>
        <w:spacing w:line="360" w:lineRule="auto"/>
        <w:ind w:left="1791" w:hanging="657"/>
      </w:pPr>
      <w:r w:rsidRPr="00DC1B0E">
        <w:rPr>
          <w:rtl/>
        </w:rPr>
        <w:t xml:space="preserve">הצעת המחיר תוגדר במונחי אחוז הנחה אחיד </w:t>
      </w:r>
      <w:r>
        <w:rPr>
          <w:rFonts w:hint="cs"/>
          <w:rtl/>
        </w:rPr>
        <w:t>מהמחירון המופיע בנסח ו'</w:t>
      </w:r>
      <w:r w:rsidRPr="00DC1B0E">
        <w:rPr>
          <w:rtl/>
        </w:rPr>
        <w:t xml:space="preserve">. אחוז ההנחה המירבי ביותר יזכה לניקוד המקסימאלי באמת מידה זו – ובהתאם ידורגו ההצעות הבאות. </w:t>
      </w:r>
    </w:p>
    <w:p w14:paraId="2C519C84" w14:textId="77777777" w:rsidR="00DC1B0E" w:rsidRDefault="00DC1B0E" w:rsidP="00750E77">
      <w:pPr>
        <w:pStyle w:val="-3"/>
        <w:spacing w:line="360" w:lineRule="auto"/>
        <w:ind w:left="1791" w:hanging="657"/>
      </w:pPr>
      <w:r w:rsidRPr="00DE3002">
        <w:rPr>
          <w:rtl/>
        </w:rPr>
        <w:lastRenderedPageBreak/>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14:paraId="51EE5057" w14:textId="77777777" w:rsidR="003249AC" w:rsidRDefault="007B0C30" w:rsidP="00750E77">
      <w:pPr>
        <w:pStyle w:val="-3"/>
        <w:numPr>
          <w:ilvl w:val="0"/>
          <w:numId w:val="0"/>
        </w:numPr>
        <w:spacing w:line="360" w:lineRule="auto"/>
        <w:ind w:left="1224"/>
        <w:rPr>
          <w:rtl/>
        </w:rPr>
      </w:pPr>
      <w:r>
        <w:rPr>
          <w:rFonts w:hint="cs"/>
          <w:rtl/>
        </w:rPr>
        <w:t>אחוז ההנחה המירבי שניתן להציע הוא 10%</w:t>
      </w:r>
      <w:r w:rsidR="003249AC">
        <w:rPr>
          <w:rFonts w:hint="cs"/>
          <w:rtl/>
        </w:rPr>
        <w:t>,</w:t>
      </w:r>
      <w:r w:rsidR="003249AC" w:rsidRPr="003249AC">
        <w:rPr>
          <w:rtl/>
        </w:rPr>
        <w:t xml:space="preserve"> מציע שיגיש הצעה בשיעור גבוה יותר – הצעתו תיפסל.</w:t>
      </w:r>
    </w:p>
    <w:p w14:paraId="3E8CF205" w14:textId="77777777" w:rsidR="00DC1B0E" w:rsidRPr="003249AC" w:rsidRDefault="003249AC" w:rsidP="00D54C8A">
      <w:pPr>
        <w:pStyle w:val="-3"/>
        <w:numPr>
          <w:ilvl w:val="0"/>
          <w:numId w:val="0"/>
        </w:numPr>
        <w:ind w:left="1224"/>
        <w:rPr>
          <w:b w:val="0"/>
          <w:bCs/>
          <w:rtl/>
        </w:rPr>
      </w:pPr>
      <w:r>
        <w:rPr>
          <w:rFonts w:hint="cs"/>
          <w:rtl/>
        </w:rPr>
        <w:t xml:space="preserve"> </w:t>
      </w:r>
      <w:r w:rsidR="00DC1B0E" w:rsidRPr="003249AC">
        <w:rPr>
          <w:b w:val="0"/>
          <w:bCs/>
          <w:rtl/>
        </w:rPr>
        <w:t>נוסחת החישוב היא:</w:t>
      </w:r>
    </w:p>
    <w:p w14:paraId="402D908B" w14:textId="77777777" w:rsidR="00DC1B0E" w:rsidRPr="009D7C2A" w:rsidRDefault="00DC1B0E" w:rsidP="00DC1B0E">
      <w:pPr>
        <w:pStyle w:val="a9"/>
        <w:overflowPunct w:val="0"/>
        <w:autoSpaceDE w:val="0"/>
        <w:autoSpaceDN w:val="0"/>
        <w:adjustRightInd w:val="0"/>
        <w:spacing w:line="360" w:lineRule="atLeast"/>
        <w:ind w:left="70"/>
        <w:textAlignment w:val="baseline"/>
        <w:rPr>
          <w:rFonts w:asciiTheme="minorBidi" w:hAnsiTheme="minorBidi" w:cstheme="minorBidi"/>
          <w:color w:val="080908"/>
          <w:sz w:val="24"/>
          <w:rtl/>
        </w:rPr>
      </w:pPr>
      <w:r w:rsidRPr="009D7C2A">
        <w:rPr>
          <w:rFonts w:asciiTheme="minorBidi" w:hAnsiTheme="minorBidi" w:cstheme="minorBidi"/>
          <w:noProof/>
          <w:color w:val="080908"/>
          <w:sz w:val="24"/>
          <w:rtl/>
        </w:rPr>
        <mc:AlternateContent>
          <mc:Choice Requires="wps">
            <w:drawing>
              <wp:anchor distT="0" distB="0" distL="114300" distR="114300" simplePos="0" relativeHeight="251662336" behindDoc="0" locked="0" layoutInCell="1" allowOverlap="1" wp14:anchorId="5DBF0071" wp14:editId="0380C8E5">
                <wp:simplePos x="0" y="0"/>
                <wp:positionH relativeFrom="column">
                  <wp:posOffset>-94615</wp:posOffset>
                </wp:positionH>
                <wp:positionV relativeFrom="paragraph">
                  <wp:posOffset>365125</wp:posOffset>
                </wp:positionV>
                <wp:extent cx="1931035" cy="0"/>
                <wp:effectExtent l="14605" t="17780" r="16510" b="20320"/>
                <wp:wrapNone/>
                <wp:docPr id="19"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1035" cy="0"/>
                        </a:xfrm>
                        <a:prstGeom prst="straightConnector1">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7A7B78B8" id="_x0000_t32" coordsize="21600,21600" o:spt="32" o:oned="t" path="m,l21600,21600e" filled="f">
                <v:path arrowok="t" fillok="f" o:connecttype="none"/>
                <o:lock v:ext="edit" shapetype="t"/>
              </v:shapetype>
              <v:shape id="AutoShape 5" o:spid="_x0000_s1026" type="#_x0000_t32" style="position:absolute;left:0;text-align:left;margin-left:-7.45pt;margin-top:28.75pt;width:152.0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" strokeweight="2pt"/>
            </w:pict>
          </mc:Fallback>
        </mc:AlternateContent>
      </w:r>
      <w:r w:rsidRPr="009D7C2A">
        <w:rPr>
          <w:rFonts w:asciiTheme="minorBidi" w:hAnsiTheme="minorBidi" w:cstheme="minorBidi"/>
          <w:noProof/>
          <w:color w:val="080908"/>
          <w:sz w:val="24"/>
          <w:rtl/>
        </w:rPr>
        <mc:AlternateContent>
          <mc:Choice Requires="wps">
            <w:drawing>
              <wp:anchor distT="0" distB="0" distL="114300" distR="114300" simplePos="0" relativeHeight="251660288" behindDoc="0" locked="0" layoutInCell="1" allowOverlap="1" wp14:anchorId="7EA7A47F" wp14:editId="005E9BE5">
                <wp:simplePos x="0" y="0"/>
                <wp:positionH relativeFrom="column">
                  <wp:posOffset>2294255</wp:posOffset>
                </wp:positionH>
                <wp:positionV relativeFrom="paragraph">
                  <wp:posOffset>233045</wp:posOffset>
                </wp:positionV>
                <wp:extent cx="1382395" cy="325120"/>
                <wp:effectExtent l="12700" t="9525" r="5080" b="8255"/>
                <wp:wrapNone/>
                <wp:docPr id="1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2395" cy="325120"/>
                        </a:xfrm>
                        <a:prstGeom prst="rect">
                          <a:avLst/>
                        </a:prstGeom>
                        <a:solidFill>
                          <a:srgbClr val="FFFFFF"/>
                        </a:solidFill>
                        <a:ln w="9525" algn="ctr">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0219BAC" w14:textId="77777777" w:rsidR="005E0443" w:rsidRPr="00D52348" w:rsidRDefault="005E0443" w:rsidP="00DC1B0E">
                            <w:pPr>
                              <w:spacing w:line="360" w:lineRule="atLeast"/>
                              <w:jc w:val="right"/>
                              <w:rPr>
                                <w:b/>
                                <w:bCs/>
                              </w:rPr>
                            </w:pPr>
                            <w:r w:rsidRPr="00BB3C14">
                              <w:rPr>
                                <w:b/>
                                <w:bCs/>
                                <w:rtl/>
                              </w:rPr>
                              <w:t>הניקוד באמת המידה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A7A47F" id="_x0000_t202" coordsize="21600,21600" o:spt="202" path="m,l,21600r21600,l21600,xe">
                <v:stroke joinstyle="miter"/>
                <v:path gradientshapeok="t" o:connecttype="rect"/>
              </v:shapetype>
              <v:shape id="Text Box 3" o:spid="_x0000_s1026" type="#_x0000_t202" style="position:absolute;left:0;text-align:left;margin-left:180.65pt;margin-top:18.35pt;width:108.85pt;height:25.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" strokecolor="white">
                <v:textbox>
                  <w:txbxContent>
                    <w:p w14:paraId="30219BAC" w14:textId="77777777" w:rsidR="005E0443" w:rsidRPr="00D52348" w:rsidRDefault="005E0443" w:rsidP="00DC1B0E">
                      <w:pPr>
                        <w:spacing w:line="360" w:lineRule="atLeast"/>
                        <w:jc w:val="right"/>
                        <w:rPr>
                          <w:b/>
                          <w:bCs/>
                        </w:rPr>
                      </w:pPr>
                      <w:r w:rsidRPr="00BB3C14">
                        <w:rPr>
                          <w:b/>
                          <w:bCs/>
                          <w:rtl/>
                        </w:rPr>
                        <w:t>הניקוד באמת המידה</w:t>
                      </w:r>
                    </w:p>
                  </w:txbxContent>
                </v:textbox>
              </v:shape>
            </w:pict>
          </mc:Fallback>
        </mc:AlternateContent>
      </w:r>
      <w:r w:rsidRPr="009D7C2A">
        <w:rPr>
          <w:rFonts w:asciiTheme="minorBidi" w:hAnsiTheme="minorBidi" w:cstheme="minorBidi"/>
          <w:noProof/>
          <w:color w:val="080908"/>
          <w:sz w:val="24"/>
          <w:rtl/>
        </w:rPr>
        <mc:AlternateContent>
          <mc:Choice Requires="wps">
            <w:drawing>
              <wp:anchor distT="0" distB="0" distL="114300" distR="114300" simplePos="0" relativeHeight="251661312" behindDoc="0" locked="0" layoutInCell="1" allowOverlap="1" wp14:anchorId="488F4821" wp14:editId="3BCEECB6">
                <wp:simplePos x="0" y="0"/>
                <wp:positionH relativeFrom="column">
                  <wp:posOffset>1836420</wp:posOffset>
                </wp:positionH>
                <wp:positionV relativeFrom="paragraph">
                  <wp:posOffset>190500</wp:posOffset>
                </wp:positionV>
                <wp:extent cx="534035" cy="314325"/>
                <wp:effectExtent l="12065" t="5080" r="6350" b="13970"/>
                <wp:wrapNone/>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035" cy="314325"/>
                        </a:xfrm>
                        <a:prstGeom prst="rect">
                          <a:avLst/>
                        </a:prstGeom>
                        <a:solidFill>
                          <a:srgbClr val="FFFFFF"/>
                        </a:solidFill>
                        <a:ln w="9525">
                          <a:solidFill>
                            <a:srgbClr val="FFFFFF"/>
                          </a:solidFill>
                          <a:miter lim="800000"/>
                          <a:headEnd/>
                          <a:tailEnd/>
                        </a:ln>
                      </wps:spPr>
                      <wps:txbx>
                        <w:txbxContent>
                          <w:p w14:paraId="730950F1" w14:textId="77777777" w:rsidR="005E0443" w:rsidRPr="00DC0A47" w:rsidRDefault="005E0443" w:rsidP="00DC1B0E">
                            <w:pPr>
                              <w:jc w:val="center"/>
                              <w:rPr>
                                <w:b/>
                                <w:bCs/>
                                <w:sz w:val="36"/>
                                <w:szCs w:val="36"/>
                                <w:rtl/>
                              </w:rPr>
                            </w:pPr>
                            <w:r w:rsidRPr="00DC0A47">
                              <w:rPr>
                                <w:rFonts w:hint="cs"/>
                                <w:b/>
                                <w:bCs/>
                                <w:sz w:val="36"/>
                                <w:szCs w:val="36"/>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8F4821" id="Text Box 4" o:spid="_x0000_s1027" type="#_x0000_t202" style="position:absolute;left:0;text-align:left;margin-left:144.6pt;margin-top:15pt;width:42.05pt;height:24.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" strokecolor="white">
                <v:textbox>
                  <w:txbxContent>
                    <w:p w14:paraId="730950F1" w14:textId="77777777" w:rsidR="005E0443" w:rsidRPr="00DC0A47" w:rsidRDefault="005E0443" w:rsidP="00DC1B0E">
                      <w:pPr>
                        <w:jc w:val="center"/>
                        <w:rPr>
                          <w:b/>
                          <w:bCs/>
                          <w:sz w:val="36"/>
                          <w:szCs w:val="36"/>
                          <w:rtl/>
                        </w:rPr>
                      </w:pPr>
                      <w:r w:rsidRPr="00DC0A47">
                        <w:rPr>
                          <w:rFonts w:hint="cs"/>
                          <w:b/>
                          <w:bCs/>
                          <w:sz w:val="36"/>
                          <w:szCs w:val="36"/>
                        </w:rPr>
                        <w:t>X</w:t>
                      </w:r>
                    </w:p>
                  </w:txbxContent>
                </v:textbox>
              </v:shape>
            </w:pict>
          </mc:Fallback>
        </mc:AlternateContent>
      </w:r>
      <w:r w:rsidRPr="009D7C2A">
        <w:rPr>
          <w:rFonts w:asciiTheme="minorBidi" w:hAnsiTheme="minorBidi" w:cstheme="minorBidi"/>
          <w:noProof/>
          <w:color w:val="080908"/>
          <w:sz w:val="24"/>
          <w:rtl/>
        </w:rPr>
        <mc:AlternateContent>
          <mc:Choice Requires="wps">
            <w:drawing>
              <wp:anchor distT="0" distB="0" distL="114300" distR="114300" simplePos="0" relativeHeight="251659264" behindDoc="0" locked="0" layoutInCell="1" allowOverlap="1" wp14:anchorId="0C5BD85D" wp14:editId="3A881DE2">
                <wp:simplePos x="0" y="0"/>
                <wp:positionH relativeFrom="column">
                  <wp:posOffset>-163195</wp:posOffset>
                </wp:positionH>
                <wp:positionV relativeFrom="paragraph">
                  <wp:posOffset>116840</wp:posOffset>
                </wp:positionV>
                <wp:extent cx="4096385" cy="643255"/>
                <wp:effectExtent l="12700" t="7620" r="5715" b="63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6385" cy="643255"/>
                        </a:xfrm>
                        <a:prstGeom prst="rect">
                          <a:avLst/>
                        </a:prstGeom>
                        <a:solidFill>
                          <a:srgbClr val="FFFFFF"/>
                        </a:solidFill>
                        <a:ln w="9525">
                          <a:solidFill>
                            <a:srgbClr val="000000"/>
                          </a:solidFill>
                          <a:miter lim="800000"/>
                          <a:headEnd/>
                          <a:tailEnd/>
                        </a:ln>
                      </wps:spPr>
                      <wps:txbx>
                        <w:txbxContent>
                          <w:p w14:paraId="27562662" w14:textId="77777777" w:rsidR="005E0443" w:rsidRPr="00B36159" w:rsidRDefault="005E0443" w:rsidP="00D8687A">
                            <w:pPr>
                              <w:pStyle w:val="a9"/>
                              <w:overflowPunct w:val="0"/>
                              <w:autoSpaceDE w:val="0"/>
                              <w:autoSpaceDN w:val="0"/>
                              <w:adjustRightInd w:val="0"/>
                              <w:spacing w:line="360" w:lineRule="auto"/>
                              <w:jc w:val="center"/>
                              <w:textAlignment w:val="baseline"/>
                              <w:rPr>
                                <w:b/>
                                <w:bCs/>
                                <w:sz w:val="24"/>
                              </w:rPr>
                            </w:pPr>
                            <w:r>
                              <w:rPr>
                                <w:rFonts w:hint="cs"/>
                                <w:b/>
                                <w:bCs/>
                                <w:sz w:val="24"/>
                                <w:rtl/>
                              </w:rPr>
                              <w:t xml:space="preserve">                                            </w:t>
                            </w:r>
                            <w:r w:rsidRPr="00B36159">
                              <w:rPr>
                                <w:b/>
                                <w:bCs/>
                                <w:sz w:val="24"/>
                                <w:rtl/>
                              </w:rPr>
                              <w:t xml:space="preserve">אחוז </w:t>
                            </w:r>
                            <w:r w:rsidRPr="00B36159">
                              <w:rPr>
                                <w:rFonts w:hint="eastAsia"/>
                                <w:b/>
                                <w:bCs/>
                                <w:sz w:val="24"/>
                                <w:rtl/>
                              </w:rPr>
                              <w:t>ההנחה</w:t>
                            </w:r>
                            <w:r>
                              <w:rPr>
                                <w:rFonts w:hint="cs"/>
                                <w:b/>
                                <w:bCs/>
                                <w:sz w:val="24"/>
                                <w:rtl/>
                              </w:rPr>
                              <w:t xml:space="preserve"> בהצעה הנבחנת</w:t>
                            </w:r>
                            <w:r w:rsidRPr="00B36159">
                              <w:rPr>
                                <w:b/>
                                <w:bCs/>
                                <w:sz w:val="24"/>
                                <w:rtl/>
                              </w:rPr>
                              <w:t xml:space="preserve"> </w:t>
                            </w:r>
                          </w:p>
                          <w:p w14:paraId="2F0B3367" w14:textId="77777777" w:rsidR="005E0443" w:rsidRPr="00DC0A47" w:rsidRDefault="005E0443" w:rsidP="00D54C8A">
                            <w:pPr>
                              <w:pStyle w:val="a9"/>
                              <w:overflowPunct w:val="0"/>
                              <w:autoSpaceDE w:val="0"/>
                              <w:autoSpaceDN w:val="0"/>
                              <w:adjustRightInd w:val="0"/>
                              <w:spacing w:line="360" w:lineRule="auto"/>
                              <w:jc w:val="right"/>
                              <w:textAlignment w:val="baseline"/>
                              <w:rPr>
                                <w:b/>
                                <w:bCs/>
                                <w:sz w:val="24"/>
                                <w:rtl/>
                              </w:rPr>
                            </w:pPr>
                            <w:r w:rsidRPr="00B36159">
                              <w:rPr>
                                <w:b/>
                                <w:bCs/>
                                <w:sz w:val="24"/>
                                <w:rtl/>
                              </w:rPr>
                              <w:t xml:space="preserve">אחוז ההנחה בהצעה </w:t>
                            </w:r>
                            <w:r>
                              <w:rPr>
                                <w:rFonts w:hint="cs"/>
                                <w:b/>
                                <w:bCs/>
                                <w:sz w:val="24"/>
                                <w:rtl/>
                              </w:rPr>
                              <w:t>הגבוה ביותר</w:t>
                            </w:r>
                          </w:p>
                          <w:p w14:paraId="5BBFB9ED" w14:textId="77777777" w:rsidR="005E0443" w:rsidRPr="00DC0A47" w:rsidRDefault="005E0443" w:rsidP="00DC1B0E">
                            <w:pP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5BD85D" id="Text Box 2" o:spid="_x0000_s1028" type="#_x0000_t202" style="position:absolute;left:0;text-align:left;margin-left:-12.85pt;margin-top:9.2pt;width:322.55pt;height:50.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">
                <v:textbox>
                  <w:txbxContent>
                    <w:p w14:paraId="27562662" w14:textId="77777777" w:rsidR="005E0443" w:rsidRPr="00B36159" w:rsidRDefault="005E0443" w:rsidP="00D8687A">
                      <w:pPr>
                        <w:pStyle w:val="a9"/>
                        <w:overflowPunct w:val="0"/>
                        <w:autoSpaceDE w:val="0"/>
                        <w:autoSpaceDN w:val="0"/>
                        <w:adjustRightInd w:val="0"/>
                        <w:spacing w:line="360" w:lineRule="auto"/>
                        <w:jc w:val="center"/>
                        <w:textAlignment w:val="baseline"/>
                        <w:rPr>
                          <w:b/>
                          <w:bCs/>
                          <w:sz w:val="24"/>
                        </w:rPr>
                      </w:pPr>
                      <w:r>
                        <w:rPr>
                          <w:rFonts w:hint="cs"/>
                          <w:b/>
                          <w:bCs/>
                          <w:sz w:val="24"/>
                          <w:rtl/>
                        </w:rPr>
                        <w:t xml:space="preserve">                                            </w:t>
                      </w:r>
                      <w:r w:rsidRPr="00B36159">
                        <w:rPr>
                          <w:b/>
                          <w:bCs/>
                          <w:sz w:val="24"/>
                          <w:rtl/>
                        </w:rPr>
                        <w:t xml:space="preserve">אחוז </w:t>
                      </w:r>
                      <w:r w:rsidRPr="00B36159">
                        <w:rPr>
                          <w:rFonts w:hint="eastAsia"/>
                          <w:b/>
                          <w:bCs/>
                          <w:sz w:val="24"/>
                          <w:rtl/>
                        </w:rPr>
                        <w:t>ההנחה</w:t>
                      </w:r>
                      <w:r>
                        <w:rPr>
                          <w:rFonts w:hint="cs"/>
                          <w:b/>
                          <w:bCs/>
                          <w:sz w:val="24"/>
                          <w:rtl/>
                        </w:rPr>
                        <w:t xml:space="preserve"> בהצעה הנבחנת</w:t>
                      </w:r>
                      <w:r w:rsidRPr="00B36159">
                        <w:rPr>
                          <w:b/>
                          <w:bCs/>
                          <w:sz w:val="24"/>
                          <w:rtl/>
                        </w:rPr>
                        <w:t xml:space="preserve"> </w:t>
                      </w:r>
                    </w:p>
                    <w:p w14:paraId="2F0B3367" w14:textId="77777777" w:rsidR="005E0443" w:rsidRPr="00DC0A47" w:rsidRDefault="005E0443" w:rsidP="00D54C8A">
                      <w:pPr>
                        <w:pStyle w:val="a9"/>
                        <w:overflowPunct w:val="0"/>
                        <w:autoSpaceDE w:val="0"/>
                        <w:autoSpaceDN w:val="0"/>
                        <w:adjustRightInd w:val="0"/>
                        <w:spacing w:line="360" w:lineRule="auto"/>
                        <w:jc w:val="right"/>
                        <w:textAlignment w:val="baseline"/>
                        <w:rPr>
                          <w:b/>
                          <w:bCs/>
                          <w:sz w:val="24"/>
                          <w:rtl/>
                        </w:rPr>
                      </w:pPr>
                      <w:r w:rsidRPr="00B36159">
                        <w:rPr>
                          <w:b/>
                          <w:bCs/>
                          <w:sz w:val="24"/>
                          <w:rtl/>
                        </w:rPr>
                        <w:t xml:space="preserve">אחוז ההנחה בהצעה </w:t>
                      </w:r>
                      <w:r>
                        <w:rPr>
                          <w:rFonts w:hint="cs"/>
                          <w:b/>
                          <w:bCs/>
                          <w:sz w:val="24"/>
                          <w:rtl/>
                        </w:rPr>
                        <w:t>הגבוה ביותר</w:t>
                      </w:r>
                    </w:p>
                    <w:p w14:paraId="5BBFB9ED" w14:textId="77777777" w:rsidR="005E0443" w:rsidRPr="00DC0A47" w:rsidRDefault="005E0443" w:rsidP="00DC1B0E">
                      <w:pPr>
                        <w:rPr>
                          <w:b/>
                          <w:bCs/>
                        </w:rPr>
                      </w:pPr>
                    </w:p>
                  </w:txbxContent>
                </v:textbox>
              </v:shape>
            </w:pict>
          </mc:Fallback>
        </mc:AlternateContent>
      </w:r>
    </w:p>
    <w:p w14:paraId="2F0EFF76" w14:textId="77777777" w:rsidR="00DC1B0E" w:rsidRPr="009D7C2A" w:rsidRDefault="00DC1B0E" w:rsidP="00DC1B0E">
      <w:pPr>
        <w:pStyle w:val="a9"/>
        <w:overflowPunct w:val="0"/>
        <w:autoSpaceDE w:val="0"/>
        <w:autoSpaceDN w:val="0"/>
        <w:adjustRightInd w:val="0"/>
        <w:spacing w:line="360" w:lineRule="atLeast"/>
        <w:ind w:left="70"/>
        <w:textAlignment w:val="baseline"/>
        <w:rPr>
          <w:rFonts w:asciiTheme="minorBidi" w:hAnsiTheme="minorBidi" w:cstheme="minorBidi"/>
          <w:color w:val="080908"/>
          <w:sz w:val="24"/>
          <w:rtl/>
        </w:rPr>
      </w:pPr>
    </w:p>
    <w:p w14:paraId="6D6B18F9" w14:textId="77777777" w:rsidR="00DC1B0E" w:rsidRPr="009D7C2A" w:rsidRDefault="00DC1B0E" w:rsidP="00DC1B0E">
      <w:pPr>
        <w:pStyle w:val="a9"/>
        <w:overflowPunct w:val="0"/>
        <w:autoSpaceDE w:val="0"/>
        <w:autoSpaceDN w:val="0"/>
        <w:adjustRightInd w:val="0"/>
        <w:spacing w:line="360" w:lineRule="atLeast"/>
        <w:ind w:left="70"/>
        <w:textAlignment w:val="baseline"/>
        <w:rPr>
          <w:rFonts w:asciiTheme="minorBidi" w:hAnsiTheme="minorBidi" w:cstheme="minorBidi"/>
          <w:color w:val="080908"/>
          <w:sz w:val="24"/>
          <w:rtl/>
        </w:rPr>
      </w:pPr>
    </w:p>
    <w:p w14:paraId="40A9F0C2" w14:textId="77777777" w:rsidR="00DC1B0E" w:rsidRPr="009D7C2A" w:rsidRDefault="00DC1B0E" w:rsidP="00DC1B0E">
      <w:pPr>
        <w:pStyle w:val="a9"/>
        <w:overflowPunct w:val="0"/>
        <w:autoSpaceDE w:val="0"/>
        <w:autoSpaceDN w:val="0"/>
        <w:adjustRightInd w:val="0"/>
        <w:spacing w:line="360" w:lineRule="atLeast"/>
        <w:ind w:left="70"/>
        <w:textAlignment w:val="baseline"/>
        <w:rPr>
          <w:rFonts w:asciiTheme="minorBidi" w:hAnsiTheme="minorBidi" w:cstheme="minorBidi"/>
          <w:color w:val="080908"/>
          <w:sz w:val="24"/>
          <w:rtl/>
        </w:rPr>
      </w:pPr>
    </w:p>
    <w:p w14:paraId="52861652" w14:textId="77777777" w:rsidR="00E023FD" w:rsidRPr="00953A0D" w:rsidRDefault="00E023FD" w:rsidP="00953A0D">
      <w:pPr>
        <w:pStyle w:val="-2"/>
        <w:spacing w:line="360" w:lineRule="auto"/>
        <w:ind w:left="1082" w:hanging="656"/>
        <w:rPr>
          <w:b w:val="0"/>
          <w:bCs/>
          <w:rtl/>
        </w:rPr>
      </w:pPr>
      <w:r w:rsidRPr="00953A0D">
        <w:rPr>
          <w:rFonts w:hint="cs"/>
          <w:b w:val="0"/>
          <w:bCs/>
          <w:rtl/>
        </w:rPr>
        <w:t>סיכום</w:t>
      </w:r>
      <w:r w:rsidRPr="00953A0D">
        <w:rPr>
          <w:b w:val="0"/>
          <w:bCs/>
          <w:rtl/>
        </w:rPr>
        <w:t xml:space="preserve"> </w:t>
      </w:r>
      <w:r w:rsidRPr="00953A0D">
        <w:rPr>
          <w:rFonts w:hint="cs"/>
          <w:b w:val="0"/>
          <w:bCs/>
          <w:rtl/>
        </w:rPr>
        <w:t>הציונים</w:t>
      </w:r>
      <w:r w:rsidRPr="00953A0D">
        <w:rPr>
          <w:b w:val="0"/>
          <w:bCs/>
          <w:rtl/>
        </w:rPr>
        <w:t xml:space="preserve"> </w:t>
      </w:r>
      <w:r w:rsidRPr="00953A0D">
        <w:rPr>
          <w:rFonts w:hint="cs"/>
          <w:b w:val="0"/>
          <w:bCs/>
          <w:rtl/>
        </w:rPr>
        <w:t>ובחירת</w:t>
      </w:r>
      <w:r w:rsidRPr="00953A0D">
        <w:rPr>
          <w:b w:val="0"/>
          <w:bCs/>
          <w:rtl/>
        </w:rPr>
        <w:t xml:space="preserve"> </w:t>
      </w:r>
      <w:r w:rsidRPr="00953A0D">
        <w:rPr>
          <w:rFonts w:hint="cs"/>
          <w:b w:val="0"/>
          <w:bCs/>
          <w:rtl/>
        </w:rPr>
        <w:t>זוכ</w:t>
      </w:r>
      <w:r w:rsidR="00953A0D">
        <w:rPr>
          <w:rFonts w:hint="cs"/>
          <w:b w:val="0"/>
          <w:bCs/>
          <w:rtl/>
        </w:rPr>
        <w:t>ים:</w:t>
      </w:r>
      <w:bookmarkEnd w:id="193"/>
      <w:bookmarkEnd w:id="194"/>
      <w:r w:rsidRPr="00953A0D">
        <w:rPr>
          <w:b w:val="0"/>
          <w:bCs/>
          <w:rtl/>
        </w:rPr>
        <w:t xml:space="preserve"> </w:t>
      </w:r>
    </w:p>
    <w:p w14:paraId="7D132B71" w14:textId="18F4C8F8" w:rsidR="00183D14" w:rsidRDefault="00E023FD" w:rsidP="008E5CBE">
      <w:pPr>
        <w:pStyle w:val="-3"/>
        <w:spacing w:line="360" w:lineRule="auto"/>
      </w:pPr>
      <w:bookmarkStart w:id="195" w:name="_Toc31634386"/>
      <w:bookmarkStart w:id="196" w:name="_Toc41806188"/>
      <w:r w:rsidRPr="00953A0D">
        <w:rPr>
          <w:rFonts w:hint="cs"/>
          <w:rtl/>
        </w:rPr>
        <w:t>לאחר</w:t>
      </w:r>
      <w:r w:rsidRPr="00953A0D">
        <w:rPr>
          <w:rtl/>
        </w:rPr>
        <w:t xml:space="preserve"> </w:t>
      </w:r>
      <w:r w:rsidRPr="00953A0D">
        <w:rPr>
          <w:rFonts w:hint="cs"/>
          <w:rtl/>
        </w:rPr>
        <w:t>ביצוע</w:t>
      </w:r>
      <w:r w:rsidRPr="00953A0D">
        <w:rPr>
          <w:rtl/>
        </w:rPr>
        <w:t xml:space="preserve"> </w:t>
      </w:r>
      <w:r w:rsidRPr="00953A0D">
        <w:rPr>
          <w:rFonts w:hint="cs"/>
          <w:rtl/>
        </w:rPr>
        <w:t>השלבים</w:t>
      </w:r>
      <w:r w:rsidRPr="00953A0D">
        <w:rPr>
          <w:rtl/>
        </w:rPr>
        <w:t xml:space="preserve"> </w:t>
      </w:r>
      <w:r w:rsidRPr="00953A0D">
        <w:rPr>
          <w:rFonts w:hint="cs"/>
          <w:rtl/>
        </w:rPr>
        <w:t>כאמור</w:t>
      </w:r>
      <w:r w:rsidRPr="00953A0D">
        <w:rPr>
          <w:rtl/>
        </w:rPr>
        <w:t xml:space="preserve">, </w:t>
      </w:r>
      <w:r w:rsidRPr="00953A0D">
        <w:rPr>
          <w:rFonts w:hint="cs"/>
          <w:rtl/>
        </w:rPr>
        <w:t>ישוקלל</w:t>
      </w:r>
      <w:r w:rsidRPr="00953A0D">
        <w:rPr>
          <w:rtl/>
        </w:rPr>
        <w:t xml:space="preserve"> </w:t>
      </w:r>
      <w:r w:rsidRPr="00953A0D">
        <w:rPr>
          <w:rFonts w:hint="cs"/>
          <w:rtl/>
        </w:rPr>
        <w:t>הניקוד</w:t>
      </w:r>
      <w:r w:rsidRPr="00953A0D">
        <w:rPr>
          <w:rtl/>
        </w:rPr>
        <w:t xml:space="preserve"> </w:t>
      </w:r>
      <w:r w:rsidRPr="00953A0D">
        <w:rPr>
          <w:rFonts w:hint="cs"/>
          <w:rtl/>
        </w:rPr>
        <w:t>בכל</w:t>
      </w:r>
      <w:r w:rsidRPr="00953A0D">
        <w:rPr>
          <w:rtl/>
        </w:rPr>
        <w:t xml:space="preserve"> </w:t>
      </w:r>
      <w:r w:rsidRPr="00953A0D">
        <w:rPr>
          <w:rFonts w:hint="cs"/>
          <w:rtl/>
        </w:rPr>
        <w:t>השלבים</w:t>
      </w:r>
      <w:r w:rsidRPr="00953A0D">
        <w:rPr>
          <w:rtl/>
        </w:rPr>
        <w:t xml:space="preserve"> </w:t>
      </w:r>
      <w:r w:rsidRPr="00953A0D">
        <w:rPr>
          <w:rFonts w:hint="cs"/>
          <w:rtl/>
        </w:rPr>
        <w:t>יחדיו</w:t>
      </w:r>
      <w:r w:rsidRPr="00953A0D">
        <w:rPr>
          <w:rtl/>
        </w:rPr>
        <w:t xml:space="preserve">. </w:t>
      </w:r>
      <w:r w:rsidRPr="00953A0D">
        <w:rPr>
          <w:rFonts w:hint="cs"/>
          <w:rtl/>
        </w:rPr>
        <w:t>ההצע</w:t>
      </w:r>
      <w:r w:rsidR="008E5CBE">
        <w:rPr>
          <w:rFonts w:hint="cs"/>
          <w:rtl/>
        </w:rPr>
        <w:t>ות</w:t>
      </w:r>
      <w:r w:rsidRPr="00953A0D">
        <w:rPr>
          <w:rtl/>
        </w:rPr>
        <w:t xml:space="preserve"> </w:t>
      </w:r>
      <w:r w:rsidRPr="00953A0D">
        <w:rPr>
          <w:rFonts w:hint="cs"/>
          <w:rtl/>
        </w:rPr>
        <w:t>בעל</w:t>
      </w:r>
      <w:r w:rsidR="008E5CBE">
        <w:rPr>
          <w:rFonts w:hint="cs"/>
          <w:rtl/>
        </w:rPr>
        <w:t>ו</w:t>
      </w:r>
      <w:r w:rsidRPr="00953A0D">
        <w:rPr>
          <w:rFonts w:hint="cs"/>
          <w:rtl/>
        </w:rPr>
        <w:t>ת</w:t>
      </w:r>
      <w:r w:rsidRPr="00953A0D">
        <w:rPr>
          <w:rtl/>
        </w:rPr>
        <w:t xml:space="preserve"> </w:t>
      </w:r>
      <w:r w:rsidRPr="00953A0D">
        <w:rPr>
          <w:rFonts w:hint="cs"/>
          <w:rtl/>
        </w:rPr>
        <w:t>הניקוד</w:t>
      </w:r>
      <w:r w:rsidRPr="00953A0D">
        <w:rPr>
          <w:rtl/>
        </w:rPr>
        <w:t xml:space="preserve"> </w:t>
      </w:r>
      <w:r w:rsidRPr="00953A0D">
        <w:rPr>
          <w:rFonts w:hint="cs"/>
          <w:rtl/>
        </w:rPr>
        <w:t>המצטבר</w:t>
      </w:r>
      <w:r w:rsidRPr="00953A0D">
        <w:rPr>
          <w:rtl/>
        </w:rPr>
        <w:t xml:space="preserve"> </w:t>
      </w:r>
      <w:r w:rsidRPr="00953A0D">
        <w:rPr>
          <w:rFonts w:hint="cs"/>
          <w:rtl/>
        </w:rPr>
        <w:t>הגבוה</w:t>
      </w:r>
      <w:r w:rsidRPr="00953A0D">
        <w:rPr>
          <w:rtl/>
        </w:rPr>
        <w:t xml:space="preserve"> </w:t>
      </w:r>
      <w:r w:rsidRPr="00953A0D">
        <w:rPr>
          <w:rFonts w:hint="cs"/>
          <w:rtl/>
        </w:rPr>
        <w:t>ביותר</w:t>
      </w:r>
      <w:r w:rsidRPr="00953A0D">
        <w:rPr>
          <w:rtl/>
        </w:rPr>
        <w:t xml:space="preserve">, </w:t>
      </w:r>
      <w:r w:rsidRPr="00953A0D">
        <w:rPr>
          <w:rFonts w:hint="cs"/>
          <w:rtl/>
        </w:rPr>
        <w:t>בכפוף</w:t>
      </w:r>
      <w:r w:rsidRPr="00953A0D">
        <w:rPr>
          <w:rtl/>
        </w:rPr>
        <w:t xml:space="preserve"> </w:t>
      </w:r>
      <w:r w:rsidRPr="00953A0D">
        <w:rPr>
          <w:rFonts w:hint="cs"/>
          <w:rtl/>
        </w:rPr>
        <w:t>לאמור</w:t>
      </w:r>
      <w:r w:rsidRPr="00953A0D">
        <w:rPr>
          <w:rtl/>
        </w:rPr>
        <w:t xml:space="preserve"> </w:t>
      </w:r>
      <w:r w:rsidRPr="00953A0D">
        <w:rPr>
          <w:rFonts w:hint="cs"/>
          <w:rtl/>
        </w:rPr>
        <w:t>בסעיף</w:t>
      </w:r>
      <w:r w:rsidRPr="00953A0D">
        <w:rPr>
          <w:rtl/>
        </w:rPr>
        <w:t xml:space="preserve"> </w:t>
      </w:r>
      <w:r w:rsidRPr="00953A0D">
        <w:rPr>
          <w:rFonts w:hint="cs"/>
          <w:rtl/>
        </w:rPr>
        <w:t>זה</w:t>
      </w:r>
      <w:r w:rsidRPr="00953A0D">
        <w:rPr>
          <w:rtl/>
        </w:rPr>
        <w:t xml:space="preserve">, </w:t>
      </w:r>
      <w:r w:rsidRPr="00953A0D">
        <w:rPr>
          <w:rFonts w:hint="cs"/>
          <w:rtl/>
        </w:rPr>
        <w:t>יקבע</w:t>
      </w:r>
      <w:r w:rsidR="008E5CBE">
        <w:rPr>
          <w:rFonts w:hint="cs"/>
          <w:rtl/>
        </w:rPr>
        <w:t>ו</w:t>
      </w:r>
      <w:r w:rsidRPr="00953A0D">
        <w:rPr>
          <w:rtl/>
        </w:rPr>
        <w:t xml:space="preserve"> </w:t>
      </w:r>
      <w:r w:rsidRPr="00953A0D">
        <w:rPr>
          <w:rFonts w:hint="cs"/>
          <w:rtl/>
        </w:rPr>
        <w:t>כהצע</w:t>
      </w:r>
      <w:r w:rsidR="008E5CBE">
        <w:rPr>
          <w:rFonts w:hint="cs"/>
          <w:rtl/>
        </w:rPr>
        <w:t>ות</w:t>
      </w:r>
      <w:r w:rsidRPr="00953A0D">
        <w:rPr>
          <w:rtl/>
        </w:rPr>
        <w:t xml:space="preserve"> </w:t>
      </w:r>
      <w:r w:rsidRPr="00953A0D">
        <w:rPr>
          <w:rFonts w:hint="cs"/>
          <w:rtl/>
        </w:rPr>
        <w:t>הזוכ</w:t>
      </w:r>
      <w:r w:rsidR="008E5CBE">
        <w:rPr>
          <w:rFonts w:hint="cs"/>
          <w:rtl/>
        </w:rPr>
        <w:t>ות</w:t>
      </w:r>
      <w:r w:rsidR="00A402B6" w:rsidRPr="00953A0D">
        <w:rPr>
          <w:rFonts w:hint="cs"/>
          <w:rtl/>
        </w:rPr>
        <w:t xml:space="preserve">. </w:t>
      </w:r>
      <w:r w:rsidRPr="00953A0D">
        <w:rPr>
          <w:rFonts w:hint="cs"/>
          <w:rtl/>
        </w:rPr>
        <w:t>המשרד</w:t>
      </w:r>
      <w:r w:rsidRPr="00953A0D">
        <w:rPr>
          <w:rtl/>
        </w:rPr>
        <w:t xml:space="preserve"> </w:t>
      </w:r>
      <w:r w:rsidRPr="00953A0D">
        <w:rPr>
          <w:rFonts w:hint="cs"/>
          <w:rtl/>
        </w:rPr>
        <w:t>שומר</w:t>
      </w:r>
      <w:r w:rsidRPr="00953A0D">
        <w:rPr>
          <w:rtl/>
        </w:rPr>
        <w:t xml:space="preserve"> </w:t>
      </w:r>
      <w:r w:rsidRPr="00953A0D">
        <w:rPr>
          <w:rFonts w:hint="cs"/>
          <w:rtl/>
        </w:rPr>
        <w:t>לעצמו</w:t>
      </w:r>
      <w:r w:rsidRPr="00953A0D">
        <w:rPr>
          <w:rtl/>
        </w:rPr>
        <w:t xml:space="preserve"> </w:t>
      </w:r>
      <w:r w:rsidRPr="00953A0D">
        <w:rPr>
          <w:rFonts w:hint="cs"/>
          <w:rtl/>
        </w:rPr>
        <w:t>את</w:t>
      </w:r>
      <w:r w:rsidRPr="00953A0D">
        <w:rPr>
          <w:rtl/>
        </w:rPr>
        <w:t xml:space="preserve"> </w:t>
      </w:r>
      <w:r w:rsidRPr="00953A0D">
        <w:rPr>
          <w:rFonts w:hint="cs"/>
          <w:rtl/>
        </w:rPr>
        <w:t>הזכות</w:t>
      </w:r>
      <w:r w:rsidRPr="00953A0D">
        <w:rPr>
          <w:rtl/>
        </w:rPr>
        <w:t xml:space="preserve"> </w:t>
      </w:r>
      <w:r w:rsidRPr="00953A0D">
        <w:rPr>
          <w:rFonts w:hint="cs"/>
          <w:rtl/>
        </w:rPr>
        <w:t>לפצל</w:t>
      </w:r>
      <w:r w:rsidRPr="00953A0D">
        <w:rPr>
          <w:rtl/>
        </w:rPr>
        <w:t xml:space="preserve"> </w:t>
      </w:r>
      <w:r w:rsidRPr="00953A0D">
        <w:rPr>
          <w:rFonts w:hint="cs"/>
          <w:rtl/>
        </w:rPr>
        <w:t>את</w:t>
      </w:r>
      <w:r w:rsidRPr="00953A0D">
        <w:rPr>
          <w:rtl/>
        </w:rPr>
        <w:t xml:space="preserve"> </w:t>
      </w:r>
      <w:r w:rsidRPr="00953A0D">
        <w:rPr>
          <w:rFonts w:hint="cs"/>
          <w:rtl/>
        </w:rPr>
        <w:t>הזכייה</w:t>
      </w:r>
      <w:r w:rsidRPr="00953A0D">
        <w:rPr>
          <w:rtl/>
        </w:rPr>
        <w:t xml:space="preserve"> </w:t>
      </w:r>
      <w:r w:rsidRPr="00953A0D">
        <w:rPr>
          <w:rFonts w:hint="cs"/>
          <w:rtl/>
        </w:rPr>
        <w:t>בין</w:t>
      </w:r>
      <w:r w:rsidRPr="00953A0D">
        <w:rPr>
          <w:rtl/>
        </w:rPr>
        <w:t xml:space="preserve"> </w:t>
      </w:r>
      <w:r w:rsidRPr="00953A0D">
        <w:rPr>
          <w:rFonts w:hint="cs"/>
          <w:rtl/>
        </w:rPr>
        <w:t>עד</w:t>
      </w:r>
      <w:r w:rsidRPr="00953A0D">
        <w:rPr>
          <w:rtl/>
        </w:rPr>
        <w:t xml:space="preserve"> </w:t>
      </w:r>
      <w:r w:rsidR="00953A0D">
        <w:rPr>
          <w:rFonts w:hint="cs"/>
          <w:rtl/>
        </w:rPr>
        <w:t>5</w:t>
      </w:r>
      <w:r w:rsidRPr="00953A0D">
        <w:rPr>
          <w:rtl/>
        </w:rPr>
        <w:t xml:space="preserve"> </w:t>
      </w:r>
      <w:r w:rsidRPr="00953A0D">
        <w:rPr>
          <w:rFonts w:hint="cs"/>
          <w:rtl/>
        </w:rPr>
        <w:t>זוכים</w:t>
      </w:r>
      <w:r w:rsidRPr="00953A0D">
        <w:rPr>
          <w:rtl/>
        </w:rPr>
        <w:t xml:space="preserve">, </w:t>
      </w:r>
      <w:r w:rsidRPr="00953A0D">
        <w:rPr>
          <w:rFonts w:hint="cs"/>
          <w:rtl/>
        </w:rPr>
        <w:t>אשר</w:t>
      </w:r>
      <w:r w:rsidRPr="00953A0D">
        <w:rPr>
          <w:rtl/>
        </w:rPr>
        <w:t xml:space="preserve"> </w:t>
      </w:r>
      <w:r w:rsidRPr="00953A0D">
        <w:rPr>
          <w:rFonts w:hint="cs"/>
          <w:rtl/>
        </w:rPr>
        <w:t>קיבלו</w:t>
      </w:r>
      <w:r w:rsidRPr="00953A0D">
        <w:rPr>
          <w:rtl/>
        </w:rPr>
        <w:t xml:space="preserve"> </w:t>
      </w:r>
      <w:r w:rsidRPr="00953A0D">
        <w:rPr>
          <w:rFonts w:hint="cs"/>
          <w:rtl/>
        </w:rPr>
        <w:t>את</w:t>
      </w:r>
      <w:r w:rsidRPr="00953A0D">
        <w:rPr>
          <w:rtl/>
        </w:rPr>
        <w:t xml:space="preserve"> </w:t>
      </w:r>
      <w:r w:rsidRPr="00953A0D">
        <w:rPr>
          <w:rFonts w:hint="cs"/>
          <w:rtl/>
        </w:rPr>
        <w:t>הציונים</w:t>
      </w:r>
      <w:r w:rsidRPr="00953A0D">
        <w:rPr>
          <w:rtl/>
        </w:rPr>
        <w:t xml:space="preserve"> </w:t>
      </w:r>
      <w:r w:rsidRPr="00953A0D">
        <w:rPr>
          <w:rFonts w:hint="cs"/>
          <w:rtl/>
        </w:rPr>
        <w:t>המשוקללים</w:t>
      </w:r>
      <w:r w:rsidRPr="00953A0D">
        <w:rPr>
          <w:rtl/>
        </w:rPr>
        <w:t xml:space="preserve"> </w:t>
      </w:r>
      <w:r w:rsidRPr="00953A0D">
        <w:rPr>
          <w:rFonts w:hint="cs"/>
          <w:rtl/>
        </w:rPr>
        <w:t>הגבוהים</w:t>
      </w:r>
      <w:r w:rsidRPr="00953A0D">
        <w:rPr>
          <w:rtl/>
        </w:rPr>
        <w:t xml:space="preserve"> </w:t>
      </w:r>
      <w:r w:rsidRPr="00953A0D">
        <w:rPr>
          <w:rFonts w:hint="cs"/>
          <w:rtl/>
        </w:rPr>
        <w:t>ביותר</w:t>
      </w:r>
      <w:r w:rsidRPr="00953A0D">
        <w:rPr>
          <w:rtl/>
        </w:rPr>
        <w:t xml:space="preserve"> </w:t>
      </w:r>
      <w:r w:rsidRPr="00953A0D">
        <w:rPr>
          <w:rFonts w:hint="cs"/>
          <w:rtl/>
        </w:rPr>
        <w:t>בין</w:t>
      </w:r>
      <w:r w:rsidRPr="00953A0D">
        <w:rPr>
          <w:rtl/>
        </w:rPr>
        <w:t xml:space="preserve"> </w:t>
      </w:r>
      <w:r w:rsidRPr="00953A0D">
        <w:rPr>
          <w:rFonts w:hint="cs"/>
          <w:rtl/>
        </w:rPr>
        <w:t>ההצעות</w:t>
      </w:r>
      <w:r w:rsidR="00A402B6" w:rsidRPr="00953A0D">
        <w:rPr>
          <w:rFonts w:ascii="David" w:hAnsi="David"/>
          <w:rtl/>
        </w:rPr>
        <w:t>.</w:t>
      </w:r>
      <w:bookmarkEnd w:id="195"/>
      <w:bookmarkEnd w:id="196"/>
      <w:r w:rsidR="008E4FAC">
        <w:rPr>
          <w:rFonts w:hint="cs"/>
          <w:rtl/>
        </w:rPr>
        <w:t xml:space="preserve"> </w:t>
      </w:r>
      <w:r w:rsidR="008E4FAC" w:rsidRPr="008E4FAC">
        <w:rPr>
          <w:rtl/>
        </w:rPr>
        <w:t xml:space="preserve">במקרה שבו מס' הצעות יקבלו ציון משוקלל זהה, </w:t>
      </w:r>
      <w:r w:rsidR="006A6397">
        <w:rPr>
          <w:rFonts w:hint="cs"/>
          <w:rtl/>
        </w:rPr>
        <w:t>רשאי</w:t>
      </w:r>
      <w:r w:rsidR="008E4FAC" w:rsidRPr="008E4FAC">
        <w:rPr>
          <w:rtl/>
        </w:rPr>
        <w:t xml:space="preserve"> המשרד להעדיף את  ההצעות בעלות ציון האיכות הגבוה ביותר</w:t>
      </w:r>
      <w:r w:rsidR="008E4FAC">
        <w:rPr>
          <w:rFonts w:hint="cs"/>
          <w:rtl/>
        </w:rPr>
        <w:t>.</w:t>
      </w:r>
      <w:bookmarkStart w:id="197" w:name="_Toc31634328"/>
      <w:bookmarkStart w:id="198" w:name="_Toc41806130"/>
    </w:p>
    <w:p w14:paraId="63767E37" w14:textId="77777777" w:rsidR="0079726A" w:rsidRPr="00A13C43" w:rsidRDefault="0079726A" w:rsidP="00136D76">
      <w:pPr>
        <w:pStyle w:val="-2"/>
        <w:spacing w:line="360" w:lineRule="auto"/>
        <w:ind w:left="941" w:hanging="515"/>
      </w:pPr>
      <w:r w:rsidRPr="00301DD8">
        <w:rPr>
          <w:rFonts w:hint="eastAsia"/>
          <w:b w:val="0"/>
          <w:bCs/>
          <w:rtl/>
        </w:rPr>
        <w:t>עידוד</w:t>
      </w:r>
      <w:r w:rsidRPr="00301DD8">
        <w:rPr>
          <w:b w:val="0"/>
          <w:bCs/>
          <w:rtl/>
        </w:rPr>
        <w:t xml:space="preserve"> </w:t>
      </w:r>
      <w:r w:rsidRPr="00301DD8">
        <w:rPr>
          <w:rFonts w:hint="eastAsia"/>
          <w:b w:val="0"/>
          <w:bCs/>
          <w:rtl/>
        </w:rPr>
        <w:t>נשים</w:t>
      </w:r>
      <w:r w:rsidRPr="00301DD8">
        <w:rPr>
          <w:b w:val="0"/>
          <w:bCs/>
          <w:rtl/>
        </w:rPr>
        <w:t xml:space="preserve"> </w:t>
      </w:r>
      <w:r w:rsidRPr="00301DD8">
        <w:rPr>
          <w:rFonts w:hint="eastAsia"/>
          <w:b w:val="0"/>
          <w:bCs/>
          <w:rtl/>
        </w:rPr>
        <w:t>בעסקים</w:t>
      </w:r>
      <w:r w:rsidRPr="002B172D">
        <w:rPr>
          <w:rtl/>
        </w:rPr>
        <w:t xml:space="preserve"> – </w:t>
      </w:r>
      <w:r w:rsidRPr="002B172D">
        <w:rPr>
          <w:rFonts w:hint="cs"/>
          <w:rtl/>
        </w:rPr>
        <w:t>על</w:t>
      </w:r>
      <w:r w:rsidRPr="002B172D">
        <w:rPr>
          <w:rtl/>
        </w:rPr>
        <w:t xml:space="preserve"> </w:t>
      </w:r>
      <w:r w:rsidRPr="002B172D">
        <w:rPr>
          <w:rFonts w:hint="cs"/>
          <w:rtl/>
        </w:rPr>
        <w:t>מציעה</w:t>
      </w:r>
      <w:r w:rsidRPr="002B172D">
        <w:rPr>
          <w:rtl/>
        </w:rPr>
        <w:t xml:space="preserve"> </w:t>
      </w:r>
      <w:r w:rsidRPr="002B172D">
        <w:rPr>
          <w:rFonts w:hint="cs"/>
          <w:rtl/>
        </w:rPr>
        <w:t>העונה</w:t>
      </w:r>
      <w:r w:rsidRPr="002B172D">
        <w:rPr>
          <w:rtl/>
        </w:rPr>
        <w:t xml:space="preserve"> </w:t>
      </w:r>
      <w:r w:rsidRPr="002B172D">
        <w:rPr>
          <w:rFonts w:hint="cs"/>
          <w:rtl/>
        </w:rPr>
        <w:t>על</w:t>
      </w:r>
      <w:r w:rsidRPr="002B172D">
        <w:rPr>
          <w:rtl/>
        </w:rPr>
        <w:t xml:space="preserve"> </w:t>
      </w:r>
      <w:r w:rsidRPr="002B172D">
        <w:rPr>
          <w:rFonts w:hint="cs"/>
          <w:rtl/>
        </w:rPr>
        <w:t>הדרישות</w:t>
      </w:r>
      <w:r w:rsidRPr="002B172D">
        <w:rPr>
          <w:rtl/>
        </w:rPr>
        <w:t xml:space="preserve"> </w:t>
      </w:r>
      <w:r w:rsidRPr="002B172D">
        <w:rPr>
          <w:rFonts w:hint="cs"/>
          <w:rtl/>
        </w:rPr>
        <w:t>בסעיף</w:t>
      </w:r>
      <w:r w:rsidRPr="002B172D">
        <w:rPr>
          <w:rtl/>
        </w:rPr>
        <w:t xml:space="preserve"> 2</w:t>
      </w:r>
      <w:r w:rsidRPr="002B172D">
        <w:rPr>
          <w:rFonts w:hint="cs"/>
          <w:rtl/>
        </w:rPr>
        <w:t>ב</w:t>
      </w:r>
      <w:r w:rsidRPr="002B172D">
        <w:rPr>
          <w:rtl/>
        </w:rPr>
        <w:t xml:space="preserve"> </w:t>
      </w:r>
      <w:r w:rsidRPr="002B172D">
        <w:rPr>
          <w:rFonts w:hint="cs"/>
          <w:rtl/>
        </w:rPr>
        <w:t>לחוק</w:t>
      </w:r>
      <w:r w:rsidRPr="002B172D">
        <w:rPr>
          <w:rtl/>
        </w:rPr>
        <w:t xml:space="preserve"> </w:t>
      </w:r>
      <w:r w:rsidRPr="002B172D">
        <w:rPr>
          <w:rFonts w:hint="cs"/>
          <w:rtl/>
        </w:rPr>
        <w:t>חובת</w:t>
      </w:r>
      <w:r w:rsidRPr="002B172D">
        <w:rPr>
          <w:rtl/>
        </w:rPr>
        <w:t xml:space="preserve"> </w:t>
      </w:r>
      <w:r w:rsidRPr="002B172D">
        <w:rPr>
          <w:rFonts w:hint="cs"/>
          <w:rtl/>
        </w:rPr>
        <w:t>המכרזים</w:t>
      </w:r>
      <w:r w:rsidRPr="002B172D">
        <w:rPr>
          <w:rtl/>
        </w:rPr>
        <w:t xml:space="preserve">, </w:t>
      </w:r>
      <w:r w:rsidRPr="002B172D">
        <w:rPr>
          <w:rFonts w:hint="cs"/>
          <w:rtl/>
        </w:rPr>
        <w:t>לעניין</w:t>
      </w:r>
      <w:r w:rsidRPr="002B172D">
        <w:rPr>
          <w:rtl/>
        </w:rPr>
        <w:t xml:space="preserve"> </w:t>
      </w:r>
      <w:r w:rsidRPr="002B172D">
        <w:rPr>
          <w:rFonts w:hint="cs"/>
          <w:rtl/>
        </w:rPr>
        <w:t>עידוד</w:t>
      </w:r>
      <w:r w:rsidRPr="002B172D">
        <w:rPr>
          <w:rtl/>
        </w:rPr>
        <w:t xml:space="preserve"> </w:t>
      </w:r>
      <w:r w:rsidRPr="002B172D">
        <w:rPr>
          <w:rFonts w:hint="cs"/>
          <w:rtl/>
        </w:rPr>
        <w:t>נשים</w:t>
      </w:r>
      <w:r w:rsidRPr="002B172D">
        <w:rPr>
          <w:rtl/>
        </w:rPr>
        <w:t xml:space="preserve"> </w:t>
      </w:r>
      <w:r w:rsidRPr="002B172D">
        <w:rPr>
          <w:rFonts w:hint="cs"/>
          <w:rtl/>
        </w:rPr>
        <w:t>בעסקים</w:t>
      </w:r>
      <w:r w:rsidRPr="002B172D">
        <w:rPr>
          <w:rtl/>
        </w:rPr>
        <w:t xml:space="preserve">, </w:t>
      </w:r>
      <w:r w:rsidRPr="002B172D">
        <w:rPr>
          <w:rFonts w:hint="cs"/>
          <w:rtl/>
        </w:rPr>
        <w:t>להגיש</w:t>
      </w:r>
      <w:r w:rsidRPr="002B172D">
        <w:rPr>
          <w:rtl/>
        </w:rPr>
        <w:t xml:space="preserve"> </w:t>
      </w:r>
      <w:r w:rsidRPr="002B172D">
        <w:rPr>
          <w:rFonts w:hint="cs"/>
          <w:rtl/>
        </w:rPr>
        <w:t>אישור</w:t>
      </w:r>
      <w:r w:rsidRPr="002B172D">
        <w:rPr>
          <w:rtl/>
        </w:rPr>
        <w:t xml:space="preserve"> </w:t>
      </w:r>
      <w:r w:rsidRPr="002B172D">
        <w:rPr>
          <w:rFonts w:hint="cs"/>
          <w:rtl/>
        </w:rPr>
        <w:t>ותצהיר</w:t>
      </w:r>
      <w:r w:rsidRPr="002B172D">
        <w:rPr>
          <w:rtl/>
        </w:rPr>
        <w:t xml:space="preserve"> </w:t>
      </w:r>
      <w:r w:rsidRPr="002B172D">
        <w:rPr>
          <w:rFonts w:hint="cs"/>
          <w:rtl/>
        </w:rPr>
        <w:t>לפיו</w:t>
      </w:r>
      <w:r w:rsidRPr="002B172D">
        <w:rPr>
          <w:rtl/>
        </w:rPr>
        <w:t xml:space="preserve"> </w:t>
      </w:r>
      <w:r w:rsidRPr="002B172D">
        <w:rPr>
          <w:rFonts w:hint="cs"/>
          <w:rtl/>
        </w:rPr>
        <w:t>העסק</w:t>
      </w:r>
      <w:r w:rsidRPr="002B172D">
        <w:rPr>
          <w:rtl/>
        </w:rPr>
        <w:t xml:space="preserve"> </w:t>
      </w:r>
      <w:r w:rsidRPr="002B172D">
        <w:rPr>
          <w:rFonts w:hint="cs"/>
          <w:rtl/>
        </w:rPr>
        <w:t>הוא</w:t>
      </w:r>
      <w:r w:rsidRPr="002B172D">
        <w:rPr>
          <w:rtl/>
        </w:rPr>
        <w:t xml:space="preserve"> </w:t>
      </w:r>
      <w:r w:rsidRPr="002B172D">
        <w:rPr>
          <w:rFonts w:hint="cs"/>
          <w:rtl/>
        </w:rPr>
        <w:t>בשליטת</w:t>
      </w:r>
      <w:r w:rsidRPr="002B172D">
        <w:rPr>
          <w:rtl/>
        </w:rPr>
        <w:t xml:space="preserve"> </w:t>
      </w:r>
      <w:r w:rsidRPr="002B172D">
        <w:rPr>
          <w:rFonts w:hint="cs"/>
          <w:rtl/>
        </w:rPr>
        <w:t>אישה</w:t>
      </w:r>
      <w:r w:rsidRPr="002B172D">
        <w:rPr>
          <w:rtl/>
        </w:rPr>
        <w:t xml:space="preserve"> </w:t>
      </w:r>
      <w:r w:rsidRPr="002B172D">
        <w:rPr>
          <w:rFonts w:hint="cs"/>
          <w:rtl/>
        </w:rPr>
        <w:t>כהגדרת</w:t>
      </w:r>
      <w:r w:rsidRPr="002B172D">
        <w:rPr>
          <w:rtl/>
        </w:rPr>
        <w:t xml:space="preserve"> </w:t>
      </w:r>
      <w:r w:rsidRPr="002B172D">
        <w:rPr>
          <w:rFonts w:hint="cs"/>
          <w:rtl/>
        </w:rPr>
        <w:t>הסעיף</w:t>
      </w:r>
      <w:r w:rsidRPr="002B172D">
        <w:rPr>
          <w:rtl/>
        </w:rPr>
        <w:t xml:space="preserve"> </w:t>
      </w:r>
      <w:r w:rsidRPr="002B172D">
        <w:rPr>
          <w:rFonts w:hint="cs"/>
          <w:rtl/>
        </w:rPr>
        <w:t>כפי</w:t>
      </w:r>
      <w:r w:rsidRPr="002B172D">
        <w:rPr>
          <w:rtl/>
        </w:rPr>
        <w:t xml:space="preserve"> </w:t>
      </w:r>
      <w:r w:rsidRPr="002B172D">
        <w:rPr>
          <w:rFonts w:hint="cs"/>
          <w:rtl/>
        </w:rPr>
        <w:t>נוסחו</w:t>
      </w:r>
      <w:r w:rsidRPr="002B172D">
        <w:rPr>
          <w:rtl/>
        </w:rPr>
        <w:t xml:space="preserve"> </w:t>
      </w:r>
      <w:r w:rsidRPr="002B172D">
        <w:rPr>
          <w:rFonts w:hint="cs"/>
          <w:rtl/>
        </w:rPr>
        <w:t>מעת</w:t>
      </w:r>
      <w:r w:rsidRPr="002B172D">
        <w:rPr>
          <w:rtl/>
        </w:rPr>
        <w:t xml:space="preserve"> </w:t>
      </w:r>
      <w:r w:rsidRPr="002B172D">
        <w:rPr>
          <w:rFonts w:hint="cs"/>
          <w:rtl/>
        </w:rPr>
        <w:t>לעת</w:t>
      </w:r>
      <w:r w:rsidRPr="002B172D">
        <w:rPr>
          <w:rtl/>
        </w:rPr>
        <w:t xml:space="preserve">. </w:t>
      </w:r>
      <w:r w:rsidRPr="002B172D">
        <w:rPr>
          <w:rFonts w:hint="cs"/>
          <w:rtl/>
        </w:rPr>
        <w:t>אם</w:t>
      </w:r>
      <w:r w:rsidRPr="002B172D">
        <w:rPr>
          <w:rtl/>
        </w:rPr>
        <w:t xml:space="preserve"> </w:t>
      </w:r>
      <w:r w:rsidRPr="002B172D">
        <w:rPr>
          <w:rFonts w:hint="cs"/>
          <w:rtl/>
        </w:rPr>
        <w:t>לאחר</w:t>
      </w:r>
      <w:r w:rsidRPr="002B172D">
        <w:rPr>
          <w:rtl/>
        </w:rPr>
        <w:t xml:space="preserve"> </w:t>
      </w:r>
      <w:r w:rsidRPr="002B172D">
        <w:rPr>
          <w:rFonts w:hint="cs"/>
          <w:rtl/>
        </w:rPr>
        <w:t>שקלול</w:t>
      </w:r>
      <w:r w:rsidRPr="002B172D">
        <w:rPr>
          <w:rtl/>
        </w:rPr>
        <w:t xml:space="preserve"> </w:t>
      </w:r>
      <w:r w:rsidRPr="002B172D">
        <w:rPr>
          <w:rFonts w:hint="cs"/>
          <w:rtl/>
        </w:rPr>
        <w:t>התוצאות</w:t>
      </w:r>
      <w:r w:rsidRPr="002B172D">
        <w:rPr>
          <w:rtl/>
        </w:rPr>
        <w:t xml:space="preserve"> </w:t>
      </w:r>
      <w:r w:rsidRPr="002B172D">
        <w:rPr>
          <w:rFonts w:hint="cs"/>
          <w:rtl/>
        </w:rPr>
        <w:t>יקבלו</w:t>
      </w:r>
      <w:r w:rsidRPr="002B172D">
        <w:rPr>
          <w:rtl/>
        </w:rPr>
        <w:t xml:space="preserve"> </w:t>
      </w:r>
      <w:r w:rsidRPr="002B172D">
        <w:rPr>
          <w:rFonts w:hint="cs"/>
          <w:rtl/>
        </w:rPr>
        <w:t>שתי</w:t>
      </w:r>
      <w:r w:rsidRPr="002B172D">
        <w:rPr>
          <w:rtl/>
        </w:rPr>
        <w:t xml:space="preserve"> </w:t>
      </w:r>
      <w:r w:rsidRPr="002B172D">
        <w:rPr>
          <w:rFonts w:hint="cs"/>
          <w:rtl/>
        </w:rPr>
        <w:t>הצעות</w:t>
      </w:r>
      <w:r w:rsidRPr="002B172D">
        <w:rPr>
          <w:rtl/>
        </w:rPr>
        <w:t xml:space="preserve"> </w:t>
      </w:r>
      <w:r w:rsidRPr="002B172D">
        <w:rPr>
          <w:rFonts w:hint="cs"/>
          <w:rtl/>
        </w:rPr>
        <w:t>או</w:t>
      </w:r>
      <w:r w:rsidRPr="002B172D">
        <w:rPr>
          <w:rtl/>
        </w:rPr>
        <w:t xml:space="preserve"> </w:t>
      </w:r>
      <w:r w:rsidRPr="002B172D">
        <w:rPr>
          <w:rFonts w:hint="cs"/>
          <w:rtl/>
        </w:rPr>
        <w:t>יותר</w:t>
      </w:r>
      <w:r w:rsidRPr="002B172D">
        <w:rPr>
          <w:rtl/>
        </w:rPr>
        <w:t xml:space="preserve"> </w:t>
      </w:r>
      <w:r w:rsidRPr="002B172D">
        <w:rPr>
          <w:rFonts w:hint="cs"/>
          <w:rtl/>
        </w:rPr>
        <w:t>תוצאה</w:t>
      </w:r>
      <w:r w:rsidRPr="002B172D">
        <w:rPr>
          <w:rtl/>
        </w:rPr>
        <w:t xml:space="preserve"> </w:t>
      </w:r>
      <w:r w:rsidRPr="002B172D">
        <w:rPr>
          <w:rFonts w:hint="cs"/>
          <w:rtl/>
        </w:rPr>
        <w:t>משוקללת</w:t>
      </w:r>
      <w:r w:rsidRPr="002B172D">
        <w:rPr>
          <w:rtl/>
        </w:rPr>
        <w:t xml:space="preserve"> </w:t>
      </w:r>
      <w:r w:rsidRPr="002B172D">
        <w:rPr>
          <w:rFonts w:hint="cs"/>
          <w:rtl/>
        </w:rPr>
        <w:t>זהה</w:t>
      </w:r>
      <w:r w:rsidRPr="002B172D">
        <w:rPr>
          <w:rtl/>
        </w:rPr>
        <w:t xml:space="preserve"> </w:t>
      </w:r>
      <w:r w:rsidRPr="002B172D">
        <w:rPr>
          <w:rFonts w:hint="cs"/>
          <w:rtl/>
        </w:rPr>
        <w:t>שהיא</w:t>
      </w:r>
      <w:r w:rsidRPr="002B172D">
        <w:rPr>
          <w:rtl/>
        </w:rPr>
        <w:t xml:space="preserve"> </w:t>
      </w:r>
      <w:r w:rsidRPr="002B172D">
        <w:rPr>
          <w:rFonts w:hint="cs"/>
          <w:rtl/>
        </w:rPr>
        <w:t>התוצאה</w:t>
      </w:r>
      <w:r w:rsidRPr="002B172D">
        <w:rPr>
          <w:rtl/>
        </w:rPr>
        <w:t xml:space="preserve"> </w:t>
      </w:r>
      <w:r w:rsidRPr="002B172D">
        <w:rPr>
          <w:rFonts w:hint="cs"/>
          <w:rtl/>
        </w:rPr>
        <w:t>הגבוהה</w:t>
      </w:r>
      <w:r w:rsidRPr="002B172D">
        <w:rPr>
          <w:rtl/>
        </w:rPr>
        <w:t xml:space="preserve"> </w:t>
      </w:r>
      <w:r w:rsidRPr="002B172D">
        <w:rPr>
          <w:rFonts w:hint="cs"/>
          <w:rtl/>
        </w:rPr>
        <w:t>ביותר</w:t>
      </w:r>
      <w:r w:rsidRPr="002B172D">
        <w:rPr>
          <w:rtl/>
        </w:rPr>
        <w:t xml:space="preserve">, </w:t>
      </w:r>
      <w:r w:rsidRPr="002B172D">
        <w:rPr>
          <w:rFonts w:hint="cs"/>
          <w:rtl/>
        </w:rPr>
        <w:t>ואחת</w:t>
      </w:r>
      <w:r w:rsidRPr="002B172D">
        <w:rPr>
          <w:rtl/>
        </w:rPr>
        <w:t xml:space="preserve"> </w:t>
      </w:r>
      <w:r w:rsidRPr="002B172D">
        <w:rPr>
          <w:rFonts w:hint="cs"/>
          <w:rtl/>
        </w:rPr>
        <w:t>מן</w:t>
      </w:r>
      <w:r w:rsidRPr="002B172D">
        <w:rPr>
          <w:rtl/>
        </w:rPr>
        <w:t xml:space="preserve"> </w:t>
      </w:r>
      <w:r w:rsidRPr="002B172D">
        <w:rPr>
          <w:rFonts w:hint="cs"/>
          <w:rtl/>
        </w:rPr>
        <w:t>ההצעות</w:t>
      </w:r>
      <w:r w:rsidRPr="002B172D">
        <w:rPr>
          <w:rtl/>
        </w:rPr>
        <w:t xml:space="preserve"> </w:t>
      </w:r>
      <w:r w:rsidRPr="002B172D">
        <w:rPr>
          <w:rFonts w:hint="cs"/>
          <w:rtl/>
        </w:rPr>
        <w:t>היא</w:t>
      </w:r>
      <w:r w:rsidRPr="002B172D">
        <w:rPr>
          <w:rtl/>
        </w:rPr>
        <w:t xml:space="preserve"> </w:t>
      </w:r>
      <w:r w:rsidRPr="002B172D">
        <w:rPr>
          <w:rFonts w:hint="cs"/>
          <w:rtl/>
        </w:rPr>
        <w:t>עסק</w:t>
      </w:r>
      <w:r w:rsidRPr="002B172D">
        <w:rPr>
          <w:rtl/>
        </w:rPr>
        <w:t xml:space="preserve"> </w:t>
      </w:r>
      <w:r w:rsidRPr="002B172D">
        <w:rPr>
          <w:rFonts w:hint="cs"/>
          <w:rtl/>
        </w:rPr>
        <w:t>בשליטת</w:t>
      </w:r>
      <w:r w:rsidRPr="002B172D">
        <w:rPr>
          <w:rtl/>
        </w:rPr>
        <w:t xml:space="preserve"> </w:t>
      </w:r>
      <w:r w:rsidRPr="002B172D">
        <w:rPr>
          <w:rFonts w:hint="cs"/>
          <w:rtl/>
        </w:rPr>
        <w:t>אישה</w:t>
      </w:r>
      <w:r w:rsidRPr="002B172D">
        <w:rPr>
          <w:rtl/>
        </w:rPr>
        <w:t xml:space="preserve">, </w:t>
      </w:r>
      <w:r w:rsidRPr="002B172D">
        <w:rPr>
          <w:rFonts w:hint="cs"/>
          <w:rtl/>
        </w:rPr>
        <w:t>תיבחר</w:t>
      </w:r>
      <w:r w:rsidRPr="002B172D">
        <w:rPr>
          <w:rtl/>
        </w:rPr>
        <w:t xml:space="preserve"> </w:t>
      </w:r>
      <w:r w:rsidRPr="002B172D">
        <w:rPr>
          <w:rFonts w:hint="cs"/>
          <w:rtl/>
        </w:rPr>
        <w:t>ההצעה</w:t>
      </w:r>
      <w:r w:rsidRPr="002B172D">
        <w:rPr>
          <w:rtl/>
        </w:rPr>
        <w:t xml:space="preserve"> </w:t>
      </w:r>
      <w:r w:rsidRPr="002B172D">
        <w:rPr>
          <w:rFonts w:hint="cs"/>
          <w:rtl/>
        </w:rPr>
        <w:t>האמורה</w:t>
      </w:r>
      <w:r w:rsidRPr="002B172D">
        <w:rPr>
          <w:rtl/>
        </w:rPr>
        <w:t xml:space="preserve"> </w:t>
      </w:r>
      <w:r w:rsidRPr="002B172D">
        <w:rPr>
          <w:rFonts w:hint="cs"/>
          <w:rtl/>
        </w:rPr>
        <w:t>כזוכה</w:t>
      </w:r>
      <w:r w:rsidRPr="002B172D">
        <w:rPr>
          <w:rtl/>
        </w:rPr>
        <w:t xml:space="preserve"> </w:t>
      </w:r>
      <w:r w:rsidRPr="002B172D">
        <w:rPr>
          <w:rFonts w:hint="cs"/>
          <w:rtl/>
        </w:rPr>
        <w:t>במכרז</w:t>
      </w:r>
      <w:r w:rsidRPr="002B172D">
        <w:rPr>
          <w:rtl/>
        </w:rPr>
        <w:t xml:space="preserve"> </w:t>
      </w:r>
      <w:r w:rsidRPr="002B172D">
        <w:rPr>
          <w:rFonts w:hint="cs"/>
          <w:rtl/>
        </w:rPr>
        <w:t>ובלבד</w:t>
      </w:r>
      <w:r w:rsidRPr="002B172D">
        <w:rPr>
          <w:rtl/>
        </w:rPr>
        <w:t xml:space="preserve"> </w:t>
      </w:r>
      <w:r w:rsidRPr="002B172D">
        <w:rPr>
          <w:rFonts w:hint="cs"/>
          <w:rtl/>
        </w:rPr>
        <w:t>שצורף</w:t>
      </w:r>
      <w:r w:rsidRPr="002B172D">
        <w:rPr>
          <w:rtl/>
        </w:rPr>
        <w:t xml:space="preserve"> </w:t>
      </w:r>
      <w:r w:rsidRPr="002B172D">
        <w:rPr>
          <w:rFonts w:hint="cs"/>
          <w:rtl/>
        </w:rPr>
        <w:t>לה</w:t>
      </w:r>
      <w:r w:rsidRPr="002B172D">
        <w:rPr>
          <w:rtl/>
        </w:rPr>
        <w:t xml:space="preserve"> </w:t>
      </w:r>
      <w:r w:rsidRPr="002B172D">
        <w:rPr>
          <w:rFonts w:hint="cs"/>
          <w:rtl/>
        </w:rPr>
        <w:t>בעת</w:t>
      </w:r>
      <w:r w:rsidRPr="002B172D">
        <w:rPr>
          <w:rtl/>
        </w:rPr>
        <w:t xml:space="preserve"> </w:t>
      </w:r>
      <w:r w:rsidRPr="002B172D">
        <w:rPr>
          <w:rFonts w:hint="cs"/>
          <w:rtl/>
        </w:rPr>
        <w:t>הגשתה</w:t>
      </w:r>
      <w:r w:rsidRPr="002B172D">
        <w:rPr>
          <w:rtl/>
        </w:rPr>
        <w:t xml:space="preserve">, </w:t>
      </w:r>
      <w:r w:rsidRPr="002B172D">
        <w:rPr>
          <w:rFonts w:hint="cs"/>
          <w:rtl/>
        </w:rPr>
        <w:t>אישור</w:t>
      </w:r>
      <w:r w:rsidRPr="002B172D">
        <w:rPr>
          <w:rtl/>
        </w:rPr>
        <w:t xml:space="preserve"> </w:t>
      </w:r>
      <w:r w:rsidRPr="002B172D">
        <w:rPr>
          <w:rFonts w:hint="cs"/>
          <w:rtl/>
        </w:rPr>
        <w:t>ותצהיר</w:t>
      </w:r>
      <w:r w:rsidRPr="002B172D">
        <w:rPr>
          <w:rtl/>
        </w:rPr>
        <w:t xml:space="preserve"> </w:t>
      </w:r>
      <w:r w:rsidRPr="002B172D">
        <w:rPr>
          <w:rFonts w:hint="cs"/>
          <w:rtl/>
        </w:rPr>
        <w:t>כאמור</w:t>
      </w:r>
      <w:r w:rsidRPr="002B172D">
        <w:rPr>
          <w:rtl/>
        </w:rPr>
        <w:t>.</w:t>
      </w:r>
      <w:bookmarkEnd w:id="197"/>
      <w:bookmarkEnd w:id="198"/>
    </w:p>
    <w:p w14:paraId="2D95962E" w14:textId="77777777" w:rsidR="00E023FD" w:rsidRPr="005D0CA5" w:rsidRDefault="00E023FD" w:rsidP="00E023FD">
      <w:pPr>
        <w:pStyle w:val="-1"/>
      </w:pPr>
      <w:bookmarkStart w:id="199" w:name="_Toc496609905"/>
      <w:bookmarkStart w:id="200" w:name="_Toc31634387"/>
      <w:bookmarkStart w:id="201" w:name="_Toc41806189"/>
      <w:bookmarkStart w:id="202" w:name="_Ref73870488"/>
      <w:bookmarkStart w:id="203" w:name="_Ref73871003"/>
      <w:bookmarkStart w:id="204" w:name="_Ref73877626"/>
      <w:bookmarkStart w:id="205" w:name="_Toc73882089"/>
      <w:r w:rsidRPr="005D0CA5">
        <w:rPr>
          <w:rFonts w:hint="cs"/>
          <w:rtl/>
        </w:rPr>
        <w:t>תקופת</w:t>
      </w:r>
      <w:r w:rsidRPr="005D0CA5">
        <w:rPr>
          <w:rtl/>
        </w:rPr>
        <w:t xml:space="preserve"> </w:t>
      </w:r>
      <w:r w:rsidRPr="005D0CA5">
        <w:rPr>
          <w:rFonts w:hint="cs"/>
          <w:rtl/>
        </w:rPr>
        <w:t>ההתקשרות</w:t>
      </w:r>
      <w:bookmarkEnd w:id="199"/>
      <w:bookmarkEnd w:id="200"/>
      <w:bookmarkEnd w:id="201"/>
      <w:bookmarkEnd w:id="202"/>
      <w:bookmarkEnd w:id="203"/>
      <w:bookmarkEnd w:id="204"/>
      <w:bookmarkEnd w:id="205"/>
      <w:r w:rsidRPr="005D0CA5">
        <w:rPr>
          <w:rtl/>
        </w:rPr>
        <w:t xml:space="preserve">  </w:t>
      </w:r>
    </w:p>
    <w:p w14:paraId="5EAF295E" w14:textId="77777777" w:rsidR="00E023FD" w:rsidRDefault="00E023FD" w:rsidP="00136D76">
      <w:pPr>
        <w:pStyle w:val="-2"/>
        <w:spacing w:line="360" w:lineRule="auto"/>
      </w:pPr>
      <w:bookmarkStart w:id="206" w:name="_Toc31634388"/>
      <w:bookmarkStart w:id="207" w:name="_Toc41806190"/>
      <w:r w:rsidRPr="005D0CA5">
        <w:rPr>
          <w:rFonts w:hint="cs"/>
          <w:rtl/>
        </w:rPr>
        <w:lastRenderedPageBreak/>
        <w:t>על</w:t>
      </w:r>
      <w:r w:rsidRPr="005D0CA5">
        <w:rPr>
          <w:rtl/>
        </w:rPr>
        <w:t xml:space="preserve"> </w:t>
      </w:r>
      <w:r w:rsidRPr="005D0CA5">
        <w:rPr>
          <w:rFonts w:hint="cs"/>
          <w:rtl/>
        </w:rPr>
        <w:t>הזוכה</w:t>
      </w:r>
      <w:r w:rsidRPr="005D0CA5">
        <w:rPr>
          <w:rtl/>
        </w:rPr>
        <w:t xml:space="preserve"> </w:t>
      </w:r>
      <w:r w:rsidRPr="005D0CA5">
        <w:rPr>
          <w:rFonts w:hint="cs"/>
          <w:rtl/>
        </w:rPr>
        <w:t>להיות</w:t>
      </w:r>
      <w:r w:rsidRPr="005D0CA5">
        <w:rPr>
          <w:rtl/>
        </w:rPr>
        <w:t xml:space="preserve"> </w:t>
      </w:r>
      <w:r w:rsidRPr="005D0CA5">
        <w:rPr>
          <w:rFonts w:hint="cs"/>
          <w:rtl/>
        </w:rPr>
        <w:t>ערוך</w:t>
      </w:r>
      <w:r w:rsidRPr="005D0CA5">
        <w:rPr>
          <w:rtl/>
        </w:rPr>
        <w:t xml:space="preserve"> </w:t>
      </w:r>
      <w:r w:rsidRPr="005D0CA5">
        <w:rPr>
          <w:rFonts w:hint="cs"/>
          <w:rtl/>
        </w:rPr>
        <w:t>לתחילת</w:t>
      </w:r>
      <w:r w:rsidRPr="005D0CA5">
        <w:rPr>
          <w:rtl/>
        </w:rPr>
        <w:t xml:space="preserve"> </w:t>
      </w:r>
      <w:r w:rsidRPr="005D0CA5">
        <w:rPr>
          <w:rFonts w:hint="cs"/>
          <w:rtl/>
        </w:rPr>
        <w:t>מתן</w:t>
      </w:r>
      <w:r w:rsidRPr="005D0CA5">
        <w:rPr>
          <w:rtl/>
        </w:rPr>
        <w:t xml:space="preserve"> </w:t>
      </w:r>
      <w:r w:rsidRPr="005D0CA5">
        <w:rPr>
          <w:rFonts w:hint="cs"/>
          <w:rtl/>
        </w:rPr>
        <w:t>השירותים</w:t>
      </w:r>
      <w:r w:rsidRPr="005D0CA5">
        <w:rPr>
          <w:rtl/>
        </w:rPr>
        <w:t xml:space="preserve"> </w:t>
      </w:r>
      <w:r w:rsidRPr="005D0CA5">
        <w:rPr>
          <w:rFonts w:hint="cs"/>
          <w:rtl/>
        </w:rPr>
        <w:t>ממועד</w:t>
      </w:r>
      <w:r w:rsidRPr="005D0CA5">
        <w:rPr>
          <w:rtl/>
        </w:rPr>
        <w:t xml:space="preserve"> </w:t>
      </w:r>
      <w:r w:rsidRPr="005D0CA5">
        <w:rPr>
          <w:rFonts w:hint="cs"/>
          <w:rtl/>
        </w:rPr>
        <w:t>קבלת</w:t>
      </w:r>
      <w:r w:rsidRPr="005D0CA5">
        <w:rPr>
          <w:rtl/>
        </w:rPr>
        <w:t xml:space="preserve"> </w:t>
      </w:r>
      <w:r w:rsidRPr="005D0CA5">
        <w:rPr>
          <w:rFonts w:hint="cs"/>
          <w:rtl/>
        </w:rPr>
        <w:t>הסכם</w:t>
      </w:r>
      <w:r w:rsidRPr="005D0CA5">
        <w:rPr>
          <w:rtl/>
        </w:rPr>
        <w:t xml:space="preserve"> </w:t>
      </w:r>
      <w:r w:rsidRPr="005D0CA5">
        <w:rPr>
          <w:rFonts w:hint="cs"/>
          <w:rtl/>
        </w:rPr>
        <w:t>חתום</w:t>
      </w:r>
      <w:r w:rsidRPr="005D0CA5">
        <w:rPr>
          <w:rtl/>
        </w:rPr>
        <w:t xml:space="preserve"> </w:t>
      </w:r>
      <w:r>
        <w:rPr>
          <w:rFonts w:hint="cs"/>
          <w:rtl/>
        </w:rPr>
        <w:t>על ידי</w:t>
      </w:r>
      <w:r w:rsidRPr="005D0CA5">
        <w:rPr>
          <w:rtl/>
        </w:rPr>
        <w:t xml:space="preserve"> </w:t>
      </w:r>
      <w:r w:rsidRPr="005D0CA5">
        <w:rPr>
          <w:rFonts w:hint="cs"/>
          <w:rtl/>
        </w:rPr>
        <w:t>מורשי</w:t>
      </w:r>
      <w:r w:rsidRPr="005D0CA5">
        <w:rPr>
          <w:rtl/>
        </w:rPr>
        <w:t xml:space="preserve"> </w:t>
      </w:r>
      <w:r w:rsidRPr="005D0CA5">
        <w:rPr>
          <w:rFonts w:hint="cs"/>
          <w:rtl/>
        </w:rPr>
        <w:t>החתימה</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או</w:t>
      </w:r>
      <w:r w:rsidRPr="005D0CA5">
        <w:rPr>
          <w:rtl/>
        </w:rPr>
        <w:t xml:space="preserve"> </w:t>
      </w:r>
      <w:r w:rsidRPr="005D0CA5">
        <w:rPr>
          <w:rFonts w:hint="cs"/>
          <w:rtl/>
        </w:rPr>
        <w:t>מועד</w:t>
      </w:r>
      <w:r w:rsidRPr="005D0CA5">
        <w:rPr>
          <w:rtl/>
        </w:rPr>
        <w:t xml:space="preserve"> </w:t>
      </w:r>
      <w:r w:rsidRPr="005D0CA5">
        <w:rPr>
          <w:rFonts w:hint="cs"/>
          <w:rtl/>
        </w:rPr>
        <w:t>מאוחר</w:t>
      </w:r>
      <w:r w:rsidRPr="005D0CA5">
        <w:rPr>
          <w:rtl/>
        </w:rPr>
        <w:t xml:space="preserve"> </w:t>
      </w:r>
      <w:r w:rsidRPr="005D0CA5">
        <w:rPr>
          <w:rFonts w:hint="cs"/>
          <w:rtl/>
        </w:rPr>
        <w:t>יותר</w:t>
      </w:r>
      <w:r w:rsidRPr="005D0CA5">
        <w:rPr>
          <w:rtl/>
        </w:rPr>
        <w:t xml:space="preserve"> </w:t>
      </w:r>
      <w:r w:rsidRPr="005D0CA5">
        <w:rPr>
          <w:rFonts w:hint="cs"/>
          <w:rtl/>
        </w:rPr>
        <w:t>שנקבע</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בכל</w:t>
      </w:r>
      <w:r w:rsidRPr="005D0CA5">
        <w:rPr>
          <w:rtl/>
        </w:rPr>
        <w:t xml:space="preserve"> </w:t>
      </w:r>
      <w:r w:rsidRPr="005D0CA5">
        <w:rPr>
          <w:rFonts w:hint="cs"/>
          <w:rtl/>
        </w:rPr>
        <w:t>מקרה</w:t>
      </w:r>
      <w:r w:rsidRPr="005D0CA5">
        <w:rPr>
          <w:rtl/>
        </w:rPr>
        <w:t xml:space="preserve"> </w:t>
      </w:r>
      <w:r w:rsidRPr="005D0CA5">
        <w:rPr>
          <w:rFonts w:hint="cs"/>
          <w:rtl/>
        </w:rPr>
        <w:t>השירותים</w:t>
      </w:r>
      <w:r w:rsidRPr="005D0CA5">
        <w:rPr>
          <w:rtl/>
        </w:rPr>
        <w:t xml:space="preserve"> </w:t>
      </w:r>
      <w:r w:rsidRPr="005D0CA5">
        <w:rPr>
          <w:rFonts w:hint="cs"/>
          <w:rtl/>
        </w:rPr>
        <w:t>לא</w:t>
      </w:r>
      <w:r w:rsidRPr="005D0CA5">
        <w:rPr>
          <w:rtl/>
        </w:rPr>
        <w:t xml:space="preserve"> </w:t>
      </w:r>
      <w:r w:rsidRPr="005D0CA5">
        <w:rPr>
          <w:rFonts w:hint="cs"/>
          <w:rtl/>
        </w:rPr>
        <w:t>יינתנו</w:t>
      </w:r>
      <w:r w:rsidRPr="005D0CA5">
        <w:rPr>
          <w:rtl/>
        </w:rPr>
        <w:t xml:space="preserve"> </w:t>
      </w:r>
      <w:r w:rsidRPr="005D0CA5">
        <w:rPr>
          <w:rFonts w:hint="cs"/>
          <w:rtl/>
        </w:rPr>
        <w:t>לפני</w:t>
      </w:r>
      <w:r w:rsidRPr="005D0CA5">
        <w:rPr>
          <w:rtl/>
        </w:rPr>
        <w:t xml:space="preserve"> </w:t>
      </w:r>
      <w:r w:rsidRPr="005D0CA5">
        <w:rPr>
          <w:rFonts w:hint="cs"/>
          <w:rtl/>
        </w:rPr>
        <w:t>מועד</w:t>
      </w:r>
      <w:r w:rsidRPr="005D0CA5">
        <w:rPr>
          <w:rtl/>
        </w:rPr>
        <w:t xml:space="preserve"> </w:t>
      </w:r>
      <w:r w:rsidRPr="005D0CA5">
        <w:rPr>
          <w:rFonts w:hint="cs"/>
          <w:rtl/>
        </w:rPr>
        <w:t>חתימת</w:t>
      </w:r>
      <w:r w:rsidRPr="005D0CA5">
        <w:rPr>
          <w:rtl/>
        </w:rPr>
        <w:t xml:space="preserve"> </w:t>
      </w:r>
      <w:r w:rsidRPr="005D0CA5">
        <w:rPr>
          <w:rFonts w:hint="cs"/>
          <w:rtl/>
        </w:rPr>
        <w:t>הצדדים</w:t>
      </w:r>
      <w:r w:rsidRPr="005D0CA5">
        <w:rPr>
          <w:rtl/>
        </w:rPr>
        <w:t xml:space="preserve"> </w:t>
      </w:r>
      <w:r w:rsidRPr="005D0CA5">
        <w:rPr>
          <w:rFonts w:hint="cs"/>
          <w:rtl/>
        </w:rPr>
        <w:t>על</w:t>
      </w:r>
      <w:r w:rsidRPr="005D0CA5">
        <w:rPr>
          <w:rtl/>
        </w:rPr>
        <w:t xml:space="preserve"> </w:t>
      </w:r>
      <w:r w:rsidRPr="005D0CA5">
        <w:rPr>
          <w:rFonts w:hint="cs"/>
          <w:rtl/>
        </w:rPr>
        <w:t>הסכם</w:t>
      </w:r>
      <w:r w:rsidRPr="005D0CA5">
        <w:rPr>
          <w:rtl/>
        </w:rPr>
        <w:t xml:space="preserve"> </w:t>
      </w:r>
      <w:r w:rsidRPr="005D0CA5">
        <w:rPr>
          <w:rFonts w:hint="cs"/>
          <w:rtl/>
        </w:rPr>
        <w:t>ההתקשרות</w:t>
      </w:r>
      <w:r w:rsidRPr="005D0CA5">
        <w:rPr>
          <w:rtl/>
        </w:rPr>
        <w:t xml:space="preserve"> </w:t>
      </w:r>
      <w:r w:rsidRPr="005D0CA5">
        <w:rPr>
          <w:rFonts w:hint="cs"/>
          <w:rtl/>
        </w:rPr>
        <w:t>והמצאת</w:t>
      </w:r>
      <w:r w:rsidRPr="005D0CA5">
        <w:rPr>
          <w:rtl/>
        </w:rPr>
        <w:t xml:space="preserve"> </w:t>
      </w:r>
      <w:r w:rsidRPr="005D0CA5">
        <w:rPr>
          <w:rFonts w:hint="cs"/>
          <w:rtl/>
        </w:rPr>
        <w:t>כל</w:t>
      </w:r>
      <w:r w:rsidRPr="005D0CA5">
        <w:rPr>
          <w:rtl/>
        </w:rPr>
        <w:t xml:space="preserve"> </w:t>
      </w:r>
      <w:r w:rsidRPr="005D0CA5">
        <w:rPr>
          <w:rFonts w:hint="cs"/>
          <w:rtl/>
        </w:rPr>
        <w:t>המסמכים</w:t>
      </w:r>
      <w:r w:rsidRPr="005D0CA5">
        <w:rPr>
          <w:rtl/>
        </w:rPr>
        <w:t xml:space="preserve"> </w:t>
      </w:r>
      <w:r w:rsidRPr="005D0CA5">
        <w:rPr>
          <w:rFonts w:hint="cs"/>
          <w:rtl/>
        </w:rPr>
        <w:t>הנדרשים</w:t>
      </w:r>
      <w:r w:rsidRPr="005D0CA5">
        <w:rPr>
          <w:rtl/>
        </w:rPr>
        <w:t xml:space="preserve"> </w:t>
      </w:r>
      <w:r w:rsidRPr="005D0CA5">
        <w:rPr>
          <w:rFonts w:hint="cs"/>
          <w:rtl/>
        </w:rPr>
        <w:t>במסגרתו</w:t>
      </w:r>
      <w:r w:rsidRPr="005D0CA5">
        <w:rPr>
          <w:rtl/>
        </w:rPr>
        <w:t xml:space="preserve"> (</w:t>
      </w:r>
      <w:r w:rsidRPr="005D0CA5">
        <w:rPr>
          <w:rFonts w:hint="cs"/>
          <w:rtl/>
        </w:rPr>
        <w:t>חתימה</w:t>
      </w:r>
      <w:r w:rsidRPr="005D0CA5">
        <w:rPr>
          <w:rtl/>
        </w:rPr>
        <w:t xml:space="preserve"> </w:t>
      </w:r>
      <w:r w:rsidRPr="005D0CA5">
        <w:rPr>
          <w:rFonts w:hint="cs"/>
          <w:rtl/>
        </w:rPr>
        <w:t>מלאה</w:t>
      </w:r>
      <w:r w:rsidRPr="005D0CA5">
        <w:rPr>
          <w:rtl/>
        </w:rPr>
        <w:t xml:space="preserve"> </w:t>
      </w:r>
      <w:r w:rsidRPr="005D0CA5">
        <w:rPr>
          <w:rFonts w:hint="cs"/>
          <w:rtl/>
        </w:rPr>
        <w:t>של</w:t>
      </w:r>
      <w:r w:rsidRPr="005D0CA5">
        <w:rPr>
          <w:rtl/>
        </w:rPr>
        <w:t xml:space="preserve"> </w:t>
      </w:r>
      <w:r w:rsidRPr="005D0CA5">
        <w:rPr>
          <w:rFonts w:hint="cs"/>
          <w:rtl/>
        </w:rPr>
        <w:t>מורשי</w:t>
      </w:r>
      <w:r w:rsidRPr="005D0CA5">
        <w:rPr>
          <w:rtl/>
        </w:rPr>
        <w:t xml:space="preserve"> </w:t>
      </w:r>
      <w:r w:rsidRPr="005D0CA5">
        <w:rPr>
          <w:rFonts w:hint="cs"/>
          <w:rtl/>
        </w:rPr>
        <w:t>החתימה</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ולא</w:t>
      </w:r>
      <w:r w:rsidRPr="005D0CA5">
        <w:rPr>
          <w:rtl/>
        </w:rPr>
        <w:t xml:space="preserve"> </w:t>
      </w:r>
      <w:r w:rsidRPr="005D0CA5">
        <w:rPr>
          <w:rFonts w:hint="cs"/>
          <w:rtl/>
        </w:rPr>
        <w:t>רק</w:t>
      </w:r>
      <w:r w:rsidRPr="005D0CA5">
        <w:rPr>
          <w:rtl/>
        </w:rPr>
        <w:t xml:space="preserve"> </w:t>
      </w:r>
      <w:r w:rsidRPr="005D0CA5">
        <w:rPr>
          <w:rFonts w:hint="cs"/>
          <w:rtl/>
        </w:rPr>
        <w:t>בראשי</w:t>
      </w:r>
      <w:r w:rsidRPr="005D0CA5">
        <w:rPr>
          <w:rtl/>
        </w:rPr>
        <w:t xml:space="preserve"> </w:t>
      </w:r>
      <w:r w:rsidRPr="005D0CA5">
        <w:rPr>
          <w:rFonts w:hint="cs"/>
          <w:rtl/>
        </w:rPr>
        <w:t>תיבות</w:t>
      </w:r>
      <w:r w:rsidRPr="005D0CA5">
        <w:rPr>
          <w:rtl/>
        </w:rPr>
        <w:t>)</w:t>
      </w:r>
      <w:r w:rsidR="00953A0D">
        <w:rPr>
          <w:rFonts w:hint="cs"/>
          <w:rtl/>
        </w:rPr>
        <w:t>.</w:t>
      </w:r>
      <w:bookmarkEnd w:id="206"/>
      <w:bookmarkEnd w:id="207"/>
    </w:p>
    <w:p w14:paraId="00D2E002" w14:textId="77777777" w:rsidR="008729B5" w:rsidRPr="009451C7" w:rsidRDefault="008729B5" w:rsidP="00136D76">
      <w:pPr>
        <w:pStyle w:val="-2"/>
        <w:spacing w:line="360" w:lineRule="auto"/>
        <w:rPr>
          <w:b w:val="0"/>
          <w:bCs/>
        </w:rPr>
      </w:pPr>
      <w:bookmarkStart w:id="208" w:name="_Toc31634389"/>
      <w:bookmarkStart w:id="209" w:name="_Toc41806191"/>
      <w:r w:rsidRPr="009451C7">
        <w:rPr>
          <w:b w:val="0"/>
          <w:bCs/>
          <w:rtl/>
        </w:rPr>
        <w:t xml:space="preserve">יודגש כי תחילת מתן השירותים המפורטים במסמכי המכרז על ידי הזוכה/ים תהיה רק לאחר ובכפוף לקבלת אישור מהוועדה לאישור העסקת עורכי דין פרטיים במשרד המשפטים להעסקת עורכי הדין </w:t>
      </w:r>
      <w:r w:rsidR="008E4FAC" w:rsidRPr="009451C7">
        <w:rPr>
          <w:rFonts w:hint="cs"/>
          <w:b w:val="0"/>
          <w:bCs/>
          <w:rtl/>
        </w:rPr>
        <w:t>אצל</w:t>
      </w:r>
      <w:r w:rsidR="008E4FAC" w:rsidRPr="009451C7">
        <w:rPr>
          <w:b w:val="0"/>
          <w:bCs/>
          <w:rtl/>
        </w:rPr>
        <w:t xml:space="preserve"> </w:t>
      </w:r>
      <w:r w:rsidRPr="009451C7">
        <w:rPr>
          <w:b w:val="0"/>
          <w:bCs/>
          <w:rtl/>
        </w:rPr>
        <w:t xml:space="preserve">הזוכה  (בהתייחס למציע, לאחראי המקצועי ולמבצעים), ובהתאם לתנאי האישור; </w:t>
      </w:r>
      <w:r w:rsidR="00953A0D" w:rsidRPr="009451C7">
        <w:rPr>
          <w:rFonts w:hint="cs"/>
          <w:b w:val="0"/>
          <w:bCs/>
          <w:rtl/>
        </w:rPr>
        <w:t>כ</w:t>
      </w:r>
      <w:r w:rsidRPr="009451C7">
        <w:rPr>
          <w:b w:val="0"/>
          <w:bCs/>
          <w:rtl/>
        </w:rPr>
        <w:t>מו-כן מועד תחילת השירותים מותנה ויהיה לאחר מתן ייפוי כוח מטעם היועץ המשפטי לממשלה לכל אחד מעורכי הדין במשרד המציע-הזוכה שיועסקו בטיפול  בתיקי המשרד בהתאם למכרז (אחראי המקצועי ומבצעים</w:t>
      </w:r>
      <w:r w:rsidRPr="009451C7">
        <w:rPr>
          <w:rFonts w:hint="cs"/>
          <w:b w:val="0"/>
          <w:bCs/>
          <w:rtl/>
        </w:rPr>
        <w:t>).</w:t>
      </w:r>
      <w:bookmarkEnd w:id="208"/>
      <w:bookmarkEnd w:id="209"/>
    </w:p>
    <w:p w14:paraId="34E84C92" w14:textId="77777777" w:rsidR="008729B5" w:rsidRPr="00A402B6" w:rsidRDefault="008729B5" w:rsidP="00136D76">
      <w:pPr>
        <w:pStyle w:val="-2"/>
        <w:spacing w:line="360" w:lineRule="auto"/>
      </w:pPr>
      <w:bookmarkStart w:id="210" w:name="_Toc31634390"/>
      <w:bookmarkStart w:id="211" w:name="_Toc41806192"/>
      <w:r w:rsidRPr="00953A0D">
        <w:rPr>
          <w:rtl/>
        </w:rPr>
        <w:t>מובהר כי המשרד מתחייב לפעול אצל היועץ המשפטי לממשלה למתן כתבי ההסמכה הנדרשים לנותן השירותים, ככל שיידרש. אולם יודגש, כי המשרד אינו אחראי ומוסמך להתערב בהחלטות לעניין הפקת אישור הוועדה ולמתן ייפוי הכוח מטעם היועץ המשפטי לממשלה</w:t>
      </w:r>
      <w:r w:rsidRPr="00A402B6">
        <w:rPr>
          <w:rFonts w:hint="cs"/>
          <w:rtl/>
        </w:rPr>
        <w:t>.</w:t>
      </w:r>
      <w:bookmarkEnd w:id="210"/>
      <w:bookmarkEnd w:id="211"/>
      <w:r w:rsidR="00C15458">
        <w:rPr>
          <w:rFonts w:hint="cs"/>
          <w:rtl/>
        </w:rPr>
        <w:t xml:space="preserve"> אם לא יתקבל אישור משרד המשפטים, לא יחתם הסכם עם הזוכה ולזוכה לא תהיה כל טענה בקשר לכך.</w:t>
      </w:r>
    </w:p>
    <w:p w14:paraId="4ECE5E72" w14:textId="77777777" w:rsidR="00E023FD" w:rsidRPr="00EA2232" w:rsidRDefault="00E023FD" w:rsidP="00136D76">
      <w:pPr>
        <w:pStyle w:val="-2"/>
        <w:spacing w:line="360" w:lineRule="auto"/>
      </w:pPr>
      <w:bookmarkStart w:id="212" w:name="_Toc31634391"/>
      <w:bookmarkStart w:id="213" w:name="_Toc41806193"/>
      <w:r w:rsidRPr="009451C7">
        <w:rPr>
          <w:rFonts w:hint="eastAsia"/>
          <w:b w:val="0"/>
          <w:bCs/>
          <w:rtl/>
        </w:rPr>
        <w:t>משך</w:t>
      </w:r>
      <w:r w:rsidRPr="009451C7">
        <w:rPr>
          <w:b w:val="0"/>
          <w:bCs/>
          <w:rtl/>
        </w:rPr>
        <w:t xml:space="preserve"> </w:t>
      </w:r>
      <w:r w:rsidRPr="009451C7">
        <w:rPr>
          <w:rFonts w:hint="eastAsia"/>
          <w:b w:val="0"/>
          <w:bCs/>
          <w:rtl/>
        </w:rPr>
        <w:t>ההתקשרות</w:t>
      </w:r>
      <w:r w:rsidRPr="009451C7">
        <w:rPr>
          <w:b w:val="0"/>
          <w:bCs/>
          <w:rtl/>
        </w:rPr>
        <w:t xml:space="preserve"> </w:t>
      </w:r>
      <w:r w:rsidRPr="009451C7">
        <w:rPr>
          <w:rFonts w:hint="eastAsia"/>
          <w:b w:val="0"/>
          <w:bCs/>
          <w:rtl/>
        </w:rPr>
        <w:t>עם</w:t>
      </w:r>
      <w:r w:rsidRPr="009451C7">
        <w:rPr>
          <w:b w:val="0"/>
          <w:bCs/>
          <w:rtl/>
        </w:rPr>
        <w:t xml:space="preserve"> </w:t>
      </w:r>
      <w:r w:rsidRPr="009451C7">
        <w:rPr>
          <w:rFonts w:hint="eastAsia"/>
          <w:b w:val="0"/>
          <w:bCs/>
          <w:rtl/>
        </w:rPr>
        <w:t>הזוכה</w:t>
      </w:r>
      <w:r w:rsidRPr="009451C7">
        <w:rPr>
          <w:b w:val="0"/>
          <w:bCs/>
          <w:rtl/>
        </w:rPr>
        <w:t xml:space="preserve"> </w:t>
      </w:r>
      <w:r w:rsidRPr="009451C7">
        <w:rPr>
          <w:rFonts w:hint="eastAsia"/>
          <w:b w:val="0"/>
          <w:bCs/>
          <w:rtl/>
        </w:rPr>
        <w:t>הוא</w:t>
      </w:r>
      <w:r w:rsidR="008729B5" w:rsidRPr="009451C7">
        <w:rPr>
          <w:b w:val="0"/>
          <w:bCs/>
          <w:rtl/>
        </w:rPr>
        <w:t xml:space="preserve"> </w:t>
      </w:r>
      <w:r w:rsidR="00805B47" w:rsidRPr="009451C7">
        <w:rPr>
          <w:rFonts w:hint="cs"/>
          <w:b w:val="0"/>
          <w:bCs/>
          <w:rtl/>
        </w:rPr>
        <w:t>לשנתיים</w:t>
      </w:r>
      <w:r w:rsidRPr="009451C7">
        <w:rPr>
          <w:b w:val="0"/>
          <w:bCs/>
          <w:rtl/>
        </w:rPr>
        <w:t xml:space="preserve">. </w:t>
      </w:r>
      <w:r w:rsidRPr="009451C7">
        <w:rPr>
          <w:rFonts w:hint="eastAsia"/>
          <w:b w:val="0"/>
          <w:bCs/>
          <w:rtl/>
        </w:rPr>
        <w:t>למשרד</w:t>
      </w:r>
      <w:r w:rsidRPr="009451C7">
        <w:rPr>
          <w:b w:val="0"/>
          <w:bCs/>
          <w:rtl/>
        </w:rPr>
        <w:t xml:space="preserve"> </w:t>
      </w:r>
      <w:r w:rsidRPr="009451C7">
        <w:rPr>
          <w:rFonts w:hint="eastAsia"/>
          <w:b w:val="0"/>
          <w:bCs/>
          <w:rtl/>
        </w:rPr>
        <w:t>שמורה</w:t>
      </w:r>
      <w:r w:rsidRPr="009451C7">
        <w:rPr>
          <w:b w:val="0"/>
          <w:bCs/>
          <w:rtl/>
        </w:rPr>
        <w:t xml:space="preserve"> </w:t>
      </w:r>
      <w:r w:rsidRPr="009451C7">
        <w:rPr>
          <w:rFonts w:hint="eastAsia"/>
          <w:b w:val="0"/>
          <w:bCs/>
          <w:rtl/>
        </w:rPr>
        <w:t>הזכות</w:t>
      </w:r>
      <w:r w:rsidRPr="009451C7">
        <w:rPr>
          <w:b w:val="0"/>
          <w:bCs/>
          <w:rtl/>
        </w:rPr>
        <w:t xml:space="preserve"> </w:t>
      </w:r>
      <w:r w:rsidRPr="009451C7">
        <w:rPr>
          <w:rFonts w:hint="eastAsia"/>
          <w:b w:val="0"/>
          <w:bCs/>
          <w:rtl/>
        </w:rPr>
        <w:t>הבלעדית</w:t>
      </w:r>
      <w:r w:rsidRPr="009451C7">
        <w:rPr>
          <w:b w:val="0"/>
          <w:bCs/>
          <w:rtl/>
        </w:rPr>
        <w:t xml:space="preserve"> </w:t>
      </w:r>
      <w:r w:rsidRPr="009451C7">
        <w:rPr>
          <w:rFonts w:hint="eastAsia"/>
          <w:b w:val="0"/>
          <w:bCs/>
          <w:rtl/>
        </w:rPr>
        <w:t>להאריך</w:t>
      </w:r>
      <w:r w:rsidRPr="009451C7">
        <w:rPr>
          <w:b w:val="0"/>
          <w:bCs/>
          <w:rtl/>
        </w:rPr>
        <w:t xml:space="preserve"> </w:t>
      </w:r>
      <w:r w:rsidRPr="009451C7">
        <w:rPr>
          <w:rFonts w:hint="eastAsia"/>
          <w:b w:val="0"/>
          <w:bCs/>
          <w:rtl/>
        </w:rPr>
        <w:t>את</w:t>
      </w:r>
      <w:r w:rsidRPr="009451C7">
        <w:rPr>
          <w:b w:val="0"/>
          <w:bCs/>
          <w:rtl/>
        </w:rPr>
        <w:t xml:space="preserve"> </w:t>
      </w:r>
      <w:r w:rsidRPr="009451C7">
        <w:rPr>
          <w:rFonts w:hint="eastAsia"/>
          <w:b w:val="0"/>
          <w:bCs/>
          <w:rtl/>
        </w:rPr>
        <w:t>תקופת</w:t>
      </w:r>
      <w:r w:rsidRPr="009451C7">
        <w:rPr>
          <w:b w:val="0"/>
          <w:bCs/>
          <w:rtl/>
        </w:rPr>
        <w:t xml:space="preserve"> </w:t>
      </w:r>
      <w:r w:rsidRPr="009451C7">
        <w:rPr>
          <w:rFonts w:hint="eastAsia"/>
          <w:b w:val="0"/>
          <w:bCs/>
          <w:rtl/>
        </w:rPr>
        <w:t>ההתקשרות</w:t>
      </w:r>
      <w:r w:rsidRPr="009451C7">
        <w:rPr>
          <w:b w:val="0"/>
          <w:bCs/>
          <w:rtl/>
        </w:rPr>
        <w:t xml:space="preserve"> </w:t>
      </w:r>
      <w:r w:rsidRPr="009451C7">
        <w:rPr>
          <w:rFonts w:hint="eastAsia"/>
          <w:b w:val="0"/>
          <w:bCs/>
          <w:rtl/>
        </w:rPr>
        <w:t>בתקופות</w:t>
      </w:r>
      <w:r w:rsidRPr="009451C7">
        <w:rPr>
          <w:b w:val="0"/>
          <w:bCs/>
          <w:rtl/>
        </w:rPr>
        <w:t xml:space="preserve"> </w:t>
      </w:r>
      <w:r w:rsidRPr="009451C7">
        <w:rPr>
          <w:rFonts w:hint="eastAsia"/>
          <w:b w:val="0"/>
          <w:bCs/>
          <w:rtl/>
        </w:rPr>
        <w:t>נוספות</w:t>
      </w:r>
      <w:r w:rsidRPr="009451C7">
        <w:rPr>
          <w:b w:val="0"/>
          <w:bCs/>
          <w:rtl/>
        </w:rPr>
        <w:t xml:space="preserve">, </w:t>
      </w:r>
      <w:r w:rsidRPr="009451C7">
        <w:rPr>
          <w:rFonts w:hint="eastAsia"/>
          <w:b w:val="0"/>
          <w:bCs/>
          <w:rtl/>
        </w:rPr>
        <w:t>בנות</w:t>
      </w:r>
      <w:r w:rsidRPr="009451C7">
        <w:rPr>
          <w:b w:val="0"/>
          <w:bCs/>
          <w:rtl/>
        </w:rPr>
        <w:t xml:space="preserve"> </w:t>
      </w:r>
      <w:r w:rsidRPr="009451C7">
        <w:rPr>
          <w:rFonts w:hint="eastAsia"/>
          <w:b w:val="0"/>
          <w:bCs/>
          <w:rtl/>
        </w:rPr>
        <w:t>עד</w:t>
      </w:r>
      <w:r w:rsidRPr="009451C7">
        <w:rPr>
          <w:b w:val="0"/>
          <w:bCs/>
          <w:rtl/>
        </w:rPr>
        <w:t xml:space="preserve"> </w:t>
      </w:r>
      <w:r w:rsidRPr="009451C7">
        <w:rPr>
          <w:rFonts w:hint="eastAsia"/>
          <w:b w:val="0"/>
          <w:bCs/>
          <w:rtl/>
        </w:rPr>
        <w:t>שנה</w:t>
      </w:r>
      <w:r w:rsidRPr="009451C7">
        <w:rPr>
          <w:b w:val="0"/>
          <w:bCs/>
          <w:rtl/>
        </w:rPr>
        <w:t xml:space="preserve"> </w:t>
      </w:r>
      <w:r w:rsidRPr="009451C7">
        <w:rPr>
          <w:rFonts w:hint="eastAsia"/>
          <w:b w:val="0"/>
          <w:bCs/>
          <w:rtl/>
        </w:rPr>
        <w:t>כל</w:t>
      </w:r>
      <w:r w:rsidRPr="009451C7">
        <w:rPr>
          <w:b w:val="0"/>
          <w:bCs/>
          <w:rtl/>
        </w:rPr>
        <w:t xml:space="preserve"> </w:t>
      </w:r>
      <w:r w:rsidRPr="009451C7">
        <w:rPr>
          <w:rFonts w:hint="eastAsia"/>
          <w:b w:val="0"/>
          <w:bCs/>
          <w:rtl/>
        </w:rPr>
        <w:t>אחת</w:t>
      </w:r>
      <w:r w:rsidRPr="009451C7">
        <w:rPr>
          <w:b w:val="0"/>
          <w:bCs/>
          <w:rtl/>
        </w:rPr>
        <w:t xml:space="preserve">. </w:t>
      </w:r>
      <w:r w:rsidRPr="009451C7">
        <w:rPr>
          <w:rFonts w:hint="eastAsia"/>
          <w:b w:val="0"/>
          <w:bCs/>
          <w:rtl/>
        </w:rPr>
        <w:t>סך</w:t>
      </w:r>
      <w:r w:rsidRPr="009451C7">
        <w:rPr>
          <w:b w:val="0"/>
          <w:bCs/>
          <w:rtl/>
        </w:rPr>
        <w:t xml:space="preserve"> </w:t>
      </w:r>
      <w:r w:rsidRPr="009451C7">
        <w:rPr>
          <w:rFonts w:hint="eastAsia"/>
          <w:b w:val="0"/>
          <w:bCs/>
          <w:rtl/>
        </w:rPr>
        <w:t>כל</w:t>
      </w:r>
      <w:r w:rsidRPr="009451C7">
        <w:rPr>
          <w:b w:val="0"/>
          <w:bCs/>
          <w:rtl/>
        </w:rPr>
        <w:t xml:space="preserve"> </w:t>
      </w:r>
      <w:r w:rsidRPr="009451C7">
        <w:rPr>
          <w:rFonts w:hint="eastAsia"/>
          <w:b w:val="0"/>
          <w:bCs/>
          <w:rtl/>
        </w:rPr>
        <w:t>תקופות</w:t>
      </w:r>
      <w:r w:rsidRPr="009451C7">
        <w:rPr>
          <w:b w:val="0"/>
          <w:bCs/>
          <w:rtl/>
        </w:rPr>
        <w:t xml:space="preserve"> </w:t>
      </w:r>
      <w:r w:rsidRPr="009451C7">
        <w:rPr>
          <w:rFonts w:hint="eastAsia"/>
          <w:b w:val="0"/>
          <w:bCs/>
          <w:rtl/>
        </w:rPr>
        <w:t>ההארכה</w:t>
      </w:r>
      <w:r w:rsidRPr="009451C7">
        <w:rPr>
          <w:b w:val="0"/>
          <w:bCs/>
          <w:rtl/>
        </w:rPr>
        <w:t xml:space="preserve"> </w:t>
      </w:r>
      <w:r w:rsidRPr="009451C7">
        <w:rPr>
          <w:rFonts w:hint="eastAsia"/>
          <w:b w:val="0"/>
          <w:bCs/>
          <w:rtl/>
        </w:rPr>
        <w:t>לא</w:t>
      </w:r>
      <w:r w:rsidRPr="009451C7">
        <w:rPr>
          <w:b w:val="0"/>
          <w:bCs/>
          <w:rtl/>
        </w:rPr>
        <w:t xml:space="preserve"> </w:t>
      </w:r>
      <w:r w:rsidRPr="009451C7">
        <w:rPr>
          <w:rFonts w:hint="eastAsia"/>
          <w:b w:val="0"/>
          <w:bCs/>
          <w:rtl/>
        </w:rPr>
        <w:t>יעלו</w:t>
      </w:r>
      <w:r w:rsidRPr="009451C7">
        <w:rPr>
          <w:b w:val="0"/>
          <w:bCs/>
          <w:rtl/>
        </w:rPr>
        <w:t xml:space="preserve"> </w:t>
      </w:r>
      <w:r w:rsidRPr="009451C7">
        <w:rPr>
          <w:rFonts w:hint="eastAsia"/>
          <w:b w:val="0"/>
          <w:bCs/>
          <w:rtl/>
        </w:rPr>
        <w:t>על</w:t>
      </w:r>
      <w:r w:rsidR="008729B5" w:rsidRPr="009451C7">
        <w:rPr>
          <w:b w:val="0"/>
          <w:bCs/>
          <w:rtl/>
        </w:rPr>
        <w:t xml:space="preserve"> </w:t>
      </w:r>
      <w:r w:rsidR="00254C8D" w:rsidRPr="009451C7">
        <w:rPr>
          <w:rFonts w:hint="cs"/>
          <w:b w:val="0"/>
          <w:bCs/>
          <w:rtl/>
        </w:rPr>
        <w:t>שלוש</w:t>
      </w:r>
      <w:r w:rsidR="008729B5" w:rsidRPr="009451C7">
        <w:rPr>
          <w:b w:val="0"/>
          <w:bCs/>
          <w:rtl/>
        </w:rPr>
        <w:t xml:space="preserve"> שנים</w:t>
      </w:r>
      <w:r w:rsidRPr="009451C7">
        <w:rPr>
          <w:b w:val="0"/>
          <w:bCs/>
          <w:rtl/>
        </w:rPr>
        <w:t xml:space="preserve"> (</w:t>
      </w:r>
      <w:r w:rsidRPr="009451C7">
        <w:rPr>
          <w:rFonts w:hint="cs"/>
          <w:b w:val="0"/>
          <w:bCs/>
          <w:rtl/>
        </w:rPr>
        <w:t>להלן</w:t>
      </w:r>
      <w:r w:rsidRPr="009451C7">
        <w:rPr>
          <w:b w:val="0"/>
          <w:bCs/>
          <w:rtl/>
        </w:rPr>
        <w:t>: "</w:t>
      </w:r>
      <w:r w:rsidRPr="009451C7">
        <w:rPr>
          <w:rFonts w:hint="cs"/>
          <w:b w:val="0"/>
          <w:bCs/>
          <w:rtl/>
        </w:rPr>
        <w:t>תקופות</w:t>
      </w:r>
      <w:r w:rsidRPr="009451C7">
        <w:rPr>
          <w:b w:val="0"/>
          <w:bCs/>
          <w:rtl/>
        </w:rPr>
        <w:t xml:space="preserve"> </w:t>
      </w:r>
      <w:r w:rsidRPr="009451C7">
        <w:rPr>
          <w:rFonts w:hint="cs"/>
          <w:b w:val="0"/>
          <w:bCs/>
          <w:rtl/>
        </w:rPr>
        <w:t>הארכה</w:t>
      </w:r>
      <w:r w:rsidRPr="009451C7">
        <w:rPr>
          <w:b w:val="0"/>
          <w:bCs/>
          <w:rtl/>
        </w:rPr>
        <w:t>"),</w:t>
      </w:r>
      <w:r w:rsidRPr="005D0CA5">
        <w:rPr>
          <w:rtl/>
        </w:rPr>
        <w:t xml:space="preserve"> </w:t>
      </w:r>
      <w:r w:rsidRPr="005D0CA5">
        <w:rPr>
          <w:rFonts w:hint="cs"/>
          <w:rtl/>
        </w:rPr>
        <w:t>הכל</w:t>
      </w:r>
      <w:r w:rsidRPr="005D0CA5">
        <w:rPr>
          <w:rtl/>
        </w:rPr>
        <w:t xml:space="preserve"> </w:t>
      </w:r>
      <w:r w:rsidRPr="005D0CA5">
        <w:rPr>
          <w:rFonts w:hint="cs"/>
          <w:rtl/>
        </w:rPr>
        <w:t>בכפוף</w:t>
      </w:r>
      <w:r w:rsidRPr="005D0CA5">
        <w:rPr>
          <w:rtl/>
        </w:rPr>
        <w:t xml:space="preserve"> </w:t>
      </w:r>
      <w:r w:rsidRPr="005D0CA5">
        <w:rPr>
          <w:rFonts w:hint="cs"/>
          <w:rtl/>
        </w:rPr>
        <w:t>לצרכי</w:t>
      </w:r>
      <w:r w:rsidRPr="005D0CA5">
        <w:rPr>
          <w:rtl/>
        </w:rPr>
        <w:t xml:space="preserve"> </w:t>
      </w:r>
      <w:r w:rsidRPr="005D0CA5">
        <w:rPr>
          <w:rFonts w:hint="cs"/>
          <w:rtl/>
        </w:rPr>
        <w:t>המשרד</w:t>
      </w:r>
      <w:r w:rsidRPr="005D0CA5">
        <w:rPr>
          <w:rtl/>
        </w:rPr>
        <w:t xml:space="preserve">, </w:t>
      </w:r>
      <w:r w:rsidRPr="005D0CA5">
        <w:rPr>
          <w:rFonts w:hint="cs"/>
          <w:rtl/>
        </w:rPr>
        <w:t>לאישור</w:t>
      </w:r>
      <w:r w:rsidRPr="005D0CA5">
        <w:rPr>
          <w:rtl/>
        </w:rPr>
        <w:t xml:space="preserve"> </w:t>
      </w:r>
      <w:r w:rsidRPr="005D0CA5">
        <w:rPr>
          <w:rFonts w:hint="cs"/>
          <w:rtl/>
        </w:rPr>
        <w:t>התקציב</w:t>
      </w:r>
      <w:r w:rsidRPr="005D0CA5">
        <w:rPr>
          <w:rtl/>
        </w:rPr>
        <w:t xml:space="preserve"> </w:t>
      </w:r>
      <w:r w:rsidRPr="005D0CA5">
        <w:rPr>
          <w:rFonts w:hint="cs"/>
          <w:rtl/>
        </w:rPr>
        <w:t>מדי</w:t>
      </w:r>
      <w:r w:rsidRPr="005D0CA5">
        <w:rPr>
          <w:rtl/>
        </w:rPr>
        <w:t xml:space="preserve"> </w:t>
      </w:r>
      <w:r w:rsidRPr="005D0CA5">
        <w:rPr>
          <w:rFonts w:hint="cs"/>
          <w:rtl/>
        </w:rPr>
        <w:t>שנה</w:t>
      </w:r>
      <w:r w:rsidRPr="005D0CA5">
        <w:rPr>
          <w:rtl/>
        </w:rPr>
        <w:t xml:space="preserve">, </w:t>
      </w:r>
      <w:r w:rsidRPr="005D0CA5">
        <w:rPr>
          <w:rFonts w:hint="cs"/>
          <w:rtl/>
        </w:rPr>
        <w:t>למגבלות</w:t>
      </w:r>
      <w:r w:rsidRPr="005D0CA5">
        <w:rPr>
          <w:rtl/>
        </w:rPr>
        <w:t xml:space="preserve"> </w:t>
      </w:r>
      <w:r w:rsidRPr="005D0CA5">
        <w:rPr>
          <w:rFonts w:hint="cs"/>
          <w:rtl/>
        </w:rPr>
        <w:t>התקציב</w:t>
      </w:r>
      <w:r w:rsidRPr="005D0CA5">
        <w:rPr>
          <w:rtl/>
        </w:rPr>
        <w:t xml:space="preserve">, </w:t>
      </w:r>
      <w:r w:rsidRPr="005D0CA5">
        <w:rPr>
          <w:rFonts w:hint="cs"/>
          <w:rtl/>
        </w:rPr>
        <w:t>להוראות</w:t>
      </w:r>
      <w:r w:rsidRPr="005D0CA5">
        <w:rPr>
          <w:rtl/>
        </w:rPr>
        <w:t xml:space="preserve"> </w:t>
      </w:r>
      <w:r w:rsidRPr="005D0CA5">
        <w:rPr>
          <w:rFonts w:hint="cs"/>
          <w:rtl/>
        </w:rPr>
        <w:t>כל</w:t>
      </w:r>
      <w:r w:rsidRPr="005D0CA5">
        <w:rPr>
          <w:rtl/>
        </w:rPr>
        <w:t xml:space="preserve"> </w:t>
      </w:r>
      <w:r w:rsidRPr="005D0CA5">
        <w:rPr>
          <w:rFonts w:hint="cs"/>
          <w:rtl/>
        </w:rPr>
        <w:t>דין</w:t>
      </w:r>
      <w:r w:rsidRPr="005D0CA5">
        <w:rPr>
          <w:rtl/>
        </w:rPr>
        <w:t xml:space="preserve"> </w:t>
      </w:r>
      <w:r w:rsidRPr="005D0CA5">
        <w:rPr>
          <w:rFonts w:hint="cs"/>
          <w:rtl/>
        </w:rPr>
        <w:t>לרבות</w:t>
      </w:r>
      <w:r w:rsidRPr="005D0CA5">
        <w:rPr>
          <w:rtl/>
        </w:rPr>
        <w:t xml:space="preserve"> </w:t>
      </w:r>
      <w:r w:rsidRPr="005D0CA5">
        <w:rPr>
          <w:rFonts w:hint="cs"/>
          <w:rtl/>
        </w:rPr>
        <w:t>הוראות</w:t>
      </w:r>
      <w:r w:rsidRPr="005D0CA5">
        <w:rPr>
          <w:rtl/>
        </w:rPr>
        <w:t xml:space="preserve"> </w:t>
      </w:r>
      <w:r w:rsidRPr="005D0CA5">
        <w:rPr>
          <w:rFonts w:hint="cs"/>
          <w:rtl/>
        </w:rPr>
        <w:t>חוק</w:t>
      </w:r>
      <w:r w:rsidRPr="005D0CA5">
        <w:rPr>
          <w:rtl/>
        </w:rPr>
        <w:t xml:space="preserve"> </w:t>
      </w:r>
      <w:r w:rsidRPr="005D0CA5">
        <w:rPr>
          <w:rFonts w:hint="cs"/>
          <w:rtl/>
        </w:rPr>
        <w:t>התקציב</w:t>
      </w:r>
      <w:r w:rsidRPr="005D0CA5">
        <w:rPr>
          <w:rtl/>
        </w:rPr>
        <w:t xml:space="preserve">, </w:t>
      </w:r>
      <w:r w:rsidRPr="005D0CA5">
        <w:rPr>
          <w:rFonts w:hint="cs"/>
          <w:rtl/>
        </w:rPr>
        <w:t>חוק</w:t>
      </w:r>
      <w:r w:rsidRPr="005D0CA5">
        <w:rPr>
          <w:rtl/>
        </w:rPr>
        <w:t xml:space="preserve"> </w:t>
      </w:r>
      <w:r w:rsidRPr="005D0CA5">
        <w:rPr>
          <w:rFonts w:hint="cs"/>
          <w:rtl/>
        </w:rPr>
        <w:t>חובת</w:t>
      </w:r>
      <w:r w:rsidRPr="005D0CA5">
        <w:rPr>
          <w:rtl/>
        </w:rPr>
        <w:t xml:space="preserve"> </w:t>
      </w:r>
      <w:r w:rsidRPr="005D0CA5">
        <w:rPr>
          <w:rFonts w:hint="cs"/>
          <w:rtl/>
        </w:rPr>
        <w:t>המכרזים</w:t>
      </w:r>
      <w:r w:rsidRPr="005D0CA5">
        <w:rPr>
          <w:rtl/>
        </w:rPr>
        <w:t xml:space="preserve">, </w:t>
      </w:r>
      <w:r w:rsidRPr="005D0CA5">
        <w:rPr>
          <w:rFonts w:hint="cs"/>
          <w:rtl/>
        </w:rPr>
        <w:t>התקנות</w:t>
      </w:r>
      <w:r w:rsidRPr="005D0CA5">
        <w:rPr>
          <w:rtl/>
        </w:rPr>
        <w:t xml:space="preserve"> </w:t>
      </w:r>
      <w:r w:rsidRPr="005D0CA5">
        <w:rPr>
          <w:rFonts w:hint="cs"/>
          <w:rtl/>
        </w:rPr>
        <w:t>שהותקנו</w:t>
      </w:r>
      <w:r w:rsidRPr="005D0CA5">
        <w:rPr>
          <w:rtl/>
        </w:rPr>
        <w:t xml:space="preserve"> </w:t>
      </w:r>
      <w:r w:rsidRPr="005D0CA5">
        <w:rPr>
          <w:rFonts w:hint="cs"/>
          <w:rtl/>
        </w:rPr>
        <w:t>מכוחו</w:t>
      </w:r>
      <w:r w:rsidRPr="005D0CA5">
        <w:rPr>
          <w:rtl/>
        </w:rPr>
        <w:t xml:space="preserve"> (</w:t>
      </w:r>
      <w:r w:rsidRPr="005D0CA5">
        <w:rPr>
          <w:rFonts w:hint="cs"/>
          <w:rtl/>
        </w:rPr>
        <w:t>כפי</w:t>
      </w:r>
      <w:r w:rsidRPr="005D0CA5">
        <w:rPr>
          <w:rtl/>
        </w:rPr>
        <w:t xml:space="preserve"> </w:t>
      </w:r>
      <w:r w:rsidRPr="005D0CA5">
        <w:rPr>
          <w:rFonts w:hint="cs"/>
          <w:rtl/>
        </w:rPr>
        <w:t>תוקפן</w:t>
      </w:r>
      <w:r w:rsidRPr="005D0CA5">
        <w:rPr>
          <w:rtl/>
        </w:rPr>
        <w:t xml:space="preserve"> </w:t>
      </w:r>
      <w:r w:rsidRPr="005D0CA5">
        <w:rPr>
          <w:rFonts w:hint="cs"/>
          <w:rtl/>
        </w:rPr>
        <w:t>מעת</w:t>
      </w:r>
      <w:r w:rsidRPr="005D0CA5">
        <w:rPr>
          <w:rtl/>
        </w:rPr>
        <w:t xml:space="preserve"> </w:t>
      </w:r>
      <w:r w:rsidRPr="005D0CA5">
        <w:rPr>
          <w:rFonts w:hint="cs"/>
          <w:rtl/>
        </w:rPr>
        <w:t>לעת</w:t>
      </w:r>
      <w:r w:rsidRPr="005D0CA5">
        <w:rPr>
          <w:rtl/>
        </w:rPr>
        <w:t xml:space="preserve">), </w:t>
      </w:r>
      <w:r w:rsidRPr="005D0CA5">
        <w:rPr>
          <w:rFonts w:hint="cs"/>
          <w:rtl/>
        </w:rPr>
        <w:t>הוראות</w:t>
      </w:r>
      <w:r w:rsidRPr="005D0CA5">
        <w:rPr>
          <w:rtl/>
        </w:rPr>
        <w:t xml:space="preserve"> </w:t>
      </w:r>
      <w:r w:rsidRPr="005D0CA5">
        <w:rPr>
          <w:rFonts w:hint="cs"/>
          <w:rtl/>
        </w:rPr>
        <w:t>התכ</w:t>
      </w:r>
      <w:r w:rsidRPr="005D0CA5">
        <w:rPr>
          <w:rtl/>
        </w:rPr>
        <w:t>"</w:t>
      </w:r>
      <w:r w:rsidRPr="005D0CA5">
        <w:rPr>
          <w:rFonts w:hint="cs"/>
          <w:rtl/>
        </w:rPr>
        <w:t>ם</w:t>
      </w:r>
      <w:r w:rsidRPr="005D0CA5">
        <w:rPr>
          <w:rtl/>
        </w:rPr>
        <w:t xml:space="preserve"> </w:t>
      </w:r>
      <w:r w:rsidRPr="005D0CA5">
        <w:rPr>
          <w:rFonts w:hint="cs"/>
          <w:rtl/>
        </w:rPr>
        <w:t>ותנאי</w:t>
      </w:r>
      <w:r w:rsidRPr="005D0CA5">
        <w:rPr>
          <w:rtl/>
        </w:rPr>
        <w:t xml:space="preserve"> </w:t>
      </w:r>
      <w:r w:rsidRPr="005D0CA5">
        <w:rPr>
          <w:rFonts w:hint="cs"/>
          <w:rtl/>
        </w:rPr>
        <w:t>ההסכם</w:t>
      </w:r>
      <w:r w:rsidRPr="005D0CA5">
        <w:rPr>
          <w:rtl/>
        </w:rPr>
        <w:t xml:space="preserve"> </w:t>
      </w:r>
      <w:r w:rsidRPr="005D0CA5">
        <w:rPr>
          <w:rFonts w:hint="cs"/>
          <w:rtl/>
        </w:rPr>
        <w:t>שייחתם</w:t>
      </w:r>
      <w:r w:rsidRPr="005D0CA5">
        <w:rPr>
          <w:rtl/>
        </w:rPr>
        <w:t xml:space="preserve"> </w:t>
      </w:r>
      <w:r w:rsidRPr="005D0CA5">
        <w:rPr>
          <w:rFonts w:hint="cs"/>
          <w:rtl/>
        </w:rPr>
        <w:t>עם</w:t>
      </w:r>
      <w:r w:rsidRPr="005D0CA5">
        <w:rPr>
          <w:rtl/>
        </w:rPr>
        <w:t xml:space="preserve"> </w:t>
      </w:r>
      <w:r w:rsidRPr="005D0CA5">
        <w:rPr>
          <w:rFonts w:hint="cs"/>
          <w:rtl/>
        </w:rPr>
        <w:t>הזוכה</w:t>
      </w:r>
      <w:r w:rsidRPr="005D0CA5">
        <w:rPr>
          <w:rtl/>
        </w:rPr>
        <w:t xml:space="preserve">. </w:t>
      </w:r>
      <w:r w:rsidRPr="005D0CA5">
        <w:rPr>
          <w:rFonts w:hint="cs"/>
          <w:rtl/>
        </w:rPr>
        <w:t>תקופות</w:t>
      </w:r>
      <w:r w:rsidRPr="005D0CA5">
        <w:rPr>
          <w:rtl/>
        </w:rPr>
        <w:t xml:space="preserve"> </w:t>
      </w:r>
      <w:r w:rsidRPr="005D0CA5">
        <w:rPr>
          <w:rFonts w:hint="cs"/>
          <w:rtl/>
        </w:rPr>
        <w:t>ההארכה</w:t>
      </w:r>
      <w:r w:rsidRPr="005D0CA5">
        <w:rPr>
          <w:rtl/>
        </w:rPr>
        <w:t xml:space="preserve"> </w:t>
      </w:r>
      <w:r w:rsidRPr="005D0CA5">
        <w:rPr>
          <w:rFonts w:hint="cs"/>
          <w:rtl/>
        </w:rPr>
        <w:t>ייחשבו</w:t>
      </w:r>
      <w:r w:rsidRPr="005D0CA5">
        <w:rPr>
          <w:rtl/>
        </w:rPr>
        <w:t xml:space="preserve"> </w:t>
      </w:r>
      <w:r w:rsidRPr="005D0CA5">
        <w:rPr>
          <w:rFonts w:hint="cs"/>
          <w:rtl/>
        </w:rPr>
        <w:t>חלק</w:t>
      </w:r>
      <w:r w:rsidRPr="005D0CA5">
        <w:rPr>
          <w:rtl/>
        </w:rPr>
        <w:t xml:space="preserve"> </w:t>
      </w:r>
      <w:r w:rsidRPr="005D0CA5">
        <w:rPr>
          <w:rFonts w:hint="cs"/>
          <w:rtl/>
        </w:rPr>
        <w:t>מתקופת</w:t>
      </w:r>
      <w:r w:rsidRPr="005D0CA5">
        <w:rPr>
          <w:rtl/>
        </w:rPr>
        <w:t xml:space="preserve"> </w:t>
      </w:r>
      <w:r w:rsidRPr="005D0CA5">
        <w:rPr>
          <w:rFonts w:hint="cs"/>
          <w:rtl/>
        </w:rPr>
        <w:t>ההתקשרות</w:t>
      </w:r>
      <w:r w:rsidRPr="005D0CA5">
        <w:rPr>
          <w:rtl/>
        </w:rPr>
        <w:t>.</w:t>
      </w:r>
      <w:r>
        <w:rPr>
          <w:rFonts w:hint="cs"/>
          <w:rtl/>
        </w:rPr>
        <w:t xml:space="preserve"> </w:t>
      </w:r>
      <w:r w:rsidRPr="00EA2232">
        <w:rPr>
          <w:rFonts w:hint="cs"/>
          <w:rtl/>
        </w:rPr>
        <w:t xml:space="preserve">במקרה שבו יחליט המשרד </w:t>
      </w:r>
      <w:r>
        <w:rPr>
          <w:rFonts w:hint="cs"/>
          <w:rtl/>
        </w:rPr>
        <w:t>להאריך את תקופת ההתקשרות</w:t>
      </w:r>
      <w:r w:rsidRPr="00EA2232">
        <w:rPr>
          <w:rFonts w:hint="cs"/>
          <w:rtl/>
        </w:rPr>
        <w:t xml:space="preserve">, באישור ועדת המכרזים בהתאם </w:t>
      </w:r>
      <w:r w:rsidRPr="00EA2232">
        <w:rPr>
          <w:rFonts w:hint="cs"/>
          <w:rtl/>
        </w:rPr>
        <w:lastRenderedPageBreak/>
        <w:t>להוראות כל דין בנושא, תשלח הודעה לנותן השירותים על ההארכה וה</w:t>
      </w:r>
      <w:r>
        <w:rPr>
          <w:rFonts w:hint="cs"/>
          <w:rtl/>
        </w:rPr>
        <w:t>ה</w:t>
      </w:r>
      <w:r w:rsidRPr="00EA2232">
        <w:rPr>
          <w:rFonts w:hint="cs"/>
          <w:rtl/>
        </w:rPr>
        <w:t xml:space="preserve">סכם </w:t>
      </w:r>
      <w:r>
        <w:rPr>
          <w:rFonts w:hint="cs"/>
          <w:rtl/>
        </w:rPr>
        <w:t>שנחתם בין הצדדים</w:t>
      </w:r>
      <w:r w:rsidRPr="00EA2232">
        <w:rPr>
          <w:rFonts w:hint="cs"/>
          <w:rtl/>
        </w:rPr>
        <w:t xml:space="preserve"> יוארך</w:t>
      </w:r>
      <w:r>
        <w:rPr>
          <w:rFonts w:hint="cs"/>
          <w:rtl/>
        </w:rPr>
        <w:t xml:space="preserve"> </w:t>
      </w:r>
      <w:r w:rsidRPr="00EA2232">
        <w:rPr>
          <w:rFonts w:hint="cs"/>
          <w:rtl/>
        </w:rPr>
        <w:t xml:space="preserve">מתוקף הודעה כאמור. </w:t>
      </w:r>
      <w:r>
        <w:rPr>
          <w:rFonts w:hint="cs"/>
          <w:rtl/>
        </w:rPr>
        <w:t xml:space="preserve">זאת, אף </w:t>
      </w:r>
      <w:r w:rsidRPr="00EA2232">
        <w:rPr>
          <w:rFonts w:hint="cs"/>
          <w:rtl/>
        </w:rPr>
        <w:t>ללא צורך בחתימה נוספת של הצדדים</w:t>
      </w:r>
      <w:r w:rsidR="000448FA">
        <w:rPr>
          <w:rFonts w:hint="cs"/>
          <w:rtl/>
        </w:rPr>
        <w:t xml:space="preserve"> ובכפוף להמצאת מסמכים שידרשו ע"י המשרד (כגון אישור ביטוחי וכד', </w:t>
      </w:r>
      <w:r w:rsidR="000448FA" w:rsidRPr="00953A0D">
        <w:rPr>
          <w:rFonts w:hint="cs"/>
          <w:rtl/>
        </w:rPr>
        <w:t xml:space="preserve">ראו נספח </w:t>
      </w:r>
      <w:r w:rsidR="00B2525B">
        <w:rPr>
          <w:rFonts w:hint="cs"/>
          <w:rtl/>
        </w:rPr>
        <w:t>6 להסכם ההתקשרות</w:t>
      </w:r>
      <w:r w:rsidR="000448FA">
        <w:rPr>
          <w:rFonts w:hint="cs"/>
          <w:rtl/>
        </w:rPr>
        <w:t>)</w:t>
      </w:r>
      <w:r>
        <w:rPr>
          <w:rFonts w:hint="cs"/>
          <w:rtl/>
        </w:rPr>
        <w:t>.</w:t>
      </w:r>
      <w:bookmarkEnd w:id="212"/>
      <w:bookmarkEnd w:id="213"/>
    </w:p>
    <w:p w14:paraId="5E0A25D9" w14:textId="77777777" w:rsidR="00E023FD" w:rsidRDefault="00E023FD" w:rsidP="00136D76">
      <w:pPr>
        <w:pStyle w:val="-2"/>
        <w:spacing w:line="360" w:lineRule="auto"/>
      </w:pPr>
      <w:bookmarkStart w:id="214" w:name="_Toc31634392"/>
      <w:bookmarkStart w:id="215" w:name="_Toc41806194"/>
      <w:r w:rsidRPr="00953A0D">
        <w:rPr>
          <w:rFonts w:hint="cs"/>
          <w:bCs/>
          <w:rtl/>
        </w:rPr>
        <w:t>לאחר</w:t>
      </w:r>
      <w:r w:rsidRPr="00953A0D">
        <w:rPr>
          <w:bCs/>
          <w:rtl/>
        </w:rPr>
        <w:t xml:space="preserve"> </w:t>
      </w:r>
      <w:r w:rsidRPr="00953A0D">
        <w:rPr>
          <w:rFonts w:hint="cs"/>
          <w:bCs/>
          <w:rtl/>
        </w:rPr>
        <w:t>תום</w:t>
      </w:r>
      <w:r w:rsidRPr="00953A0D">
        <w:rPr>
          <w:bCs/>
          <w:rtl/>
        </w:rPr>
        <w:t xml:space="preserve"> </w:t>
      </w:r>
      <w:r w:rsidRPr="00953A0D">
        <w:rPr>
          <w:rFonts w:hint="cs"/>
          <w:bCs/>
          <w:rtl/>
        </w:rPr>
        <w:t>תקופת</w:t>
      </w:r>
      <w:r w:rsidRPr="00953A0D">
        <w:rPr>
          <w:bCs/>
          <w:rtl/>
        </w:rPr>
        <w:t xml:space="preserve"> </w:t>
      </w:r>
      <w:r w:rsidRPr="00953A0D">
        <w:rPr>
          <w:rFonts w:hint="cs"/>
          <w:bCs/>
          <w:rtl/>
        </w:rPr>
        <w:t>ההתקשרות</w:t>
      </w:r>
      <w:r w:rsidRPr="005D0CA5">
        <w:rPr>
          <w:rtl/>
        </w:rPr>
        <w:t xml:space="preserve">, </w:t>
      </w:r>
      <w:r w:rsidRPr="005D0CA5">
        <w:rPr>
          <w:rFonts w:hint="cs"/>
          <w:rtl/>
        </w:rPr>
        <w:t>לרבות</w:t>
      </w:r>
      <w:r w:rsidRPr="005D0CA5">
        <w:rPr>
          <w:rtl/>
        </w:rPr>
        <w:t xml:space="preserve"> </w:t>
      </w:r>
      <w:r w:rsidRPr="005D0CA5">
        <w:rPr>
          <w:rFonts w:hint="cs"/>
          <w:rtl/>
        </w:rPr>
        <w:t>תקופות</w:t>
      </w:r>
      <w:r w:rsidRPr="005D0CA5">
        <w:rPr>
          <w:rtl/>
        </w:rPr>
        <w:t xml:space="preserve"> </w:t>
      </w:r>
      <w:r w:rsidRPr="005D0CA5">
        <w:rPr>
          <w:rFonts w:hint="cs"/>
          <w:rtl/>
        </w:rPr>
        <w:t>הארכה</w:t>
      </w:r>
      <w:r w:rsidRPr="005D0CA5">
        <w:rPr>
          <w:rtl/>
        </w:rPr>
        <w:t xml:space="preserve">, </w:t>
      </w:r>
      <w:r w:rsidRPr="005D0CA5">
        <w:rPr>
          <w:rFonts w:hint="cs"/>
          <w:rtl/>
        </w:rPr>
        <w:t>אם</w:t>
      </w:r>
      <w:r w:rsidRPr="005D0CA5">
        <w:rPr>
          <w:rtl/>
        </w:rPr>
        <w:t xml:space="preserve"> </w:t>
      </w:r>
      <w:r w:rsidRPr="005D0CA5">
        <w:rPr>
          <w:rFonts w:hint="cs"/>
          <w:rtl/>
        </w:rPr>
        <w:t>תהיינה</w:t>
      </w:r>
      <w:r w:rsidRPr="005D0CA5">
        <w:rPr>
          <w:rtl/>
        </w:rPr>
        <w:t xml:space="preserve">, </w:t>
      </w:r>
      <w:r>
        <w:rPr>
          <w:rFonts w:hint="cs"/>
          <w:rtl/>
        </w:rPr>
        <w:t xml:space="preserve">נותן השירותים </w:t>
      </w:r>
      <w:r w:rsidRPr="005D0CA5">
        <w:rPr>
          <w:rFonts w:hint="cs"/>
          <w:rtl/>
        </w:rPr>
        <w:t>הזוכה</w:t>
      </w:r>
      <w:r w:rsidRPr="005D0CA5">
        <w:rPr>
          <w:rtl/>
        </w:rPr>
        <w:t xml:space="preserve"> </w:t>
      </w:r>
      <w:r w:rsidRPr="005D0CA5">
        <w:rPr>
          <w:rFonts w:hint="cs"/>
          <w:rtl/>
        </w:rPr>
        <w:t>מתחייב</w:t>
      </w:r>
      <w:r w:rsidRPr="005D0CA5">
        <w:rPr>
          <w:rtl/>
        </w:rPr>
        <w:t xml:space="preserve"> </w:t>
      </w:r>
      <w:r w:rsidRPr="005D0CA5">
        <w:rPr>
          <w:rFonts w:hint="cs"/>
          <w:rtl/>
        </w:rPr>
        <w:t>להשלים</w:t>
      </w:r>
      <w:r w:rsidRPr="005D0CA5">
        <w:rPr>
          <w:rtl/>
        </w:rPr>
        <w:t xml:space="preserve"> </w:t>
      </w:r>
      <w:r w:rsidRPr="005D0CA5">
        <w:rPr>
          <w:rFonts w:hint="cs"/>
          <w:rtl/>
        </w:rPr>
        <w:t>את</w:t>
      </w:r>
      <w:r w:rsidRPr="005D0CA5">
        <w:rPr>
          <w:rtl/>
        </w:rPr>
        <w:t xml:space="preserve"> </w:t>
      </w:r>
      <w:r w:rsidRPr="005D0CA5">
        <w:rPr>
          <w:rFonts w:hint="cs"/>
          <w:rtl/>
        </w:rPr>
        <w:t>תהליך</w:t>
      </w:r>
      <w:r w:rsidRPr="005D0CA5">
        <w:rPr>
          <w:rtl/>
        </w:rPr>
        <w:t xml:space="preserve"> </w:t>
      </w:r>
      <w:r w:rsidRPr="005D0CA5">
        <w:rPr>
          <w:rFonts w:hint="cs"/>
          <w:rtl/>
        </w:rPr>
        <w:t>מתן</w:t>
      </w:r>
      <w:r w:rsidRPr="005D0CA5">
        <w:rPr>
          <w:rtl/>
        </w:rPr>
        <w:t xml:space="preserve"> </w:t>
      </w:r>
      <w:r w:rsidRPr="005D0CA5">
        <w:rPr>
          <w:rFonts w:hint="cs"/>
          <w:rtl/>
        </w:rPr>
        <w:t>השירותים</w:t>
      </w:r>
      <w:r w:rsidRPr="005D0CA5">
        <w:rPr>
          <w:rtl/>
        </w:rPr>
        <w:t xml:space="preserve"> </w:t>
      </w:r>
      <w:r w:rsidRPr="005D0CA5">
        <w:rPr>
          <w:rFonts w:hint="cs"/>
          <w:rtl/>
        </w:rPr>
        <w:t>כמפורט</w:t>
      </w:r>
      <w:r w:rsidRPr="005D0CA5">
        <w:rPr>
          <w:rtl/>
        </w:rPr>
        <w:t xml:space="preserve"> </w:t>
      </w:r>
      <w:r w:rsidRPr="005D0CA5">
        <w:rPr>
          <w:rFonts w:hint="cs"/>
          <w:rtl/>
        </w:rPr>
        <w:t>לעיל</w:t>
      </w:r>
      <w:r w:rsidRPr="005D0CA5">
        <w:rPr>
          <w:rtl/>
        </w:rPr>
        <w:t xml:space="preserve">, </w:t>
      </w:r>
      <w:r w:rsidRPr="005D0CA5">
        <w:rPr>
          <w:rFonts w:hint="cs"/>
          <w:rtl/>
        </w:rPr>
        <w:t>לפי</w:t>
      </w:r>
      <w:r w:rsidRPr="005D0CA5">
        <w:rPr>
          <w:rtl/>
        </w:rPr>
        <w:t xml:space="preserve"> </w:t>
      </w:r>
      <w:r w:rsidRPr="005D0CA5">
        <w:rPr>
          <w:rFonts w:hint="cs"/>
          <w:rtl/>
        </w:rPr>
        <w:t>דרישת</w:t>
      </w:r>
      <w:r w:rsidRPr="005D0CA5">
        <w:rPr>
          <w:rtl/>
        </w:rPr>
        <w:t xml:space="preserve"> </w:t>
      </w:r>
      <w:r w:rsidRPr="005D0CA5">
        <w:rPr>
          <w:rFonts w:hint="cs"/>
          <w:rtl/>
        </w:rPr>
        <w:t>המשרד</w:t>
      </w:r>
      <w:r w:rsidRPr="005D0CA5">
        <w:rPr>
          <w:rtl/>
        </w:rPr>
        <w:t xml:space="preserve"> </w:t>
      </w:r>
      <w:r w:rsidRPr="005D0CA5">
        <w:rPr>
          <w:rFonts w:hint="cs"/>
          <w:rtl/>
        </w:rPr>
        <w:t>בכתב</w:t>
      </w:r>
      <w:r w:rsidRPr="005D0CA5">
        <w:rPr>
          <w:rtl/>
        </w:rPr>
        <w:t xml:space="preserve">, </w:t>
      </w:r>
      <w:r w:rsidRPr="005D0CA5">
        <w:rPr>
          <w:rFonts w:hint="cs"/>
          <w:rtl/>
        </w:rPr>
        <w:t>בתנאים</w:t>
      </w:r>
      <w:r w:rsidRPr="005D0CA5">
        <w:rPr>
          <w:rtl/>
        </w:rPr>
        <w:t xml:space="preserve"> </w:t>
      </w:r>
      <w:r w:rsidRPr="005D0CA5">
        <w:rPr>
          <w:rFonts w:hint="cs"/>
          <w:rtl/>
        </w:rPr>
        <w:t>הקבועים</w:t>
      </w:r>
      <w:r w:rsidRPr="005D0CA5">
        <w:rPr>
          <w:rtl/>
        </w:rPr>
        <w:t xml:space="preserve"> </w:t>
      </w:r>
      <w:r w:rsidRPr="005D0CA5">
        <w:rPr>
          <w:rFonts w:hint="cs"/>
          <w:rtl/>
        </w:rPr>
        <w:t>במכרז</w:t>
      </w:r>
      <w:r w:rsidRPr="005D0CA5">
        <w:rPr>
          <w:rtl/>
        </w:rPr>
        <w:t xml:space="preserve"> </w:t>
      </w:r>
      <w:r w:rsidRPr="005D0CA5">
        <w:rPr>
          <w:rFonts w:hint="cs"/>
          <w:rtl/>
        </w:rPr>
        <w:t>זה</w:t>
      </w:r>
      <w:r w:rsidRPr="005D0CA5">
        <w:rPr>
          <w:rtl/>
        </w:rPr>
        <w:t xml:space="preserve">, </w:t>
      </w:r>
      <w:r w:rsidRPr="005D0CA5">
        <w:rPr>
          <w:rFonts w:hint="cs"/>
          <w:rtl/>
        </w:rPr>
        <w:t>בהצעה</w:t>
      </w:r>
      <w:r w:rsidRPr="005D0CA5">
        <w:rPr>
          <w:rtl/>
        </w:rPr>
        <w:t xml:space="preserve"> </w:t>
      </w:r>
      <w:r w:rsidRPr="005D0CA5">
        <w:rPr>
          <w:rFonts w:hint="cs"/>
          <w:rtl/>
        </w:rPr>
        <w:t>ובהסכם</w:t>
      </w:r>
      <w:r w:rsidRPr="005D0CA5">
        <w:rPr>
          <w:rtl/>
        </w:rPr>
        <w:t xml:space="preserve"> </w:t>
      </w:r>
      <w:r w:rsidRPr="005D0CA5">
        <w:rPr>
          <w:rFonts w:hint="cs"/>
          <w:rtl/>
        </w:rPr>
        <w:t>ההתקשרות</w:t>
      </w:r>
      <w:r w:rsidRPr="005D0CA5">
        <w:rPr>
          <w:rtl/>
        </w:rPr>
        <w:t xml:space="preserve">, </w:t>
      </w:r>
      <w:r w:rsidRPr="005D0CA5">
        <w:rPr>
          <w:rFonts w:hint="cs"/>
          <w:rtl/>
        </w:rPr>
        <w:t>בנושאים</w:t>
      </w:r>
      <w:r w:rsidRPr="005D0CA5">
        <w:rPr>
          <w:rtl/>
        </w:rPr>
        <w:t xml:space="preserve"> </w:t>
      </w:r>
      <w:r w:rsidRPr="005D0CA5">
        <w:rPr>
          <w:rFonts w:hint="cs"/>
          <w:rtl/>
        </w:rPr>
        <w:t>אשר</w:t>
      </w:r>
      <w:r w:rsidRPr="005D0CA5">
        <w:rPr>
          <w:rtl/>
        </w:rPr>
        <w:t xml:space="preserve"> </w:t>
      </w:r>
      <w:r w:rsidRPr="005D0CA5">
        <w:rPr>
          <w:rFonts w:hint="cs"/>
          <w:rtl/>
        </w:rPr>
        <w:t>הועברו</w:t>
      </w:r>
      <w:r w:rsidRPr="005D0CA5">
        <w:rPr>
          <w:rtl/>
        </w:rPr>
        <w:t xml:space="preserve"> </w:t>
      </w:r>
      <w:r w:rsidRPr="005D0CA5">
        <w:rPr>
          <w:rFonts w:hint="cs"/>
          <w:rtl/>
        </w:rPr>
        <w:t>אליו</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המשרד</w:t>
      </w:r>
      <w:r w:rsidRPr="005D0CA5">
        <w:rPr>
          <w:rtl/>
        </w:rPr>
        <w:t xml:space="preserve"> </w:t>
      </w:r>
      <w:r w:rsidRPr="005D0CA5">
        <w:rPr>
          <w:rFonts w:hint="cs"/>
          <w:rtl/>
        </w:rPr>
        <w:t>במהלך</w:t>
      </w:r>
      <w:r w:rsidRPr="005D0CA5">
        <w:rPr>
          <w:rtl/>
        </w:rPr>
        <w:t xml:space="preserve"> </w:t>
      </w:r>
      <w:r w:rsidRPr="005D0CA5">
        <w:rPr>
          <w:rFonts w:hint="cs"/>
          <w:rtl/>
        </w:rPr>
        <w:t>תקופת</w:t>
      </w:r>
      <w:r w:rsidRPr="005D0CA5">
        <w:rPr>
          <w:rtl/>
        </w:rPr>
        <w:t xml:space="preserve"> </w:t>
      </w:r>
      <w:r w:rsidRPr="005D0CA5">
        <w:rPr>
          <w:rFonts w:hint="cs"/>
          <w:rtl/>
        </w:rPr>
        <w:t>ההתקשרות</w:t>
      </w:r>
      <w:r w:rsidRPr="005D0CA5">
        <w:rPr>
          <w:rtl/>
        </w:rPr>
        <w:t xml:space="preserve"> </w:t>
      </w:r>
      <w:r w:rsidRPr="005D0CA5">
        <w:rPr>
          <w:rFonts w:hint="cs"/>
          <w:rtl/>
        </w:rPr>
        <w:t>ואשר</w:t>
      </w:r>
      <w:r w:rsidRPr="005D0CA5">
        <w:rPr>
          <w:rtl/>
        </w:rPr>
        <w:t xml:space="preserve"> </w:t>
      </w:r>
      <w:r w:rsidRPr="005D0CA5">
        <w:rPr>
          <w:rFonts w:hint="cs"/>
          <w:rtl/>
        </w:rPr>
        <w:t>הטיפול</w:t>
      </w:r>
      <w:r w:rsidRPr="005D0CA5">
        <w:rPr>
          <w:rtl/>
        </w:rPr>
        <w:t xml:space="preserve"> </w:t>
      </w:r>
      <w:r w:rsidRPr="005D0CA5">
        <w:rPr>
          <w:rFonts w:hint="cs"/>
          <w:rtl/>
        </w:rPr>
        <w:t>בהם</w:t>
      </w:r>
      <w:r w:rsidRPr="005D0CA5">
        <w:rPr>
          <w:rtl/>
        </w:rPr>
        <w:t xml:space="preserve"> </w:t>
      </w:r>
      <w:r w:rsidRPr="005D0CA5">
        <w:rPr>
          <w:rFonts w:hint="cs"/>
          <w:rtl/>
        </w:rPr>
        <w:t>טרם</w:t>
      </w:r>
      <w:r w:rsidRPr="005D0CA5">
        <w:rPr>
          <w:rtl/>
        </w:rPr>
        <w:t xml:space="preserve"> </w:t>
      </w:r>
      <w:r w:rsidRPr="005D0CA5">
        <w:rPr>
          <w:rFonts w:hint="cs"/>
          <w:rtl/>
        </w:rPr>
        <w:t>הסתיים</w:t>
      </w:r>
      <w:r w:rsidRPr="005D0CA5">
        <w:rPr>
          <w:rtl/>
        </w:rPr>
        <w:t xml:space="preserve">. </w:t>
      </w:r>
      <w:r w:rsidRPr="005D0CA5">
        <w:rPr>
          <w:rFonts w:hint="cs"/>
          <w:rtl/>
        </w:rPr>
        <w:t>במקרה</w:t>
      </w:r>
      <w:r w:rsidRPr="005D0CA5">
        <w:rPr>
          <w:rtl/>
        </w:rPr>
        <w:t xml:space="preserve"> </w:t>
      </w:r>
      <w:r w:rsidRPr="005D0CA5">
        <w:rPr>
          <w:rFonts w:hint="cs"/>
          <w:rtl/>
        </w:rPr>
        <w:t>זה</w:t>
      </w:r>
      <w:r w:rsidRPr="005D0CA5">
        <w:rPr>
          <w:rtl/>
        </w:rPr>
        <w:t xml:space="preserve"> </w:t>
      </w:r>
      <w:r w:rsidRPr="005D0CA5">
        <w:rPr>
          <w:rFonts w:hint="cs"/>
          <w:rtl/>
        </w:rPr>
        <w:t>תדאג</w:t>
      </w:r>
      <w:r w:rsidRPr="005D0CA5">
        <w:rPr>
          <w:rtl/>
        </w:rPr>
        <w:t xml:space="preserve"> </w:t>
      </w:r>
      <w:r w:rsidRPr="005D0CA5">
        <w:rPr>
          <w:rFonts w:hint="cs"/>
          <w:rtl/>
        </w:rPr>
        <w:t>היחידה</w:t>
      </w:r>
      <w:r w:rsidRPr="005D0CA5">
        <w:rPr>
          <w:rtl/>
        </w:rPr>
        <w:t xml:space="preserve"> </w:t>
      </w:r>
      <w:r w:rsidRPr="005D0CA5">
        <w:rPr>
          <w:rFonts w:hint="cs"/>
          <w:rtl/>
        </w:rPr>
        <w:t>לאישור</w:t>
      </w:r>
      <w:r w:rsidRPr="005D0CA5">
        <w:rPr>
          <w:rtl/>
        </w:rPr>
        <w:t xml:space="preserve"> </w:t>
      </w:r>
      <w:r w:rsidRPr="005D0CA5">
        <w:rPr>
          <w:rFonts w:hint="cs"/>
          <w:rtl/>
        </w:rPr>
        <w:t>התקשרות</w:t>
      </w:r>
      <w:r w:rsidRPr="005D0CA5">
        <w:rPr>
          <w:rtl/>
        </w:rPr>
        <w:t xml:space="preserve"> </w:t>
      </w:r>
      <w:r w:rsidRPr="005D0CA5">
        <w:rPr>
          <w:rFonts w:hint="cs"/>
          <w:rtl/>
        </w:rPr>
        <w:t>המשך</w:t>
      </w:r>
      <w:r w:rsidRPr="005D0CA5">
        <w:rPr>
          <w:rtl/>
        </w:rPr>
        <w:t xml:space="preserve"> </w:t>
      </w:r>
      <w:r w:rsidRPr="005D0CA5">
        <w:rPr>
          <w:rFonts w:hint="cs"/>
          <w:rtl/>
        </w:rPr>
        <w:t>ללא</w:t>
      </w:r>
      <w:r w:rsidRPr="005D0CA5">
        <w:rPr>
          <w:rtl/>
        </w:rPr>
        <w:t xml:space="preserve"> </w:t>
      </w:r>
      <w:r w:rsidRPr="005D0CA5">
        <w:rPr>
          <w:rFonts w:hint="cs"/>
          <w:rtl/>
        </w:rPr>
        <w:t>תוספת</w:t>
      </w:r>
      <w:r w:rsidRPr="005D0CA5">
        <w:rPr>
          <w:rtl/>
        </w:rPr>
        <w:t xml:space="preserve"> </w:t>
      </w:r>
      <w:r w:rsidRPr="005D0CA5">
        <w:rPr>
          <w:rFonts w:hint="cs"/>
          <w:rtl/>
        </w:rPr>
        <w:t>ת</w:t>
      </w:r>
      <w:r>
        <w:rPr>
          <w:rFonts w:hint="cs"/>
          <w:rtl/>
        </w:rPr>
        <w:t>קציב</w:t>
      </w:r>
      <w:r w:rsidRPr="005D0CA5">
        <w:rPr>
          <w:rtl/>
        </w:rPr>
        <w:t xml:space="preserve"> </w:t>
      </w:r>
      <w:r w:rsidRPr="005D0CA5">
        <w:rPr>
          <w:rFonts w:hint="cs"/>
          <w:rtl/>
        </w:rPr>
        <w:t>בוועדת</w:t>
      </w:r>
      <w:r w:rsidRPr="005D0CA5">
        <w:rPr>
          <w:rtl/>
        </w:rPr>
        <w:t xml:space="preserve"> </w:t>
      </w:r>
      <w:r w:rsidRPr="005D0CA5">
        <w:rPr>
          <w:rFonts w:hint="cs"/>
          <w:rtl/>
        </w:rPr>
        <w:t>המכרזים</w:t>
      </w:r>
      <w:r w:rsidRPr="005D0CA5">
        <w:rPr>
          <w:rtl/>
        </w:rPr>
        <w:t xml:space="preserve"> </w:t>
      </w:r>
      <w:r w:rsidRPr="005D0CA5">
        <w:rPr>
          <w:rFonts w:hint="cs"/>
          <w:rtl/>
        </w:rPr>
        <w:t>ו</w:t>
      </w:r>
      <w:r>
        <w:rPr>
          <w:rFonts w:hint="cs"/>
          <w:rtl/>
        </w:rPr>
        <w:t xml:space="preserve">נותן השירותים </w:t>
      </w:r>
      <w:r w:rsidRPr="005D0CA5">
        <w:rPr>
          <w:rFonts w:hint="cs"/>
          <w:rtl/>
        </w:rPr>
        <w:t>יאריך</w:t>
      </w:r>
      <w:r w:rsidRPr="005D0CA5">
        <w:rPr>
          <w:rtl/>
        </w:rPr>
        <w:t xml:space="preserve"> </w:t>
      </w:r>
      <w:r w:rsidRPr="005D0CA5">
        <w:rPr>
          <w:rFonts w:hint="cs"/>
          <w:rtl/>
        </w:rPr>
        <w:t>את</w:t>
      </w:r>
      <w:r w:rsidRPr="005D0CA5">
        <w:rPr>
          <w:rtl/>
        </w:rPr>
        <w:t xml:space="preserve"> </w:t>
      </w:r>
      <w:r w:rsidRPr="005D0CA5">
        <w:rPr>
          <w:rFonts w:hint="cs"/>
          <w:rtl/>
        </w:rPr>
        <w:t>האישור</w:t>
      </w:r>
      <w:r w:rsidRPr="005D0CA5">
        <w:rPr>
          <w:rtl/>
        </w:rPr>
        <w:t xml:space="preserve"> </w:t>
      </w:r>
      <w:r w:rsidRPr="005D0CA5">
        <w:rPr>
          <w:rFonts w:hint="cs"/>
          <w:rtl/>
        </w:rPr>
        <w:t>הביטוחי</w:t>
      </w:r>
      <w:r w:rsidRPr="005D0CA5">
        <w:rPr>
          <w:rtl/>
        </w:rPr>
        <w:t xml:space="preserve"> </w:t>
      </w:r>
      <w:r w:rsidRPr="005D0CA5">
        <w:rPr>
          <w:rFonts w:hint="cs"/>
          <w:rtl/>
        </w:rPr>
        <w:t>בהתאם</w:t>
      </w:r>
      <w:r w:rsidRPr="005D0CA5">
        <w:rPr>
          <w:rtl/>
        </w:rPr>
        <w:t xml:space="preserve"> </w:t>
      </w:r>
      <w:r w:rsidRPr="005D0CA5">
        <w:rPr>
          <w:rFonts w:hint="cs"/>
          <w:rtl/>
        </w:rPr>
        <w:t>להנחיית</w:t>
      </w:r>
      <w:r w:rsidRPr="005D0CA5">
        <w:rPr>
          <w:rtl/>
        </w:rPr>
        <w:t xml:space="preserve"> </w:t>
      </w:r>
      <w:r w:rsidRPr="005D0CA5">
        <w:rPr>
          <w:rFonts w:hint="cs"/>
          <w:rtl/>
        </w:rPr>
        <w:t>המשרד</w:t>
      </w:r>
      <w:r w:rsidRPr="005D0CA5">
        <w:rPr>
          <w:rtl/>
        </w:rPr>
        <w:t>.</w:t>
      </w:r>
      <w:bookmarkEnd w:id="214"/>
      <w:bookmarkEnd w:id="215"/>
      <w:r w:rsidRPr="005D0CA5">
        <w:rPr>
          <w:rtl/>
        </w:rPr>
        <w:t xml:space="preserve"> </w:t>
      </w:r>
    </w:p>
    <w:p w14:paraId="465AE3AD" w14:textId="77777777" w:rsidR="00E023FD" w:rsidRDefault="00E023FD" w:rsidP="00136D76">
      <w:pPr>
        <w:pStyle w:val="-2"/>
        <w:spacing w:line="360" w:lineRule="auto"/>
      </w:pPr>
      <w:bookmarkStart w:id="216" w:name="_Toc31634393"/>
      <w:bookmarkStart w:id="217" w:name="_Toc41806195"/>
      <w:r w:rsidRPr="005D0CA5">
        <w:rPr>
          <w:rFonts w:hint="cs"/>
          <w:rtl/>
        </w:rPr>
        <w:t>למשרד</w:t>
      </w:r>
      <w:r w:rsidRPr="005D0CA5">
        <w:rPr>
          <w:rtl/>
        </w:rPr>
        <w:t xml:space="preserve"> </w:t>
      </w:r>
      <w:r w:rsidRPr="005D0CA5">
        <w:rPr>
          <w:rFonts w:hint="cs"/>
          <w:rtl/>
        </w:rPr>
        <w:t>שמורה</w:t>
      </w:r>
      <w:r w:rsidRPr="005D0CA5">
        <w:rPr>
          <w:rtl/>
        </w:rPr>
        <w:t xml:space="preserve"> </w:t>
      </w:r>
      <w:r w:rsidRPr="005D0CA5">
        <w:rPr>
          <w:rFonts w:hint="cs"/>
          <w:rtl/>
        </w:rPr>
        <w:t>הזכות</w:t>
      </w:r>
      <w:r w:rsidRPr="005D0CA5">
        <w:rPr>
          <w:rtl/>
        </w:rPr>
        <w:t xml:space="preserve"> </w:t>
      </w:r>
      <w:r w:rsidRPr="005D0CA5">
        <w:rPr>
          <w:rFonts w:hint="cs"/>
          <w:rtl/>
        </w:rPr>
        <w:t>להפסיק</w:t>
      </w:r>
      <w:r w:rsidRPr="005D0CA5">
        <w:rPr>
          <w:rtl/>
        </w:rPr>
        <w:t xml:space="preserve"> </w:t>
      </w:r>
      <w:r w:rsidRPr="005D0CA5">
        <w:rPr>
          <w:rFonts w:hint="cs"/>
          <w:rtl/>
        </w:rPr>
        <w:t>את</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הזוכה</w:t>
      </w:r>
      <w:r w:rsidRPr="005D0CA5">
        <w:rPr>
          <w:rtl/>
        </w:rPr>
        <w:t xml:space="preserve"> </w:t>
      </w:r>
      <w:r w:rsidRPr="005D0CA5">
        <w:rPr>
          <w:rFonts w:hint="cs"/>
          <w:rtl/>
        </w:rPr>
        <w:t>לפני</w:t>
      </w:r>
      <w:r w:rsidRPr="005D0CA5">
        <w:rPr>
          <w:rtl/>
        </w:rPr>
        <w:t xml:space="preserve"> </w:t>
      </w:r>
      <w:r w:rsidRPr="005D0CA5">
        <w:rPr>
          <w:rFonts w:hint="cs"/>
          <w:rtl/>
        </w:rPr>
        <w:t>תום</w:t>
      </w:r>
      <w:r w:rsidRPr="005D0CA5">
        <w:rPr>
          <w:rtl/>
        </w:rPr>
        <w:t xml:space="preserve"> </w:t>
      </w:r>
      <w:r w:rsidRPr="005D0CA5">
        <w:rPr>
          <w:rFonts w:hint="cs"/>
          <w:rtl/>
        </w:rPr>
        <w:t>תקופת</w:t>
      </w:r>
      <w:r w:rsidRPr="005D0CA5">
        <w:rPr>
          <w:rtl/>
        </w:rPr>
        <w:t xml:space="preserve"> </w:t>
      </w:r>
      <w:r w:rsidRPr="005D0CA5">
        <w:rPr>
          <w:rFonts w:hint="cs"/>
          <w:rtl/>
        </w:rPr>
        <w:t>ההתקשרות</w:t>
      </w:r>
      <w:r w:rsidRPr="005D0CA5">
        <w:rPr>
          <w:rtl/>
        </w:rPr>
        <w:t xml:space="preserve"> </w:t>
      </w:r>
      <w:r w:rsidRPr="005D0CA5">
        <w:rPr>
          <w:rFonts w:hint="cs"/>
          <w:rtl/>
        </w:rPr>
        <w:t>בתום</w:t>
      </w:r>
      <w:r w:rsidRPr="005D0CA5">
        <w:rPr>
          <w:rtl/>
        </w:rPr>
        <w:t xml:space="preserve"> </w:t>
      </w:r>
      <w:r w:rsidRPr="005D0CA5">
        <w:rPr>
          <w:rFonts w:hint="cs"/>
          <w:rtl/>
        </w:rPr>
        <w:t>הזדקקותו</w:t>
      </w:r>
      <w:r w:rsidRPr="005D0CA5">
        <w:rPr>
          <w:rtl/>
        </w:rPr>
        <w:t xml:space="preserve"> </w:t>
      </w:r>
      <w:r w:rsidRPr="005D0CA5">
        <w:rPr>
          <w:rFonts w:hint="cs"/>
          <w:rtl/>
        </w:rPr>
        <w:t>לשירותים</w:t>
      </w:r>
      <w:r w:rsidRPr="005D0CA5">
        <w:rPr>
          <w:rtl/>
        </w:rPr>
        <w:t xml:space="preserve"> </w:t>
      </w:r>
      <w:r w:rsidRPr="005D0CA5">
        <w:rPr>
          <w:rFonts w:hint="cs"/>
          <w:rtl/>
        </w:rPr>
        <w:t>או</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אחרת</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דעתו</w:t>
      </w:r>
      <w:r w:rsidRPr="005D0CA5">
        <w:rPr>
          <w:rtl/>
        </w:rPr>
        <w:t xml:space="preserve"> </w:t>
      </w:r>
      <w:r w:rsidRPr="005D0CA5">
        <w:rPr>
          <w:rFonts w:hint="cs"/>
          <w:rtl/>
        </w:rPr>
        <w:t>הבלעדי</w:t>
      </w:r>
      <w:r w:rsidRPr="005D0CA5">
        <w:rPr>
          <w:rtl/>
        </w:rPr>
        <w:t xml:space="preserve">, </w:t>
      </w:r>
      <w:r w:rsidRPr="005D0CA5">
        <w:rPr>
          <w:rFonts w:hint="cs"/>
          <w:rtl/>
        </w:rPr>
        <w:t>בהודעה</w:t>
      </w:r>
      <w:r w:rsidRPr="005D0CA5">
        <w:rPr>
          <w:rtl/>
        </w:rPr>
        <w:t xml:space="preserve"> </w:t>
      </w:r>
      <w:r w:rsidRPr="005D0CA5">
        <w:rPr>
          <w:rFonts w:hint="cs"/>
          <w:rtl/>
        </w:rPr>
        <w:t>בכתב</w:t>
      </w:r>
      <w:r w:rsidRPr="005D0CA5">
        <w:rPr>
          <w:rtl/>
        </w:rPr>
        <w:t xml:space="preserve">, 30 </w:t>
      </w:r>
      <w:r w:rsidRPr="005D0CA5">
        <w:rPr>
          <w:rFonts w:hint="cs"/>
          <w:rtl/>
        </w:rPr>
        <w:t>ימים</w:t>
      </w:r>
      <w:r w:rsidRPr="005D0CA5">
        <w:rPr>
          <w:rtl/>
        </w:rPr>
        <w:t xml:space="preserve"> </w:t>
      </w:r>
      <w:r w:rsidRPr="005D0CA5">
        <w:rPr>
          <w:rFonts w:hint="cs"/>
          <w:rtl/>
        </w:rPr>
        <w:t>מראש</w:t>
      </w:r>
      <w:r w:rsidRPr="005D0CA5">
        <w:rPr>
          <w:rtl/>
        </w:rPr>
        <w:t xml:space="preserve">, </w:t>
      </w:r>
      <w:r w:rsidRPr="005D0CA5">
        <w:rPr>
          <w:rFonts w:hint="cs"/>
          <w:rtl/>
        </w:rPr>
        <w:t>וסך</w:t>
      </w:r>
      <w:r w:rsidRPr="005D0CA5">
        <w:rPr>
          <w:rtl/>
        </w:rPr>
        <w:t xml:space="preserve"> </w:t>
      </w:r>
      <w:r w:rsidRPr="005D0CA5">
        <w:rPr>
          <w:rFonts w:hint="cs"/>
          <w:rtl/>
        </w:rPr>
        <w:t>התמורה</w:t>
      </w:r>
      <w:r w:rsidRPr="005D0CA5">
        <w:rPr>
          <w:rtl/>
        </w:rPr>
        <w:t xml:space="preserve"> </w:t>
      </w:r>
      <w:r w:rsidRPr="005D0CA5">
        <w:rPr>
          <w:rFonts w:hint="cs"/>
          <w:rtl/>
        </w:rPr>
        <w:t>הסופית</w:t>
      </w:r>
      <w:r w:rsidRPr="005D0CA5">
        <w:rPr>
          <w:rtl/>
        </w:rPr>
        <w:t xml:space="preserve"> </w:t>
      </w:r>
      <w:r w:rsidRPr="005D0CA5">
        <w:rPr>
          <w:rFonts w:hint="cs"/>
          <w:rtl/>
        </w:rPr>
        <w:t>ייקבע</w:t>
      </w:r>
      <w:r w:rsidRPr="005D0CA5">
        <w:rPr>
          <w:rtl/>
        </w:rPr>
        <w:t xml:space="preserve"> </w:t>
      </w:r>
      <w:r w:rsidRPr="005D0CA5">
        <w:rPr>
          <w:rFonts w:hint="cs"/>
          <w:rtl/>
        </w:rPr>
        <w:t>בהתאם</w:t>
      </w:r>
      <w:r w:rsidRPr="005D0CA5">
        <w:rPr>
          <w:rtl/>
        </w:rPr>
        <w:t xml:space="preserve"> </w:t>
      </w:r>
      <w:r w:rsidRPr="005D0CA5">
        <w:rPr>
          <w:rFonts w:hint="cs"/>
          <w:rtl/>
        </w:rPr>
        <w:t>להיקף</w:t>
      </w:r>
      <w:r w:rsidRPr="005D0CA5">
        <w:rPr>
          <w:rtl/>
        </w:rPr>
        <w:t xml:space="preserve"> </w:t>
      </w:r>
      <w:r w:rsidRPr="005D0CA5">
        <w:rPr>
          <w:rFonts w:hint="cs"/>
          <w:rtl/>
        </w:rPr>
        <w:t>השירותים</w:t>
      </w:r>
      <w:r w:rsidRPr="005D0CA5">
        <w:rPr>
          <w:rtl/>
        </w:rPr>
        <w:t xml:space="preserve"> </w:t>
      </w:r>
      <w:r w:rsidRPr="005D0CA5">
        <w:rPr>
          <w:rFonts w:hint="cs"/>
          <w:rtl/>
        </w:rPr>
        <w:t>שניתן</w:t>
      </w:r>
      <w:r w:rsidRPr="005D0CA5">
        <w:rPr>
          <w:rtl/>
        </w:rPr>
        <w:t xml:space="preserve"> </w:t>
      </w:r>
      <w:r w:rsidRPr="005D0CA5">
        <w:rPr>
          <w:rFonts w:hint="cs"/>
          <w:rtl/>
        </w:rPr>
        <w:t>בפועל</w:t>
      </w:r>
      <w:r w:rsidRPr="005D0CA5">
        <w:rPr>
          <w:rtl/>
        </w:rPr>
        <w:t>.</w:t>
      </w:r>
      <w:bookmarkEnd w:id="216"/>
      <w:bookmarkEnd w:id="217"/>
    </w:p>
    <w:p w14:paraId="27DD48A1" w14:textId="77777777" w:rsidR="000E005C" w:rsidRPr="005D0CA5" w:rsidRDefault="000E005C" w:rsidP="00136D76">
      <w:pPr>
        <w:pStyle w:val="-2"/>
        <w:spacing w:line="360" w:lineRule="auto"/>
      </w:pPr>
      <w:bookmarkStart w:id="218" w:name="_Toc31634394"/>
      <w:bookmarkStart w:id="219" w:name="_Toc41806196"/>
      <w:r w:rsidRPr="00953A0D">
        <w:rPr>
          <w:rtl/>
        </w:rPr>
        <w:t xml:space="preserve">המשרד רשאי להביא את ההתקשרות עם </w:t>
      </w:r>
      <w:r w:rsidR="00A402B6" w:rsidRPr="00953A0D">
        <w:rPr>
          <w:rFonts w:hint="cs"/>
          <w:rtl/>
        </w:rPr>
        <w:t>נותן השירותים</w:t>
      </w:r>
      <w:r w:rsidRPr="00953A0D">
        <w:rPr>
          <w:rtl/>
        </w:rPr>
        <w:t xml:space="preserve"> לסיומה באופן מידי -  בהינתן וביהמ"ש /יועץ משפטי לממשלה /משרד המשפטים /משרד האוצר יקבעו מגבלה כלשהי על ההתקשרות או לנוכח כל מגבלה אחרת, אשר תידרוש סיום</w:t>
      </w:r>
      <w:r>
        <w:rPr>
          <w:rFonts w:hint="cs"/>
          <w:rtl/>
        </w:rPr>
        <w:t xml:space="preserve"> ההתקשרות באופן מיידי.</w:t>
      </w:r>
      <w:bookmarkEnd w:id="218"/>
      <w:bookmarkEnd w:id="219"/>
    </w:p>
    <w:p w14:paraId="6F3807BA" w14:textId="77777777" w:rsidR="003A7757" w:rsidRPr="005D0CA5" w:rsidRDefault="003A7757" w:rsidP="003A7757">
      <w:pPr>
        <w:pStyle w:val="-1"/>
      </w:pPr>
      <w:bookmarkStart w:id="220" w:name="_Toc496609909"/>
      <w:bookmarkStart w:id="221" w:name="_Toc31634395"/>
      <w:bookmarkStart w:id="222" w:name="_Toc41806197"/>
      <w:bookmarkStart w:id="223" w:name="_Toc73882090"/>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220"/>
      <w:bookmarkEnd w:id="221"/>
      <w:bookmarkEnd w:id="222"/>
      <w:bookmarkEnd w:id="223"/>
    </w:p>
    <w:p w14:paraId="538D5019" w14:textId="77777777" w:rsidR="003A7757" w:rsidRPr="00766392" w:rsidRDefault="003A7757" w:rsidP="003A7757">
      <w:pPr>
        <w:pStyle w:val="-2"/>
        <w:rPr>
          <w:b w:val="0"/>
          <w:bCs/>
        </w:rPr>
      </w:pPr>
      <w:bookmarkStart w:id="224" w:name="_Toc31634396"/>
      <w:bookmarkStart w:id="225" w:name="_Toc41806198"/>
      <w:r w:rsidRPr="00766392">
        <w:rPr>
          <w:rFonts w:hint="cs"/>
          <w:b w:val="0"/>
          <w:bCs/>
          <w:rtl/>
        </w:rPr>
        <w:t>מסמך</w:t>
      </w:r>
      <w:r w:rsidRPr="00766392">
        <w:rPr>
          <w:b w:val="0"/>
          <w:bCs/>
          <w:rtl/>
        </w:rPr>
        <w:t xml:space="preserve"> </w:t>
      </w:r>
      <w:r w:rsidRPr="00766392">
        <w:rPr>
          <w:rFonts w:hint="cs"/>
          <w:b w:val="0"/>
          <w:bCs/>
          <w:rtl/>
        </w:rPr>
        <w:t>ההצעה</w:t>
      </w:r>
      <w:bookmarkEnd w:id="224"/>
      <w:bookmarkEnd w:id="225"/>
    </w:p>
    <w:p w14:paraId="6F46ADB7" w14:textId="77777777" w:rsidR="003A7757" w:rsidRPr="005D0CA5" w:rsidRDefault="003A7757" w:rsidP="00F80D80">
      <w:pPr>
        <w:pStyle w:val="-3"/>
        <w:spacing w:line="360" w:lineRule="auto"/>
        <w:ind w:left="1366" w:hanging="646"/>
      </w:pPr>
      <w:bookmarkStart w:id="226" w:name="_Toc31634397"/>
      <w:bookmarkStart w:id="227" w:name="_Toc41806199"/>
      <w:r w:rsidRPr="005D0CA5">
        <w:rPr>
          <w:rFonts w:hint="cs"/>
          <w:rtl/>
        </w:rPr>
        <w:t>על</w:t>
      </w:r>
      <w:r w:rsidRPr="005D0CA5">
        <w:rPr>
          <w:rtl/>
        </w:rPr>
        <w:t xml:space="preserve"> </w:t>
      </w:r>
      <w:r w:rsidRPr="005D0CA5">
        <w:rPr>
          <w:rFonts w:hint="cs"/>
          <w:rtl/>
        </w:rPr>
        <w:t>המציע</w:t>
      </w:r>
      <w:r w:rsidRPr="005D0CA5">
        <w:rPr>
          <w:rtl/>
        </w:rPr>
        <w:t xml:space="preserve"> </w:t>
      </w:r>
      <w:r w:rsidRPr="005D0CA5">
        <w:rPr>
          <w:rFonts w:hint="cs"/>
          <w:rtl/>
        </w:rPr>
        <w:t>למלא</w:t>
      </w:r>
      <w:r w:rsidRPr="005D0CA5">
        <w:rPr>
          <w:rtl/>
        </w:rPr>
        <w:t xml:space="preserve"> </w:t>
      </w:r>
      <w:r w:rsidRPr="005D0CA5">
        <w:rPr>
          <w:rFonts w:hint="cs"/>
          <w:rtl/>
        </w:rPr>
        <w:t>את</w:t>
      </w:r>
      <w:r w:rsidRPr="005D0CA5">
        <w:rPr>
          <w:rtl/>
        </w:rPr>
        <w:t xml:space="preserve"> </w:t>
      </w:r>
      <w:r w:rsidRPr="005D0CA5">
        <w:rPr>
          <w:rFonts w:hint="cs"/>
          <w:rtl/>
        </w:rPr>
        <w:t>הנספחים</w:t>
      </w:r>
      <w:r w:rsidRPr="005D0CA5">
        <w:rPr>
          <w:rtl/>
        </w:rPr>
        <w:t xml:space="preserve"> </w:t>
      </w:r>
      <w:r w:rsidRPr="005D0CA5">
        <w:rPr>
          <w:rFonts w:hint="cs"/>
          <w:rtl/>
        </w:rPr>
        <w:t>המצורפים</w:t>
      </w:r>
      <w:r w:rsidRPr="005D0CA5">
        <w:rPr>
          <w:rtl/>
        </w:rPr>
        <w:t xml:space="preserve"> </w:t>
      </w:r>
      <w:r w:rsidRPr="005D0CA5">
        <w:rPr>
          <w:rFonts w:hint="cs"/>
          <w:rtl/>
        </w:rPr>
        <w:t>למכרז</w:t>
      </w:r>
      <w:r w:rsidRPr="005D0CA5">
        <w:rPr>
          <w:rtl/>
        </w:rPr>
        <w:t xml:space="preserve"> </w:t>
      </w:r>
      <w:r w:rsidRPr="005D0CA5">
        <w:rPr>
          <w:rFonts w:hint="cs"/>
          <w:rtl/>
        </w:rPr>
        <w:t>זה</w:t>
      </w:r>
      <w:r w:rsidRPr="005D0CA5">
        <w:rPr>
          <w:rtl/>
        </w:rPr>
        <w:t xml:space="preserve">. </w:t>
      </w:r>
      <w:r w:rsidRPr="005D0CA5">
        <w:rPr>
          <w:rFonts w:hint="cs"/>
          <w:rtl/>
        </w:rPr>
        <w:t>יש</w:t>
      </w:r>
      <w:r w:rsidRPr="005D0CA5">
        <w:rPr>
          <w:rtl/>
        </w:rPr>
        <w:t xml:space="preserve"> </w:t>
      </w:r>
      <w:r w:rsidRPr="005D0CA5">
        <w:rPr>
          <w:rFonts w:hint="cs"/>
          <w:rtl/>
        </w:rPr>
        <w:t>למלא</w:t>
      </w:r>
      <w:r w:rsidRPr="005D0CA5">
        <w:rPr>
          <w:rtl/>
        </w:rPr>
        <w:t xml:space="preserve"> </w:t>
      </w:r>
      <w:r w:rsidRPr="005D0CA5">
        <w:rPr>
          <w:rFonts w:hint="cs"/>
          <w:rtl/>
        </w:rPr>
        <w:t>את</w:t>
      </w:r>
      <w:r w:rsidRPr="005D0CA5">
        <w:rPr>
          <w:rtl/>
        </w:rPr>
        <w:t xml:space="preserve"> </w:t>
      </w:r>
      <w:r w:rsidRPr="005D0CA5">
        <w:rPr>
          <w:rFonts w:hint="cs"/>
          <w:rtl/>
        </w:rPr>
        <w:t>כל</w:t>
      </w:r>
      <w:r w:rsidRPr="005D0CA5">
        <w:rPr>
          <w:rtl/>
        </w:rPr>
        <w:t xml:space="preserve"> </w:t>
      </w:r>
      <w:r w:rsidRPr="005D0CA5">
        <w:rPr>
          <w:rFonts w:hint="cs"/>
          <w:rtl/>
        </w:rPr>
        <w:t>פרטי</w:t>
      </w:r>
      <w:r w:rsidRPr="005D0CA5">
        <w:rPr>
          <w:rtl/>
        </w:rPr>
        <w:t xml:space="preserve"> </w:t>
      </w:r>
      <w:r w:rsidRPr="005D0CA5">
        <w:rPr>
          <w:rFonts w:hint="cs"/>
          <w:rtl/>
        </w:rPr>
        <w:t>הנספחים</w:t>
      </w:r>
      <w:r w:rsidRPr="005D0CA5">
        <w:rPr>
          <w:rtl/>
        </w:rPr>
        <w:t xml:space="preserve"> </w:t>
      </w:r>
      <w:r w:rsidRPr="005D0CA5">
        <w:rPr>
          <w:rFonts w:hint="cs"/>
          <w:rtl/>
        </w:rPr>
        <w:t>ללא</w:t>
      </w:r>
      <w:r w:rsidRPr="005D0CA5">
        <w:rPr>
          <w:rtl/>
        </w:rPr>
        <w:t xml:space="preserve"> </w:t>
      </w:r>
      <w:r w:rsidRPr="005D0CA5">
        <w:rPr>
          <w:rFonts w:hint="cs"/>
          <w:rtl/>
        </w:rPr>
        <w:t>יוצא</w:t>
      </w:r>
      <w:r w:rsidRPr="005D0CA5">
        <w:rPr>
          <w:rtl/>
        </w:rPr>
        <w:t xml:space="preserve"> </w:t>
      </w:r>
      <w:r w:rsidRPr="005D0CA5">
        <w:rPr>
          <w:rFonts w:hint="cs"/>
          <w:rtl/>
        </w:rPr>
        <w:t>מן</w:t>
      </w:r>
      <w:r w:rsidRPr="005D0CA5">
        <w:rPr>
          <w:rtl/>
        </w:rPr>
        <w:t xml:space="preserve"> </w:t>
      </w:r>
      <w:r w:rsidRPr="005D0CA5">
        <w:rPr>
          <w:rFonts w:hint="cs"/>
          <w:rtl/>
        </w:rPr>
        <w:t>הכלל</w:t>
      </w:r>
      <w:r w:rsidRPr="005D0CA5">
        <w:rPr>
          <w:rtl/>
        </w:rPr>
        <w:t xml:space="preserve">, </w:t>
      </w:r>
      <w:r w:rsidRPr="005D0CA5">
        <w:rPr>
          <w:rFonts w:hint="cs"/>
          <w:rtl/>
        </w:rPr>
        <w:t>בצירוף</w:t>
      </w:r>
      <w:r w:rsidRPr="005D0CA5">
        <w:rPr>
          <w:rtl/>
        </w:rPr>
        <w:t xml:space="preserve"> </w:t>
      </w:r>
      <w:r w:rsidRPr="005D0CA5">
        <w:rPr>
          <w:rFonts w:hint="cs"/>
          <w:rtl/>
        </w:rPr>
        <w:t>כל</w:t>
      </w:r>
      <w:r w:rsidRPr="005D0CA5">
        <w:rPr>
          <w:rtl/>
        </w:rPr>
        <w:t xml:space="preserve"> </w:t>
      </w:r>
      <w:r w:rsidRPr="005D0CA5">
        <w:rPr>
          <w:rFonts w:hint="cs"/>
          <w:rtl/>
        </w:rPr>
        <w:t>המסמכים</w:t>
      </w:r>
      <w:r w:rsidRPr="005D0CA5">
        <w:rPr>
          <w:rtl/>
        </w:rPr>
        <w:t xml:space="preserve"> </w:t>
      </w:r>
      <w:r w:rsidRPr="005D0CA5">
        <w:rPr>
          <w:rFonts w:hint="cs"/>
          <w:rtl/>
        </w:rPr>
        <w:t>הנדרשים</w:t>
      </w:r>
      <w:r w:rsidRPr="005D0CA5">
        <w:rPr>
          <w:rtl/>
        </w:rPr>
        <w:t xml:space="preserve"> </w:t>
      </w:r>
      <w:r w:rsidRPr="005D0CA5">
        <w:rPr>
          <w:rFonts w:hint="cs"/>
          <w:rtl/>
        </w:rPr>
        <w:t>על</w:t>
      </w:r>
      <w:r w:rsidRPr="005D0CA5">
        <w:rPr>
          <w:rtl/>
        </w:rPr>
        <w:t>-</w:t>
      </w:r>
      <w:r w:rsidRPr="005D0CA5">
        <w:rPr>
          <w:rFonts w:hint="cs"/>
          <w:rtl/>
        </w:rPr>
        <w:t>פי</w:t>
      </w:r>
      <w:r w:rsidRPr="005D0CA5">
        <w:rPr>
          <w:rtl/>
        </w:rPr>
        <w:t xml:space="preserve"> </w:t>
      </w:r>
      <w:r w:rsidRPr="005D0CA5">
        <w:rPr>
          <w:rFonts w:hint="cs"/>
          <w:rtl/>
        </w:rPr>
        <w:t>סעיף</w:t>
      </w:r>
      <w:r w:rsidRPr="005D0CA5">
        <w:rPr>
          <w:rtl/>
        </w:rPr>
        <w:t xml:space="preserve"> </w:t>
      </w:r>
      <w:r w:rsidR="00C46E07" w:rsidRPr="00F524CC">
        <w:rPr>
          <w:rFonts w:ascii="David" w:hAnsi="David"/>
          <w:b w:val="0"/>
          <w:bCs/>
        </w:rPr>
        <w:fldChar w:fldCharType="begin"/>
      </w:r>
      <w:r w:rsidR="00C46E07" w:rsidRPr="00F524CC">
        <w:rPr>
          <w:rFonts w:ascii="David" w:hAnsi="David"/>
          <w:b w:val="0"/>
          <w:bCs/>
          <w:rtl/>
        </w:rPr>
        <w:instrText xml:space="preserve"> </w:instrText>
      </w:r>
      <w:r w:rsidR="00C46E07" w:rsidRPr="00F524CC">
        <w:rPr>
          <w:rFonts w:ascii="David" w:hAnsi="David"/>
          <w:b w:val="0"/>
          <w:bCs/>
        </w:rPr>
        <w:instrText>REF</w:instrText>
      </w:r>
      <w:r w:rsidR="00C46E07" w:rsidRPr="00F524CC">
        <w:rPr>
          <w:rFonts w:ascii="David" w:hAnsi="David"/>
          <w:b w:val="0"/>
          <w:bCs/>
          <w:rtl/>
        </w:rPr>
        <w:instrText xml:space="preserve"> _</w:instrText>
      </w:r>
      <w:r w:rsidR="00C46E07" w:rsidRPr="00F524CC">
        <w:rPr>
          <w:rFonts w:ascii="David" w:hAnsi="David"/>
          <w:b w:val="0"/>
          <w:bCs/>
        </w:rPr>
        <w:instrText>Ref31628513 \r \h</w:instrText>
      </w:r>
      <w:r w:rsidR="00C46E07" w:rsidRPr="00F524CC">
        <w:rPr>
          <w:rFonts w:ascii="David" w:hAnsi="David"/>
          <w:b w:val="0"/>
          <w:bCs/>
          <w:rtl/>
        </w:rPr>
        <w:instrText xml:space="preserve"> </w:instrText>
      </w:r>
      <w:r w:rsidR="00C46E07" w:rsidRPr="00F524CC">
        <w:rPr>
          <w:rFonts w:ascii="David" w:hAnsi="David"/>
          <w:b w:val="0"/>
          <w:bCs/>
        </w:rPr>
        <w:instrText xml:space="preserve"> \* MERGEFORMAT </w:instrText>
      </w:r>
      <w:r w:rsidR="00C46E07" w:rsidRPr="00F524CC">
        <w:rPr>
          <w:rFonts w:ascii="David" w:hAnsi="David"/>
          <w:b w:val="0"/>
          <w:bCs/>
        </w:rPr>
      </w:r>
      <w:r w:rsidR="00C46E07" w:rsidRPr="00F524CC">
        <w:rPr>
          <w:rFonts w:ascii="David" w:hAnsi="David"/>
          <w:b w:val="0"/>
          <w:bCs/>
        </w:rPr>
        <w:fldChar w:fldCharType="separate"/>
      </w:r>
      <w:r w:rsidR="006C40AB" w:rsidRPr="00F524CC">
        <w:rPr>
          <w:rFonts w:ascii="David" w:hAnsi="David"/>
          <w:b w:val="0"/>
          <w:bCs/>
          <w:cs/>
        </w:rPr>
        <w:t>‎</w:t>
      </w:r>
      <w:r w:rsidR="006C40AB" w:rsidRPr="00F524CC">
        <w:rPr>
          <w:rFonts w:ascii="David" w:hAnsi="David"/>
          <w:b w:val="0"/>
          <w:bCs/>
        </w:rPr>
        <w:t>9.3</w:t>
      </w:r>
      <w:r w:rsidR="00C46E07" w:rsidRPr="00F524CC">
        <w:rPr>
          <w:rFonts w:ascii="David" w:hAnsi="David"/>
          <w:b w:val="0"/>
          <w:bCs/>
        </w:rPr>
        <w:fldChar w:fldCharType="end"/>
      </w:r>
      <w:r w:rsidR="00C46E07">
        <w:rPr>
          <w:rFonts w:hint="cs"/>
          <w:rtl/>
        </w:rPr>
        <w:t xml:space="preserve"> </w:t>
      </w:r>
      <w:r w:rsidRPr="005D0CA5">
        <w:rPr>
          <w:rFonts w:hint="cs"/>
          <w:rtl/>
        </w:rPr>
        <w:t>להלן</w:t>
      </w:r>
      <w:r w:rsidRPr="005D0CA5">
        <w:rPr>
          <w:rtl/>
        </w:rPr>
        <w:t xml:space="preserve">, </w:t>
      </w:r>
      <w:r w:rsidRPr="005D0CA5">
        <w:rPr>
          <w:rFonts w:hint="cs"/>
          <w:rtl/>
        </w:rPr>
        <w:t>כשהם</w:t>
      </w:r>
      <w:r w:rsidRPr="005D0CA5">
        <w:rPr>
          <w:rtl/>
        </w:rPr>
        <w:t xml:space="preserve"> </w:t>
      </w:r>
      <w:r w:rsidRPr="005D0CA5">
        <w:rPr>
          <w:rFonts w:hint="cs"/>
          <w:rtl/>
        </w:rPr>
        <w:t>מלאים</w:t>
      </w:r>
      <w:r w:rsidRPr="005D0CA5">
        <w:rPr>
          <w:rtl/>
        </w:rPr>
        <w:t xml:space="preserve"> </w:t>
      </w:r>
      <w:r w:rsidRPr="005D0CA5">
        <w:rPr>
          <w:rFonts w:hint="cs"/>
          <w:rtl/>
        </w:rPr>
        <w:t>וחתומים</w:t>
      </w:r>
      <w:r w:rsidRPr="005D0CA5">
        <w:rPr>
          <w:rtl/>
        </w:rPr>
        <w:t xml:space="preserve"> </w:t>
      </w:r>
      <w:r w:rsidRPr="005D0CA5">
        <w:rPr>
          <w:rFonts w:hint="cs"/>
          <w:rtl/>
        </w:rPr>
        <w:t>כנדרש</w:t>
      </w:r>
      <w:r w:rsidRPr="005D0CA5">
        <w:rPr>
          <w:rtl/>
        </w:rPr>
        <w:t xml:space="preserve"> </w:t>
      </w:r>
      <w:r>
        <w:rPr>
          <w:rFonts w:hint="cs"/>
          <w:rtl/>
        </w:rPr>
        <w:t>על ידי</w:t>
      </w:r>
      <w:r w:rsidRPr="005D0CA5">
        <w:rPr>
          <w:rtl/>
        </w:rPr>
        <w:t xml:space="preserve"> </w:t>
      </w:r>
      <w:r w:rsidR="00F80D80">
        <w:rPr>
          <w:rFonts w:hint="cs"/>
          <w:rtl/>
        </w:rPr>
        <w:t>מורשה החתימה ב</w:t>
      </w:r>
      <w:r w:rsidRPr="005D0CA5">
        <w:rPr>
          <w:rFonts w:hint="cs"/>
          <w:rtl/>
        </w:rPr>
        <w:t>מציע</w:t>
      </w:r>
      <w:r w:rsidRPr="005D0CA5">
        <w:rPr>
          <w:rtl/>
        </w:rPr>
        <w:t xml:space="preserve">. </w:t>
      </w:r>
      <w:r w:rsidRPr="005D0CA5">
        <w:rPr>
          <w:rFonts w:hint="cs"/>
          <w:rtl/>
        </w:rPr>
        <w:t>המשרד</w:t>
      </w:r>
      <w:r w:rsidRPr="005D0CA5">
        <w:rPr>
          <w:rtl/>
        </w:rPr>
        <w:t xml:space="preserve"> </w:t>
      </w:r>
      <w:r w:rsidRPr="005D0CA5">
        <w:rPr>
          <w:rFonts w:hint="cs"/>
          <w:rtl/>
        </w:rPr>
        <w:lastRenderedPageBreak/>
        <w:t>רשאי</w:t>
      </w:r>
      <w:r w:rsidRPr="005D0CA5">
        <w:rPr>
          <w:rtl/>
        </w:rPr>
        <w:t xml:space="preserve"> </w:t>
      </w:r>
      <w:r w:rsidRPr="005D0CA5">
        <w:rPr>
          <w:rFonts w:hint="cs"/>
          <w:rtl/>
        </w:rPr>
        <w:t>שלא</w:t>
      </w:r>
      <w:r w:rsidRPr="005D0CA5">
        <w:rPr>
          <w:rtl/>
        </w:rPr>
        <w:t xml:space="preserve"> </w:t>
      </w:r>
      <w:r w:rsidRPr="005D0CA5">
        <w:rPr>
          <w:rFonts w:hint="cs"/>
          <w:rtl/>
        </w:rPr>
        <w:t>להתייחס</w:t>
      </w:r>
      <w:r w:rsidRPr="005D0CA5">
        <w:rPr>
          <w:rtl/>
        </w:rPr>
        <w:t xml:space="preserve"> </w:t>
      </w:r>
      <w:r w:rsidRPr="005D0CA5">
        <w:rPr>
          <w:rFonts w:hint="cs"/>
          <w:rtl/>
        </w:rPr>
        <w:t>להצעות</w:t>
      </w:r>
      <w:r w:rsidRPr="005D0CA5">
        <w:rPr>
          <w:rtl/>
        </w:rPr>
        <w:t xml:space="preserve"> </w:t>
      </w:r>
      <w:r w:rsidRPr="005D0CA5">
        <w:rPr>
          <w:rFonts w:hint="cs"/>
          <w:rtl/>
        </w:rPr>
        <w:t>חלקיות</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להצעות</w:t>
      </w:r>
      <w:r w:rsidRPr="005D0CA5">
        <w:rPr>
          <w:rtl/>
        </w:rPr>
        <w:t xml:space="preserve"> </w:t>
      </w:r>
      <w:r w:rsidRPr="005D0CA5">
        <w:rPr>
          <w:rFonts w:hint="cs"/>
          <w:rtl/>
        </w:rPr>
        <w:t>שלא</w:t>
      </w:r>
      <w:r w:rsidRPr="005D0CA5">
        <w:rPr>
          <w:rtl/>
        </w:rPr>
        <w:t xml:space="preserve"> </w:t>
      </w:r>
      <w:r w:rsidRPr="005D0CA5">
        <w:rPr>
          <w:rFonts w:hint="cs"/>
          <w:rtl/>
        </w:rPr>
        <w:t>הוגשו</w:t>
      </w:r>
      <w:r w:rsidRPr="005D0CA5">
        <w:rPr>
          <w:rtl/>
        </w:rPr>
        <w:t xml:space="preserve"> </w:t>
      </w:r>
      <w:r w:rsidRPr="005D0CA5">
        <w:rPr>
          <w:rFonts w:hint="cs"/>
          <w:rtl/>
        </w:rPr>
        <w:t>בצירוף</w:t>
      </w:r>
      <w:r w:rsidRPr="005D0CA5">
        <w:rPr>
          <w:rtl/>
        </w:rPr>
        <w:t xml:space="preserve"> </w:t>
      </w:r>
      <w:r w:rsidRPr="005D0CA5">
        <w:rPr>
          <w:rFonts w:hint="cs"/>
          <w:rtl/>
        </w:rPr>
        <w:t>כל</w:t>
      </w:r>
      <w:r w:rsidRPr="005D0CA5">
        <w:rPr>
          <w:rtl/>
        </w:rPr>
        <w:t xml:space="preserve"> </w:t>
      </w:r>
      <w:r w:rsidRPr="005D0CA5">
        <w:rPr>
          <w:rFonts w:hint="cs"/>
          <w:rtl/>
        </w:rPr>
        <w:t>הנספחים</w:t>
      </w:r>
      <w:r w:rsidRPr="005D0CA5">
        <w:rPr>
          <w:rtl/>
        </w:rPr>
        <w:t xml:space="preserve"> </w:t>
      </w:r>
      <w:r w:rsidRPr="005D0CA5">
        <w:rPr>
          <w:rFonts w:hint="cs"/>
          <w:rtl/>
        </w:rPr>
        <w:t>המצורפים</w:t>
      </w:r>
      <w:r w:rsidRPr="005D0CA5">
        <w:rPr>
          <w:rtl/>
        </w:rPr>
        <w:t>.</w:t>
      </w:r>
      <w:bookmarkEnd w:id="226"/>
      <w:bookmarkEnd w:id="227"/>
    </w:p>
    <w:p w14:paraId="05832F22" w14:textId="77777777" w:rsidR="003A7757" w:rsidRPr="005D0CA5" w:rsidRDefault="003A7757" w:rsidP="00F80D80">
      <w:pPr>
        <w:pStyle w:val="-3"/>
        <w:spacing w:line="360" w:lineRule="auto"/>
        <w:ind w:left="1366" w:hanging="646"/>
      </w:pPr>
      <w:bookmarkStart w:id="228" w:name="_Toc31634398"/>
      <w:bookmarkStart w:id="229" w:name="_Toc41806200"/>
      <w:r w:rsidRPr="005D0CA5">
        <w:rPr>
          <w:rFonts w:hint="cs"/>
          <w:rtl/>
        </w:rPr>
        <w:t>כל</w:t>
      </w:r>
      <w:r w:rsidRPr="005D0CA5">
        <w:rPr>
          <w:rtl/>
        </w:rPr>
        <w:t xml:space="preserve"> </w:t>
      </w:r>
      <w:r w:rsidRPr="005D0CA5">
        <w:rPr>
          <w:rFonts w:hint="cs"/>
          <w:rtl/>
        </w:rPr>
        <w:t>שינוי</w:t>
      </w:r>
      <w:r w:rsidRPr="005D0CA5">
        <w:rPr>
          <w:rtl/>
        </w:rPr>
        <w:t xml:space="preserve"> </w:t>
      </w:r>
      <w:r w:rsidRPr="005D0CA5">
        <w:rPr>
          <w:rFonts w:hint="cs"/>
          <w:rtl/>
        </w:rPr>
        <w:t>או</w:t>
      </w:r>
      <w:r w:rsidRPr="005D0CA5">
        <w:rPr>
          <w:rtl/>
        </w:rPr>
        <w:t xml:space="preserve"> </w:t>
      </w:r>
      <w:r w:rsidRPr="005D0CA5">
        <w:rPr>
          <w:rFonts w:hint="cs"/>
          <w:rtl/>
        </w:rPr>
        <w:t>תוספת</w:t>
      </w:r>
      <w:r w:rsidRPr="005D0CA5">
        <w:rPr>
          <w:rtl/>
        </w:rPr>
        <w:t xml:space="preserve"> </w:t>
      </w:r>
      <w:r w:rsidRPr="005D0CA5">
        <w:rPr>
          <w:rFonts w:hint="cs"/>
          <w:rtl/>
        </w:rPr>
        <w:t>שייעשו</w:t>
      </w:r>
      <w:r w:rsidRPr="005D0CA5">
        <w:rPr>
          <w:rtl/>
        </w:rPr>
        <w:t xml:space="preserve"> </w:t>
      </w:r>
      <w:r w:rsidRPr="005D0CA5">
        <w:rPr>
          <w:rFonts w:hint="cs"/>
          <w:rtl/>
        </w:rPr>
        <w:t>על</w:t>
      </w:r>
      <w:r w:rsidRPr="005D0CA5">
        <w:rPr>
          <w:rtl/>
        </w:rPr>
        <w:t xml:space="preserve"> </w:t>
      </w:r>
      <w:r w:rsidRPr="005D0CA5">
        <w:rPr>
          <w:rFonts w:hint="cs"/>
          <w:rtl/>
        </w:rPr>
        <w:t>ידי</w:t>
      </w:r>
      <w:r w:rsidRPr="005D0CA5">
        <w:rPr>
          <w:rtl/>
        </w:rPr>
        <w:t xml:space="preserve"> </w:t>
      </w:r>
      <w:r w:rsidRPr="005D0CA5">
        <w:rPr>
          <w:rFonts w:hint="cs"/>
          <w:rtl/>
        </w:rPr>
        <w:t>המציע</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או</w:t>
      </w:r>
      <w:r w:rsidRPr="005D0CA5">
        <w:rPr>
          <w:rtl/>
        </w:rPr>
        <w:t xml:space="preserve"> </w:t>
      </w:r>
      <w:r w:rsidRPr="005D0CA5">
        <w:rPr>
          <w:rFonts w:hint="cs"/>
          <w:rtl/>
        </w:rPr>
        <w:t>כל</w:t>
      </w:r>
      <w:r w:rsidRPr="005D0CA5">
        <w:rPr>
          <w:rtl/>
        </w:rPr>
        <w:t xml:space="preserve"> </w:t>
      </w:r>
      <w:r w:rsidRPr="005D0CA5">
        <w:rPr>
          <w:rFonts w:hint="cs"/>
          <w:rtl/>
        </w:rPr>
        <w:t>הסתייגות</w:t>
      </w:r>
      <w:r w:rsidRPr="005D0CA5">
        <w:rPr>
          <w:rtl/>
        </w:rPr>
        <w:t xml:space="preserve"> </w:t>
      </w:r>
      <w:r w:rsidRPr="005D0CA5">
        <w:rPr>
          <w:rFonts w:hint="cs"/>
          <w:rtl/>
        </w:rPr>
        <w:t>לגביהם</w:t>
      </w:r>
      <w:r w:rsidRPr="005D0CA5">
        <w:rPr>
          <w:rtl/>
        </w:rPr>
        <w:t xml:space="preserve">, </w:t>
      </w:r>
      <w:r w:rsidRPr="005D0CA5">
        <w:rPr>
          <w:rFonts w:hint="cs"/>
          <w:rtl/>
        </w:rPr>
        <w:t>בין</w:t>
      </w:r>
      <w:r w:rsidRPr="005D0CA5">
        <w:rPr>
          <w:rtl/>
        </w:rPr>
        <w:t xml:space="preserve"> </w:t>
      </w:r>
      <w:r w:rsidRPr="005D0CA5">
        <w:rPr>
          <w:rFonts w:hint="cs"/>
          <w:rtl/>
        </w:rPr>
        <w:t>אם</w:t>
      </w:r>
      <w:r w:rsidRPr="005D0CA5">
        <w:rPr>
          <w:rtl/>
        </w:rPr>
        <w:t xml:space="preserve"> </w:t>
      </w:r>
      <w:r>
        <w:rPr>
          <w:rFonts w:hint="cs"/>
          <w:rtl/>
        </w:rPr>
        <w:t>על ידי</w:t>
      </w:r>
      <w:r w:rsidRPr="005D0CA5">
        <w:rPr>
          <w:rtl/>
        </w:rPr>
        <w:t xml:space="preserve"> </w:t>
      </w:r>
      <w:r w:rsidRPr="005D0CA5">
        <w:rPr>
          <w:rFonts w:hint="cs"/>
          <w:rtl/>
        </w:rPr>
        <w:t>תוספת</w:t>
      </w:r>
      <w:r w:rsidRPr="005D0CA5">
        <w:rPr>
          <w:rtl/>
        </w:rPr>
        <w:t xml:space="preserve"> </w:t>
      </w:r>
      <w:r w:rsidRPr="005D0CA5">
        <w:rPr>
          <w:rFonts w:hint="cs"/>
          <w:rtl/>
        </w:rPr>
        <w:t>בגוף</w:t>
      </w:r>
      <w:r w:rsidRPr="005D0CA5">
        <w:rPr>
          <w:rtl/>
        </w:rPr>
        <w:t xml:space="preserve"> </w:t>
      </w:r>
      <w:r w:rsidRPr="005D0CA5">
        <w:rPr>
          <w:rFonts w:hint="cs"/>
          <w:rtl/>
        </w:rPr>
        <w:t>המסמכים</w:t>
      </w:r>
      <w:r w:rsidRPr="005D0CA5">
        <w:rPr>
          <w:rtl/>
        </w:rPr>
        <w:t xml:space="preserve"> </w:t>
      </w:r>
      <w:r w:rsidRPr="005D0CA5">
        <w:rPr>
          <w:rFonts w:hint="cs"/>
          <w:rtl/>
        </w:rPr>
        <w:t>ובין</w:t>
      </w:r>
      <w:r w:rsidRPr="005D0CA5">
        <w:rPr>
          <w:rtl/>
        </w:rPr>
        <w:t xml:space="preserve"> </w:t>
      </w:r>
      <w:r w:rsidRPr="005D0CA5">
        <w:rPr>
          <w:rFonts w:hint="cs"/>
          <w:rtl/>
        </w:rPr>
        <w:t>במכתב</w:t>
      </w:r>
      <w:r w:rsidRPr="005D0CA5">
        <w:rPr>
          <w:rtl/>
        </w:rPr>
        <w:t xml:space="preserve"> </w:t>
      </w:r>
      <w:r w:rsidRPr="005D0CA5">
        <w:rPr>
          <w:rFonts w:hint="cs"/>
          <w:rtl/>
        </w:rPr>
        <w:t>לוואי</w:t>
      </w:r>
      <w:r w:rsidRPr="005D0CA5">
        <w:rPr>
          <w:rtl/>
        </w:rPr>
        <w:t xml:space="preserve"> </w:t>
      </w:r>
      <w:r w:rsidRPr="005D0CA5">
        <w:rPr>
          <w:rFonts w:hint="cs"/>
          <w:rtl/>
        </w:rPr>
        <w:t>או</w:t>
      </w:r>
      <w:r w:rsidRPr="005D0CA5">
        <w:rPr>
          <w:rtl/>
        </w:rPr>
        <w:t xml:space="preserve"> </w:t>
      </w:r>
      <w:r w:rsidRPr="005D0CA5">
        <w:rPr>
          <w:rFonts w:hint="cs"/>
          <w:rtl/>
        </w:rPr>
        <w:t>בכל</w:t>
      </w:r>
      <w:r w:rsidRPr="005D0CA5">
        <w:rPr>
          <w:rtl/>
        </w:rPr>
        <w:t xml:space="preserve"> </w:t>
      </w:r>
      <w:r w:rsidRPr="005D0CA5">
        <w:rPr>
          <w:rFonts w:hint="cs"/>
          <w:rtl/>
        </w:rPr>
        <w:t>דרך</w:t>
      </w:r>
      <w:r w:rsidRPr="005D0CA5">
        <w:rPr>
          <w:rtl/>
        </w:rPr>
        <w:t xml:space="preserve"> </w:t>
      </w:r>
      <w:r w:rsidRPr="005D0CA5">
        <w:rPr>
          <w:rFonts w:hint="cs"/>
          <w:rtl/>
        </w:rPr>
        <w:t>אחרת</w:t>
      </w:r>
      <w:r w:rsidRPr="005D0CA5">
        <w:rPr>
          <w:rtl/>
        </w:rPr>
        <w:t xml:space="preserve">, </w:t>
      </w:r>
      <w:r w:rsidRPr="005D0CA5">
        <w:rPr>
          <w:rFonts w:hint="cs"/>
          <w:rtl/>
        </w:rPr>
        <w:t>עלולים</w:t>
      </w:r>
      <w:r w:rsidRPr="005D0CA5">
        <w:rPr>
          <w:rtl/>
        </w:rPr>
        <w:t xml:space="preserve"> </w:t>
      </w:r>
      <w:r w:rsidRPr="005D0CA5">
        <w:rPr>
          <w:rFonts w:hint="cs"/>
          <w:rtl/>
        </w:rPr>
        <w:t>לגרום</w:t>
      </w:r>
      <w:r w:rsidRPr="005D0CA5">
        <w:rPr>
          <w:rtl/>
        </w:rPr>
        <w:t xml:space="preserve"> </w:t>
      </w:r>
      <w:r w:rsidRPr="005D0CA5">
        <w:rPr>
          <w:rFonts w:hint="cs"/>
          <w:rtl/>
        </w:rPr>
        <w:t>לפסילת</w:t>
      </w:r>
      <w:r w:rsidRPr="005D0CA5">
        <w:rPr>
          <w:rtl/>
        </w:rPr>
        <w:t xml:space="preserve"> </w:t>
      </w:r>
      <w:r w:rsidRPr="005D0CA5">
        <w:rPr>
          <w:rFonts w:hint="cs"/>
          <w:rtl/>
        </w:rPr>
        <w:t>ההצעה</w:t>
      </w:r>
      <w:r w:rsidRPr="005D0CA5">
        <w:rPr>
          <w:rtl/>
        </w:rPr>
        <w:t xml:space="preserve">. </w:t>
      </w:r>
      <w:r w:rsidRPr="005D0CA5">
        <w:rPr>
          <w:rFonts w:hint="cs"/>
          <w:rtl/>
        </w:rPr>
        <w:t>ועדת</w:t>
      </w:r>
      <w:r w:rsidRPr="005D0CA5">
        <w:rPr>
          <w:rtl/>
        </w:rPr>
        <w:t xml:space="preserve"> </w:t>
      </w:r>
      <w:r w:rsidRPr="005D0CA5">
        <w:rPr>
          <w:rFonts w:hint="cs"/>
          <w:rtl/>
        </w:rPr>
        <w:t>מכרזים</w:t>
      </w:r>
      <w:r w:rsidRPr="005D0CA5">
        <w:rPr>
          <w:rtl/>
        </w:rPr>
        <w:t xml:space="preserve"> </w:t>
      </w:r>
      <w:r w:rsidRPr="005D0CA5">
        <w:rPr>
          <w:rFonts w:hint="cs"/>
          <w:rtl/>
        </w:rPr>
        <w:t>רשאית</w:t>
      </w:r>
      <w:r w:rsidRPr="005D0CA5">
        <w:rPr>
          <w:rtl/>
        </w:rPr>
        <w:t xml:space="preserve"> </w:t>
      </w:r>
      <w:r w:rsidRPr="005D0CA5">
        <w:rPr>
          <w:rFonts w:hint="cs"/>
          <w:rtl/>
        </w:rPr>
        <w:t>להתעלם</w:t>
      </w:r>
      <w:r w:rsidRPr="005D0CA5">
        <w:rPr>
          <w:rtl/>
        </w:rPr>
        <w:t xml:space="preserve"> </w:t>
      </w:r>
      <w:r w:rsidRPr="005D0CA5">
        <w:rPr>
          <w:rFonts w:hint="cs"/>
          <w:rtl/>
        </w:rPr>
        <w:t>מכל</w:t>
      </w:r>
      <w:r w:rsidRPr="005D0CA5">
        <w:rPr>
          <w:rtl/>
        </w:rPr>
        <w:t xml:space="preserve"> </w:t>
      </w:r>
      <w:r w:rsidRPr="005D0CA5">
        <w:rPr>
          <w:rFonts w:hint="cs"/>
          <w:rtl/>
        </w:rPr>
        <w:t>שינוי</w:t>
      </w:r>
      <w:r w:rsidRPr="005D0CA5">
        <w:rPr>
          <w:rtl/>
        </w:rPr>
        <w:t xml:space="preserve"> </w:t>
      </w:r>
      <w:r w:rsidRPr="005D0CA5">
        <w:rPr>
          <w:rFonts w:hint="cs"/>
          <w:rtl/>
        </w:rPr>
        <w:t>או</w:t>
      </w:r>
      <w:r w:rsidRPr="005D0CA5">
        <w:rPr>
          <w:rtl/>
        </w:rPr>
        <w:t xml:space="preserve"> </w:t>
      </w:r>
      <w:r w:rsidRPr="005D0CA5">
        <w:rPr>
          <w:rFonts w:hint="cs"/>
          <w:rtl/>
        </w:rPr>
        <w:t>תוספת</w:t>
      </w:r>
      <w:r w:rsidRPr="005D0CA5">
        <w:rPr>
          <w:rtl/>
        </w:rPr>
        <w:t xml:space="preserve"> </w:t>
      </w:r>
      <w:r w:rsidRPr="005D0CA5">
        <w:rPr>
          <w:rFonts w:hint="cs"/>
          <w:rtl/>
        </w:rPr>
        <w:t>כאמור</w:t>
      </w:r>
      <w:r w:rsidRPr="005D0CA5">
        <w:rPr>
          <w:rtl/>
        </w:rPr>
        <w:t xml:space="preserve">, </w:t>
      </w:r>
      <w:r w:rsidRPr="005D0CA5">
        <w:rPr>
          <w:rFonts w:hint="cs"/>
          <w:rtl/>
        </w:rPr>
        <w:t>ולראותם</w:t>
      </w:r>
      <w:r w:rsidRPr="005D0CA5">
        <w:rPr>
          <w:rtl/>
        </w:rPr>
        <w:t xml:space="preserve"> </w:t>
      </w:r>
      <w:r w:rsidRPr="005D0CA5">
        <w:rPr>
          <w:rFonts w:hint="cs"/>
          <w:rtl/>
        </w:rPr>
        <w:t>כאילו</w:t>
      </w:r>
      <w:r w:rsidRPr="005D0CA5">
        <w:rPr>
          <w:rtl/>
        </w:rPr>
        <w:t xml:space="preserve"> </w:t>
      </w:r>
      <w:r w:rsidRPr="005D0CA5">
        <w:rPr>
          <w:rFonts w:hint="cs"/>
          <w:rtl/>
        </w:rPr>
        <w:t>לא</w:t>
      </w:r>
      <w:r w:rsidRPr="005D0CA5">
        <w:rPr>
          <w:rtl/>
        </w:rPr>
        <w:t xml:space="preserve"> </w:t>
      </w:r>
      <w:r w:rsidRPr="005D0CA5">
        <w:rPr>
          <w:rFonts w:hint="cs"/>
          <w:rtl/>
        </w:rPr>
        <w:t>נעשו</w:t>
      </w:r>
      <w:r w:rsidRPr="005D0CA5">
        <w:rPr>
          <w:rtl/>
        </w:rPr>
        <w:t xml:space="preserve">, </w:t>
      </w:r>
      <w:r w:rsidRPr="005D0CA5">
        <w:rPr>
          <w:rFonts w:hint="cs"/>
          <w:rtl/>
        </w:rPr>
        <w:t>לפי</w:t>
      </w:r>
      <w:r w:rsidRPr="005D0CA5">
        <w:rPr>
          <w:rtl/>
        </w:rPr>
        <w:t xml:space="preserve"> </w:t>
      </w:r>
      <w:r w:rsidRPr="005D0CA5">
        <w:rPr>
          <w:rFonts w:hint="cs"/>
          <w:rtl/>
        </w:rPr>
        <w:t>שיקול</w:t>
      </w:r>
      <w:r w:rsidRPr="005D0CA5">
        <w:rPr>
          <w:rtl/>
        </w:rPr>
        <w:t xml:space="preserve"> </w:t>
      </w:r>
      <w:r w:rsidRPr="005D0CA5">
        <w:rPr>
          <w:rFonts w:hint="cs"/>
          <w:rtl/>
        </w:rPr>
        <w:t>דעתה</w:t>
      </w:r>
      <w:r w:rsidRPr="005D0CA5">
        <w:rPr>
          <w:rtl/>
        </w:rPr>
        <w:t xml:space="preserve"> </w:t>
      </w:r>
      <w:r w:rsidRPr="005D0CA5">
        <w:rPr>
          <w:rFonts w:hint="cs"/>
          <w:rtl/>
        </w:rPr>
        <w:t>הבלעדי</w:t>
      </w:r>
      <w:r w:rsidRPr="005D0CA5">
        <w:rPr>
          <w:rtl/>
        </w:rPr>
        <w:t xml:space="preserve">. </w:t>
      </w:r>
      <w:r w:rsidRPr="005D0CA5">
        <w:rPr>
          <w:rFonts w:hint="cs"/>
          <w:rtl/>
        </w:rPr>
        <w:t>המשרד</w:t>
      </w:r>
      <w:r w:rsidRPr="005D0CA5">
        <w:rPr>
          <w:rtl/>
        </w:rPr>
        <w:t xml:space="preserve"> </w:t>
      </w:r>
      <w:r w:rsidRPr="005D0CA5">
        <w:rPr>
          <w:rFonts w:hint="cs"/>
          <w:rtl/>
        </w:rPr>
        <w:t>לא</w:t>
      </w:r>
      <w:r w:rsidRPr="005D0CA5">
        <w:rPr>
          <w:rtl/>
        </w:rPr>
        <w:t xml:space="preserve"> </w:t>
      </w:r>
      <w:r w:rsidRPr="005D0CA5">
        <w:rPr>
          <w:rFonts w:hint="cs"/>
          <w:rtl/>
        </w:rPr>
        <w:t>חייב</w:t>
      </w:r>
      <w:r w:rsidRPr="005D0CA5">
        <w:rPr>
          <w:rtl/>
        </w:rPr>
        <w:t xml:space="preserve"> </w:t>
      </w:r>
      <w:r w:rsidRPr="005D0CA5">
        <w:rPr>
          <w:rFonts w:hint="cs"/>
          <w:rtl/>
        </w:rPr>
        <w:t>למסור</w:t>
      </w:r>
      <w:r w:rsidRPr="005D0CA5">
        <w:rPr>
          <w:rtl/>
        </w:rPr>
        <w:t xml:space="preserve"> </w:t>
      </w:r>
      <w:r w:rsidRPr="005D0CA5">
        <w:rPr>
          <w:rFonts w:hint="cs"/>
          <w:rtl/>
        </w:rPr>
        <w:t>למציע</w:t>
      </w:r>
      <w:r w:rsidRPr="005D0CA5">
        <w:rPr>
          <w:rtl/>
        </w:rPr>
        <w:t xml:space="preserve"> </w:t>
      </w:r>
      <w:r w:rsidRPr="005D0CA5">
        <w:rPr>
          <w:rFonts w:hint="cs"/>
          <w:rtl/>
        </w:rPr>
        <w:t>הודעה</w:t>
      </w:r>
      <w:r w:rsidRPr="005D0CA5">
        <w:rPr>
          <w:rtl/>
        </w:rPr>
        <w:t xml:space="preserve"> </w:t>
      </w:r>
      <w:r w:rsidRPr="005D0CA5">
        <w:rPr>
          <w:rFonts w:hint="cs"/>
          <w:rtl/>
        </w:rPr>
        <w:t>בנוסף</w:t>
      </w:r>
      <w:r w:rsidRPr="005D0CA5">
        <w:rPr>
          <w:rtl/>
        </w:rPr>
        <w:t xml:space="preserve"> </w:t>
      </w:r>
      <w:r w:rsidRPr="005D0CA5">
        <w:rPr>
          <w:rFonts w:hint="cs"/>
          <w:rtl/>
        </w:rPr>
        <w:t>על</w:t>
      </w:r>
      <w:r w:rsidRPr="005D0CA5">
        <w:rPr>
          <w:rtl/>
        </w:rPr>
        <w:t xml:space="preserve"> </w:t>
      </w:r>
      <w:r w:rsidRPr="005D0CA5">
        <w:rPr>
          <w:rFonts w:hint="cs"/>
          <w:rtl/>
        </w:rPr>
        <w:t>האמור</w:t>
      </w:r>
      <w:r w:rsidRPr="005D0CA5">
        <w:rPr>
          <w:rtl/>
        </w:rPr>
        <w:t xml:space="preserve"> </w:t>
      </w:r>
      <w:r w:rsidRPr="005D0CA5">
        <w:rPr>
          <w:rFonts w:hint="cs"/>
          <w:rtl/>
        </w:rPr>
        <w:t>בסעיף</w:t>
      </w:r>
      <w:r w:rsidRPr="005D0CA5">
        <w:rPr>
          <w:rtl/>
        </w:rPr>
        <w:t xml:space="preserve"> </w:t>
      </w:r>
      <w:r w:rsidRPr="005D0CA5">
        <w:rPr>
          <w:rFonts w:hint="cs"/>
          <w:rtl/>
        </w:rPr>
        <w:t>זה</w:t>
      </w:r>
      <w:r w:rsidRPr="005D0CA5">
        <w:rPr>
          <w:rtl/>
        </w:rPr>
        <w:t xml:space="preserve">. </w:t>
      </w:r>
      <w:r w:rsidRPr="005D0CA5">
        <w:rPr>
          <w:rFonts w:hint="cs"/>
          <w:rtl/>
        </w:rPr>
        <w:t>קיבל</w:t>
      </w:r>
      <w:r w:rsidRPr="005D0CA5">
        <w:rPr>
          <w:rtl/>
        </w:rPr>
        <w:t xml:space="preserve"> </w:t>
      </w:r>
      <w:r w:rsidRPr="005D0CA5">
        <w:rPr>
          <w:rFonts w:hint="cs"/>
          <w:rtl/>
        </w:rPr>
        <w:t>המשרד</w:t>
      </w:r>
      <w:r w:rsidRPr="005D0CA5">
        <w:rPr>
          <w:rtl/>
        </w:rPr>
        <w:t xml:space="preserve"> </w:t>
      </w:r>
      <w:r w:rsidRPr="005D0CA5">
        <w:rPr>
          <w:rFonts w:hint="cs"/>
          <w:rtl/>
        </w:rPr>
        <w:t>את</w:t>
      </w:r>
      <w:r w:rsidRPr="005D0CA5">
        <w:rPr>
          <w:rtl/>
        </w:rPr>
        <w:t xml:space="preserve"> </w:t>
      </w:r>
      <w:r w:rsidRPr="005D0CA5">
        <w:rPr>
          <w:rFonts w:hint="cs"/>
          <w:rtl/>
        </w:rPr>
        <w:t>הצעת</w:t>
      </w:r>
      <w:r w:rsidRPr="005D0CA5">
        <w:rPr>
          <w:rtl/>
        </w:rPr>
        <w:t xml:space="preserve"> </w:t>
      </w:r>
      <w:r w:rsidRPr="005D0CA5">
        <w:rPr>
          <w:rFonts w:hint="cs"/>
          <w:rtl/>
        </w:rPr>
        <w:t>המציע</w:t>
      </w:r>
      <w:r w:rsidRPr="005D0CA5">
        <w:rPr>
          <w:rtl/>
        </w:rPr>
        <w:t xml:space="preserve">, </w:t>
      </w:r>
      <w:r w:rsidRPr="005D0CA5">
        <w:rPr>
          <w:rFonts w:hint="cs"/>
          <w:rtl/>
        </w:rPr>
        <w:t>יראו</w:t>
      </w:r>
      <w:r w:rsidRPr="005D0CA5">
        <w:rPr>
          <w:rtl/>
        </w:rPr>
        <w:t xml:space="preserve"> </w:t>
      </w:r>
      <w:r w:rsidRPr="005D0CA5">
        <w:rPr>
          <w:rFonts w:hint="cs"/>
          <w:rtl/>
        </w:rPr>
        <w:t>את</w:t>
      </w:r>
      <w:r w:rsidRPr="005D0CA5">
        <w:rPr>
          <w:rtl/>
        </w:rPr>
        <w:t xml:space="preserve"> </w:t>
      </w:r>
      <w:r w:rsidRPr="005D0CA5">
        <w:rPr>
          <w:rFonts w:hint="cs"/>
          <w:rtl/>
        </w:rPr>
        <w:t>השינויים</w:t>
      </w:r>
      <w:r w:rsidRPr="005D0CA5">
        <w:rPr>
          <w:rtl/>
        </w:rPr>
        <w:t xml:space="preserve"> </w:t>
      </w:r>
      <w:r w:rsidRPr="005D0CA5">
        <w:rPr>
          <w:rFonts w:hint="cs"/>
          <w:rtl/>
        </w:rPr>
        <w:t>האמורים</w:t>
      </w:r>
      <w:r w:rsidRPr="005D0CA5">
        <w:rPr>
          <w:rtl/>
        </w:rPr>
        <w:t xml:space="preserve"> </w:t>
      </w:r>
      <w:r w:rsidRPr="005D0CA5">
        <w:rPr>
          <w:rFonts w:hint="cs"/>
          <w:rtl/>
        </w:rPr>
        <w:t>כאילו</w:t>
      </w:r>
      <w:r w:rsidRPr="005D0CA5">
        <w:rPr>
          <w:rtl/>
        </w:rPr>
        <w:t xml:space="preserve"> </w:t>
      </w:r>
      <w:r w:rsidRPr="005D0CA5">
        <w:rPr>
          <w:rFonts w:hint="cs"/>
          <w:rtl/>
        </w:rPr>
        <w:t>לא</w:t>
      </w:r>
      <w:r w:rsidRPr="005D0CA5">
        <w:rPr>
          <w:rtl/>
        </w:rPr>
        <w:t xml:space="preserve"> </w:t>
      </w:r>
      <w:r w:rsidRPr="005D0CA5">
        <w:rPr>
          <w:rFonts w:hint="cs"/>
          <w:rtl/>
        </w:rPr>
        <w:t>נעשו</w:t>
      </w:r>
      <w:r w:rsidRPr="005D0CA5">
        <w:rPr>
          <w:rtl/>
        </w:rPr>
        <w:t xml:space="preserve"> </w:t>
      </w:r>
      <w:r w:rsidRPr="005D0CA5">
        <w:rPr>
          <w:rFonts w:hint="cs"/>
          <w:rtl/>
        </w:rPr>
        <w:t>כלל</w:t>
      </w:r>
      <w:r w:rsidRPr="005D0CA5">
        <w:rPr>
          <w:rtl/>
        </w:rPr>
        <w:t>.</w:t>
      </w:r>
      <w:bookmarkEnd w:id="228"/>
      <w:bookmarkEnd w:id="229"/>
    </w:p>
    <w:p w14:paraId="14B3E353" w14:textId="77777777" w:rsidR="003A7757" w:rsidRPr="005D0CA5" w:rsidRDefault="003A7757" w:rsidP="00F80D80">
      <w:pPr>
        <w:pStyle w:val="-3"/>
        <w:spacing w:line="360" w:lineRule="auto"/>
        <w:ind w:left="1366" w:hanging="646"/>
      </w:pPr>
      <w:bookmarkStart w:id="230" w:name="_Toc31634399"/>
      <w:bookmarkStart w:id="231" w:name="_Toc41806201"/>
      <w:r w:rsidRPr="005D0CA5">
        <w:rPr>
          <w:rFonts w:hint="cs"/>
          <w:rtl/>
        </w:rPr>
        <w:t>הגשת</w:t>
      </w:r>
      <w:r w:rsidRPr="005D0CA5">
        <w:rPr>
          <w:rtl/>
        </w:rPr>
        <w:t xml:space="preserve"> </w:t>
      </w:r>
      <w:r w:rsidRPr="005D0CA5">
        <w:rPr>
          <w:rFonts w:hint="cs"/>
          <w:rtl/>
        </w:rPr>
        <w:t>ההצעה</w:t>
      </w:r>
      <w:r w:rsidRPr="005D0CA5">
        <w:rPr>
          <w:rtl/>
        </w:rPr>
        <w:t xml:space="preserve"> </w:t>
      </w:r>
      <w:r w:rsidRPr="005D0CA5">
        <w:rPr>
          <w:rFonts w:hint="cs"/>
          <w:rtl/>
        </w:rPr>
        <w:t>חתומה</w:t>
      </w:r>
      <w:r w:rsidRPr="005D0CA5">
        <w:rPr>
          <w:rtl/>
        </w:rPr>
        <w:t xml:space="preserve"> </w:t>
      </w:r>
      <w:r w:rsidRPr="005D0CA5">
        <w:rPr>
          <w:rFonts w:hint="cs"/>
          <w:rtl/>
        </w:rPr>
        <w:t>מהווה</w:t>
      </w:r>
      <w:r w:rsidRPr="005D0CA5">
        <w:rPr>
          <w:rtl/>
        </w:rPr>
        <w:t xml:space="preserve"> </w:t>
      </w:r>
      <w:r w:rsidRPr="005D0CA5">
        <w:rPr>
          <w:rFonts w:hint="cs"/>
          <w:rtl/>
        </w:rPr>
        <w:t>ראיה</w:t>
      </w:r>
      <w:r w:rsidRPr="005D0CA5">
        <w:rPr>
          <w:rtl/>
        </w:rPr>
        <w:t xml:space="preserve"> </w:t>
      </w:r>
      <w:r w:rsidRPr="005D0CA5">
        <w:rPr>
          <w:rFonts w:hint="cs"/>
          <w:rtl/>
        </w:rPr>
        <w:t>חלוטה</w:t>
      </w:r>
      <w:r w:rsidRPr="005D0CA5">
        <w:rPr>
          <w:rtl/>
        </w:rPr>
        <w:t xml:space="preserve"> </w:t>
      </w:r>
      <w:r w:rsidRPr="005D0CA5">
        <w:rPr>
          <w:rFonts w:hint="cs"/>
          <w:rtl/>
        </w:rPr>
        <w:t>לכך</w:t>
      </w:r>
      <w:r w:rsidRPr="005D0CA5">
        <w:rPr>
          <w:rtl/>
        </w:rPr>
        <w:t xml:space="preserve"> </w:t>
      </w:r>
      <w:r w:rsidRPr="005D0CA5">
        <w:rPr>
          <w:rFonts w:hint="cs"/>
          <w:rtl/>
        </w:rPr>
        <w:t>שהמציע</w:t>
      </w:r>
      <w:r w:rsidRPr="005D0CA5">
        <w:rPr>
          <w:rtl/>
        </w:rPr>
        <w:t xml:space="preserve"> </w:t>
      </w:r>
      <w:r w:rsidRPr="005D0CA5">
        <w:rPr>
          <w:rFonts w:hint="cs"/>
          <w:rtl/>
        </w:rPr>
        <w:t>קרא</w:t>
      </w:r>
      <w:r w:rsidRPr="005D0CA5">
        <w:rPr>
          <w:rtl/>
        </w:rPr>
        <w:t xml:space="preserve"> </w:t>
      </w:r>
      <w:r w:rsidRPr="005D0CA5">
        <w:rPr>
          <w:rFonts w:hint="cs"/>
          <w:rtl/>
        </w:rPr>
        <w:t>את</w:t>
      </w:r>
      <w:r w:rsidRPr="005D0CA5">
        <w:rPr>
          <w:rtl/>
        </w:rPr>
        <w:t xml:space="preserve"> </w:t>
      </w:r>
      <w:r w:rsidRPr="005D0CA5">
        <w:rPr>
          <w:rFonts w:hint="cs"/>
          <w:rtl/>
        </w:rPr>
        <w:t>כל</w:t>
      </w:r>
      <w:r w:rsidRPr="005D0CA5">
        <w:rPr>
          <w:rtl/>
        </w:rPr>
        <w:t xml:space="preserve"> </w:t>
      </w:r>
      <w:r w:rsidRPr="005D0CA5">
        <w:rPr>
          <w:rFonts w:hint="cs"/>
          <w:rtl/>
        </w:rPr>
        <w:t>האמור</w:t>
      </w:r>
      <w:r w:rsidRPr="005D0CA5">
        <w:rPr>
          <w:rtl/>
        </w:rPr>
        <w:t xml:space="preserve"> </w:t>
      </w:r>
      <w:r w:rsidRPr="005D0CA5">
        <w:rPr>
          <w:rFonts w:hint="cs"/>
          <w:rtl/>
        </w:rPr>
        <w:t>במסמכי</w:t>
      </w:r>
      <w:r w:rsidRPr="005D0CA5">
        <w:rPr>
          <w:rtl/>
        </w:rPr>
        <w:t xml:space="preserve"> </w:t>
      </w:r>
      <w:r w:rsidRPr="005D0CA5">
        <w:rPr>
          <w:rFonts w:hint="cs"/>
          <w:rtl/>
        </w:rPr>
        <w:t>המכרז</w:t>
      </w:r>
      <w:r w:rsidRPr="005D0CA5">
        <w:rPr>
          <w:rtl/>
        </w:rPr>
        <w:t xml:space="preserve"> </w:t>
      </w:r>
      <w:r w:rsidRPr="005D0CA5">
        <w:rPr>
          <w:rFonts w:hint="cs"/>
          <w:rtl/>
        </w:rPr>
        <w:t>וההסכם</w:t>
      </w:r>
      <w:r w:rsidRPr="005D0CA5">
        <w:rPr>
          <w:rtl/>
        </w:rPr>
        <w:t xml:space="preserve"> </w:t>
      </w:r>
      <w:r w:rsidRPr="005D0CA5">
        <w:rPr>
          <w:rFonts w:hint="cs"/>
          <w:rtl/>
        </w:rPr>
        <w:t>המצורף</w:t>
      </w:r>
      <w:r w:rsidRPr="005D0CA5">
        <w:rPr>
          <w:rtl/>
        </w:rPr>
        <w:t xml:space="preserve"> </w:t>
      </w:r>
      <w:r w:rsidRPr="005D0CA5">
        <w:rPr>
          <w:rFonts w:hint="cs"/>
          <w:rtl/>
        </w:rPr>
        <w:t>לו</w:t>
      </w:r>
      <w:r w:rsidRPr="005D0CA5">
        <w:rPr>
          <w:rtl/>
        </w:rPr>
        <w:t xml:space="preserve"> </w:t>
      </w:r>
      <w:r w:rsidRPr="005D0CA5">
        <w:rPr>
          <w:rFonts w:hint="cs"/>
          <w:rtl/>
        </w:rPr>
        <w:t>על</w:t>
      </w:r>
      <w:r w:rsidRPr="005D0CA5">
        <w:rPr>
          <w:rtl/>
        </w:rPr>
        <w:t xml:space="preserve"> </w:t>
      </w:r>
      <w:r w:rsidRPr="005D0CA5">
        <w:rPr>
          <w:rFonts w:hint="cs"/>
          <w:rtl/>
        </w:rPr>
        <w:t>נספחיו</w:t>
      </w:r>
      <w:r>
        <w:rPr>
          <w:rFonts w:hint="cs"/>
          <w:rtl/>
        </w:rPr>
        <w:t xml:space="preserve"> לרבות מסמך השאלות ותשובות</w:t>
      </w:r>
      <w:r w:rsidR="00405B26">
        <w:rPr>
          <w:rFonts w:hint="cs"/>
          <w:rtl/>
        </w:rPr>
        <w:t xml:space="preserve"> והבהרות המשרד אם יהיו</w:t>
      </w:r>
      <w:r w:rsidRPr="005D0CA5">
        <w:rPr>
          <w:rtl/>
        </w:rPr>
        <w:t xml:space="preserve">, </w:t>
      </w:r>
      <w:r w:rsidRPr="005D0CA5">
        <w:rPr>
          <w:rFonts w:hint="cs"/>
          <w:rtl/>
        </w:rPr>
        <w:t>הבין</w:t>
      </w:r>
      <w:r w:rsidRPr="005D0CA5">
        <w:rPr>
          <w:rtl/>
        </w:rPr>
        <w:t xml:space="preserve"> </w:t>
      </w:r>
      <w:r w:rsidRPr="005D0CA5">
        <w:rPr>
          <w:rFonts w:hint="cs"/>
          <w:rtl/>
        </w:rPr>
        <w:t>את</w:t>
      </w:r>
      <w:r w:rsidRPr="005D0CA5">
        <w:rPr>
          <w:rtl/>
        </w:rPr>
        <w:t xml:space="preserve"> </w:t>
      </w:r>
      <w:r w:rsidRPr="005D0CA5">
        <w:rPr>
          <w:rFonts w:hint="cs"/>
          <w:rtl/>
        </w:rPr>
        <w:t>האמור</w:t>
      </w:r>
      <w:r w:rsidRPr="005D0CA5">
        <w:rPr>
          <w:rtl/>
        </w:rPr>
        <w:t xml:space="preserve"> </w:t>
      </w:r>
      <w:r w:rsidRPr="005D0CA5">
        <w:rPr>
          <w:rFonts w:hint="cs"/>
          <w:rtl/>
        </w:rPr>
        <w:t>במסמכים</w:t>
      </w:r>
      <w:r w:rsidRPr="005D0CA5">
        <w:rPr>
          <w:rtl/>
        </w:rPr>
        <w:t xml:space="preserve"> </w:t>
      </w:r>
      <w:r w:rsidRPr="005D0CA5">
        <w:rPr>
          <w:rFonts w:hint="cs"/>
          <w:rtl/>
        </w:rPr>
        <w:t>אלה</w:t>
      </w:r>
      <w:r w:rsidRPr="005D0CA5">
        <w:rPr>
          <w:rtl/>
        </w:rPr>
        <w:t xml:space="preserve"> </w:t>
      </w:r>
      <w:r w:rsidRPr="005D0CA5">
        <w:rPr>
          <w:rFonts w:hint="cs"/>
          <w:rtl/>
        </w:rPr>
        <w:t>ונתן</w:t>
      </w:r>
      <w:r w:rsidRPr="005D0CA5">
        <w:rPr>
          <w:rtl/>
        </w:rPr>
        <w:t xml:space="preserve"> </w:t>
      </w:r>
      <w:r w:rsidRPr="005D0CA5">
        <w:rPr>
          <w:rFonts w:hint="cs"/>
          <w:rtl/>
        </w:rPr>
        <w:t>לכך</w:t>
      </w:r>
      <w:r w:rsidRPr="005D0CA5">
        <w:rPr>
          <w:rtl/>
        </w:rPr>
        <w:t xml:space="preserve"> </w:t>
      </w:r>
      <w:r w:rsidRPr="005D0CA5">
        <w:rPr>
          <w:rFonts w:hint="cs"/>
          <w:rtl/>
        </w:rPr>
        <w:t>את</w:t>
      </w:r>
      <w:r w:rsidRPr="005D0CA5">
        <w:rPr>
          <w:rtl/>
        </w:rPr>
        <w:t xml:space="preserve"> </w:t>
      </w:r>
      <w:r w:rsidRPr="005D0CA5">
        <w:rPr>
          <w:rFonts w:hint="cs"/>
          <w:rtl/>
        </w:rPr>
        <w:t>הסכמתו</w:t>
      </w:r>
      <w:r w:rsidRPr="005D0CA5">
        <w:rPr>
          <w:rtl/>
        </w:rPr>
        <w:t xml:space="preserve"> </w:t>
      </w:r>
      <w:r w:rsidRPr="005D0CA5">
        <w:rPr>
          <w:rFonts w:hint="cs"/>
          <w:rtl/>
        </w:rPr>
        <w:t>הבלתי</w:t>
      </w:r>
      <w:r w:rsidRPr="005D0CA5">
        <w:rPr>
          <w:rtl/>
        </w:rPr>
        <w:t xml:space="preserve"> </w:t>
      </w:r>
      <w:r w:rsidRPr="005D0CA5">
        <w:rPr>
          <w:rFonts w:hint="cs"/>
          <w:rtl/>
        </w:rPr>
        <w:t>מסויגת</w:t>
      </w:r>
      <w:r w:rsidRPr="005D0CA5">
        <w:rPr>
          <w:rtl/>
        </w:rPr>
        <w:t xml:space="preserve"> </w:t>
      </w:r>
      <w:r w:rsidRPr="005D0CA5">
        <w:rPr>
          <w:rFonts w:hint="cs"/>
          <w:rtl/>
        </w:rPr>
        <w:t>וכי</w:t>
      </w:r>
      <w:r w:rsidRPr="005D0CA5">
        <w:rPr>
          <w:rtl/>
        </w:rPr>
        <w:t xml:space="preserve"> </w:t>
      </w:r>
      <w:r w:rsidRPr="005D0CA5">
        <w:rPr>
          <w:rFonts w:hint="cs"/>
          <w:rtl/>
        </w:rPr>
        <w:t>הוא</w:t>
      </w:r>
      <w:r w:rsidRPr="005D0CA5">
        <w:rPr>
          <w:rtl/>
        </w:rPr>
        <w:t xml:space="preserve"> </w:t>
      </w:r>
      <w:r w:rsidRPr="005D0CA5">
        <w:rPr>
          <w:rFonts w:hint="cs"/>
          <w:rtl/>
        </w:rPr>
        <w:t>מתחייב</w:t>
      </w:r>
      <w:r w:rsidRPr="005D0CA5">
        <w:rPr>
          <w:rtl/>
        </w:rPr>
        <w:t xml:space="preserve"> </w:t>
      </w:r>
      <w:r w:rsidRPr="005D0CA5">
        <w:rPr>
          <w:rFonts w:hint="cs"/>
          <w:rtl/>
        </w:rPr>
        <w:t>לספק</w:t>
      </w:r>
      <w:r w:rsidRPr="005D0CA5">
        <w:rPr>
          <w:rtl/>
        </w:rPr>
        <w:t xml:space="preserve"> </w:t>
      </w:r>
      <w:r w:rsidRPr="005D0CA5">
        <w:rPr>
          <w:rFonts w:hint="cs"/>
          <w:rtl/>
        </w:rPr>
        <w:t>את</w:t>
      </w:r>
      <w:r w:rsidRPr="005D0CA5">
        <w:rPr>
          <w:rtl/>
        </w:rPr>
        <w:t xml:space="preserve"> </w:t>
      </w:r>
      <w:r w:rsidRPr="005D0CA5">
        <w:rPr>
          <w:rFonts w:hint="cs"/>
          <w:rtl/>
        </w:rPr>
        <w:t>השירותים</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מכרז</w:t>
      </w:r>
      <w:r w:rsidRPr="005D0CA5">
        <w:rPr>
          <w:rtl/>
        </w:rPr>
        <w:t xml:space="preserve"> </w:t>
      </w:r>
      <w:r w:rsidRPr="005D0CA5">
        <w:rPr>
          <w:rFonts w:hint="cs"/>
          <w:rtl/>
        </w:rPr>
        <w:t>זה</w:t>
      </w:r>
      <w:r w:rsidRPr="005D0CA5">
        <w:rPr>
          <w:rtl/>
        </w:rPr>
        <w:t xml:space="preserve"> </w:t>
      </w:r>
      <w:r w:rsidRPr="005D0CA5">
        <w:rPr>
          <w:rFonts w:hint="cs"/>
          <w:rtl/>
        </w:rPr>
        <w:t>לרבות</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ההסכם</w:t>
      </w:r>
      <w:r w:rsidRPr="005D0CA5">
        <w:rPr>
          <w:rtl/>
        </w:rPr>
        <w:t xml:space="preserve"> </w:t>
      </w:r>
      <w:r w:rsidRPr="005D0CA5">
        <w:rPr>
          <w:rFonts w:hint="cs"/>
          <w:rtl/>
        </w:rPr>
        <w:t>שייחתם</w:t>
      </w:r>
      <w:r w:rsidRPr="005D0CA5">
        <w:rPr>
          <w:rtl/>
        </w:rPr>
        <w:t xml:space="preserve"> </w:t>
      </w:r>
      <w:r w:rsidRPr="005D0CA5">
        <w:rPr>
          <w:rFonts w:hint="cs"/>
          <w:rtl/>
        </w:rPr>
        <w:t>עימו</w:t>
      </w:r>
      <w:r w:rsidRPr="005D0CA5">
        <w:rPr>
          <w:rtl/>
        </w:rPr>
        <w:t xml:space="preserve"> </w:t>
      </w:r>
      <w:r w:rsidRPr="005D0CA5">
        <w:rPr>
          <w:rFonts w:hint="cs"/>
          <w:rtl/>
        </w:rPr>
        <w:t>על</w:t>
      </w:r>
      <w:r w:rsidRPr="005D0CA5">
        <w:rPr>
          <w:rtl/>
        </w:rPr>
        <w:t xml:space="preserve"> </w:t>
      </w:r>
      <w:r w:rsidRPr="005D0CA5">
        <w:rPr>
          <w:rFonts w:hint="cs"/>
          <w:rtl/>
        </w:rPr>
        <w:t>נספחיו</w:t>
      </w:r>
      <w:r w:rsidRPr="005D0CA5">
        <w:rPr>
          <w:rtl/>
        </w:rPr>
        <w:t xml:space="preserve">, </w:t>
      </w:r>
      <w:r w:rsidRPr="005D0CA5">
        <w:rPr>
          <w:rFonts w:hint="cs"/>
          <w:rtl/>
        </w:rPr>
        <w:t>בדייקנות</w:t>
      </w:r>
      <w:r w:rsidRPr="005D0CA5">
        <w:rPr>
          <w:rtl/>
        </w:rPr>
        <w:t xml:space="preserve">, </w:t>
      </w:r>
      <w:r w:rsidRPr="005D0CA5">
        <w:rPr>
          <w:rFonts w:hint="cs"/>
          <w:rtl/>
        </w:rPr>
        <w:t>ביעילות</w:t>
      </w:r>
      <w:r w:rsidRPr="005D0CA5">
        <w:rPr>
          <w:rtl/>
        </w:rPr>
        <w:t xml:space="preserve"> </w:t>
      </w:r>
      <w:r w:rsidRPr="005D0CA5">
        <w:rPr>
          <w:rFonts w:hint="cs"/>
          <w:rtl/>
        </w:rPr>
        <w:t>ובמומחיות</w:t>
      </w:r>
      <w:r w:rsidRPr="005D0CA5">
        <w:rPr>
          <w:rtl/>
        </w:rPr>
        <w:t>.</w:t>
      </w:r>
      <w:bookmarkEnd w:id="230"/>
      <w:bookmarkEnd w:id="231"/>
    </w:p>
    <w:p w14:paraId="5424B4ED" w14:textId="77777777" w:rsidR="003A7757" w:rsidRPr="00D40F1C" w:rsidRDefault="003A7757" w:rsidP="003A7757">
      <w:pPr>
        <w:pStyle w:val="-2"/>
        <w:rPr>
          <w:b w:val="0"/>
          <w:bCs/>
        </w:rPr>
      </w:pPr>
      <w:bookmarkStart w:id="232" w:name="_Toc31634400"/>
      <w:bookmarkStart w:id="233" w:name="_Toc41806202"/>
      <w:r w:rsidRPr="00D40F1C">
        <w:rPr>
          <w:rFonts w:hint="cs"/>
          <w:b w:val="0"/>
          <w:bCs/>
          <w:rtl/>
        </w:rPr>
        <w:t>אופן</w:t>
      </w:r>
      <w:r w:rsidRPr="00D40F1C">
        <w:rPr>
          <w:b w:val="0"/>
          <w:bCs/>
          <w:rtl/>
        </w:rPr>
        <w:t xml:space="preserve"> </w:t>
      </w:r>
      <w:r w:rsidRPr="00D40F1C">
        <w:rPr>
          <w:rFonts w:hint="cs"/>
          <w:b w:val="0"/>
          <w:bCs/>
          <w:rtl/>
        </w:rPr>
        <w:t>הגשת</w:t>
      </w:r>
      <w:r w:rsidRPr="00D40F1C">
        <w:rPr>
          <w:b w:val="0"/>
          <w:bCs/>
          <w:rtl/>
        </w:rPr>
        <w:t xml:space="preserve"> </w:t>
      </w:r>
      <w:r w:rsidRPr="00D40F1C">
        <w:rPr>
          <w:rFonts w:hint="cs"/>
          <w:b w:val="0"/>
          <w:bCs/>
          <w:rtl/>
        </w:rPr>
        <w:t>ההצעה</w:t>
      </w:r>
      <w:bookmarkEnd w:id="232"/>
      <w:bookmarkEnd w:id="233"/>
    </w:p>
    <w:p w14:paraId="1F3DD6C5" w14:textId="77777777" w:rsidR="00D40F1C" w:rsidRDefault="00D40F1C" w:rsidP="00D40F1C">
      <w:pPr>
        <w:pStyle w:val="-2"/>
        <w:numPr>
          <w:ilvl w:val="0"/>
          <w:numId w:val="0"/>
        </w:numPr>
        <w:ind w:left="1283"/>
        <w:rPr>
          <w:rtl/>
        </w:rPr>
      </w:pPr>
      <w:bookmarkStart w:id="234" w:name="_Toc31634401"/>
    </w:p>
    <w:p w14:paraId="226501E9" w14:textId="77777777" w:rsidR="004945DE" w:rsidRDefault="004945DE" w:rsidP="00D40F1C">
      <w:pPr>
        <w:pStyle w:val="-2"/>
        <w:numPr>
          <w:ilvl w:val="0"/>
          <w:numId w:val="0"/>
        </w:numPr>
        <w:ind w:left="1283"/>
        <w:rPr>
          <w:rtl/>
        </w:rPr>
      </w:pPr>
      <w:r>
        <w:rPr>
          <w:rtl/>
        </w:rPr>
        <w:t>על המציע להגיש הצעתו כדלקמן:</w:t>
      </w:r>
    </w:p>
    <w:p w14:paraId="1806FFEB" w14:textId="77777777" w:rsidR="004945DE" w:rsidRDefault="004945DE" w:rsidP="00D40F1C">
      <w:pPr>
        <w:pStyle w:val="-3"/>
        <w:ind w:left="1366"/>
        <w:rPr>
          <w:rtl/>
        </w:rPr>
      </w:pPr>
      <w:r w:rsidRPr="00D40F1C">
        <w:rPr>
          <w:b w:val="0"/>
          <w:bCs/>
          <w:u w:val="single"/>
          <w:rtl/>
        </w:rPr>
        <w:t>מעטפה 1-</w:t>
      </w:r>
      <w:r>
        <w:rPr>
          <w:rtl/>
        </w:rPr>
        <w:t xml:space="preserve"> על גביה יירשם "מעטפה 1- מסמכים ואישורים" בלבד (להלן: "מעטפה 1"). </w:t>
      </w:r>
    </w:p>
    <w:p w14:paraId="5F949DA8" w14:textId="5CD9BE82" w:rsidR="004945DE" w:rsidRDefault="004945DE" w:rsidP="00766392">
      <w:pPr>
        <w:pStyle w:val="-3"/>
        <w:spacing w:line="360" w:lineRule="auto"/>
        <w:ind w:left="1366"/>
        <w:rPr>
          <w:rtl/>
        </w:rPr>
      </w:pPr>
      <w:r>
        <w:rPr>
          <w:rtl/>
        </w:rPr>
        <w:t>במעטפה זו יגיש המציע את הצעתו החתומה ויצרף את המסמכים והאישורים כנדרש במפרט מכרז זה בשלושה עותקים (מקור+ 2 עותקים) וכן את עותק ההצעה על גבי דיסק און קיי</w:t>
      </w:r>
      <w:r w:rsidR="00C15458">
        <w:rPr>
          <w:rFonts w:hint="cs"/>
          <w:rtl/>
        </w:rPr>
        <w:t xml:space="preserve"> </w:t>
      </w:r>
      <w:r w:rsidRPr="004945DE">
        <w:rPr>
          <w:bCs/>
          <w:rtl/>
        </w:rPr>
        <w:t>למעט הצעת המחיר</w:t>
      </w:r>
      <w:r>
        <w:rPr>
          <w:rtl/>
        </w:rPr>
        <w:t>.</w:t>
      </w:r>
      <w:r w:rsidR="00405B26">
        <w:rPr>
          <w:rFonts w:hint="cs"/>
          <w:rtl/>
        </w:rPr>
        <w:t xml:space="preserve"> </w:t>
      </w:r>
      <w:r w:rsidR="00405B26" w:rsidRPr="00405B26">
        <w:rPr>
          <w:rtl/>
        </w:rPr>
        <w:t xml:space="preserve">אין צורך לצרף להצעה את נוסח המכרז. היה והמציע מבקש להסתיר חלקים סודיים בהצעתו כמפורט בסעיף </w:t>
      </w:r>
      <w:r w:rsidR="00987FBC">
        <w:rPr>
          <w:rtl/>
        </w:rPr>
        <w:fldChar w:fldCharType="begin"/>
      </w:r>
      <w:r w:rsidR="00987FBC">
        <w:rPr>
          <w:rtl/>
        </w:rPr>
        <w:instrText xml:space="preserve"> </w:instrText>
      </w:r>
      <w:r w:rsidR="00987FBC">
        <w:instrText>REF</w:instrText>
      </w:r>
      <w:r w:rsidR="00987FBC">
        <w:rPr>
          <w:rtl/>
        </w:rPr>
        <w:instrText xml:space="preserve"> _</w:instrText>
      </w:r>
      <w:r w:rsidR="00987FBC">
        <w:instrText>Ref73875571 \r \h</w:instrText>
      </w:r>
      <w:r w:rsidR="00987FBC">
        <w:rPr>
          <w:rtl/>
        </w:rPr>
        <w:instrText xml:space="preserve">  \* </w:instrText>
      </w:r>
      <w:r w:rsidR="00987FBC">
        <w:instrText>MERGEFORMAT</w:instrText>
      </w:r>
      <w:r w:rsidR="00987FBC">
        <w:rPr>
          <w:rtl/>
        </w:rPr>
        <w:instrText xml:space="preserve"> </w:instrText>
      </w:r>
      <w:r w:rsidR="00987FBC">
        <w:rPr>
          <w:rtl/>
        </w:rPr>
      </w:r>
      <w:r w:rsidR="00987FBC">
        <w:rPr>
          <w:rtl/>
        </w:rPr>
        <w:fldChar w:fldCharType="separate"/>
      </w:r>
      <w:r w:rsidR="00987FBC">
        <w:rPr>
          <w:cs/>
        </w:rPr>
        <w:t>‎</w:t>
      </w:r>
      <w:r w:rsidR="00987FBC" w:rsidRPr="00987FBC">
        <w:rPr>
          <w:rFonts w:ascii="David" w:hAnsi="David"/>
          <w:b w:val="0"/>
          <w:bCs/>
        </w:rPr>
        <w:t>14</w:t>
      </w:r>
      <w:r w:rsidR="00987FBC">
        <w:rPr>
          <w:rtl/>
        </w:rPr>
        <w:fldChar w:fldCharType="end"/>
      </w:r>
      <w:r w:rsidR="00987FBC">
        <w:rPr>
          <w:rFonts w:hint="cs"/>
          <w:rtl/>
        </w:rPr>
        <w:t xml:space="preserve"> </w:t>
      </w:r>
      <w:r w:rsidR="00405B26" w:rsidRPr="00405B26">
        <w:rPr>
          <w:rtl/>
        </w:rPr>
        <w:t xml:space="preserve">להלן, יצורף עותק דיגיטלי נוסף  ובו מוסתרים החלקים הסודיים לדעתו של המציע.  </w:t>
      </w:r>
    </w:p>
    <w:p w14:paraId="63711437" w14:textId="77777777" w:rsidR="004945DE" w:rsidRDefault="004945DE" w:rsidP="004945DE">
      <w:pPr>
        <w:pStyle w:val="-3"/>
        <w:spacing w:line="360" w:lineRule="auto"/>
        <w:ind w:left="1366" w:hanging="646"/>
        <w:rPr>
          <w:rtl/>
        </w:rPr>
      </w:pPr>
      <w:r w:rsidRPr="004945DE">
        <w:rPr>
          <w:b w:val="0"/>
          <w:bCs/>
          <w:u w:val="single"/>
          <w:rtl/>
        </w:rPr>
        <w:lastRenderedPageBreak/>
        <w:t>מעטפה 2-</w:t>
      </w:r>
      <w:r>
        <w:rPr>
          <w:rtl/>
        </w:rPr>
        <w:t xml:space="preserve"> על גביה יירשם "מעטפה 2- הצעת מחיר" בלבד (להלן: "מעטפה 2"). על המעטפה להיות סגורה וחתומה. </w:t>
      </w:r>
    </w:p>
    <w:p w14:paraId="04216830" w14:textId="77777777" w:rsidR="00D40F1C" w:rsidRDefault="00405B26" w:rsidP="00D40F1C">
      <w:pPr>
        <w:pStyle w:val="-3"/>
        <w:spacing w:line="360" w:lineRule="auto"/>
        <w:ind w:left="1366" w:hanging="646"/>
        <w:rPr>
          <w:rtl/>
        </w:rPr>
      </w:pPr>
      <w:r w:rsidRPr="00405B26">
        <w:rPr>
          <w:rtl/>
        </w:rPr>
        <w:t xml:space="preserve">את הצעת המחיר יש להגיש במעטפה נפרדת וסגורה, כמפורט בפרק שכותרתו "אופן הגשת ההצעה". </w:t>
      </w:r>
      <w:r w:rsidR="00D40F1C" w:rsidRPr="00405B26">
        <w:rPr>
          <w:rtl/>
        </w:rPr>
        <w:t>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המעטפה בה הצעת המחיר תיפתח על ידי ועדת המכרזים רק לאחר שתסתיים הבדיקה והניקוד של רכיבי האיכות והריאיון.</w:t>
      </w:r>
      <w:r w:rsidR="00D40F1C">
        <w:rPr>
          <w:rFonts w:hint="cs"/>
          <w:rtl/>
        </w:rPr>
        <w:t xml:space="preserve"> </w:t>
      </w:r>
      <w:r w:rsidR="00D40F1C">
        <w:rPr>
          <w:rtl/>
        </w:rPr>
        <w:t xml:space="preserve">במעטפה זו יגיש המציע את הצעת המחיר ע"ג נספח </w:t>
      </w:r>
      <w:r w:rsidR="00D40F1C">
        <w:rPr>
          <w:rFonts w:hint="cs"/>
          <w:rtl/>
        </w:rPr>
        <w:t>ו/1 טופס הצעת מחיר.</w:t>
      </w:r>
      <w:r w:rsidR="00D40F1C">
        <w:rPr>
          <w:rtl/>
        </w:rPr>
        <w:t xml:space="preserve"> למעטפה זו לא יצורף כל מסמך אחר.</w:t>
      </w:r>
    </w:p>
    <w:p w14:paraId="10A6A3A0" w14:textId="77777777" w:rsidR="004945DE" w:rsidRPr="00D40F1C" w:rsidRDefault="004945DE" w:rsidP="004945DE">
      <w:pPr>
        <w:pStyle w:val="-3"/>
        <w:spacing w:line="360" w:lineRule="auto"/>
        <w:ind w:left="1366" w:hanging="646"/>
        <w:rPr>
          <w:b w:val="0"/>
          <w:bCs/>
          <w:rtl/>
        </w:rPr>
      </w:pPr>
      <w:r w:rsidRPr="00D40F1C">
        <w:rPr>
          <w:b w:val="0"/>
          <w:bCs/>
          <w:rtl/>
        </w:rPr>
        <w:t>שתי המעטפות הנ"ל (מעטפה 1 + מעטפה 2) יונחו בתוך מעטפה סגורה וחתומה (להלן: "מעטפה 3").</w:t>
      </w:r>
    </w:p>
    <w:p w14:paraId="63DFEEB7" w14:textId="77777777" w:rsidR="004945DE" w:rsidRDefault="004945DE" w:rsidP="004945DE">
      <w:pPr>
        <w:pStyle w:val="-3"/>
        <w:spacing w:line="360" w:lineRule="auto"/>
        <w:ind w:left="1366" w:hanging="646"/>
      </w:pPr>
      <w:r>
        <w:rPr>
          <w:rtl/>
        </w:rPr>
        <w:t>על גבי מעטפה 3 לא יהיה כל ציון וסימן מלבד ציון ברור של שם המכרז ומספרו</w:t>
      </w:r>
      <w:r w:rsidR="00877EB0">
        <w:rPr>
          <w:rFonts w:hint="cs"/>
          <w:rtl/>
        </w:rPr>
        <w:t>.</w:t>
      </w:r>
      <w:r>
        <w:rPr>
          <w:rtl/>
        </w:rPr>
        <w:t xml:space="preserve"> </w:t>
      </w:r>
    </w:p>
    <w:p w14:paraId="20D5C829" w14:textId="77777777" w:rsidR="00C431F9" w:rsidRDefault="00332043" w:rsidP="00091264">
      <w:pPr>
        <w:pStyle w:val="-3"/>
        <w:numPr>
          <w:ilvl w:val="0"/>
          <w:numId w:val="0"/>
        </w:numPr>
        <w:spacing w:line="360" w:lineRule="auto"/>
        <w:ind w:left="1366"/>
      </w:pPr>
      <w:r>
        <w:rPr>
          <w:rFonts w:hint="cs"/>
          <w:rtl/>
        </w:rPr>
        <w:t>"</w:t>
      </w:r>
      <w:r w:rsidR="00C431F9">
        <w:rPr>
          <w:rFonts w:hint="cs"/>
          <w:rtl/>
        </w:rPr>
        <w:t xml:space="preserve">מכרז </w:t>
      </w:r>
      <w:r>
        <w:rPr>
          <w:rFonts w:hint="cs"/>
          <w:rtl/>
        </w:rPr>
        <w:t>פומבי</w:t>
      </w:r>
      <w:r w:rsidR="00C431F9">
        <w:rPr>
          <w:rFonts w:hint="cs"/>
          <w:rtl/>
        </w:rPr>
        <w:t xml:space="preserve"> </w:t>
      </w:r>
      <w:r w:rsidR="00091264">
        <w:rPr>
          <w:rFonts w:hint="cs"/>
          <w:rtl/>
        </w:rPr>
        <w:t>1003/21</w:t>
      </w:r>
      <w:r>
        <w:rPr>
          <w:rFonts w:hint="cs"/>
          <w:rtl/>
        </w:rPr>
        <w:t xml:space="preserve"> </w:t>
      </w:r>
      <w:r w:rsidR="00B92EEC">
        <w:rPr>
          <w:rFonts w:hint="cs"/>
          <w:rtl/>
        </w:rPr>
        <w:t>לקבלת שירותים משפטיים בהליכים פליליים בהתאם לדינים שבסמכות אכיפה של זרוע עבודה במשרד העבודה הרווחה והשירותים החברתיים</w:t>
      </w:r>
      <w:r>
        <w:rPr>
          <w:rFonts w:hint="cs"/>
          <w:rtl/>
        </w:rPr>
        <w:t>"</w:t>
      </w:r>
      <w:r w:rsidR="00C431F9">
        <w:rPr>
          <w:rFonts w:hint="cs"/>
          <w:rtl/>
        </w:rPr>
        <w:t xml:space="preserve">. </w:t>
      </w:r>
      <w:bookmarkEnd w:id="234"/>
    </w:p>
    <w:p w14:paraId="446C9307" w14:textId="77777777" w:rsidR="00C431F9" w:rsidRDefault="00C431F9" w:rsidP="00B92EEC">
      <w:pPr>
        <w:pStyle w:val="-3"/>
        <w:spacing w:line="360" w:lineRule="auto"/>
        <w:ind w:left="1366" w:hanging="646"/>
      </w:pPr>
      <w:bookmarkStart w:id="235" w:name="_Toc31634402"/>
      <w:r>
        <w:rPr>
          <w:rFonts w:hint="cs"/>
          <w:rtl/>
        </w:rPr>
        <w:t>המציע ידביק על הצד החיצוני של האריזה מעטפה נוספת, סגורה היטב, ללא פרטי המציע על גבה, ובתוכה יופיעו שם המציע ופרטי איש קשר מטעמו (מספר טלפון וכתובת) לשם החזרת האריזה במקרה הצורך.</w:t>
      </w:r>
      <w:bookmarkEnd w:id="235"/>
    </w:p>
    <w:p w14:paraId="14514DFC" w14:textId="77777777" w:rsidR="003A7757" w:rsidRPr="00DD1BAD" w:rsidRDefault="00332043" w:rsidP="00B92EEC">
      <w:pPr>
        <w:pStyle w:val="-3"/>
        <w:spacing w:line="360" w:lineRule="auto"/>
        <w:ind w:left="1366" w:hanging="646"/>
      </w:pPr>
      <w:bookmarkStart w:id="236" w:name="_Toc31634405"/>
      <w:r>
        <w:rPr>
          <w:rFonts w:hint="cs"/>
          <w:rtl/>
        </w:rPr>
        <w:t>את ההצעות המלאות יש להגיש לתיבת המכרזים עליה נכתב  "משרד העבודה, הרווחה והשירותים החברתיים- תיבת מכרזים"</w:t>
      </w:r>
      <w:r w:rsidRPr="005D0CA5">
        <w:rPr>
          <w:rtl/>
        </w:rPr>
        <w:t xml:space="preserve">, </w:t>
      </w:r>
      <w:r w:rsidRPr="005D0CA5">
        <w:rPr>
          <w:rFonts w:hint="cs"/>
          <w:rtl/>
        </w:rPr>
        <w:t>רחוב</w:t>
      </w:r>
      <w:r w:rsidRPr="005D0CA5">
        <w:rPr>
          <w:rtl/>
        </w:rPr>
        <w:t xml:space="preserve"> </w:t>
      </w:r>
      <w:r w:rsidRPr="005D0CA5">
        <w:rPr>
          <w:rFonts w:hint="cs"/>
          <w:rtl/>
        </w:rPr>
        <w:t>בנק</w:t>
      </w:r>
      <w:r w:rsidRPr="005D0CA5">
        <w:rPr>
          <w:rtl/>
        </w:rPr>
        <w:t xml:space="preserve"> </w:t>
      </w:r>
      <w:r w:rsidRPr="005D0CA5">
        <w:rPr>
          <w:rFonts w:hint="cs"/>
          <w:rtl/>
        </w:rPr>
        <w:t>ישראל</w:t>
      </w:r>
      <w:r w:rsidRPr="005D0CA5">
        <w:rPr>
          <w:rtl/>
        </w:rPr>
        <w:t xml:space="preserve"> 5, </w:t>
      </w:r>
      <w:r w:rsidRPr="005D0CA5">
        <w:rPr>
          <w:rFonts w:hint="cs"/>
          <w:rtl/>
        </w:rPr>
        <w:t>קריית</w:t>
      </w:r>
      <w:r w:rsidRPr="005D0CA5">
        <w:rPr>
          <w:rtl/>
        </w:rPr>
        <w:t xml:space="preserve"> </w:t>
      </w:r>
      <w:r w:rsidRPr="005D0CA5">
        <w:rPr>
          <w:rFonts w:hint="cs"/>
          <w:rtl/>
        </w:rPr>
        <w:t>הממשלה</w:t>
      </w:r>
      <w:r w:rsidRPr="005D0CA5">
        <w:rPr>
          <w:rtl/>
        </w:rPr>
        <w:t xml:space="preserve">, </w:t>
      </w:r>
      <w:r w:rsidRPr="005D0CA5">
        <w:rPr>
          <w:rFonts w:hint="cs"/>
          <w:rtl/>
        </w:rPr>
        <w:t>מיקוד</w:t>
      </w:r>
      <w:r w:rsidRPr="005D0CA5">
        <w:rPr>
          <w:rtl/>
        </w:rPr>
        <w:t xml:space="preserve"> 9103101 </w:t>
      </w:r>
      <w:r w:rsidRPr="005D0CA5">
        <w:rPr>
          <w:rFonts w:hint="cs"/>
          <w:rtl/>
        </w:rPr>
        <w:t>ירושלים</w:t>
      </w:r>
      <w:r w:rsidRPr="005D0CA5">
        <w:rPr>
          <w:rtl/>
        </w:rPr>
        <w:t xml:space="preserve"> </w:t>
      </w:r>
      <w:r w:rsidRPr="005D0CA5">
        <w:rPr>
          <w:rFonts w:hint="cs"/>
          <w:rtl/>
        </w:rPr>
        <w:t>בקומת</w:t>
      </w:r>
      <w:r w:rsidRPr="005D0CA5">
        <w:rPr>
          <w:rtl/>
        </w:rPr>
        <w:t xml:space="preserve"> </w:t>
      </w:r>
      <w:r w:rsidRPr="005D0CA5">
        <w:rPr>
          <w:rFonts w:hint="cs"/>
          <w:rtl/>
        </w:rPr>
        <w:t>הכניסה</w:t>
      </w:r>
      <w:r w:rsidRPr="005D0CA5">
        <w:rPr>
          <w:rtl/>
        </w:rPr>
        <w:t xml:space="preserve">, </w:t>
      </w:r>
      <w:r w:rsidRPr="005D0CA5">
        <w:rPr>
          <w:rFonts w:hint="cs"/>
          <w:rtl/>
        </w:rPr>
        <w:t>ליד</w:t>
      </w:r>
      <w:r w:rsidRPr="005D0CA5">
        <w:rPr>
          <w:rtl/>
        </w:rPr>
        <w:t xml:space="preserve"> </w:t>
      </w:r>
      <w:r w:rsidRPr="005D0CA5">
        <w:rPr>
          <w:rFonts w:hint="cs"/>
          <w:rtl/>
        </w:rPr>
        <w:t>המעליות</w:t>
      </w:r>
      <w:r w:rsidRPr="005D0CA5">
        <w:rPr>
          <w:rtl/>
        </w:rPr>
        <w:t>.</w:t>
      </w:r>
      <w:bookmarkEnd w:id="236"/>
      <w:r w:rsidR="00075DB2">
        <w:rPr>
          <w:rFonts w:hint="cs"/>
          <w:rtl/>
        </w:rPr>
        <w:t xml:space="preserve"> במקרה שבו תוכרז הגבלת תנועה, יש לעקוב אחר הוראות המשרד בעניין הגשת המכרז שיפורסמו באתר מינהל הרכש לגבי מכרז זה.</w:t>
      </w:r>
    </w:p>
    <w:p w14:paraId="0E29793E" w14:textId="77777777" w:rsidR="003A7757" w:rsidRPr="005D0CA5" w:rsidRDefault="003A7757" w:rsidP="00B92EEC">
      <w:pPr>
        <w:pStyle w:val="-3"/>
        <w:spacing w:line="360" w:lineRule="auto"/>
        <w:ind w:left="1366" w:hanging="646"/>
      </w:pPr>
      <w:bookmarkStart w:id="237" w:name="_Toc31634406"/>
      <w:r w:rsidRPr="005D0CA5">
        <w:rPr>
          <w:rFonts w:hint="cs"/>
          <w:rtl/>
        </w:rPr>
        <w:lastRenderedPageBreak/>
        <w:t>הצעות</w:t>
      </w:r>
      <w:r w:rsidRPr="005D0CA5">
        <w:rPr>
          <w:rtl/>
        </w:rPr>
        <w:t xml:space="preserve"> </w:t>
      </w:r>
      <w:r w:rsidRPr="005D0CA5">
        <w:rPr>
          <w:rFonts w:hint="cs"/>
          <w:rtl/>
        </w:rPr>
        <w:t>שלא</w:t>
      </w:r>
      <w:r w:rsidRPr="005D0CA5">
        <w:rPr>
          <w:rtl/>
        </w:rPr>
        <w:t xml:space="preserve"> </w:t>
      </w:r>
      <w:r w:rsidRPr="005D0CA5">
        <w:rPr>
          <w:rFonts w:hint="cs"/>
          <w:rtl/>
        </w:rPr>
        <w:t>תמצאנה</w:t>
      </w:r>
      <w:r w:rsidRPr="005D0CA5">
        <w:rPr>
          <w:rtl/>
        </w:rPr>
        <w:t xml:space="preserve"> </w:t>
      </w:r>
      <w:r w:rsidRPr="005D0CA5">
        <w:rPr>
          <w:rFonts w:hint="cs"/>
          <w:rtl/>
        </w:rPr>
        <w:t>בתיבת</w:t>
      </w:r>
      <w:r w:rsidRPr="005D0CA5">
        <w:rPr>
          <w:rtl/>
        </w:rPr>
        <w:t xml:space="preserve"> </w:t>
      </w:r>
      <w:r w:rsidRPr="005D0CA5">
        <w:rPr>
          <w:rFonts w:hint="cs"/>
          <w:rtl/>
        </w:rPr>
        <w:t>המכרזים</w:t>
      </w:r>
      <w:r w:rsidRPr="005D0CA5">
        <w:rPr>
          <w:rtl/>
        </w:rPr>
        <w:t xml:space="preserve"> </w:t>
      </w:r>
      <w:r w:rsidRPr="005D0CA5">
        <w:rPr>
          <w:rFonts w:hint="cs"/>
          <w:rtl/>
        </w:rPr>
        <w:t>במועד</w:t>
      </w:r>
      <w:r w:rsidRPr="005D0CA5">
        <w:rPr>
          <w:rtl/>
        </w:rPr>
        <w:t xml:space="preserve"> </w:t>
      </w:r>
      <w:r w:rsidRPr="005D0CA5">
        <w:rPr>
          <w:rFonts w:hint="cs"/>
          <w:rtl/>
        </w:rPr>
        <w:t>האחרון</w:t>
      </w:r>
      <w:r w:rsidRPr="005D0CA5">
        <w:rPr>
          <w:rtl/>
        </w:rPr>
        <w:t xml:space="preserve"> </w:t>
      </w:r>
      <w:r w:rsidRPr="005D0CA5">
        <w:rPr>
          <w:rFonts w:hint="cs"/>
          <w:rtl/>
        </w:rPr>
        <w:t>להגשת</w:t>
      </w:r>
      <w:r w:rsidRPr="005D0CA5">
        <w:rPr>
          <w:rtl/>
        </w:rPr>
        <w:t xml:space="preserve"> </w:t>
      </w:r>
      <w:r w:rsidRPr="005D0CA5">
        <w:rPr>
          <w:rFonts w:hint="cs"/>
          <w:rtl/>
        </w:rPr>
        <w:t>הצעות</w:t>
      </w:r>
      <w:r w:rsidRPr="005D0CA5">
        <w:rPr>
          <w:rtl/>
        </w:rPr>
        <w:t xml:space="preserve"> </w:t>
      </w:r>
      <w:r w:rsidRPr="005D0CA5">
        <w:rPr>
          <w:rFonts w:hint="cs"/>
          <w:rtl/>
        </w:rPr>
        <w:t>לא</w:t>
      </w:r>
      <w:r w:rsidRPr="005D0CA5">
        <w:rPr>
          <w:rtl/>
        </w:rPr>
        <w:t xml:space="preserve"> </w:t>
      </w:r>
      <w:r w:rsidRPr="005D0CA5">
        <w:rPr>
          <w:rFonts w:hint="cs"/>
          <w:rtl/>
        </w:rPr>
        <w:t>תובאנה</w:t>
      </w:r>
      <w:r w:rsidRPr="005D0CA5">
        <w:rPr>
          <w:rtl/>
        </w:rPr>
        <w:t xml:space="preserve"> </w:t>
      </w:r>
      <w:r w:rsidRPr="005D0CA5">
        <w:rPr>
          <w:rFonts w:hint="cs"/>
          <w:rtl/>
        </w:rPr>
        <w:t>לדיון</w:t>
      </w:r>
      <w:r w:rsidRPr="005D0CA5">
        <w:rPr>
          <w:rtl/>
        </w:rPr>
        <w:t xml:space="preserve"> </w:t>
      </w:r>
      <w:r w:rsidRPr="005D0CA5">
        <w:rPr>
          <w:rFonts w:hint="cs"/>
          <w:rtl/>
        </w:rPr>
        <w:t>בפני</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ותפסלנה</w:t>
      </w:r>
      <w:r w:rsidRPr="005D0CA5">
        <w:rPr>
          <w:rtl/>
        </w:rPr>
        <w:t xml:space="preserve"> </w:t>
      </w:r>
      <w:r w:rsidRPr="005D0CA5">
        <w:rPr>
          <w:rFonts w:hint="cs"/>
          <w:rtl/>
        </w:rPr>
        <w:t>על</w:t>
      </w:r>
      <w:r w:rsidRPr="005D0CA5">
        <w:rPr>
          <w:rtl/>
        </w:rPr>
        <w:t xml:space="preserve"> </w:t>
      </w:r>
      <w:r w:rsidRPr="005D0CA5">
        <w:rPr>
          <w:rFonts w:hint="cs"/>
          <w:rtl/>
        </w:rPr>
        <w:t>הסף</w:t>
      </w:r>
      <w:r w:rsidRPr="005D0CA5">
        <w:rPr>
          <w:rtl/>
        </w:rPr>
        <w:t>.</w:t>
      </w:r>
      <w:bookmarkEnd w:id="237"/>
    </w:p>
    <w:p w14:paraId="681CF7F1" w14:textId="77777777" w:rsidR="003A7757" w:rsidRPr="00B92EEC" w:rsidRDefault="003A7757" w:rsidP="003A7757">
      <w:pPr>
        <w:pStyle w:val="-2"/>
        <w:rPr>
          <w:b w:val="0"/>
          <w:bCs/>
        </w:rPr>
      </w:pPr>
      <w:bookmarkStart w:id="238" w:name="_Ref31628513"/>
      <w:bookmarkStart w:id="239" w:name="_Toc31634407"/>
      <w:r w:rsidRPr="00B92EEC">
        <w:rPr>
          <w:rFonts w:hint="cs"/>
          <w:b w:val="0"/>
          <w:bCs/>
          <w:rtl/>
        </w:rPr>
        <w:t>התחייבויות</w:t>
      </w:r>
      <w:r w:rsidRPr="00B92EEC">
        <w:rPr>
          <w:b w:val="0"/>
          <w:bCs/>
          <w:rtl/>
        </w:rPr>
        <w:t xml:space="preserve">, </w:t>
      </w:r>
      <w:r w:rsidRPr="00B92EEC">
        <w:rPr>
          <w:rFonts w:hint="cs"/>
          <w:b w:val="0"/>
          <w:bCs/>
          <w:rtl/>
        </w:rPr>
        <w:t>אישורים</w:t>
      </w:r>
      <w:r w:rsidRPr="00B92EEC">
        <w:rPr>
          <w:b w:val="0"/>
          <w:bCs/>
          <w:rtl/>
        </w:rPr>
        <w:t xml:space="preserve"> </w:t>
      </w:r>
      <w:r w:rsidRPr="00B92EEC">
        <w:rPr>
          <w:rFonts w:hint="cs"/>
          <w:b w:val="0"/>
          <w:bCs/>
          <w:rtl/>
        </w:rPr>
        <w:t>ומסמכים</w:t>
      </w:r>
      <w:r w:rsidRPr="00B92EEC">
        <w:rPr>
          <w:b w:val="0"/>
          <w:bCs/>
          <w:rtl/>
        </w:rPr>
        <w:t xml:space="preserve"> </w:t>
      </w:r>
      <w:r w:rsidRPr="00B92EEC">
        <w:rPr>
          <w:rFonts w:hint="cs"/>
          <w:b w:val="0"/>
          <w:bCs/>
          <w:rtl/>
        </w:rPr>
        <w:t>שיש</w:t>
      </w:r>
      <w:r w:rsidRPr="00B92EEC">
        <w:rPr>
          <w:b w:val="0"/>
          <w:bCs/>
          <w:rtl/>
        </w:rPr>
        <w:t xml:space="preserve"> </w:t>
      </w:r>
      <w:r w:rsidRPr="00B92EEC">
        <w:rPr>
          <w:rFonts w:hint="cs"/>
          <w:b w:val="0"/>
          <w:bCs/>
          <w:rtl/>
        </w:rPr>
        <w:t>לצרף</w:t>
      </w:r>
      <w:r w:rsidRPr="00B92EEC">
        <w:rPr>
          <w:b w:val="0"/>
          <w:bCs/>
          <w:rtl/>
        </w:rPr>
        <w:t xml:space="preserve"> </w:t>
      </w:r>
      <w:r w:rsidRPr="00B92EEC">
        <w:rPr>
          <w:rFonts w:hint="cs"/>
          <w:b w:val="0"/>
          <w:bCs/>
          <w:rtl/>
        </w:rPr>
        <w:t>להצעה</w:t>
      </w:r>
      <w:r w:rsidRPr="00B92EEC">
        <w:rPr>
          <w:b w:val="0"/>
          <w:bCs/>
          <w:rtl/>
        </w:rPr>
        <w:t xml:space="preserve"> </w:t>
      </w:r>
      <w:r w:rsidRPr="00B92EEC">
        <w:rPr>
          <w:rFonts w:hint="cs"/>
          <w:b w:val="0"/>
          <w:bCs/>
          <w:rtl/>
        </w:rPr>
        <w:t>כחלק</w:t>
      </w:r>
      <w:r w:rsidRPr="00B92EEC">
        <w:rPr>
          <w:b w:val="0"/>
          <w:bCs/>
          <w:rtl/>
        </w:rPr>
        <w:t xml:space="preserve"> </w:t>
      </w:r>
      <w:r w:rsidRPr="00B92EEC">
        <w:rPr>
          <w:rFonts w:hint="cs"/>
          <w:b w:val="0"/>
          <w:bCs/>
          <w:rtl/>
        </w:rPr>
        <w:t>בלתי</w:t>
      </w:r>
      <w:r w:rsidRPr="00B92EEC">
        <w:rPr>
          <w:b w:val="0"/>
          <w:bCs/>
          <w:rtl/>
        </w:rPr>
        <w:t xml:space="preserve"> </w:t>
      </w:r>
      <w:r w:rsidRPr="00B92EEC">
        <w:rPr>
          <w:rFonts w:hint="cs"/>
          <w:b w:val="0"/>
          <w:bCs/>
          <w:rtl/>
        </w:rPr>
        <w:t>נפרד</w:t>
      </w:r>
      <w:r w:rsidRPr="00B92EEC">
        <w:rPr>
          <w:b w:val="0"/>
          <w:bCs/>
          <w:rtl/>
        </w:rPr>
        <w:t xml:space="preserve"> </w:t>
      </w:r>
      <w:r w:rsidRPr="00B92EEC">
        <w:rPr>
          <w:rFonts w:hint="cs"/>
          <w:b w:val="0"/>
          <w:bCs/>
          <w:rtl/>
        </w:rPr>
        <w:t>הימנה</w:t>
      </w:r>
      <w:r w:rsidRPr="00B92EEC">
        <w:rPr>
          <w:b w:val="0"/>
          <w:bCs/>
          <w:rtl/>
        </w:rPr>
        <w:t xml:space="preserve"> –</w:t>
      </w:r>
      <w:bookmarkEnd w:id="238"/>
      <w:bookmarkEnd w:id="239"/>
    </w:p>
    <w:p w14:paraId="3A60D023" w14:textId="77777777" w:rsidR="003A7757" w:rsidRPr="00B92EEC" w:rsidRDefault="003A7757" w:rsidP="00B92EEC">
      <w:pPr>
        <w:pStyle w:val="-3"/>
        <w:numPr>
          <w:ilvl w:val="0"/>
          <w:numId w:val="0"/>
        </w:numPr>
        <w:ind w:left="1224" w:hanging="504"/>
        <w:rPr>
          <w:b w:val="0"/>
          <w:bCs/>
        </w:rPr>
      </w:pPr>
      <w:bookmarkStart w:id="240" w:name="_Toc31634408"/>
      <w:r w:rsidRPr="00B92EEC">
        <w:rPr>
          <w:rFonts w:hint="cs"/>
          <w:b w:val="0"/>
          <w:bCs/>
          <w:rtl/>
        </w:rPr>
        <w:t>מסמכים</w:t>
      </w:r>
      <w:r w:rsidRPr="00B92EEC">
        <w:rPr>
          <w:b w:val="0"/>
          <w:bCs/>
          <w:rtl/>
        </w:rPr>
        <w:t xml:space="preserve"> </w:t>
      </w:r>
      <w:r w:rsidRPr="00B92EEC">
        <w:rPr>
          <w:rFonts w:hint="cs"/>
          <w:b w:val="0"/>
          <w:bCs/>
          <w:rtl/>
        </w:rPr>
        <w:t>להוכחת</w:t>
      </w:r>
      <w:r w:rsidRPr="00B92EEC">
        <w:rPr>
          <w:b w:val="0"/>
          <w:bCs/>
          <w:rtl/>
        </w:rPr>
        <w:t xml:space="preserve"> </w:t>
      </w:r>
      <w:r w:rsidRPr="00B92EEC">
        <w:rPr>
          <w:rFonts w:hint="cs"/>
          <w:b w:val="0"/>
          <w:bCs/>
          <w:rtl/>
        </w:rPr>
        <w:t>העמידה</w:t>
      </w:r>
      <w:r w:rsidRPr="00B92EEC">
        <w:rPr>
          <w:b w:val="0"/>
          <w:bCs/>
          <w:rtl/>
        </w:rPr>
        <w:t xml:space="preserve"> </w:t>
      </w:r>
      <w:r w:rsidRPr="00B92EEC">
        <w:rPr>
          <w:rFonts w:hint="cs"/>
          <w:b w:val="0"/>
          <w:bCs/>
          <w:rtl/>
        </w:rPr>
        <w:t>בתנאי</w:t>
      </w:r>
      <w:r w:rsidRPr="00B92EEC">
        <w:rPr>
          <w:b w:val="0"/>
          <w:bCs/>
          <w:rtl/>
        </w:rPr>
        <w:t xml:space="preserve"> </w:t>
      </w:r>
      <w:r w:rsidRPr="00B92EEC">
        <w:rPr>
          <w:rFonts w:hint="cs"/>
          <w:b w:val="0"/>
          <w:bCs/>
          <w:rtl/>
        </w:rPr>
        <w:t>הסף</w:t>
      </w:r>
      <w:r w:rsidRPr="00B92EEC">
        <w:rPr>
          <w:b w:val="0"/>
          <w:bCs/>
          <w:rtl/>
        </w:rPr>
        <w:t xml:space="preserve"> –</w:t>
      </w:r>
      <w:bookmarkEnd w:id="240"/>
      <w:r w:rsidRPr="00B92EEC">
        <w:rPr>
          <w:b w:val="0"/>
          <w:bCs/>
          <w:rtl/>
        </w:rPr>
        <w:t xml:space="preserve"> </w:t>
      </w:r>
    </w:p>
    <w:p w14:paraId="2F1DA4A9" w14:textId="77777777" w:rsidR="003A7757" w:rsidRDefault="003A7757" w:rsidP="00B92EEC">
      <w:pPr>
        <w:pStyle w:val="-3"/>
        <w:spacing w:line="360" w:lineRule="auto"/>
        <w:ind w:left="1366" w:hanging="646"/>
        <w:rPr>
          <w:rtl/>
        </w:rPr>
      </w:pPr>
      <w:bookmarkStart w:id="241" w:name="_Toc31634409"/>
      <w:r w:rsidRPr="005D0CA5">
        <w:rPr>
          <w:rFonts w:hint="cs"/>
          <w:rtl/>
        </w:rPr>
        <w:t>לשם</w:t>
      </w:r>
      <w:r w:rsidRPr="005D0CA5">
        <w:rPr>
          <w:rtl/>
        </w:rPr>
        <w:t xml:space="preserve"> </w:t>
      </w:r>
      <w:r w:rsidRPr="005D0CA5">
        <w:rPr>
          <w:rFonts w:hint="cs"/>
          <w:rtl/>
        </w:rPr>
        <w:t>הוכחת</w:t>
      </w:r>
      <w:r w:rsidRPr="005D0CA5">
        <w:rPr>
          <w:rtl/>
        </w:rPr>
        <w:t xml:space="preserve"> </w:t>
      </w:r>
      <w:r w:rsidRPr="005D0CA5">
        <w:rPr>
          <w:rFonts w:hint="cs"/>
          <w:rtl/>
        </w:rPr>
        <w:t>עמידתו</w:t>
      </w:r>
      <w:r w:rsidRPr="005D0CA5">
        <w:rPr>
          <w:rtl/>
        </w:rPr>
        <w:t xml:space="preserve"> </w:t>
      </w:r>
      <w:r w:rsidRPr="005D0CA5">
        <w:rPr>
          <w:rFonts w:hint="cs"/>
          <w:rtl/>
        </w:rPr>
        <w:t>של</w:t>
      </w:r>
      <w:r w:rsidRPr="005D0CA5">
        <w:rPr>
          <w:rtl/>
        </w:rPr>
        <w:t xml:space="preserve"> </w:t>
      </w:r>
      <w:r w:rsidRPr="005D0CA5">
        <w:rPr>
          <w:rFonts w:hint="cs"/>
          <w:rtl/>
        </w:rPr>
        <w:t>המציע</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w:t>
      </w:r>
      <w:r w:rsidRPr="005D0CA5">
        <w:rPr>
          <w:rFonts w:hint="cs"/>
          <w:rtl/>
        </w:rPr>
        <w:t>כאמור</w:t>
      </w:r>
      <w:r w:rsidRPr="005D0CA5">
        <w:rPr>
          <w:rtl/>
        </w:rPr>
        <w:t xml:space="preserve"> </w:t>
      </w:r>
      <w:r w:rsidRPr="005D0CA5">
        <w:rPr>
          <w:rFonts w:hint="cs"/>
          <w:rtl/>
        </w:rPr>
        <w:t>בסעיף</w:t>
      </w:r>
      <w:r w:rsidRPr="005D0CA5">
        <w:rPr>
          <w:rtl/>
        </w:rPr>
        <w:t xml:space="preserve"> </w:t>
      </w:r>
      <w:r w:rsidR="00B92EEC" w:rsidRPr="00766392">
        <w:rPr>
          <w:rFonts w:ascii="David" w:hAnsi="David"/>
          <w:b w:val="0"/>
          <w:bCs/>
          <w:rtl/>
        </w:rPr>
        <w:fldChar w:fldCharType="begin"/>
      </w:r>
      <w:r w:rsidR="00B92EEC" w:rsidRPr="00766392">
        <w:rPr>
          <w:rFonts w:ascii="David" w:hAnsi="David"/>
          <w:b w:val="0"/>
          <w:bCs/>
          <w:rtl/>
        </w:rPr>
        <w:instrText xml:space="preserve"> </w:instrText>
      </w:r>
      <w:r w:rsidR="00B92EEC" w:rsidRPr="00766392">
        <w:rPr>
          <w:rFonts w:ascii="David" w:hAnsi="David"/>
          <w:b w:val="0"/>
          <w:bCs/>
        </w:rPr>
        <w:instrText>REF</w:instrText>
      </w:r>
      <w:r w:rsidR="00B92EEC" w:rsidRPr="00766392">
        <w:rPr>
          <w:rFonts w:ascii="David" w:hAnsi="David"/>
          <w:b w:val="0"/>
          <w:bCs/>
          <w:rtl/>
        </w:rPr>
        <w:instrText xml:space="preserve"> _</w:instrText>
      </w:r>
      <w:r w:rsidR="00B92EEC" w:rsidRPr="00766392">
        <w:rPr>
          <w:rFonts w:ascii="David" w:hAnsi="David"/>
          <w:b w:val="0"/>
          <w:bCs/>
        </w:rPr>
        <w:instrText>Ref31627570 \r \h</w:instrText>
      </w:r>
      <w:r w:rsidR="00B92EEC" w:rsidRPr="00766392">
        <w:rPr>
          <w:rFonts w:ascii="David" w:hAnsi="David"/>
          <w:b w:val="0"/>
          <w:bCs/>
          <w:rtl/>
        </w:rPr>
        <w:instrText xml:space="preserve">  \* </w:instrText>
      </w:r>
      <w:r w:rsidR="00B92EEC" w:rsidRPr="00766392">
        <w:rPr>
          <w:rFonts w:ascii="David" w:hAnsi="David"/>
          <w:b w:val="0"/>
          <w:bCs/>
        </w:rPr>
        <w:instrText>MERGEFORMAT</w:instrText>
      </w:r>
      <w:r w:rsidR="00B92EEC" w:rsidRPr="00766392">
        <w:rPr>
          <w:rFonts w:ascii="David" w:hAnsi="David"/>
          <w:b w:val="0"/>
          <w:bCs/>
          <w:rtl/>
        </w:rPr>
        <w:instrText xml:space="preserve"> </w:instrText>
      </w:r>
      <w:r w:rsidR="00B92EEC" w:rsidRPr="00766392">
        <w:rPr>
          <w:rFonts w:ascii="David" w:hAnsi="David"/>
          <w:b w:val="0"/>
          <w:bCs/>
          <w:rtl/>
        </w:rPr>
      </w:r>
      <w:r w:rsidR="00B92EEC" w:rsidRPr="00766392">
        <w:rPr>
          <w:rFonts w:ascii="David" w:hAnsi="David"/>
          <w:b w:val="0"/>
          <w:bCs/>
          <w:rtl/>
        </w:rPr>
        <w:fldChar w:fldCharType="separate"/>
      </w:r>
      <w:r w:rsidR="006C40AB" w:rsidRPr="00766392">
        <w:rPr>
          <w:rFonts w:ascii="David" w:hAnsi="David"/>
          <w:b w:val="0"/>
          <w:bCs/>
          <w:cs/>
        </w:rPr>
        <w:t>‎</w:t>
      </w:r>
      <w:r w:rsidR="006C40AB" w:rsidRPr="00766392">
        <w:rPr>
          <w:rFonts w:ascii="David" w:hAnsi="David"/>
          <w:b w:val="0"/>
          <w:bCs/>
        </w:rPr>
        <w:t>6</w:t>
      </w:r>
      <w:r w:rsidR="00B92EEC" w:rsidRPr="00766392">
        <w:rPr>
          <w:rFonts w:ascii="David" w:hAnsi="David"/>
          <w:b w:val="0"/>
          <w:bCs/>
          <w:rtl/>
        </w:rPr>
        <w:fldChar w:fldCharType="end"/>
      </w:r>
      <w:r w:rsidRPr="005D0CA5">
        <w:rPr>
          <w:rtl/>
        </w:rPr>
        <w:t xml:space="preserve"> </w:t>
      </w:r>
      <w:r w:rsidRPr="005D0CA5">
        <w:rPr>
          <w:rFonts w:hint="cs"/>
          <w:rtl/>
        </w:rPr>
        <w:t>לעיל</w:t>
      </w:r>
      <w:r w:rsidRPr="005D0CA5">
        <w:rPr>
          <w:rtl/>
        </w:rPr>
        <w:t xml:space="preserve">, </w:t>
      </w:r>
      <w:r w:rsidRPr="005D0CA5">
        <w:rPr>
          <w:rFonts w:hint="cs"/>
          <w:rtl/>
        </w:rPr>
        <w:t>על</w:t>
      </w:r>
      <w:r>
        <w:rPr>
          <w:rFonts w:hint="cs"/>
          <w:rtl/>
        </w:rPr>
        <w:t xml:space="preserve"> </w:t>
      </w:r>
      <w:r w:rsidRPr="005D0CA5">
        <w:rPr>
          <w:rFonts w:hint="cs"/>
          <w:rtl/>
        </w:rPr>
        <w:t>המציע</w:t>
      </w:r>
      <w:r w:rsidRPr="005D0CA5">
        <w:rPr>
          <w:rtl/>
        </w:rPr>
        <w:t xml:space="preserve"> </w:t>
      </w:r>
      <w:r w:rsidRPr="005D0CA5">
        <w:rPr>
          <w:rFonts w:hint="cs"/>
          <w:rtl/>
        </w:rPr>
        <w:t>לצרף</w:t>
      </w:r>
      <w:r w:rsidRPr="005D0CA5">
        <w:rPr>
          <w:rtl/>
        </w:rPr>
        <w:t xml:space="preserve"> </w:t>
      </w:r>
      <w:r w:rsidRPr="005D0CA5">
        <w:rPr>
          <w:rFonts w:hint="cs"/>
          <w:rtl/>
        </w:rPr>
        <w:t>להצעתו</w:t>
      </w:r>
      <w:r w:rsidRPr="005D0CA5">
        <w:rPr>
          <w:rtl/>
        </w:rPr>
        <w:t xml:space="preserve"> </w:t>
      </w:r>
      <w:r w:rsidRPr="005D0CA5">
        <w:rPr>
          <w:rFonts w:hint="cs"/>
          <w:rtl/>
        </w:rPr>
        <w:t>את</w:t>
      </w:r>
      <w:r w:rsidRPr="005D0CA5">
        <w:rPr>
          <w:rtl/>
        </w:rPr>
        <w:t xml:space="preserve"> </w:t>
      </w:r>
      <w:r w:rsidRPr="005D0CA5">
        <w:rPr>
          <w:rFonts w:hint="cs"/>
          <w:rtl/>
        </w:rPr>
        <w:t>המסמכים</w:t>
      </w:r>
      <w:r w:rsidRPr="005D0CA5">
        <w:rPr>
          <w:rtl/>
        </w:rPr>
        <w:t xml:space="preserve"> </w:t>
      </w:r>
      <w:r w:rsidRPr="005D0CA5">
        <w:rPr>
          <w:rFonts w:hint="cs"/>
          <w:rtl/>
        </w:rPr>
        <w:t>הבאים</w:t>
      </w:r>
      <w:r w:rsidRPr="005D0CA5">
        <w:rPr>
          <w:rtl/>
        </w:rPr>
        <w:t>:</w:t>
      </w:r>
      <w:bookmarkEnd w:id="241"/>
      <w:r w:rsidRPr="005D0CA5">
        <w:rPr>
          <w:rtl/>
        </w:rPr>
        <w:t xml:space="preserve"> </w:t>
      </w:r>
    </w:p>
    <w:p w14:paraId="1F42A7FC" w14:textId="7E5DCCCC" w:rsidR="003A7757" w:rsidRPr="0026453B" w:rsidRDefault="003A7757" w:rsidP="00EB09BF">
      <w:pPr>
        <w:pStyle w:val="a9"/>
        <w:numPr>
          <w:ilvl w:val="2"/>
          <w:numId w:val="1"/>
        </w:numPr>
        <w:spacing w:line="360" w:lineRule="auto"/>
        <w:ind w:left="1360" w:hanging="640"/>
        <w:jc w:val="both"/>
        <w:rPr>
          <w:sz w:val="24"/>
        </w:rPr>
      </w:pP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Pr>
          <w:rFonts w:hint="cs"/>
          <w:sz w:val="24"/>
          <w:rtl/>
        </w:rPr>
        <w:t>,</w:t>
      </w:r>
      <w:r w:rsidR="00EB09BF">
        <w:rPr>
          <w:rFonts w:hint="cs"/>
          <w:sz w:val="24"/>
          <w:rtl/>
        </w:rPr>
        <w:t xml:space="preserve"> </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Pr>
          <w:rFonts w:hint="cs"/>
          <w:sz w:val="24"/>
          <w:rtl/>
        </w:rPr>
        <w:tab/>
      </w:r>
      <w:r w:rsidRPr="005D0CA5">
        <w:rPr>
          <w:rFonts w:hint="cs"/>
          <w:sz w:val="24"/>
          <w:rtl/>
        </w:rPr>
        <w:t xml:space="preserve"> </w:t>
      </w:r>
      <w:hyperlink r:id="rId12" w:history="1">
        <w:r w:rsidRPr="005D0CA5">
          <w:rPr>
            <w:rStyle w:val="Hyperlink"/>
            <w:sz w:val="24"/>
          </w:rPr>
          <w:t>http://www.justice.gov.il/mojheb/rasuthataagidim</w:t>
        </w:r>
      </w:hyperlink>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r w:rsidR="00211FEE">
        <w:rPr>
          <w:rFonts w:hint="cs"/>
          <w:sz w:val="24"/>
          <w:rtl/>
        </w:rPr>
        <w:t>מצו</w:t>
      </w:r>
      <w:r w:rsidRPr="0026453B">
        <w:rPr>
          <w:rFonts w:hint="cs"/>
          <w:sz w:val="24"/>
          <w:rtl/>
        </w:rPr>
        <w:t>ינים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r w:rsidR="00211FEE">
        <w:rPr>
          <w:rFonts w:hint="cs"/>
          <w:sz w:val="24"/>
          <w:rtl/>
        </w:rPr>
        <w:t>מצו</w:t>
      </w:r>
      <w:r w:rsidRPr="0026453B">
        <w:rPr>
          <w:rFonts w:hint="cs"/>
          <w:sz w:val="24"/>
          <w:rtl/>
        </w:rPr>
        <w:t>ין</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Pr>
          <w:rFonts w:hint="cs"/>
          <w:sz w:val="24"/>
          <w:rtl/>
        </w:rPr>
        <w:tab/>
      </w:r>
      <w:r>
        <w:rPr>
          <w:sz w:val="24"/>
          <w:rtl/>
        </w:rPr>
        <w:br/>
      </w: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שותפות</w:t>
      </w:r>
      <w:r w:rsidRPr="0026453B">
        <w:rPr>
          <w:sz w:val="24"/>
          <w:rtl/>
        </w:rPr>
        <w:t xml:space="preserve">, </w:t>
      </w:r>
      <w:r w:rsidRPr="0026453B">
        <w:rPr>
          <w:rFonts w:hint="cs"/>
          <w:sz w:val="24"/>
          <w:rtl/>
        </w:rPr>
        <w:t>עליו</w:t>
      </w:r>
      <w:r w:rsidRPr="0026453B">
        <w:rPr>
          <w:sz w:val="24"/>
          <w:rtl/>
        </w:rPr>
        <w:t xml:space="preserve"> </w:t>
      </w:r>
      <w:r w:rsidRPr="0026453B">
        <w:rPr>
          <w:rFonts w:hint="cs"/>
          <w:sz w:val="24"/>
          <w:rtl/>
        </w:rPr>
        <w:t>לצרף</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Pr>
          <w:rFonts w:hint="cs"/>
          <w:sz w:val="24"/>
          <w:rtl/>
        </w:rPr>
        <w:t xml:space="preserve"> עדכני </w:t>
      </w:r>
      <w:r w:rsidRPr="0026453B">
        <w:rPr>
          <w:sz w:val="24"/>
          <w:rtl/>
        </w:rPr>
        <w:t xml:space="preserve"> </w:t>
      </w:r>
      <w:r w:rsidRPr="0026453B">
        <w:rPr>
          <w:rFonts w:hint="cs"/>
          <w:sz w:val="24"/>
          <w:rtl/>
        </w:rPr>
        <w:t>מרשם</w:t>
      </w:r>
      <w:r w:rsidRPr="0026453B">
        <w:rPr>
          <w:sz w:val="24"/>
          <w:rtl/>
        </w:rPr>
        <w:t xml:space="preserve"> </w:t>
      </w:r>
      <w:r w:rsidRPr="0026453B">
        <w:rPr>
          <w:rFonts w:hint="cs"/>
          <w:sz w:val="24"/>
          <w:rtl/>
        </w:rPr>
        <w:t>השותפויות</w:t>
      </w:r>
      <w:r w:rsidRPr="0026453B">
        <w:rPr>
          <w:sz w:val="24"/>
          <w:rtl/>
        </w:rPr>
        <w:t xml:space="preserve"> , </w:t>
      </w:r>
      <w:r w:rsidRPr="0026453B">
        <w:rPr>
          <w:rFonts w:hint="cs"/>
          <w:sz w:val="24"/>
          <w:rtl/>
        </w:rPr>
        <w:t>המעיד</w:t>
      </w:r>
      <w:r w:rsidRPr="0026453B">
        <w:rPr>
          <w:sz w:val="24"/>
          <w:rtl/>
        </w:rPr>
        <w:t xml:space="preserve"> </w:t>
      </w:r>
      <w:r w:rsidRPr="0026453B">
        <w:rPr>
          <w:rFonts w:hint="cs"/>
          <w:sz w:val="24"/>
          <w:rtl/>
        </w:rPr>
        <w:t>על</w:t>
      </w:r>
      <w:r w:rsidRPr="0026453B">
        <w:rPr>
          <w:sz w:val="24"/>
          <w:rtl/>
        </w:rPr>
        <w:t xml:space="preserve"> </w:t>
      </w:r>
      <w:r w:rsidRPr="0026453B">
        <w:rPr>
          <w:rFonts w:hint="cs"/>
          <w:sz w:val="24"/>
          <w:rtl/>
        </w:rPr>
        <w:t>אי</w:t>
      </w:r>
      <w:r w:rsidRPr="0026453B">
        <w:rPr>
          <w:sz w:val="24"/>
          <w:rtl/>
        </w:rPr>
        <w:t xml:space="preserve"> </w:t>
      </w:r>
      <w:r w:rsidRPr="0026453B">
        <w:rPr>
          <w:rFonts w:hint="cs"/>
          <w:sz w:val="24"/>
          <w:rtl/>
        </w:rPr>
        <w:t>קיום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עדכני</w:t>
      </w:r>
      <w:r w:rsidRPr="0026453B">
        <w:rPr>
          <w:sz w:val="24"/>
          <w:rtl/>
        </w:rPr>
        <w:t xml:space="preserve"> </w:t>
      </w:r>
      <w:r w:rsidRPr="0026453B">
        <w:rPr>
          <w:rFonts w:hint="cs"/>
          <w:sz w:val="24"/>
          <w:rtl/>
        </w:rPr>
        <w:t>ניתן</w:t>
      </w:r>
      <w:r w:rsidRPr="0026453B">
        <w:rPr>
          <w:sz w:val="24"/>
          <w:rtl/>
        </w:rPr>
        <w:t xml:space="preserve"> </w:t>
      </w:r>
      <w:r w:rsidRPr="0026453B">
        <w:rPr>
          <w:rFonts w:hint="cs"/>
          <w:sz w:val="24"/>
          <w:rtl/>
        </w:rPr>
        <w:t>להפקה</w:t>
      </w:r>
      <w:r w:rsidRPr="0026453B">
        <w:rPr>
          <w:sz w:val="24"/>
          <w:rtl/>
        </w:rPr>
        <w:t xml:space="preserve"> </w:t>
      </w:r>
      <w:r w:rsidRPr="0026453B">
        <w:rPr>
          <w:rFonts w:hint="cs"/>
          <w:sz w:val="24"/>
          <w:rtl/>
        </w:rPr>
        <w:t>דרך</w:t>
      </w:r>
      <w:r w:rsidRPr="0026453B">
        <w:rPr>
          <w:sz w:val="24"/>
          <w:rtl/>
        </w:rPr>
        <w:t xml:space="preserve"> </w:t>
      </w:r>
      <w:r w:rsidRPr="0026453B">
        <w:rPr>
          <w:rFonts w:hint="cs"/>
          <w:sz w:val="24"/>
          <w:rtl/>
        </w:rPr>
        <w:t>אתר</w:t>
      </w:r>
      <w:r w:rsidRPr="0026453B">
        <w:rPr>
          <w:sz w:val="24"/>
          <w:rtl/>
        </w:rPr>
        <w:t xml:space="preserve"> </w:t>
      </w:r>
      <w:r w:rsidRPr="0026453B">
        <w:rPr>
          <w:rFonts w:hint="cs"/>
          <w:sz w:val="24"/>
          <w:rtl/>
        </w:rPr>
        <w:t>האינטרנט</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רשות</w:t>
      </w:r>
      <w:r w:rsidRPr="0026453B">
        <w:rPr>
          <w:sz w:val="24"/>
          <w:rtl/>
        </w:rPr>
        <w:t xml:space="preserve"> </w:t>
      </w:r>
      <w:r w:rsidRPr="0026453B">
        <w:rPr>
          <w:rFonts w:hint="cs"/>
          <w:sz w:val="24"/>
          <w:rtl/>
        </w:rPr>
        <w:t>התאגידים</w:t>
      </w:r>
      <w:r w:rsidRPr="0026453B">
        <w:rPr>
          <w:sz w:val="24"/>
          <w:rtl/>
        </w:rPr>
        <w:t xml:space="preserve">, </w:t>
      </w:r>
      <w:r w:rsidRPr="0026453B">
        <w:rPr>
          <w:rFonts w:hint="cs"/>
          <w:sz w:val="24"/>
          <w:rtl/>
        </w:rPr>
        <w:t>שכתובתו</w:t>
      </w:r>
      <w:r w:rsidRPr="0026453B">
        <w:rPr>
          <w:sz w:val="24"/>
          <w:rtl/>
        </w:rPr>
        <w:t>:</w:t>
      </w:r>
      <w:r w:rsidRPr="0026453B">
        <w:rPr>
          <w:rFonts w:hint="cs"/>
          <w:sz w:val="24"/>
          <w:rtl/>
        </w:rPr>
        <w:t xml:space="preserve"> </w:t>
      </w:r>
      <w:hyperlink r:id="rId13" w:history="1">
        <w:r w:rsidRPr="0026453B">
          <w:rPr>
            <w:rStyle w:val="Hyperlink"/>
            <w:sz w:val="24"/>
          </w:rPr>
          <w:t>http://www.justice.gov.il/mojheb/rasuthataagidim</w:t>
        </w:r>
      </w:hyperlink>
      <w:r w:rsidRPr="0026453B">
        <w:rPr>
          <w:rFonts w:hint="cs"/>
          <w:sz w:val="24"/>
          <w:rtl/>
        </w:rPr>
        <w:t xml:space="preserve"> </w:t>
      </w:r>
    </w:p>
    <w:p w14:paraId="5B33380D" w14:textId="77777777" w:rsidR="003A7757" w:rsidRPr="005D0CA5" w:rsidRDefault="003A7757" w:rsidP="00766392">
      <w:pPr>
        <w:pStyle w:val="-3"/>
        <w:spacing w:line="360" w:lineRule="auto"/>
        <w:ind w:left="1366" w:hanging="646"/>
      </w:pPr>
      <w:bookmarkStart w:id="242" w:name="_Toc31634410"/>
      <w:r w:rsidRPr="005D0CA5">
        <w:rPr>
          <w:rFonts w:hint="cs"/>
          <w:rtl/>
        </w:rPr>
        <w:t>אישורים</w:t>
      </w:r>
      <w:r w:rsidRPr="005D0CA5">
        <w:rPr>
          <w:rtl/>
        </w:rPr>
        <w:t xml:space="preserve"> </w:t>
      </w:r>
      <w:r w:rsidRPr="005D0CA5">
        <w:rPr>
          <w:rFonts w:hint="cs"/>
          <w:rtl/>
        </w:rPr>
        <w:t>הנדרשים</w:t>
      </w:r>
      <w:r w:rsidRPr="005D0CA5">
        <w:rPr>
          <w:rtl/>
        </w:rPr>
        <w:t xml:space="preserve"> </w:t>
      </w:r>
      <w:r w:rsidRPr="005D0CA5">
        <w:rPr>
          <w:rFonts w:hint="cs"/>
          <w:rtl/>
        </w:rPr>
        <w:t>לפי</w:t>
      </w:r>
      <w:r w:rsidRPr="005D0CA5">
        <w:rPr>
          <w:rtl/>
        </w:rPr>
        <w:t xml:space="preserve"> </w:t>
      </w:r>
      <w:r w:rsidRPr="005D0CA5">
        <w:rPr>
          <w:rFonts w:hint="cs"/>
          <w:rtl/>
        </w:rPr>
        <w:t>חוק</w:t>
      </w:r>
      <w:r w:rsidRPr="005D0CA5">
        <w:rPr>
          <w:rtl/>
        </w:rPr>
        <w:t xml:space="preserve"> </w:t>
      </w:r>
      <w:r w:rsidRPr="005D0CA5">
        <w:rPr>
          <w:rFonts w:hint="cs"/>
          <w:rtl/>
        </w:rPr>
        <w:t>עסקאות</w:t>
      </w:r>
      <w:r w:rsidRPr="005D0CA5">
        <w:rPr>
          <w:rtl/>
        </w:rPr>
        <w:t xml:space="preserve"> </w:t>
      </w:r>
      <w:r w:rsidRPr="005D0CA5">
        <w:rPr>
          <w:rFonts w:hint="cs"/>
          <w:rtl/>
        </w:rPr>
        <w:t>גופים</w:t>
      </w:r>
      <w:r w:rsidRPr="005D0CA5">
        <w:rPr>
          <w:rtl/>
        </w:rPr>
        <w:t xml:space="preserve"> </w:t>
      </w:r>
      <w:r w:rsidRPr="005D0CA5">
        <w:rPr>
          <w:rFonts w:hint="cs"/>
          <w:rtl/>
        </w:rPr>
        <w:t>ציבוריים</w:t>
      </w:r>
      <w:r w:rsidRPr="005D0CA5">
        <w:rPr>
          <w:rtl/>
        </w:rPr>
        <w:t xml:space="preserve">, </w:t>
      </w:r>
      <w:r w:rsidRPr="005D0CA5">
        <w:rPr>
          <w:rFonts w:hint="cs"/>
          <w:rtl/>
        </w:rPr>
        <w:t>התשל</w:t>
      </w:r>
      <w:r w:rsidRPr="005D0CA5">
        <w:rPr>
          <w:rtl/>
        </w:rPr>
        <w:t>"</w:t>
      </w:r>
      <w:r w:rsidRPr="005D0CA5">
        <w:rPr>
          <w:rFonts w:hint="cs"/>
          <w:rtl/>
        </w:rPr>
        <w:t>ו</w:t>
      </w:r>
      <w:r w:rsidRPr="005D0CA5">
        <w:rPr>
          <w:rtl/>
        </w:rPr>
        <w:t xml:space="preserve"> -1976, </w:t>
      </w:r>
      <w:r w:rsidRPr="005D0CA5">
        <w:rPr>
          <w:rFonts w:hint="cs"/>
          <w:rtl/>
        </w:rPr>
        <w:t>תקנותיו</w:t>
      </w:r>
      <w:r w:rsidRPr="005D0CA5">
        <w:rPr>
          <w:rtl/>
        </w:rPr>
        <w:t xml:space="preserve"> </w:t>
      </w:r>
      <w:r w:rsidRPr="005D0CA5">
        <w:rPr>
          <w:rFonts w:hint="cs"/>
          <w:rtl/>
        </w:rPr>
        <w:t>והכללים</w:t>
      </w:r>
      <w:r w:rsidRPr="005D0CA5">
        <w:rPr>
          <w:rtl/>
        </w:rPr>
        <w:t xml:space="preserve"> </w:t>
      </w:r>
      <w:r w:rsidRPr="005D0CA5">
        <w:rPr>
          <w:rFonts w:hint="cs"/>
          <w:rtl/>
        </w:rPr>
        <w:t>לפיו</w:t>
      </w:r>
      <w:r w:rsidRPr="005D0CA5">
        <w:rPr>
          <w:rtl/>
        </w:rPr>
        <w:t>:</w:t>
      </w:r>
      <w:bookmarkEnd w:id="242"/>
      <w:r w:rsidRPr="005D0CA5">
        <w:rPr>
          <w:rtl/>
        </w:rPr>
        <w:t xml:space="preserve"> </w:t>
      </w:r>
    </w:p>
    <w:p w14:paraId="56FA2BD4" w14:textId="77777777" w:rsidR="003A7757" w:rsidRDefault="003A7757" w:rsidP="00766392">
      <w:pPr>
        <w:pStyle w:val="-3"/>
        <w:numPr>
          <w:ilvl w:val="3"/>
          <w:numId w:val="1"/>
        </w:numPr>
        <w:spacing w:line="360" w:lineRule="auto"/>
        <w:ind w:left="2075" w:hanging="790"/>
      </w:pPr>
      <w:bookmarkStart w:id="243" w:name="_Toc31634411"/>
      <w:r w:rsidRPr="005D0CA5">
        <w:rPr>
          <w:rFonts w:hint="cs"/>
          <w:rtl/>
        </w:rPr>
        <w:t>אישור</w:t>
      </w:r>
      <w:r w:rsidRPr="005D0CA5">
        <w:rPr>
          <w:rtl/>
        </w:rPr>
        <w:t xml:space="preserve"> </w:t>
      </w:r>
      <w:r w:rsidRPr="005D0CA5">
        <w:rPr>
          <w:rFonts w:hint="cs"/>
          <w:rtl/>
        </w:rPr>
        <w:t>מפקיד</w:t>
      </w:r>
      <w:r w:rsidRPr="005D0CA5">
        <w:rPr>
          <w:rtl/>
        </w:rPr>
        <w:t xml:space="preserve"> </w:t>
      </w:r>
      <w:r w:rsidRPr="005D0CA5">
        <w:rPr>
          <w:rFonts w:hint="cs"/>
          <w:rtl/>
        </w:rPr>
        <w:t>מורשה</w:t>
      </w:r>
      <w:r w:rsidRPr="005D0CA5">
        <w:rPr>
          <w:rtl/>
        </w:rPr>
        <w:t xml:space="preserve">, </w:t>
      </w:r>
      <w:r>
        <w:rPr>
          <w:rFonts w:hint="cs"/>
          <w:rtl/>
        </w:rPr>
        <w:t>רואה חשבון</w:t>
      </w:r>
      <w:r w:rsidRPr="005D0CA5">
        <w:rPr>
          <w:rtl/>
        </w:rPr>
        <w:t xml:space="preserve"> </w:t>
      </w:r>
      <w:r w:rsidRPr="005D0CA5">
        <w:rPr>
          <w:rFonts w:hint="cs"/>
          <w:rtl/>
        </w:rPr>
        <w:t>או</w:t>
      </w:r>
      <w:r w:rsidRPr="005D0CA5">
        <w:rPr>
          <w:rtl/>
        </w:rPr>
        <w:t xml:space="preserve"> </w:t>
      </w:r>
      <w:r w:rsidRPr="005D0CA5">
        <w:rPr>
          <w:rFonts w:hint="cs"/>
          <w:rtl/>
        </w:rPr>
        <w:t>יועץ</w:t>
      </w:r>
      <w:r w:rsidRPr="005D0CA5">
        <w:rPr>
          <w:rtl/>
        </w:rPr>
        <w:t xml:space="preserve"> </w:t>
      </w:r>
      <w:r w:rsidRPr="005D0CA5">
        <w:rPr>
          <w:rFonts w:hint="cs"/>
          <w:rtl/>
        </w:rPr>
        <w:t>מס</w:t>
      </w:r>
      <w:r w:rsidRPr="005D0CA5">
        <w:rPr>
          <w:rtl/>
        </w:rPr>
        <w:t xml:space="preserve"> </w:t>
      </w:r>
      <w:r w:rsidRPr="005D0CA5">
        <w:rPr>
          <w:rFonts w:hint="cs"/>
          <w:rtl/>
        </w:rPr>
        <w:t>או</w:t>
      </w:r>
      <w:r w:rsidRPr="005D0CA5">
        <w:rPr>
          <w:rtl/>
        </w:rPr>
        <w:t xml:space="preserve"> </w:t>
      </w:r>
      <w:r w:rsidRPr="005D0CA5">
        <w:rPr>
          <w:rFonts w:hint="cs"/>
          <w:rtl/>
        </w:rPr>
        <w:t>מאתר</w:t>
      </w:r>
      <w:r w:rsidRPr="005D0CA5">
        <w:rPr>
          <w:rtl/>
        </w:rPr>
        <w:t xml:space="preserve"> </w:t>
      </w:r>
      <w:r w:rsidRPr="005D0CA5">
        <w:rPr>
          <w:rFonts w:hint="cs"/>
          <w:rtl/>
        </w:rPr>
        <w:t>האינטרנט</w:t>
      </w:r>
      <w:r w:rsidRPr="005D0CA5">
        <w:rPr>
          <w:rtl/>
        </w:rPr>
        <w:t xml:space="preserve"> </w:t>
      </w:r>
      <w:r w:rsidRPr="005D0CA5">
        <w:rPr>
          <w:rFonts w:hint="cs"/>
          <w:rtl/>
        </w:rPr>
        <w:t>של</w:t>
      </w:r>
      <w:r w:rsidRPr="005D0CA5">
        <w:rPr>
          <w:rtl/>
        </w:rPr>
        <w:t xml:space="preserve"> </w:t>
      </w:r>
      <w:r w:rsidRPr="005D0CA5">
        <w:rPr>
          <w:rFonts w:hint="cs"/>
          <w:rtl/>
        </w:rPr>
        <w:t>רשות</w:t>
      </w:r>
      <w:r w:rsidRPr="005D0CA5">
        <w:rPr>
          <w:rtl/>
        </w:rPr>
        <w:t xml:space="preserve"> </w:t>
      </w:r>
      <w:r w:rsidRPr="005D0CA5">
        <w:rPr>
          <w:rFonts w:hint="cs"/>
          <w:rtl/>
        </w:rPr>
        <w:t>המיסים</w:t>
      </w:r>
      <w:r w:rsidRPr="005D0CA5">
        <w:rPr>
          <w:rtl/>
        </w:rPr>
        <w:t xml:space="preserve">, </w:t>
      </w:r>
      <w:r w:rsidRPr="005D0CA5">
        <w:rPr>
          <w:rFonts w:hint="cs"/>
          <w:rtl/>
        </w:rPr>
        <w:t>לפיו</w:t>
      </w:r>
      <w:r w:rsidRPr="005D0CA5">
        <w:rPr>
          <w:rtl/>
        </w:rPr>
        <w:t xml:space="preserve"> </w:t>
      </w:r>
      <w:r w:rsidRPr="005D0CA5">
        <w:rPr>
          <w:rFonts w:hint="cs"/>
          <w:rtl/>
        </w:rPr>
        <w:t>המציע</w:t>
      </w:r>
      <w:r w:rsidRPr="005D0CA5">
        <w:rPr>
          <w:rtl/>
        </w:rPr>
        <w:t xml:space="preserve"> </w:t>
      </w:r>
      <w:r w:rsidRPr="005D0CA5">
        <w:rPr>
          <w:rFonts w:hint="cs"/>
          <w:rtl/>
        </w:rPr>
        <w:t>מנהל</w:t>
      </w:r>
      <w:r w:rsidRPr="005D0CA5">
        <w:rPr>
          <w:rtl/>
        </w:rPr>
        <w:t xml:space="preserve"> </w:t>
      </w:r>
      <w:r w:rsidRPr="005D0CA5">
        <w:rPr>
          <w:rFonts w:hint="cs"/>
          <w:rtl/>
        </w:rPr>
        <w:t>פנקסי</w:t>
      </w:r>
      <w:r w:rsidRPr="005D0CA5">
        <w:rPr>
          <w:rtl/>
        </w:rPr>
        <w:t xml:space="preserve"> </w:t>
      </w:r>
      <w:r w:rsidRPr="005D0CA5">
        <w:rPr>
          <w:rFonts w:hint="cs"/>
          <w:rtl/>
        </w:rPr>
        <w:t>חשבונות</w:t>
      </w:r>
      <w:r w:rsidRPr="005D0CA5">
        <w:rPr>
          <w:rtl/>
        </w:rPr>
        <w:t xml:space="preserve"> </w:t>
      </w:r>
      <w:r w:rsidRPr="005D0CA5">
        <w:rPr>
          <w:rFonts w:hint="cs"/>
          <w:rtl/>
        </w:rPr>
        <w:t>כדין</w:t>
      </w:r>
      <w:r w:rsidRPr="005D0CA5">
        <w:rPr>
          <w:rtl/>
        </w:rPr>
        <w:t xml:space="preserve"> </w:t>
      </w:r>
      <w:r w:rsidRPr="005D0CA5">
        <w:rPr>
          <w:rFonts w:hint="cs"/>
          <w:rtl/>
        </w:rPr>
        <w:lastRenderedPageBreak/>
        <w:t>ושהינו</w:t>
      </w:r>
      <w:r w:rsidRPr="005D0CA5">
        <w:rPr>
          <w:rtl/>
        </w:rPr>
        <w:t xml:space="preserve"> </w:t>
      </w:r>
      <w:r w:rsidRPr="005D0CA5">
        <w:rPr>
          <w:rFonts w:hint="cs"/>
          <w:rtl/>
        </w:rPr>
        <w:t>נוהג</w:t>
      </w:r>
      <w:r w:rsidRPr="005D0CA5">
        <w:rPr>
          <w:rtl/>
        </w:rPr>
        <w:t xml:space="preserve"> </w:t>
      </w:r>
      <w:r w:rsidRPr="005D0CA5">
        <w:rPr>
          <w:rFonts w:hint="cs"/>
          <w:rtl/>
        </w:rPr>
        <w:t>לדווח</w:t>
      </w:r>
      <w:r w:rsidRPr="005D0CA5">
        <w:rPr>
          <w:rtl/>
        </w:rPr>
        <w:t xml:space="preserve"> </w:t>
      </w:r>
      <w:r w:rsidRPr="005D0CA5">
        <w:rPr>
          <w:rFonts w:hint="cs"/>
          <w:rtl/>
        </w:rPr>
        <w:t>לפקיד</w:t>
      </w:r>
      <w:r w:rsidRPr="005D0CA5">
        <w:rPr>
          <w:rtl/>
        </w:rPr>
        <w:t xml:space="preserve"> </w:t>
      </w:r>
      <w:r w:rsidRPr="005D0CA5">
        <w:rPr>
          <w:rFonts w:hint="cs"/>
          <w:rtl/>
        </w:rPr>
        <w:t>שומה</w:t>
      </w:r>
      <w:r w:rsidRPr="005D0CA5">
        <w:rPr>
          <w:rtl/>
        </w:rPr>
        <w:t xml:space="preserve"> </w:t>
      </w:r>
      <w:r w:rsidRPr="005D0CA5">
        <w:rPr>
          <w:rFonts w:hint="cs"/>
          <w:rtl/>
        </w:rPr>
        <w:t>על</w:t>
      </w:r>
      <w:r w:rsidRPr="005D0CA5">
        <w:rPr>
          <w:rtl/>
        </w:rPr>
        <w:t xml:space="preserve"> </w:t>
      </w:r>
      <w:r w:rsidRPr="005D0CA5">
        <w:rPr>
          <w:rFonts w:hint="cs"/>
          <w:rtl/>
        </w:rPr>
        <w:t>הכנסותיו</w:t>
      </w:r>
      <w:r w:rsidRPr="005D0CA5">
        <w:rPr>
          <w:rtl/>
        </w:rPr>
        <w:t xml:space="preserve"> </w:t>
      </w:r>
      <w:r w:rsidRPr="005D0CA5">
        <w:rPr>
          <w:rFonts w:hint="cs"/>
          <w:rtl/>
        </w:rPr>
        <w:t>וכן</w:t>
      </w:r>
      <w:r w:rsidRPr="005D0CA5">
        <w:rPr>
          <w:rtl/>
        </w:rPr>
        <w:t xml:space="preserve"> </w:t>
      </w:r>
      <w:r w:rsidRPr="005D0CA5">
        <w:rPr>
          <w:rFonts w:hint="cs"/>
          <w:rtl/>
        </w:rPr>
        <w:t>מדווח</w:t>
      </w:r>
      <w:r w:rsidRPr="005D0CA5">
        <w:rPr>
          <w:rtl/>
        </w:rPr>
        <w:t xml:space="preserve"> </w:t>
      </w:r>
      <w:r w:rsidRPr="005D0CA5">
        <w:rPr>
          <w:rFonts w:hint="cs"/>
          <w:rtl/>
        </w:rPr>
        <w:t>על</w:t>
      </w:r>
      <w:r w:rsidRPr="005D0CA5">
        <w:rPr>
          <w:rtl/>
        </w:rPr>
        <w:t xml:space="preserve"> </w:t>
      </w:r>
      <w:r w:rsidRPr="005D0CA5">
        <w:rPr>
          <w:rFonts w:hint="cs"/>
          <w:rtl/>
        </w:rPr>
        <w:t>עסקאות</w:t>
      </w:r>
      <w:r w:rsidRPr="005D0CA5">
        <w:rPr>
          <w:rtl/>
        </w:rPr>
        <w:t xml:space="preserve"> </w:t>
      </w:r>
      <w:r w:rsidRPr="005D0CA5">
        <w:rPr>
          <w:rFonts w:hint="cs"/>
          <w:rtl/>
        </w:rPr>
        <w:t>שמוטל</w:t>
      </w:r>
      <w:r w:rsidRPr="005D0CA5">
        <w:rPr>
          <w:rtl/>
        </w:rPr>
        <w:t xml:space="preserve"> </w:t>
      </w:r>
      <w:r w:rsidRPr="005D0CA5">
        <w:rPr>
          <w:rFonts w:hint="cs"/>
          <w:rtl/>
        </w:rPr>
        <w:t>עליהן</w:t>
      </w:r>
      <w:r w:rsidRPr="005D0CA5">
        <w:rPr>
          <w:rtl/>
        </w:rPr>
        <w:t xml:space="preserve"> </w:t>
      </w:r>
      <w:r w:rsidRPr="005D0CA5">
        <w:rPr>
          <w:rFonts w:hint="cs"/>
          <w:rtl/>
        </w:rPr>
        <w:t>מס</w:t>
      </w:r>
      <w:r w:rsidRPr="005D0CA5">
        <w:rPr>
          <w:rtl/>
        </w:rPr>
        <w:t xml:space="preserve"> </w:t>
      </w:r>
      <w:r w:rsidRPr="005D0CA5">
        <w:rPr>
          <w:rFonts w:hint="cs"/>
          <w:rtl/>
        </w:rPr>
        <w:t>לפי</w:t>
      </w:r>
      <w:r w:rsidRPr="005D0CA5">
        <w:rPr>
          <w:rtl/>
        </w:rPr>
        <w:t xml:space="preserve"> </w:t>
      </w:r>
      <w:r w:rsidRPr="005D0CA5">
        <w:rPr>
          <w:rFonts w:hint="cs"/>
          <w:rtl/>
        </w:rPr>
        <w:t>חוק</w:t>
      </w:r>
      <w:r w:rsidRPr="005D0CA5">
        <w:rPr>
          <w:rtl/>
        </w:rPr>
        <w:t xml:space="preserve"> </w:t>
      </w:r>
      <w:r w:rsidRPr="005D0CA5">
        <w:rPr>
          <w:rFonts w:hint="cs"/>
          <w:rtl/>
        </w:rPr>
        <w:t>מס</w:t>
      </w:r>
      <w:r w:rsidRPr="005D0CA5">
        <w:rPr>
          <w:rtl/>
        </w:rPr>
        <w:t xml:space="preserve"> </w:t>
      </w:r>
      <w:r w:rsidRPr="005D0CA5">
        <w:rPr>
          <w:rFonts w:hint="cs"/>
          <w:rtl/>
        </w:rPr>
        <w:t>ערך</w:t>
      </w:r>
      <w:r w:rsidRPr="005D0CA5">
        <w:rPr>
          <w:rtl/>
        </w:rPr>
        <w:t xml:space="preserve"> </w:t>
      </w:r>
      <w:r w:rsidRPr="005D0CA5">
        <w:rPr>
          <w:rFonts w:hint="cs"/>
          <w:rtl/>
        </w:rPr>
        <w:t>מוסף</w:t>
      </w:r>
      <w:r w:rsidRPr="005D0CA5">
        <w:rPr>
          <w:rtl/>
        </w:rPr>
        <w:t xml:space="preserve">, </w:t>
      </w:r>
      <w:r w:rsidRPr="005D0CA5">
        <w:rPr>
          <w:rFonts w:hint="cs"/>
          <w:rtl/>
        </w:rPr>
        <w:t>התשל</w:t>
      </w:r>
      <w:r w:rsidRPr="005D0CA5">
        <w:rPr>
          <w:rtl/>
        </w:rPr>
        <w:t>"</w:t>
      </w:r>
      <w:r w:rsidRPr="005D0CA5">
        <w:rPr>
          <w:rFonts w:hint="cs"/>
          <w:rtl/>
        </w:rPr>
        <w:t>ו</w:t>
      </w:r>
      <w:r w:rsidRPr="005D0CA5">
        <w:rPr>
          <w:rtl/>
        </w:rPr>
        <w:t xml:space="preserve"> – 1975.</w:t>
      </w:r>
      <w:bookmarkEnd w:id="243"/>
      <w:r w:rsidRPr="005D0CA5">
        <w:rPr>
          <w:rtl/>
        </w:rPr>
        <w:t xml:space="preserve"> </w:t>
      </w:r>
    </w:p>
    <w:p w14:paraId="56704D70" w14:textId="77777777" w:rsidR="00D40F1C" w:rsidRPr="005D0CA5" w:rsidRDefault="00D40F1C" w:rsidP="00766392">
      <w:pPr>
        <w:pStyle w:val="-3"/>
        <w:numPr>
          <w:ilvl w:val="3"/>
          <w:numId w:val="1"/>
        </w:numPr>
        <w:spacing w:line="360" w:lineRule="auto"/>
        <w:ind w:left="2075" w:hanging="790"/>
      </w:pPr>
      <w:r w:rsidRPr="004C41E1">
        <w:rPr>
          <w:rtl/>
        </w:rPr>
        <w:t xml:space="preserve">תצהיר המאומת כדין בדבר קיום הוראות סעיף 2ב1 לחוק עסקאות גופים ציבוריים, התשל"ו- 1976 בנוסח המצורף </w:t>
      </w:r>
      <w:r w:rsidR="00296C78" w:rsidRPr="00B2525B">
        <w:rPr>
          <w:rFonts w:hint="cs"/>
          <w:rtl/>
        </w:rPr>
        <w:t xml:space="preserve">כנספח </w:t>
      </w:r>
      <w:r w:rsidR="00B2525B" w:rsidRPr="00B2525B">
        <w:rPr>
          <w:rFonts w:hint="cs"/>
          <w:rtl/>
        </w:rPr>
        <w:t>א'1</w:t>
      </w:r>
      <w:r w:rsidR="00296C78" w:rsidRPr="00B2525B">
        <w:rPr>
          <w:rFonts w:hint="cs"/>
          <w:rtl/>
        </w:rPr>
        <w:t>.</w:t>
      </w:r>
    </w:p>
    <w:p w14:paraId="2D57B155" w14:textId="77777777" w:rsidR="00EA2232" w:rsidRDefault="004C41E1" w:rsidP="00766392">
      <w:pPr>
        <w:pStyle w:val="-3"/>
        <w:spacing w:line="360" w:lineRule="auto"/>
      </w:pPr>
      <w:bookmarkStart w:id="244" w:name="_Toc31634412"/>
      <w:r>
        <w:rPr>
          <w:rFonts w:hint="cs"/>
          <w:rtl/>
        </w:rPr>
        <w:t>תצהיר</w:t>
      </w:r>
      <w:r w:rsidRPr="005D0CA5">
        <w:rPr>
          <w:rtl/>
        </w:rPr>
        <w:t xml:space="preserve"> </w:t>
      </w:r>
      <w:r w:rsidR="003A7757" w:rsidRPr="005D0CA5">
        <w:rPr>
          <w:rFonts w:hint="cs"/>
          <w:rtl/>
        </w:rPr>
        <w:t>בדבר</w:t>
      </w:r>
      <w:r w:rsidR="003A7757" w:rsidRPr="005D0CA5">
        <w:rPr>
          <w:rtl/>
        </w:rPr>
        <w:t xml:space="preserve"> </w:t>
      </w:r>
      <w:r w:rsidR="00290233">
        <w:rPr>
          <w:rFonts w:hint="cs"/>
          <w:rtl/>
        </w:rPr>
        <w:t>קיום חוקי עבודה ו</w:t>
      </w:r>
      <w:r w:rsidR="003A7757" w:rsidRPr="005D0CA5">
        <w:rPr>
          <w:rFonts w:hint="cs"/>
          <w:rtl/>
        </w:rPr>
        <w:t>היעדר</w:t>
      </w:r>
      <w:r w:rsidR="003A7757" w:rsidRPr="005D0CA5">
        <w:rPr>
          <w:rtl/>
        </w:rPr>
        <w:t xml:space="preserve"> </w:t>
      </w:r>
      <w:r w:rsidR="003A7757" w:rsidRPr="005D0CA5">
        <w:rPr>
          <w:rFonts w:hint="cs"/>
          <w:rtl/>
        </w:rPr>
        <w:t>הרשעות</w:t>
      </w:r>
      <w:r w:rsidR="003A7757" w:rsidRPr="005D0CA5">
        <w:rPr>
          <w:rtl/>
        </w:rPr>
        <w:t xml:space="preserve"> </w:t>
      </w:r>
      <w:r w:rsidR="003A7757" w:rsidRPr="005D0CA5">
        <w:rPr>
          <w:rFonts w:hint="cs"/>
          <w:rtl/>
        </w:rPr>
        <w:t>בעבירות</w:t>
      </w:r>
      <w:r w:rsidR="003A7757" w:rsidRPr="005D0CA5">
        <w:rPr>
          <w:rtl/>
        </w:rPr>
        <w:t xml:space="preserve"> </w:t>
      </w:r>
      <w:r w:rsidR="003A7757" w:rsidRPr="005D0CA5">
        <w:rPr>
          <w:rFonts w:hint="cs"/>
          <w:rtl/>
        </w:rPr>
        <w:t>לפי</w:t>
      </w:r>
      <w:r w:rsidR="003A7757" w:rsidRPr="005D0CA5">
        <w:rPr>
          <w:rtl/>
        </w:rPr>
        <w:t xml:space="preserve"> </w:t>
      </w:r>
      <w:r w:rsidR="003A7757" w:rsidRPr="005D0CA5">
        <w:rPr>
          <w:rFonts w:hint="cs"/>
          <w:rtl/>
        </w:rPr>
        <w:t>חוק</w:t>
      </w:r>
      <w:r w:rsidR="003A7757" w:rsidRPr="005D0CA5">
        <w:rPr>
          <w:rtl/>
        </w:rPr>
        <w:t xml:space="preserve"> </w:t>
      </w:r>
      <w:r w:rsidR="003A7757" w:rsidRPr="005D0CA5">
        <w:rPr>
          <w:rFonts w:hint="cs"/>
          <w:rtl/>
        </w:rPr>
        <w:t>עובדים</w:t>
      </w:r>
      <w:r w:rsidR="003A7757" w:rsidRPr="005D0CA5">
        <w:rPr>
          <w:rtl/>
        </w:rPr>
        <w:t xml:space="preserve"> </w:t>
      </w:r>
      <w:r w:rsidR="003A7757" w:rsidRPr="005D0CA5">
        <w:rPr>
          <w:rFonts w:hint="cs"/>
          <w:rtl/>
        </w:rPr>
        <w:t>זרים</w:t>
      </w:r>
      <w:r w:rsidR="003A7757" w:rsidRPr="005D0CA5">
        <w:rPr>
          <w:rtl/>
        </w:rPr>
        <w:t xml:space="preserve">, </w:t>
      </w:r>
      <w:r w:rsidR="003A7757" w:rsidRPr="005D0CA5">
        <w:rPr>
          <w:rFonts w:hint="cs"/>
          <w:rtl/>
        </w:rPr>
        <w:t>התשנ</w:t>
      </w:r>
      <w:r w:rsidR="003A7757" w:rsidRPr="005D0CA5">
        <w:rPr>
          <w:rtl/>
        </w:rPr>
        <w:t>"</w:t>
      </w:r>
      <w:r w:rsidR="003A7757" w:rsidRPr="005D0CA5">
        <w:rPr>
          <w:rFonts w:hint="cs"/>
          <w:rtl/>
        </w:rPr>
        <w:t>א</w:t>
      </w:r>
      <w:r w:rsidR="003A7757" w:rsidRPr="005D0CA5">
        <w:rPr>
          <w:rtl/>
        </w:rPr>
        <w:t xml:space="preserve">-1991 </w:t>
      </w:r>
      <w:r w:rsidR="003A7757" w:rsidRPr="005D0CA5">
        <w:rPr>
          <w:rFonts w:hint="cs"/>
          <w:rtl/>
        </w:rPr>
        <w:t>וחוק</w:t>
      </w:r>
      <w:r w:rsidR="003A7757" w:rsidRPr="005D0CA5">
        <w:rPr>
          <w:rtl/>
        </w:rPr>
        <w:t xml:space="preserve"> </w:t>
      </w:r>
      <w:r w:rsidR="003A7757" w:rsidRPr="005D0CA5">
        <w:rPr>
          <w:rFonts w:hint="cs"/>
          <w:rtl/>
        </w:rPr>
        <w:t>שכר</w:t>
      </w:r>
      <w:r w:rsidR="003A7757" w:rsidRPr="005D0CA5">
        <w:rPr>
          <w:rtl/>
        </w:rPr>
        <w:t xml:space="preserve"> </w:t>
      </w:r>
      <w:r w:rsidR="003A7757" w:rsidRPr="005D0CA5">
        <w:rPr>
          <w:rFonts w:hint="cs"/>
          <w:rtl/>
        </w:rPr>
        <w:t>מינימום</w:t>
      </w:r>
      <w:r w:rsidR="003A7757" w:rsidRPr="005D0CA5">
        <w:rPr>
          <w:rtl/>
        </w:rPr>
        <w:t xml:space="preserve">, </w:t>
      </w:r>
      <w:r w:rsidR="003A7757" w:rsidRPr="005D0CA5">
        <w:rPr>
          <w:rFonts w:hint="cs"/>
          <w:rtl/>
        </w:rPr>
        <w:t>התשמ</w:t>
      </w:r>
      <w:r w:rsidR="003A7757" w:rsidRPr="005D0CA5">
        <w:rPr>
          <w:rtl/>
        </w:rPr>
        <w:t>"</w:t>
      </w:r>
      <w:r w:rsidR="003A7757" w:rsidRPr="005D0CA5">
        <w:rPr>
          <w:rFonts w:hint="cs"/>
          <w:rtl/>
        </w:rPr>
        <w:t>ז</w:t>
      </w:r>
      <w:r w:rsidR="003A7757" w:rsidRPr="005D0CA5">
        <w:rPr>
          <w:rtl/>
        </w:rPr>
        <w:t xml:space="preserve"> 1987, </w:t>
      </w:r>
      <w:r w:rsidR="003A7757" w:rsidRPr="005D0CA5">
        <w:rPr>
          <w:rFonts w:hint="cs"/>
          <w:rtl/>
        </w:rPr>
        <w:t>בנוסח</w:t>
      </w:r>
      <w:r w:rsidR="003A7757" w:rsidRPr="005D0CA5">
        <w:rPr>
          <w:rtl/>
        </w:rPr>
        <w:t xml:space="preserve"> </w:t>
      </w:r>
      <w:r w:rsidR="003A7757" w:rsidRPr="005D0CA5">
        <w:rPr>
          <w:rFonts w:hint="cs"/>
          <w:rtl/>
        </w:rPr>
        <w:t>המצורף</w:t>
      </w:r>
      <w:r w:rsidR="003A7757" w:rsidRPr="005D0CA5">
        <w:rPr>
          <w:rtl/>
        </w:rPr>
        <w:t xml:space="preserve"> </w:t>
      </w:r>
      <w:r w:rsidR="003A7757" w:rsidRPr="005D0CA5">
        <w:rPr>
          <w:rFonts w:hint="cs"/>
          <w:rtl/>
        </w:rPr>
        <w:t>כנספח</w:t>
      </w:r>
      <w:r w:rsidR="003A7757" w:rsidRPr="005D0CA5">
        <w:rPr>
          <w:rtl/>
        </w:rPr>
        <w:t xml:space="preserve"> </w:t>
      </w:r>
      <w:r w:rsidR="003A7757" w:rsidRPr="005D0CA5">
        <w:rPr>
          <w:rFonts w:hint="cs"/>
          <w:rtl/>
        </w:rPr>
        <w:t>א</w:t>
      </w:r>
      <w:r w:rsidR="003A7757" w:rsidRPr="005D0CA5">
        <w:rPr>
          <w:rtl/>
        </w:rPr>
        <w:t xml:space="preserve">' </w:t>
      </w:r>
      <w:r w:rsidR="003A7757" w:rsidRPr="005D0CA5">
        <w:rPr>
          <w:rFonts w:hint="cs"/>
          <w:rtl/>
        </w:rPr>
        <w:t>למכרז</w:t>
      </w:r>
      <w:r w:rsidR="003A7757" w:rsidRPr="005D0CA5">
        <w:rPr>
          <w:rtl/>
        </w:rPr>
        <w:t xml:space="preserve"> </w:t>
      </w:r>
      <w:r w:rsidR="003A7757" w:rsidRPr="005D0CA5">
        <w:rPr>
          <w:rFonts w:hint="cs"/>
          <w:rtl/>
        </w:rPr>
        <w:t>זה</w:t>
      </w:r>
      <w:r w:rsidR="003A7757" w:rsidRPr="005D0CA5">
        <w:rPr>
          <w:rtl/>
        </w:rPr>
        <w:t>.</w:t>
      </w:r>
      <w:bookmarkEnd w:id="244"/>
    </w:p>
    <w:p w14:paraId="183AD615" w14:textId="77777777" w:rsidR="00B92EEC" w:rsidRDefault="003A7757" w:rsidP="00766392">
      <w:pPr>
        <w:pStyle w:val="-3"/>
        <w:spacing w:line="360" w:lineRule="auto"/>
      </w:pPr>
      <w:bookmarkStart w:id="245" w:name="_Toc31634413"/>
      <w:r w:rsidRPr="00EA2232">
        <w:rPr>
          <w:rFonts w:hint="cs"/>
          <w:rtl/>
        </w:rPr>
        <w:t>על</w:t>
      </w:r>
      <w:r w:rsidRPr="00EA2232">
        <w:rPr>
          <w:rtl/>
        </w:rPr>
        <w:t xml:space="preserve"> </w:t>
      </w:r>
      <w:r w:rsidRPr="00EA2232">
        <w:rPr>
          <w:rFonts w:hint="cs"/>
          <w:rtl/>
        </w:rPr>
        <w:t>המציע</w:t>
      </w:r>
      <w:r w:rsidRPr="00EA2232">
        <w:rPr>
          <w:rtl/>
        </w:rPr>
        <w:t xml:space="preserve"> </w:t>
      </w:r>
      <w:r w:rsidRPr="00EA2232">
        <w:rPr>
          <w:rFonts w:hint="cs"/>
          <w:rtl/>
        </w:rPr>
        <w:t>לצרף</w:t>
      </w:r>
      <w:r w:rsidRPr="00EA2232">
        <w:rPr>
          <w:rtl/>
        </w:rPr>
        <w:t xml:space="preserve"> </w:t>
      </w:r>
      <w:r w:rsidRPr="00EA2232">
        <w:rPr>
          <w:rFonts w:hint="cs"/>
          <w:rtl/>
        </w:rPr>
        <w:t>להצעתו</w:t>
      </w:r>
      <w:r w:rsidRPr="00EA2232">
        <w:rPr>
          <w:rtl/>
        </w:rPr>
        <w:t xml:space="preserve"> </w:t>
      </w:r>
      <w:r w:rsidRPr="00EA2232">
        <w:rPr>
          <w:rFonts w:hint="cs"/>
          <w:rtl/>
        </w:rPr>
        <w:t>דיווח</w:t>
      </w:r>
      <w:r w:rsidRPr="00EA2232">
        <w:rPr>
          <w:rtl/>
        </w:rPr>
        <w:t xml:space="preserve"> </w:t>
      </w:r>
      <w:r w:rsidRPr="00EA2232">
        <w:rPr>
          <w:rFonts w:hint="cs"/>
          <w:rtl/>
        </w:rPr>
        <w:t>רואה</w:t>
      </w:r>
      <w:r w:rsidRPr="00EA2232">
        <w:rPr>
          <w:rtl/>
        </w:rPr>
        <w:t xml:space="preserve"> </w:t>
      </w:r>
      <w:r w:rsidRPr="00EA2232">
        <w:rPr>
          <w:rFonts w:hint="cs"/>
          <w:rtl/>
        </w:rPr>
        <w:t>חשבון</w:t>
      </w:r>
      <w:r w:rsidRPr="00EA2232">
        <w:rPr>
          <w:rtl/>
        </w:rPr>
        <w:t xml:space="preserve"> </w:t>
      </w:r>
      <w:r w:rsidRPr="00EA2232">
        <w:rPr>
          <w:rFonts w:hint="cs"/>
          <w:rtl/>
        </w:rPr>
        <w:t>על</w:t>
      </w:r>
      <w:r w:rsidRPr="00EA2232">
        <w:rPr>
          <w:rtl/>
        </w:rPr>
        <w:t xml:space="preserve"> </w:t>
      </w:r>
      <w:r w:rsidR="00B92EEC">
        <w:rPr>
          <w:rFonts w:hint="cs"/>
          <w:rtl/>
        </w:rPr>
        <w:t xml:space="preserve">היעדר הערת </w:t>
      </w:r>
      <w:r w:rsidRPr="00EA2232">
        <w:rPr>
          <w:rtl/>
        </w:rPr>
        <w:t>"</w:t>
      </w:r>
      <w:r w:rsidRPr="00EA2232">
        <w:rPr>
          <w:rFonts w:hint="cs"/>
          <w:rtl/>
        </w:rPr>
        <w:t>עסק</w:t>
      </w:r>
      <w:r w:rsidRPr="00EA2232">
        <w:rPr>
          <w:rtl/>
        </w:rPr>
        <w:t xml:space="preserve"> </w:t>
      </w:r>
      <w:r w:rsidRPr="00EA2232">
        <w:rPr>
          <w:rFonts w:hint="cs"/>
          <w:rtl/>
        </w:rPr>
        <w:t>חי</w:t>
      </w:r>
      <w:r w:rsidRPr="00EA2232">
        <w:rPr>
          <w:rtl/>
        </w:rPr>
        <w:t xml:space="preserve">" </w:t>
      </w:r>
      <w:r w:rsidRPr="00EA2232">
        <w:rPr>
          <w:rFonts w:hint="cs"/>
          <w:rtl/>
        </w:rPr>
        <w:t>שיודפס</w:t>
      </w:r>
      <w:r w:rsidRPr="00EA2232">
        <w:rPr>
          <w:rtl/>
        </w:rPr>
        <w:t xml:space="preserve"> </w:t>
      </w:r>
      <w:r w:rsidRPr="00EA2232">
        <w:rPr>
          <w:rFonts w:hint="cs"/>
          <w:rtl/>
        </w:rPr>
        <w:t>על</w:t>
      </w:r>
      <w:r w:rsidRPr="00EA2232">
        <w:rPr>
          <w:rtl/>
        </w:rPr>
        <w:t xml:space="preserve"> </w:t>
      </w:r>
      <w:r w:rsidRPr="00EA2232">
        <w:rPr>
          <w:rFonts w:hint="cs"/>
          <w:rtl/>
        </w:rPr>
        <w:t>נייר</w:t>
      </w:r>
      <w:r w:rsidRPr="00EA2232">
        <w:rPr>
          <w:rtl/>
        </w:rPr>
        <w:t xml:space="preserve"> </w:t>
      </w:r>
      <w:r w:rsidRPr="00EA2232">
        <w:rPr>
          <w:rFonts w:hint="cs"/>
          <w:rtl/>
        </w:rPr>
        <w:t>הלוגו</w:t>
      </w:r>
      <w:r w:rsidRPr="00EA2232">
        <w:rPr>
          <w:rtl/>
        </w:rPr>
        <w:t xml:space="preserve"> </w:t>
      </w:r>
      <w:r w:rsidRPr="00EA2232">
        <w:rPr>
          <w:rFonts w:hint="cs"/>
          <w:rtl/>
        </w:rPr>
        <w:t>של</w:t>
      </w:r>
      <w:r w:rsidRPr="00EA2232">
        <w:rPr>
          <w:rtl/>
        </w:rPr>
        <w:t xml:space="preserve"> </w:t>
      </w:r>
      <w:r w:rsidRPr="00EA2232">
        <w:rPr>
          <w:rFonts w:hint="cs"/>
          <w:rtl/>
        </w:rPr>
        <w:t>משרד</w:t>
      </w:r>
      <w:r w:rsidRPr="00EA2232">
        <w:rPr>
          <w:rtl/>
        </w:rPr>
        <w:t xml:space="preserve"> </w:t>
      </w:r>
      <w:r w:rsidRPr="00EA2232">
        <w:rPr>
          <w:rFonts w:hint="cs"/>
          <w:rtl/>
        </w:rPr>
        <w:t>הרו</w:t>
      </w:r>
      <w:r w:rsidRPr="00EA2232">
        <w:rPr>
          <w:rtl/>
        </w:rPr>
        <w:t>"</w:t>
      </w:r>
      <w:r w:rsidRPr="00EA2232">
        <w:rPr>
          <w:rFonts w:hint="cs"/>
          <w:rtl/>
        </w:rPr>
        <w:t>ח</w:t>
      </w:r>
      <w:r w:rsidRPr="00EA2232">
        <w:rPr>
          <w:rtl/>
        </w:rPr>
        <w:t xml:space="preserve"> </w:t>
      </w:r>
      <w:r w:rsidRPr="00EA2232">
        <w:rPr>
          <w:rFonts w:hint="cs"/>
          <w:rtl/>
        </w:rPr>
        <w:t>חתום</w:t>
      </w:r>
      <w:r w:rsidRPr="00EA2232">
        <w:rPr>
          <w:rtl/>
        </w:rPr>
        <w:t xml:space="preserve"> </w:t>
      </w:r>
      <w:r w:rsidRPr="00EA2232">
        <w:rPr>
          <w:rFonts w:hint="cs"/>
          <w:rtl/>
        </w:rPr>
        <w:t>על ידי</w:t>
      </w:r>
      <w:r w:rsidRPr="00EA2232">
        <w:rPr>
          <w:rtl/>
        </w:rPr>
        <w:t xml:space="preserve"> </w:t>
      </w:r>
      <w:r w:rsidRPr="00EA2232">
        <w:rPr>
          <w:rFonts w:hint="cs"/>
          <w:rtl/>
        </w:rPr>
        <w:t>רו</w:t>
      </w:r>
      <w:r w:rsidRPr="00EA2232">
        <w:rPr>
          <w:rtl/>
        </w:rPr>
        <w:t>"</w:t>
      </w:r>
      <w:r w:rsidRPr="00EA2232">
        <w:rPr>
          <w:rFonts w:hint="cs"/>
          <w:rtl/>
        </w:rPr>
        <w:t>ח</w:t>
      </w:r>
      <w:r w:rsidRPr="00EA2232">
        <w:rPr>
          <w:rtl/>
        </w:rPr>
        <w:t xml:space="preserve"> </w:t>
      </w:r>
      <w:r w:rsidRPr="00EA2232">
        <w:rPr>
          <w:rFonts w:hint="cs"/>
          <w:rtl/>
        </w:rPr>
        <w:t>של</w:t>
      </w:r>
      <w:r w:rsidRPr="00EA2232">
        <w:rPr>
          <w:rtl/>
        </w:rPr>
        <w:t xml:space="preserve"> </w:t>
      </w:r>
      <w:r w:rsidRPr="00EA2232">
        <w:rPr>
          <w:rFonts w:hint="cs"/>
          <w:rtl/>
        </w:rPr>
        <w:t>המציע</w:t>
      </w:r>
      <w:r w:rsidRPr="00EA2232">
        <w:rPr>
          <w:rtl/>
        </w:rPr>
        <w:t xml:space="preserve"> </w:t>
      </w:r>
      <w:r w:rsidRPr="00EA2232">
        <w:rPr>
          <w:rFonts w:hint="cs"/>
          <w:rtl/>
        </w:rPr>
        <w:t>בנוסח</w:t>
      </w:r>
      <w:r w:rsidRPr="00EA2232">
        <w:rPr>
          <w:rtl/>
        </w:rPr>
        <w:t xml:space="preserve"> </w:t>
      </w:r>
      <w:r w:rsidRPr="00EA2232">
        <w:rPr>
          <w:rFonts w:hint="cs"/>
          <w:rtl/>
        </w:rPr>
        <w:t>המצ</w:t>
      </w:r>
      <w:r w:rsidRPr="00EA2232">
        <w:rPr>
          <w:rtl/>
        </w:rPr>
        <w:t>"</w:t>
      </w:r>
      <w:r w:rsidRPr="00EA2232">
        <w:rPr>
          <w:rFonts w:hint="cs"/>
          <w:rtl/>
        </w:rPr>
        <w:t>ב</w:t>
      </w:r>
      <w:r w:rsidRPr="00EA2232">
        <w:rPr>
          <w:rtl/>
        </w:rPr>
        <w:t xml:space="preserve"> </w:t>
      </w:r>
      <w:r w:rsidRPr="00EA2232">
        <w:rPr>
          <w:rFonts w:hint="cs"/>
          <w:rtl/>
        </w:rPr>
        <w:t>כנספח</w:t>
      </w:r>
      <w:r w:rsidRPr="00EA2232">
        <w:rPr>
          <w:rtl/>
        </w:rPr>
        <w:t xml:space="preserve"> </w:t>
      </w:r>
      <w:r w:rsidR="00E37571">
        <w:rPr>
          <w:rFonts w:hint="cs"/>
          <w:rtl/>
        </w:rPr>
        <w:t>ח'.</w:t>
      </w:r>
      <w:bookmarkEnd w:id="245"/>
      <w:r w:rsidRPr="00EA2232">
        <w:rPr>
          <w:rtl/>
        </w:rPr>
        <w:t xml:space="preserve"> </w:t>
      </w:r>
    </w:p>
    <w:p w14:paraId="2433B30E" w14:textId="77777777" w:rsidR="003A7757" w:rsidRPr="005D0CA5" w:rsidRDefault="00B92EEC" w:rsidP="00766392">
      <w:pPr>
        <w:pStyle w:val="-3"/>
        <w:spacing w:line="360" w:lineRule="auto"/>
      </w:pPr>
      <w:bookmarkStart w:id="246" w:name="_Toc31634414"/>
      <w:r>
        <w:rPr>
          <w:rFonts w:hint="cs"/>
          <w:rtl/>
        </w:rPr>
        <w:t xml:space="preserve">על המציע לצרף להצעתו </w:t>
      </w:r>
      <w:r w:rsidR="003A7757" w:rsidRPr="005D0CA5">
        <w:rPr>
          <w:rFonts w:hint="cs"/>
          <w:rtl/>
        </w:rPr>
        <w:t>מסמכים</w:t>
      </w:r>
      <w:r w:rsidR="003A7757" w:rsidRPr="005D0CA5">
        <w:rPr>
          <w:rtl/>
        </w:rPr>
        <w:t xml:space="preserve"> </w:t>
      </w:r>
      <w:r w:rsidR="003A7757" w:rsidRPr="005D0CA5">
        <w:rPr>
          <w:rFonts w:hint="cs"/>
          <w:rtl/>
        </w:rPr>
        <w:t>שיפרטו</w:t>
      </w:r>
      <w:r w:rsidR="003A7757" w:rsidRPr="005D0CA5">
        <w:rPr>
          <w:rtl/>
        </w:rPr>
        <w:t xml:space="preserve"> </w:t>
      </w:r>
      <w:r w:rsidR="003A7757" w:rsidRPr="005D0CA5">
        <w:rPr>
          <w:rFonts w:hint="cs"/>
          <w:rtl/>
        </w:rPr>
        <w:t>את</w:t>
      </w:r>
      <w:r w:rsidR="003A7757" w:rsidRPr="005D0CA5">
        <w:rPr>
          <w:rtl/>
        </w:rPr>
        <w:t xml:space="preserve"> </w:t>
      </w:r>
      <w:r w:rsidR="003A7757" w:rsidRPr="005D0CA5">
        <w:rPr>
          <w:rFonts w:hint="cs"/>
          <w:rtl/>
        </w:rPr>
        <w:t>ניסיונו</w:t>
      </w:r>
      <w:r w:rsidR="003A7757" w:rsidRPr="005D0CA5">
        <w:rPr>
          <w:rtl/>
        </w:rPr>
        <w:t xml:space="preserve"> </w:t>
      </w:r>
      <w:r w:rsidR="003A7757" w:rsidRPr="005D0CA5">
        <w:rPr>
          <w:rFonts w:hint="cs"/>
          <w:rtl/>
        </w:rPr>
        <w:t>הרלוונטי</w:t>
      </w:r>
      <w:r w:rsidR="003A7757" w:rsidRPr="005D0CA5">
        <w:rPr>
          <w:rtl/>
        </w:rPr>
        <w:t xml:space="preserve"> </w:t>
      </w:r>
      <w:r w:rsidR="003A7757" w:rsidRPr="005D0CA5">
        <w:rPr>
          <w:rFonts w:hint="cs"/>
          <w:rtl/>
        </w:rPr>
        <w:t>של</w:t>
      </w:r>
      <w:r w:rsidR="003A7757" w:rsidRPr="005D0CA5">
        <w:rPr>
          <w:rtl/>
        </w:rPr>
        <w:t xml:space="preserve"> </w:t>
      </w:r>
      <w:r w:rsidR="003A7757" w:rsidRPr="005D0CA5">
        <w:rPr>
          <w:rFonts w:hint="cs"/>
          <w:rtl/>
        </w:rPr>
        <w:t>המציע</w:t>
      </w:r>
      <w:r w:rsidR="003A7757" w:rsidRPr="005D0CA5">
        <w:rPr>
          <w:rtl/>
        </w:rPr>
        <w:t xml:space="preserve"> </w:t>
      </w:r>
      <w:r>
        <w:rPr>
          <w:rFonts w:hint="cs"/>
          <w:rtl/>
        </w:rPr>
        <w:t>בנוסח</w:t>
      </w:r>
      <w:r w:rsidR="003A7757" w:rsidRPr="00B92EEC">
        <w:rPr>
          <w:rtl/>
        </w:rPr>
        <w:t xml:space="preserve"> </w:t>
      </w:r>
      <w:r w:rsidR="003A7757" w:rsidRPr="00B92EEC">
        <w:rPr>
          <w:rFonts w:hint="cs"/>
          <w:rtl/>
        </w:rPr>
        <w:t>נספח</w:t>
      </w:r>
      <w:r w:rsidR="00E37571">
        <w:rPr>
          <w:rFonts w:hint="cs"/>
          <w:rtl/>
        </w:rPr>
        <w:t xml:space="preserve"> </w:t>
      </w:r>
      <w:r w:rsidR="004C04A2">
        <w:rPr>
          <w:rFonts w:hint="cs"/>
          <w:rtl/>
        </w:rPr>
        <w:t>ג</w:t>
      </w:r>
      <w:r w:rsidR="00E37571">
        <w:rPr>
          <w:rFonts w:hint="cs"/>
          <w:rtl/>
        </w:rPr>
        <w:t>'</w:t>
      </w:r>
      <w:r w:rsidR="003A7757" w:rsidRPr="00B92EEC">
        <w:rPr>
          <w:rtl/>
        </w:rPr>
        <w:t xml:space="preserve"> </w:t>
      </w:r>
      <w:r w:rsidR="003A7757" w:rsidRPr="005D0CA5">
        <w:rPr>
          <w:rtl/>
        </w:rPr>
        <w:t>- "</w:t>
      </w:r>
      <w:r w:rsidR="003A7757" w:rsidRPr="005D0CA5">
        <w:rPr>
          <w:rFonts w:hint="cs"/>
          <w:rtl/>
        </w:rPr>
        <w:t>ניסיון</w:t>
      </w:r>
      <w:r w:rsidR="003A7757" w:rsidRPr="005D0CA5">
        <w:rPr>
          <w:rtl/>
        </w:rPr>
        <w:t xml:space="preserve"> </w:t>
      </w:r>
      <w:r w:rsidR="003A7757" w:rsidRPr="005D0CA5">
        <w:rPr>
          <w:rFonts w:hint="cs"/>
          <w:rtl/>
        </w:rPr>
        <w:t>המציע</w:t>
      </w:r>
      <w:r w:rsidR="003A7757" w:rsidRPr="005D0CA5">
        <w:rPr>
          <w:rtl/>
        </w:rPr>
        <w:t xml:space="preserve">" </w:t>
      </w:r>
      <w:r w:rsidR="003A7757" w:rsidRPr="005D0CA5">
        <w:rPr>
          <w:rFonts w:hint="cs"/>
          <w:rtl/>
        </w:rPr>
        <w:t>מלא</w:t>
      </w:r>
      <w:r w:rsidR="003A7757" w:rsidRPr="005D0CA5">
        <w:rPr>
          <w:rtl/>
        </w:rPr>
        <w:t xml:space="preserve"> </w:t>
      </w:r>
      <w:r w:rsidR="003A7757" w:rsidRPr="005D0CA5">
        <w:rPr>
          <w:rFonts w:hint="cs"/>
          <w:rtl/>
        </w:rPr>
        <w:t>כנדרש</w:t>
      </w:r>
      <w:r w:rsidR="003A7757" w:rsidRPr="005D0CA5">
        <w:rPr>
          <w:rtl/>
        </w:rPr>
        <w:t xml:space="preserve"> </w:t>
      </w:r>
      <w:r w:rsidR="003A7757" w:rsidRPr="005D0CA5">
        <w:rPr>
          <w:rFonts w:hint="cs"/>
          <w:rtl/>
        </w:rPr>
        <w:t>כמו</w:t>
      </w:r>
      <w:r w:rsidR="003A7757" w:rsidRPr="005D0CA5">
        <w:rPr>
          <w:rtl/>
        </w:rPr>
        <w:t xml:space="preserve"> </w:t>
      </w:r>
      <w:r w:rsidR="003A7757" w:rsidRPr="005D0CA5">
        <w:rPr>
          <w:rFonts w:hint="cs"/>
          <w:rtl/>
        </w:rPr>
        <w:t>כן</w:t>
      </w:r>
      <w:r w:rsidR="003A7757" w:rsidRPr="005D0CA5">
        <w:rPr>
          <w:rtl/>
        </w:rPr>
        <w:t xml:space="preserve"> </w:t>
      </w:r>
      <w:r w:rsidR="003A7757" w:rsidRPr="005D0CA5">
        <w:rPr>
          <w:rFonts w:hint="cs"/>
          <w:rtl/>
        </w:rPr>
        <w:t>יש</w:t>
      </w:r>
      <w:r w:rsidR="003A7757" w:rsidRPr="005D0CA5">
        <w:rPr>
          <w:rtl/>
        </w:rPr>
        <w:t xml:space="preserve"> </w:t>
      </w:r>
      <w:r w:rsidR="003A7757" w:rsidRPr="005D0CA5">
        <w:rPr>
          <w:rFonts w:hint="cs"/>
          <w:rtl/>
        </w:rPr>
        <w:t>לציין</w:t>
      </w:r>
      <w:r w:rsidR="003A7757" w:rsidRPr="005D0CA5">
        <w:rPr>
          <w:rtl/>
        </w:rPr>
        <w:t xml:space="preserve"> </w:t>
      </w:r>
      <w:r w:rsidR="003A7757" w:rsidRPr="005D0CA5">
        <w:rPr>
          <w:rFonts w:hint="cs"/>
          <w:rtl/>
        </w:rPr>
        <w:t>אנשי</w:t>
      </w:r>
      <w:r w:rsidR="003A7757" w:rsidRPr="005D0CA5">
        <w:rPr>
          <w:rtl/>
        </w:rPr>
        <w:t xml:space="preserve"> </w:t>
      </w:r>
      <w:r w:rsidR="003A7757" w:rsidRPr="005D0CA5">
        <w:rPr>
          <w:rFonts w:hint="cs"/>
          <w:rtl/>
        </w:rPr>
        <w:t>קשר</w:t>
      </w:r>
      <w:r w:rsidR="003A7757" w:rsidRPr="005D0CA5">
        <w:rPr>
          <w:rtl/>
        </w:rPr>
        <w:t xml:space="preserve"> </w:t>
      </w:r>
      <w:r w:rsidR="003A7757" w:rsidRPr="005D0CA5">
        <w:rPr>
          <w:rFonts w:hint="cs"/>
          <w:rtl/>
        </w:rPr>
        <w:t>שבאפשרותם</w:t>
      </w:r>
      <w:r w:rsidR="003A7757" w:rsidRPr="005D0CA5">
        <w:rPr>
          <w:rtl/>
        </w:rPr>
        <w:t xml:space="preserve"> </w:t>
      </w:r>
      <w:r w:rsidR="003A7757" w:rsidRPr="005D0CA5">
        <w:rPr>
          <w:rFonts w:hint="cs"/>
          <w:rtl/>
        </w:rPr>
        <w:t>להמליץ</w:t>
      </w:r>
      <w:r w:rsidR="003A7757" w:rsidRPr="005D0CA5">
        <w:rPr>
          <w:rtl/>
        </w:rPr>
        <w:t xml:space="preserve"> </w:t>
      </w:r>
      <w:r w:rsidR="003A7757" w:rsidRPr="005D0CA5">
        <w:rPr>
          <w:rFonts w:hint="cs"/>
          <w:rtl/>
        </w:rPr>
        <w:t>על</w:t>
      </w:r>
      <w:r w:rsidR="003A7757" w:rsidRPr="005D0CA5">
        <w:rPr>
          <w:rtl/>
        </w:rPr>
        <w:t xml:space="preserve"> </w:t>
      </w:r>
      <w:r w:rsidR="003A7757" w:rsidRPr="005D0CA5">
        <w:rPr>
          <w:rFonts w:hint="cs"/>
          <w:rtl/>
        </w:rPr>
        <w:t>המציע</w:t>
      </w:r>
      <w:r w:rsidR="0088057B">
        <w:rPr>
          <w:rFonts w:hint="cs"/>
          <w:rtl/>
        </w:rPr>
        <w:t xml:space="preserve"> ועל עוה"ד המוצעים</w:t>
      </w:r>
      <w:r w:rsidR="007B4F95">
        <w:rPr>
          <w:rFonts w:hint="cs"/>
          <w:rtl/>
        </w:rPr>
        <w:t xml:space="preserve"> (אחראי מקצועי ומבצעים)</w:t>
      </w:r>
      <w:r w:rsidR="003A7757" w:rsidRPr="005D0CA5">
        <w:rPr>
          <w:rtl/>
        </w:rPr>
        <w:t xml:space="preserve">, </w:t>
      </w:r>
      <w:r w:rsidR="003A7757" w:rsidRPr="005D0CA5">
        <w:rPr>
          <w:rFonts w:hint="cs"/>
          <w:rtl/>
        </w:rPr>
        <w:t>את</w:t>
      </w:r>
      <w:r w:rsidR="003A7757" w:rsidRPr="005D0CA5">
        <w:rPr>
          <w:rtl/>
        </w:rPr>
        <w:t xml:space="preserve"> </w:t>
      </w:r>
      <w:r w:rsidR="003A7757" w:rsidRPr="005D0CA5">
        <w:rPr>
          <w:rFonts w:hint="cs"/>
          <w:rtl/>
        </w:rPr>
        <w:t>כתובתם</w:t>
      </w:r>
      <w:r w:rsidR="003A7757" w:rsidRPr="005D0CA5">
        <w:rPr>
          <w:rtl/>
        </w:rPr>
        <w:t xml:space="preserve"> </w:t>
      </w:r>
      <w:r w:rsidR="003A7757" w:rsidRPr="005D0CA5">
        <w:rPr>
          <w:rFonts w:hint="cs"/>
          <w:rtl/>
        </w:rPr>
        <w:t>ומספרי</w:t>
      </w:r>
      <w:r w:rsidR="003A7757" w:rsidRPr="005D0CA5">
        <w:rPr>
          <w:rtl/>
        </w:rPr>
        <w:t xml:space="preserve"> </w:t>
      </w:r>
      <w:r w:rsidR="003A7757" w:rsidRPr="005D0CA5">
        <w:rPr>
          <w:rFonts w:hint="cs"/>
          <w:rtl/>
        </w:rPr>
        <w:t>הטלפון</w:t>
      </w:r>
      <w:r w:rsidR="003A7757" w:rsidRPr="005D0CA5">
        <w:rPr>
          <w:rtl/>
        </w:rPr>
        <w:t xml:space="preserve"> </w:t>
      </w:r>
      <w:r w:rsidR="003A7757" w:rsidRPr="005D0CA5">
        <w:rPr>
          <w:rFonts w:hint="cs"/>
          <w:rtl/>
        </w:rPr>
        <w:t>של</w:t>
      </w:r>
      <w:r w:rsidR="003A7757" w:rsidRPr="005D0CA5">
        <w:rPr>
          <w:rtl/>
        </w:rPr>
        <w:t xml:space="preserve"> </w:t>
      </w:r>
      <w:r w:rsidR="003A7757" w:rsidRPr="005D0CA5">
        <w:rPr>
          <w:rFonts w:hint="cs"/>
          <w:rtl/>
        </w:rPr>
        <w:t>אנשי</w:t>
      </w:r>
      <w:r w:rsidR="003A7757" w:rsidRPr="005D0CA5">
        <w:rPr>
          <w:rtl/>
        </w:rPr>
        <w:t xml:space="preserve"> </w:t>
      </w:r>
      <w:r w:rsidR="003A7757" w:rsidRPr="005D0CA5">
        <w:rPr>
          <w:rFonts w:hint="cs"/>
          <w:rtl/>
        </w:rPr>
        <w:t>הקשר</w:t>
      </w:r>
      <w:r w:rsidR="003A7757" w:rsidRPr="005D0CA5">
        <w:rPr>
          <w:rtl/>
        </w:rPr>
        <w:t xml:space="preserve">. </w:t>
      </w:r>
      <w:r w:rsidR="003A7757" w:rsidRPr="00B92EEC">
        <w:rPr>
          <w:rFonts w:hint="cs"/>
          <w:bCs/>
          <w:rtl/>
        </w:rPr>
        <w:t>המסמכים</w:t>
      </w:r>
      <w:r w:rsidR="003A7757" w:rsidRPr="00B92EEC">
        <w:rPr>
          <w:bCs/>
          <w:rtl/>
        </w:rPr>
        <w:t xml:space="preserve"> </w:t>
      </w:r>
      <w:r w:rsidR="003A7757" w:rsidRPr="00B92EEC">
        <w:rPr>
          <w:rFonts w:hint="cs"/>
          <w:bCs/>
          <w:rtl/>
        </w:rPr>
        <w:t>לעיל</w:t>
      </w:r>
      <w:r w:rsidR="003A7757" w:rsidRPr="00B92EEC">
        <w:rPr>
          <w:bCs/>
          <w:rtl/>
        </w:rPr>
        <w:t xml:space="preserve"> </w:t>
      </w:r>
      <w:r w:rsidR="003A7757" w:rsidRPr="00B92EEC">
        <w:rPr>
          <w:rFonts w:hint="cs"/>
          <w:bCs/>
          <w:rtl/>
        </w:rPr>
        <w:t>ישמשו</w:t>
      </w:r>
      <w:r w:rsidR="003A7757" w:rsidRPr="00B92EEC">
        <w:rPr>
          <w:bCs/>
          <w:rtl/>
        </w:rPr>
        <w:t xml:space="preserve"> </w:t>
      </w:r>
      <w:r w:rsidR="003A7757" w:rsidRPr="00B92EEC">
        <w:rPr>
          <w:rFonts w:hint="cs"/>
          <w:bCs/>
          <w:rtl/>
        </w:rPr>
        <w:t>גם</w:t>
      </w:r>
      <w:r w:rsidR="003A7757" w:rsidRPr="00B92EEC">
        <w:rPr>
          <w:bCs/>
          <w:rtl/>
        </w:rPr>
        <w:t xml:space="preserve"> </w:t>
      </w:r>
      <w:r w:rsidR="003A7757" w:rsidRPr="00B92EEC">
        <w:rPr>
          <w:rFonts w:hint="cs"/>
          <w:bCs/>
          <w:rtl/>
        </w:rPr>
        <w:t>לניקוד</w:t>
      </w:r>
      <w:r w:rsidR="003A7757" w:rsidRPr="00B92EEC">
        <w:rPr>
          <w:bCs/>
          <w:rtl/>
        </w:rPr>
        <w:t xml:space="preserve"> </w:t>
      </w:r>
      <w:r w:rsidR="003A7757" w:rsidRPr="00B92EEC">
        <w:rPr>
          <w:rFonts w:hint="cs"/>
          <w:bCs/>
          <w:rtl/>
        </w:rPr>
        <w:t>ההצעה</w:t>
      </w:r>
      <w:r w:rsidR="003A7757" w:rsidRPr="00B92EEC">
        <w:rPr>
          <w:bCs/>
          <w:rtl/>
        </w:rPr>
        <w:t xml:space="preserve"> </w:t>
      </w:r>
      <w:r w:rsidR="003A7757" w:rsidRPr="00B92EEC">
        <w:rPr>
          <w:rFonts w:hint="cs"/>
          <w:bCs/>
          <w:rtl/>
        </w:rPr>
        <w:t>בהתאם</w:t>
      </w:r>
      <w:r w:rsidR="003A7757" w:rsidRPr="00B92EEC">
        <w:rPr>
          <w:bCs/>
          <w:rtl/>
        </w:rPr>
        <w:t xml:space="preserve"> </w:t>
      </w:r>
      <w:r w:rsidR="003A7757" w:rsidRPr="00B92EEC">
        <w:rPr>
          <w:rFonts w:hint="cs"/>
          <w:bCs/>
          <w:rtl/>
        </w:rPr>
        <w:t>לאמות</w:t>
      </w:r>
      <w:r w:rsidR="003A7757" w:rsidRPr="00B92EEC">
        <w:rPr>
          <w:bCs/>
          <w:rtl/>
        </w:rPr>
        <w:t xml:space="preserve"> </w:t>
      </w:r>
      <w:r w:rsidR="003A7757" w:rsidRPr="00B92EEC">
        <w:rPr>
          <w:rFonts w:hint="cs"/>
          <w:bCs/>
          <w:rtl/>
        </w:rPr>
        <w:t>המידה</w:t>
      </w:r>
      <w:r w:rsidR="003A7757" w:rsidRPr="00B92EEC">
        <w:rPr>
          <w:bCs/>
          <w:rtl/>
        </w:rPr>
        <w:t>.</w:t>
      </w:r>
      <w:bookmarkEnd w:id="246"/>
    </w:p>
    <w:p w14:paraId="6E68E83D" w14:textId="77777777" w:rsidR="0076600B" w:rsidRDefault="003A7757" w:rsidP="00766392">
      <w:pPr>
        <w:pStyle w:val="-3"/>
        <w:spacing w:line="360" w:lineRule="auto"/>
      </w:pPr>
      <w:bookmarkStart w:id="247" w:name="_Toc31634415"/>
      <w:r w:rsidRPr="005D0CA5">
        <w:rPr>
          <w:rFonts w:hint="cs"/>
          <w:rtl/>
        </w:rPr>
        <w:t>ביחס</w:t>
      </w:r>
      <w:r w:rsidRPr="005D0CA5">
        <w:rPr>
          <w:rtl/>
        </w:rPr>
        <w:t xml:space="preserve"> </w:t>
      </w:r>
      <w:r w:rsidRPr="005D0CA5">
        <w:rPr>
          <w:rFonts w:hint="cs"/>
          <w:rtl/>
        </w:rPr>
        <w:t>לכל</w:t>
      </w:r>
      <w:r w:rsidRPr="005D0CA5">
        <w:rPr>
          <w:rtl/>
        </w:rPr>
        <w:t xml:space="preserve"> </w:t>
      </w:r>
      <w:r w:rsidRPr="005D0CA5">
        <w:rPr>
          <w:rFonts w:hint="cs"/>
          <w:rtl/>
        </w:rPr>
        <w:t>אחד</w:t>
      </w:r>
      <w:r w:rsidRPr="005D0CA5">
        <w:rPr>
          <w:rtl/>
        </w:rPr>
        <w:t xml:space="preserve"> </w:t>
      </w:r>
      <w:r w:rsidRPr="005D0CA5">
        <w:rPr>
          <w:rFonts w:hint="cs"/>
          <w:rtl/>
        </w:rPr>
        <w:t>מחברי</w:t>
      </w:r>
      <w:r w:rsidRPr="005D0CA5">
        <w:rPr>
          <w:rtl/>
        </w:rPr>
        <w:t xml:space="preserve"> </w:t>
      </w:r>
      <w:r w:rsidRPr="005D0CA5">
        <w:rPr>
          <w:rFonts w:hint="cs"/>
          <w:rtl/>
        </w:rPr>
        <w:t>הצוות</w:t>
      </w:r>
      <w:r w:rsidRPr="005D0CA5">
        <w:rPr>
          <w:rtl/>
        </w:rPr>
        <w:t xml:space="preserve"> </w:t>
      </w:r>
      <w:r w:rsidRPr="005D0CA5">
        <w:rPr>
          <w:rFonts w:hint="cs"/>
          <w:rtl/>
        </w:rPr>
        <w:t>המוצע</w:t>
      </w:r>
      <w:r>
        <w:rPr>
          <w:rFonts w:hint="cs"/>
          <w:rtl/>
        </w:rPr>
        <w:t xml:space="preserve"> </w:t>
      </w:r>
      <w:r>
        <w:rPr>
          <w:rtl/>
        </w:rPr>
        <w:t>–</w:t>
      </w:r>
      <w:r w:rsidRPr="005D0CA5">
        <w:rPr>
          <w:rtl/>
        </w:rPr>
        <w:t xml:space="preserve"> </w:t>
      </w:r>
      <w:r w:rsidRPr="005D0CA5">
        <w:rPr>
          <w:rFonts w:hint="cs"/>
          <w:rtl/>
        </w:rPr>
        <w:t>המציע</w:t>
      </w:r>
      <w:r w:rsidRPr="005D0CA5">
        <w:rPr>
          <w:rtl/>
        </w:rPr>
        <w:t xml:space="preserve"> </w:t>
      </w:r>
      <w:r w:rsidRPr="005D0CA5">
        <w:rPr>
          <w:rFonts w:hint="cs"/>
          <w:rtl/>
        </w:rPr>
        <w:t>ימלא</w:t>
      </w:r>
      <w:r w:rsidRPr="005D0CA5">
        <w:rPr>
          <w:rtl/>
        </w:rPr>
        <w:t xml:space="preserve"> </w:t>
      </w:r>
      <w:r w:rsidRPr="005D0CA5">
        <w:rPr>
          <w:rFonts w:hint="cs"/>
          <w:rtl/>
        </w:rPr>
        <w:t>כנדרש</w:t>
      </w:r>
      <w:r w:rsidRPr="005D0CA5">
        <w:rPr>
          <w:rtl/>
        </w:rPr>
        <w:t xml:space="preserve"> </w:t>
      </w:r>
      <w:r w:rsidRPr="005D0CA5">
        <w:rPr>
          <w:rFonts w:hint="cs"/>
          <w:rtl/>
        </w:rPr>
        <w:t>את</w:t>
      </w:r>
      <w:r w:rsidRPr="005D0CA5">
        <w:rPr>
          <w:rtl/>
        </w:rPr>
        <w:t xml:space="preserve"> </w:t>
      </w:r>
      <w:r w:rsidRPr="005D0CA5">
        <w:rPr>
          <w:rFonts w:hint="cs"/>
          <w:rtl/>
        </w:rPr>
        <w:t>הנספחים</w:t>
      </w:r>
      <w:r w:rsidRPr="005D0CA5">
        <w:rPr>
          <w:rtl/>
        </w:rPr>
        <w:t xml:space="preserve"> </w:t>
      </w:r>
      <w:r w:rsidRPr="005D0CA5">
        <w:rPr>
          <w:rFonts w:hint="cs"/>
          <w:rtl/>
        </w:rPr>
        <w:t>הבאים</w:t>
      </w:r>
      <w:r w:rsidRPr="005D0CA5">
        <w:rPr>
          <w:rtl/>
        </w:rPr>
        <w:t>:</w:t>
      </w:r>
      <w:r>
        <w:rPr>
          <w:rFonts w:hint="cs"/>
          <w:rtl/>
        </w:rPr>
        <w:tab/>
      </w:r>
      <w:r>
        <w:rPr>
          <w:rtl/>
        </w:rPr>
        <w:br/>
      </w:r>
      <w:r w:rsidRPr="00B92EEC">
        <w:rPr>
          <w:rFonts w:hint="cs"/>
          <w:rtl/>
        </w:rPr>
        <w:t>נספח</w:t>
      </w:r>
      <w:r w:rsidRPr="00B92EEC">
        <w:rPr>
          <w:rtl/>
        </w:rPr>
        <w:t xml:space="preserve"> </w:t>
      </w:r>
      <w:r w:rsidR="004C04A2">
        <w:rPr>
          <w:rFonts w:hint="cs"/>
          <w:rtl/>
        </w:rPr>
        <w:t>ד</w:t>
      </w:r>
      <w:r w:rsidRPr="00B92EEC">
        <w:rPr>
          <w:rtl/>
        </w:rPr>
        <w:t>'</w:t>
      </w:r>
      <w:r w:rsidRPr="00DD1BAD">
        <w:rPr>
          <w:rtl/>
        </w:rPr>
        <w:t xml:space="preserve"> "</w:t>
      </w:r>
      <w:r w:rsidRPr="00DD1BAD">
        <w:rPr>
          <w:rFonts w:hint="cs"/>
          <w:rtl/>
        </w:rPr>
        <w:t>ניסיון</w:t>
      </w:r>
      <w:r w:rsidRPr="00DD1BAD">
        <w:rPr>
          <w:rtl/>
        </w:rPr>
        <w:t xml:space="preserve"> </w:t>
      </w:r>
      <w:r w:rsidRPr="00DD1BAD">
        <w:rPr>
          <w:rFonts w:hint="cs"/>
          <w:rtl/>
        </w:rPr>
        <w:t>אחראי</w:t>
      </w:r>
      <w:r w:rsidRPr="00DD1BAD">
        <w:rPr>
          <w:rtl/>
        </w:rPr>
        <w:t xml:space="preserve"> </w:t>
      </w:r>
      <w:r w:rsidRPr="00DD1BAD">
        <w:rPr>
          <w:rFonts w:hint="cs"/>
          <w:rtl/>
        </w:rPr>
        <w:t>מקצועי</w:t>
      </w:r>
      <w:r w:rsidRPr="00DD1BAD">
        <w:rPr>
          <w:rtl/>
        </w:rPr>
        <w:t>".</w:t>
      </w:r>
      <w:r>
        <w:rPr>
          <w:rFonts w:hint="cs"/>
          <w:rtl/>
        </w:rPr>
        <w:tab/>
      </w:r>
      <w:r>
        <w:rPr>
          <w:rtl/>
        </w:rPr>
        <w:br/>
      </w:r>
      <w:r w:rsidRPr="00B92EEC">
        <w:rPr>
          <w:rFonts w:hint="cs"/>
          <w:rtl/>
        </w:rPr>
        <w:t>נספח</w:t>
      </w:r>
      <w:r w:rsidRPr="00B92EEC">
        <w:rPr>
          <w:rtl/>
        </w:rPr>
        <w:t xml:space="preserve"> </w:t>
      </w:r>
      <w:r w:rsidR="00E37571">
        <w:rPr>
          <w:rFonts w:hint="cs"/>
          <w:rtl/>
        </w:rPr>
        <w:t>ה</w:t>
      </w:r>
      <w:r w:rsidR="004C04A2">
        <w:rPr>
          <w:rFonts w:hint="cs"/>
          <w:rtl/>
        </w:rPr>
        <w:t>'</w:t>
      </w:r>
      <w:r w:rsidR="00E37571">
        <w:rPr>
          <w:rFonts w:hint="cs"/>
          <w:rtl/>
        </w:rPr>
        <w:t xml:space="preserve"> </w:t>
      </w:r>
      <w:r w:rsidRPr="00DD1BAD">
        <w:rPr>
          <w:rtl/>
        </w:rPr>
        <w:t>"</w:t>
      </w:r>
      <w:r w:rsidRPr="00DD1BAD">
        <w:rPr>
          <w:rFonts w:hint="cs"/>
          <w:rtl/>
        </w:rPr>
        <w:t>ניסיון</w:t>
      </w:r>
      <w:r w:rsidRPr="00DD1BAD">
        <w:rPr>
          <w:rtl/>
        </w:rPr>
        <w:t xml:space="preserve"> </w:t>
      </w:r>
      <w:r w:rsidRPr="00DD1BAD">
        <w:rPr>
          <w:rFonts w:hint="cs"/>
          <w:rtl/>
        </w:rPr>
        <w:t>המבצעים</w:t>
      </w:r>
      <w:r w:rsidRPr="00DD1BAD">
        <w:rPr>
          <w:rtl/>
        </w:rPr>
        <w:t>".</w:t>
      </w:r>
      <w:r>
        <w:rPr>
          <w:rFonts w:hint="cs"/>
          <w:rtl/>
        </w:rPr>
        <w:tab/>
      </w:r>
      <w:r>
        <w:rPr>
          <w:rtl/>
        </w:rPr>
        <w:br/>
      </w:r>
      <w:r w:rsidR="00B92EEC">
        <w:rPr>
          <w:rFonts w:hint="cs"/>
          <w:rtl/>
        </w:rPr>
        <w:t xml:space="preserve">המציע </w:t>
      </w:r>
      <w:r w:rsidRPr="00DD1BAD">
        <w:rPr>
          <w:rFonts w:hint="cs"/>
          <w:rtl/>
        </w:rPr>
        <w:t>ייצרף</w:t>
      </w:r>
      <w:r w:rsidR="00CF54BC">
        <w:rPr>
          <w:rFonts w:hint="cs"/>
          <w:rtl/>
        </w:rPr>
        <w:t xml:space="preserve"> קורות חיים</w:t>
      </w:r>
      <w:r w:rsidR="00B92EEC">
        <w:rPr>
          <w:rFonts w:hint="cs"/>
          <w:rtl/>
        </w:rPr>
        <w:t xml:space="preserve">, </w:t>
      </w:r>
      <w:r w:rsidRPr="00DD1BAD">
        <w:rPr>
          <w:rFonts w:hint="cs"/>
          <w:rtl/>
        </w:rPr>
        <w:t>מסמכים</w:t>
      </w:r>
      <w:r w:rsidRPr="00DD1BAD">
        <w:rPr>
          <w:rtl/>
        </w:rPr>
        <w:t>,</w:t>
      </w:r>
      <w:r w:rsidR="00B92EEC">
        <w:rPr>
          <w:rFonts w:hint="cs"/>
          <w:rtl/>
        </w:rPr>
        <w:t xml:space="preserve"> </w:t>
      </w:r>
      <w:r w:rsidR="0076600B">
        <w:rPr>
          <w:rFonts w:hint="cs"/>
          <w:rtl/>
        </w:rPr>
        <w:t xml:space="preserve">צילום </w:t>
      </w:r>
      <w:r w:rsidR="00B92EEC">
        <w:rPr>
          <w:rFonts w:hint="cs"/>
          <w:rtl/>
        </w:rPr>
        <w:t>ר</w:t>
      </w:r>
      <w:r w:rsidR="0076600B">
        <w:rPr>
          <w:rFonts w:hint="cs"/>
          <w:rtl/>
        </w:rPr>
        <w:t>י</w:t>
      </w:r>
      <w:r w:rsidR="00B92EEC">
        <w:rPr>
          <w:rFonts w:hint="cs"/>
          <w:rtl/>
        </w:rPr>
        <w:t>שיון בתוקף</w:t>
      </w:r>
      <w:r w:rsidR="00BF2D0D">
        <w:rPr>
          <w:rFonts w:hint="cs"/>
          <w:rtl/>
        </w:rPr>
        <w:t>, אישור מלשכת עוה"ד</w:t>
      </w:r>
      <w:r w:rsidR="00290233">
        <w:rPr>
          <w:rFonts w:hint="cs"/>
          <w:rtl/>
        </w:rPr>
        <w:t xml:space="preserve"> (</w:t>
      </w:r>
      <w:r w:rsidR="00290233">
        <w:t>good standing</w:t>
      </w:r>
      <w:r w:rsidR="00290233">
        <w:rPr>
          <w:rFonts w:hint="cs"/>
          <w:rtl/>
        </w:rPr>
        <w:t>)</w:t>
      </w:r>
      <w:r w:rsidR="00BF2D0D">
        <w:rPr>
          <w:rFonts w:hint="cs"/>
          <w:rtl/>
        </w:rPr>
        <w:t xml:space="preserve"> בעניין חברות</w:t>
      </w:r>
      <w:r w:rsidR="00D40F1C">
        <w:rPr>
          <w:rFonts w:hint="cs"/>
          <w:rtl/>
        </w:rPr>
        <w:t xml:space="preserve"> בלשכה של  עו"ד המוצעים מטעמו בהצעה</w:t>
      </w:r>
      <w:r w:rsidR="00BF2D0D">
        <w:rPr>
          <w:rFonts w:hint="cs"/>
          <w:rtl/>
        </w:rPr>
        <w:t xml:space="preserve"> </w:t>
      </w:r>
      <w:r w:rsidR="00B92EEC">
        <w:rPr>
          <w:rFonts w:hint="cs"/>
          <w:rtl/>
        </w:rPr>
        <w:t>ו</w:t>
      </w:r>
      <w:r w:rsidRPr="00DD1BAD">
        <w:rPr>
          <w:rFonts w:hint="cs"/>
          <w:rtl/>
        </w:rPr>
        <w:t>תעודות</w:t>
      </w:r>
      <w:r w:rsidRPr="00DD1BAD">
        <w:rPr>
          <w:rtl/>
        </w:rPr>
        <w:t xml:space="preserve"> </w:t>
      </w:r>
      <w:r w:rsidRPr="00DD1BAD">
        <w:rPr>
          <w:rFonts w:hint="cs"/>
          <w:rtl/>
        </w:rPr>
        <w:t>שיפרטו</w:t>
      </w:r>
      <w:r w:rsidRPr="00DD1BAD">
        <w:rPr>
          <w:rtl/>
        </w:rPr>
        <w:t xml:space="preserve"> </w:t>
      </w:r>
      <w:r w:rsidRPr="00DD1BAD">
        <w:rPr>
          <w:rFonts w:hint="cs"/>
          <w:rtl/>
        </w:rPr>
        <w:t>את</w:t>
      </w:r>
      <w:r w:rsidRPr="00DD1BAD">
        <w:rPr>
          <w:rtl/>
        </w:rPr>
        <w:t xml:space="preserve"> </w:t>
      </w:r>
      <w:r w:rsidRPr="00DD1BAD">
        <w:rPr>
          <w:rFonts w:hint="cs"/>
          <w:rtl/>
        </w:rPr>
        <w:t>ניסיונם</w:t>
      </w:r>
      <w:r w:rsidRPr="00DD1BAD">
        <w:rPr>
          <w:rtl/>
        </w:rPr>
        <w:t xml:space="preserve"> </w:t>
      </w:r>
      <w:r w:rsidRPr="00DD1BAD">
        <w:rPr>
          <w:rFonts w:hint="cs"/>
          <w:rtl/>
        </w:rPr>
        <w:t>הרלוונטי</w:t>
      </w:r>
      <w:r w:rsidRPr="00DD1BAD">
        <w:rPr>
          <w:rtl/>
        </w:rPr>
        <w:t xml:space="preserve"> </w:t>
      </w:r>
      <w:r w:rsidRPr="00DD1BAD">
        <w:rPr>
          <w:rFonts w:hint="cs"/>
          <w:rtl/>
        </w:rPr>
        <w:t>והשכלתם</w:t>
      </w:r>
      <w:r w:rsidR="00D40F1C">
        <w:rPr>
          <w:rFonts w:hint="cs"/>
          <w:rtl/>
        </w:rPr>
        <w:t>.</w:t>
      </w:r>
    </w:p>
    <w:p w14:paraId="49A2694A" w14:textId="77777777" w:rsidR="003A7757" w:rsidRPr="0076600B" w:rsidRDefault="003A7757" w:rsidP="00766392">
      <w:pPr>
        <w:pStyle w:val="-3"/>
        <w:numPr>
          <w:ilvl w:val="0"/>
          <w:numId w:val="0"/>
        </w:numPr>
        <w:spacing w:line="360" w:lineRule="auto"/>
        <w:ind w:left="1638" w:hanging="504"/>
        <w:rPr>
          <w:b w:val="0"/>
          <w:bCs/>
        </w:rPr>
      </w:pPr>
      <w:r w:rsidRPr="0076600B">
        <w:rPr>
          <w:rFonts w:hint="cs"/>
          <w:b w:val="0"/>
          <w:bCs/>
          <w:rtl/>
        </w:rPr>
        <w:t>המסמכים</w:t>
      </w:r>
      <w:r w:rsidRPr="0076600B">
        <w:rPr>
          <w:b w:val="0"/>
          <w:bCs/>
          <w:rtl/>
        </w:rPr>
        <w:t xml:space="preserve"> </w:t>
      </w:r>
      <w:r w:rsidRPr="0076600B">
        <w:rPr>
          <w:rFonts w:hint="cs"/>
          <w:b w:val="0"/>
          <w:bCs/>
          <w:rtl/>
        </w:rPr>
        <w:t>לעיל</w:t>
      </w:r>
      <w:r w:rsidRPr="0076600B">
        <w:rPr>
          <w:b w:val="0"/>
          <w:bCs/>
          <w:rtl/>
        </w:rPr>
        <w:t xml:space="preserve"> </w:t>
      </w:r>
      <w:r w:rsidRPr="0076600B">
        <w:rPr>
          <w:rFonts w:hint="cs"/>
          <w:b w:val="0"/>
          <w:bCs/>
          <w:rtl/>
        </w:rPr>
        <w:t>ישמשו</w:t>
      </w:r>
      <w:r w:rsidRPr="0076600B">
        <w:rPr>
          <w:b w:val="0"/>
          <w:bCs/>
          <w:rtl/>
        </w:rPr>
        <w:t xml:space="preserve"> </w:t>
      </w:r>
      <w:r w:rsidRPr="0076600B">
        <w:rPr>
          <w:rFonts w:hint="cs"/>
          <w:b w:val="0"/>
          <w:bCs/>
          <w:rtl/>
        </w:rPr>
        <w:t>גם</w:t>
      </w:r>
      <w:r w:rsidRPr="0076600B">
        <w:rPr>
          <w:b w:val="0"/>
          <w:bCs/>
          <w:rtl/>
        </w:rPr>
        <w:t xml:space="preserve"> </w:t>
      </w:r>
      <w:r w:rsidRPr="0076600B">
        <w:rPr>
          <w:rFonts w:hint="cs"/>
          <w:b w:val="0"/>
          <w:bCs/>
          <w:rtl/>
        </w:rPr>
        <w:t>לניקוד</w:t>
      </w:r>
      <w:r w:rsidRPr="0076600B">
        <w:rPr>
          <w:b w:val="0"/>
          <w:bCs/>
          <w:rtl/>
        </w:rPr>
        <w:t xml:space="preserve"> </w:t>
      </w:r>
      <w:r w:rsidRPr="0076600B">
        <w:rPr>
          <w:rFonts w:hint="cs"/>
          <w:b w:val="0"/>
          <w:bCs/>
          <w:rtl/>
        </w:rPr>
        <w:t>ההצעה</w:t>
      </w:r>
      <w:r w:rsidRPr="0076600B">
        <w:rPr>
          <w:b w:val="0"/>
          <w:bCs/>
          <w:rtl/>
        </w:rPr>
        <w:t xml:space="preserve"> </w:t>
      </w:r>
      <w:r w:rsidRPr="0076600B">
        <w:rPr>
          <w:rFonts w:hint="cs"/>
          <w:b w:val="0"/>
          <w:bCs/>
          <w:rtl/>
        </w:rPr>
        <w:t>בהתאם</w:t>
      </w:r>
      <w:r w:rsidRPr="0076600B">
        <w:rPr>
          <w:b w:val="0"/>
          <w:bCs/>
          <w:rtl/>
        </w:rPr>
        <w:t xml:space="preserve"> </w:t>
      </w:r>
      <w:r w:rsidRPr="0076600B">
        <w:rPr>
          <w:rFonts w:hint="cs"/>
          <w:b w:val="0"/>
          <w:bCs/>
          <w:rtl/>
        </w:rPr>
        <w:t>לאמות</w:t>
      </w:r>
      <w:r w:rsidRPr="0076600B">
        <w:rPr>
          <w:b w:val="0"/>
          <w:bCs/>
          <w:rtl/>
        </w:rPr>
        <w:t xml:space="preserve"> </w:t>
      </w:r>
      <w:r w:rsidRPr="0076600B">
        <w:rPr>
          <w:rFonts w:hint="cs"/>
          <w:b w:val="0"/>
          <w:bCs/>
          <w:rtl/>
        </w:rPr>
        <w:t>המידה</w:t>
      </w:r>
      <w:r w:rsidRPr="0076600B">
        <w:rPr>
          <w:b w:val="0"/>
          <w:bCs/>
          <w:rtl/>
        </w:rPr>
        <w:t>.</w:t>
      </w:r>
      <w:bookmarkEnd w:id="247"/>
      <w:r w:rsidRPr="0076600B">
        <w:rPr>
          <w:b w:val="0"/>
          <w:bCs/>
          <w:rtl/>
        </w:rPr>
        <w:t xml:space="preserve">  </w:t>
      </w:r>
    </w:p>
    <w:p w14:paraId="76AE22E8" w14:textId="77777777" w:rsidR="00F22896" w:rsidRPr="00860117" w:rsidRDefault="00F22896" w:rsidP="00766392">
      <w:pPr>
        <w:pStyle w:val="a9"/>
        <w:numPr>
          <w:ilvl w:val="2"/>
          <w:numId w:val="1"/>
        </w:numPr>
        <w:spacing w:line="360" w:lineRule="auto"/>
        <w:ind w:left="1360" w:hanging="640"/>
        <w:jc w:val="both"/>
        <w:rPr>
          <w:sz w:val="24"/>
        </w:rPr>
      </w:pPr>
      <w:r w:rsidRPr="00860117">
        <w:rPr>
          <w:rFonts w:hint="cs"/>
          <w:b/>
          <w:sz w:val="24"/>
          <w:rtl/>
        </w:rPr>
        <w:lastRenderedPageBreak/>
        <w:t>התחייבות</w:t>
      </w:r>
      <w:r w:rsidRPr="00860117">
        <w:rPr>
          <w:b/>
          <w:sz w:val="24"/>
          <w:rtl/>
        </w:rPr>
        <w:t xml:space="preserve"> </w:t>
      </w:r>
      <w:r w:rsidRPr="00860117">
        <w:rPr>
          <w:rFonts w:hint="cs"/>
          <w:b/>
          <w:sz w:val="24"/>
          <w:rtl/>
        </w:rPr>
        <w:t>ל</w:t>
      </w:r>
      <w:r w:rsidR="004C04A2">
        <w:rPr>
          <w:rFonts w:hint="cs"/>
          <w:b/>
          <w:sz w:val="24"/>
          <w:rtl/>
        </w:rPr>
        <w:t>סודיות ו</w:t>
      </w:r>
      <w:r w:rsidRPr="00860117">
        <w:rPr>
          <w:rFonts w:hint="cs"/>
          <w:b/>
          <w:sz w:val="24"/>
          <w:rtl/>
        </w:rPr>
        <w:t>מניעת</w:t>
      </w:r>
      <w:r w:rsidRPr="00860117">
        <w:rPr>
          <w:b/>
          <w:sz w:val="24"/>
          <w:rtl/>
        </w:rPr>
        <w:t xml:space="preserve"> </w:t>
      </w:r>
      <w:r w:rsidRPr="00860117">
        <w:rPr>
          <w:rFonts w:hint="cs"/>
          <w:b/>
          <w:sz w:val="24"/>
          <w:rtl/>
        </w:rPr>
        <w:t>ניגוד</w:t>
      </w:r>
      <w:r w:rsidRPr="00860117">
        <w:rPr>
          <w:b/>
          <w:sz w:val="24"/>
          <w:rtl/>
        </w:rPr>
        <w:t xml:space="preserve"> </w:t>
      </w:r>
      <w:r w:rsidRPr="00860117">
        <w:rPr>
          <w:rFonts w:hint="cs"/>
          <w:b/>
          <w:sz w:val="24"/>
          <w:rtl/>
        </w:rPr>
        <w:t>עניינים</w:t>
      </w:r>
      <w:r w:rsidRPr="00860117">
        <w:rPr>
          <w:b/>
          <w:sz w:val="24"/>
          <w:rtl/>
        </w:rPr>
        <w:t xml:space="preserve"> </w:t>
      </w:r>
      <w:r w:rsidRPr="00860117">
        <w:rPr>
          <w:rFonts w:hint="cs"/>
          <w:b/>
          <w:sz w:val="24"/>
          <w:rtl/>
        </w:rPr>
        <w:t>לפיה</w:t>
      </w:r>
      <w:r w:rsidRPr="00860117">
        <w:rPr>
          <w:b/>
          <w:sz w:val="24"/>
          <w:rtl/>
        </w:rPr>
        <w:t xml:space="preserve"> </w:t>
      </w:r>
      <w:r w:rsidRPr="00860117">
        <w:rPr>
          <w:rFonts w:hint="cs"/>
          <w:b/>
          <w:sz w:val="24"/>
          <w:rtl/>
        </w:rPr>
        <w:t>המציע</w:t>
      </w:r>
      <w:r w:rsidRPr="00860117">
        <w:rPr>
          <w:b/>
          <w:sz w:val="24"/>
          <w:rtl/>
        </w:rPr>
        <w:t xml:space="preserve">, </w:t>
      </w:r>
      <w:r w:rsidRPr="00860117">
        <w:rPr>
          <w:rFonts w:hint="cs"/>
          <w:b/>
          <w:sz w:val="24"/>
          <w:rtl/>
        </w:rPr>
        <w:t>וכל</w:t>
      </w:r>
      <w:r w:rsidRPr="00860117">
        <w:rPr>
          <w:b/>
          <w:sz w:val="24"/>
          <w:rtl/>
        </w:rPr>
        <w:t xml:space="preserve"> </w:t>
      </w:r>
      <w:r w:rsidRPr="00860117">
        <w:rPr>
          <w:rFonts w:hint="cs"/>
          <w:b/>
          <w:sz w:val="24"/>
          <w:rtl/>
        </w:rPr>
        <w:t>מי</w:t>
      </w:r>
      <w:r w:rsidRPr="00860117">
        <w:rPr>
          <w:b/>
          <w:sz w:val="24"/>
          <w:rtl/>
        </w:rPr>
        <w:t xml:space="preserve"> </w:t>
      </w:r>
      <w:r w:rsidRPr="00860117">
        <w:rPr>
          <w:rFonts w:hint="cs"/>
          <w:b/>
          <w:sz w:val="24"/>
          <w:rtl/>
        </w:rPr>
        <w:t>אשר</w:t>
      </w:r>
      <w:r w:rsidRPr="00860117">
        <w:rPr>
          <w:b/>
          <w:sz w:val="24"/>
          <w:rtl/>
        </w:rPr>
        <w:t xml:space="preserve"> </w:t>
      </w:r>
      <w:r w:rsidRPr="00860117">
        <w:rPr>
          <w:rFonts w:hint="cs"/>
          <w:b/>
          <w:sz w:val="24"/>
          <w:rtl/>
        </w:rPr>
        <w:t>מוצע</w:t>
      </w:r>
      <w:r w:rsidRPr="00860117">
        <w:rPr>
          <w:b/>
          <w:sz w:val="24"/>
          <w:rtl/>
        </w:rPr>
        <w:t xml:space="preserve"> </w:t>
      </w:r>
      <w:r w:rsidRPr="00860117">
        <w:rPr>
          <w:rFonts w:hint="cs"/>
          <w:b/>
          <w:sz w:val="24"/>
          <w:rtl/>
        </w:rPr>
        <w:t>ועומד</w:t>
      </w:r>
      <w:r w:rsidRPr="00860117">
        <w:rPr>
          <w:b/>
          <w:sz w:val="24"/>
          <w:rtl/>
        </w:rPr>
        <w:t xml:space="preserve"> </w:t>
      </w:r>
      <w:r w:rsidRPr="00860117">
        <w:rPr>
          <w:rFonts w:hint="cs"/>
          <w:b/>
          <w:sz w:val="24"/>
          <w:rtl/>
        </w:rPr>
        <w:t>לרשות</w:t>
      </w:r>
      <w:r w:rsidRPr="00860117">
        <w:rPr>
          <w:b/>
          <w:sz w:val="24"/>
          <w:rtl/>
        </w:rPr>
        <w:t xml:space="preserve"> </w:t>
      </w:r>
      <w:r w:rsidRPr="00860117">
        <w:rPr>
          <w:rFonts w:hint="cs"/>
          <w:b/>
          <w:sz w:val="24"/>
          <w:rtl/>
        </w:rPr>
        <w:t>המשרד</w:t>
      </w:r>
      <w:r w:rsidRPr="00860117">
        <w:rPr>
          <w:b/>
          <w:sz w:val="24"/>
          <w:rtl/>
        </w:rPr>
        <w:t xml:space="preserve"> </w:t>
      </w:r>
      <w:r w:rsidRPr="00860117">
        <w:rPr>
          <w:rFonts w:hint="cs"/>
          <w:b/>
          <w:sz w:val="24"/>
          <w:rtl/>
        </w:rPr>
        <w:t>במסגרת</w:t>
      </w:r>
      <w:r w:rsidRPr="00860117">
        <w:rPr>
          <w:b/>
          <w:sz w:val="24"/>
          <w:rtl/>
        </w:rPr>
        <w:t xml:space="preserve"> </w:t>
      </w:r>
      <w:r w:rsidRPr="00860117">
        <w:rPr>
          <w:rFonts w:hint="cs"/>
          <w:b/>
          <w:sz w:val="24"/>
          <w:rtl/>
        </w:rPr>
        <w:t>מתן</w:t>
      </w:r>
      <w:r w:rsidRPr="00860117">
        <w:rPr>
          <w:b/>
          <w:sz w:val="24"/>
          <w:rtl/>
        </w:rPr>
        <w:t xml:space="preserve"> </w:t>
      </w:r>
      <w:r w:rsidRPr="00860117">
        <w:rPr>
          <w:rFonts w:hint="cs"/>
          <w:b/>
          <w:sz w:val="24"/>
          <w:rtl/>
        </w:rPr>
        <w:t>השירותים</w:t>
      </w:r>
      <w:r w:rsidRPr="00860117">
        <w:rPr>
          <w:b/>
          <w:sz w:val="24"/>
          <w:rtl/>
        </w:rPr>
        <w:t xml:space="preserve"> </w:t>
      </w:r>
      <w:r w:rsidRPr="00860117">
        <w:rPr>
          <w:rFonts w:hint="cs"/>
          <w:b/>
          <w:sz w:val="24"/>
          <w:rtl/>
        </w:rPr>
        <w:t>נשוא</w:t>
      </w:r>
      <w:r w:rsidRPr="00860117">
        <w:rPr>
          <w:b/>
          <w:sz w:val="24"/>
          <w:rtl/>
        </w:rPr>
        <w:t xml:space="preserve"> </w:t>
      </w:r>
      <w:r w:rsidRPr="00860117">
        <w:rPr>
          <w:rFonts w:hint="cs"/>
          <w:b/>
          <w:sz w:val="24"/>
          <w:rtl/>
        </w:rPr>
        <w:t>המכרז</w:t>
      </w:r>
      <w:r w:rsidRPr="00860117">
        <w:rPr>
          <w:b/>
          <w:sz w:val="24"/>
          <w:rtl/>
        </w:rPr>
        <w:t xml:space="preserve">, </w:t>
      </w:r>
      <w:r w:rsidRPr="00860117">
        <w:rPr>
          <w:rFonts w:hint="cs"/>
          <w:b/>
          <w:sz w:val="24"/>
          <w:rtl/>
        </w:rPr>
        <w:t>לא</w:t>
      </w:r>
      <w:r w:rsidRPr="00860117">
        <w:rPr>
          <w:b/>
          <w:sz w:val="24"/>
          <w:rtl/>
        </w:rPr>
        <w:t xml:space="preserve"> </w:t>
      </w:r>
      <w:r w:rsidRPr="00860117">
        <w:rPr>
          <w:rFonts w:hint="cs"/>
          <w:b/>
          <w:sz w:val="24"/>
          <w:rtl/>
        </w:rPr>
        <w:t>נמצא</w:t>
      </w:r>
      <w:r w:rsidRPr="00860117">
        <w:rPr>
          <w:b/>
          <w:sz w:val="24"/>
          <w:rtl/>
        </w:rPr>
        <w:t xml:space="preserve"> </w:t>
      </w:r>
      <w:r w:rsidRPr="00860117">
        <w:rPr>
          <w:rFonts w:hint="cs"/>
          <w:b/>
          <w:sz w:val="24"/>
          <w:rtl/>
        </w:rPr>
        <w:t>ולא</w:t>
      </w:r>
      <w:r w:rsidRPr="00860117">
        <w:rPr>
          <w:b/>
          <w:sz w:val="24"/>
          <w:rtl/>
        </w:rPr>
        <w:t xml:space="preserve"> </w:t>
      </w:r>
      <w:r w:rsidRPr="00860117">
        <w:rPr>
          <w:rFonts w:hint="cs"/>
          <w:b/>
          <w:sz w:val="24"/>
          <w:rtl/>
        </w:rPr>
        <w:t>יימצא</w:t>
      </w:r>
      <w:r w:rsidRPr="00860117">
        <w:rPr>
          <w:b/>
          <w:sz w:val="24"/>
          <w:rtl/>
        </w:rPr>
        <w:t xml:space="preserve"> </w:t>
      </w:r>
      <w:r w:rsidRPr="00860117">
        <w:rPr>
          <w:rFonts w:hint="cs"/>
          <w:b/>
          <w:sz w:val="24"/>
          <w:rtl/>
        </w:rPr>
        <w:t>במישרין</w:t>
      </w:r>
      <w:r w:rsidRPr="00860117">
        <w:rPr>
          <w:b/>
          <w:sz w:val="24"/>
          <w:rtl/>
        </w:rPr>
        <w:t xml:space="preserve"> </w:t>
      </w:r>
      <w:r w:rsidRPr="00860117">
        <w:rPr>
          <w:rFonts w:hint="cs"/>
          <w:b/>
          <w:sz w:val="24"/>
          <w:rtl/>
        </w:rPr>
        <w:t>או</w:t>
      </w:r>
      <w:r w:rsidRPr="00860117">
        <w:rPr>
          <w:b/>
          <w:sz w:val="24"/>
          <w:rtl/>
        </w:rPr>
        <w:t xml:space="preserve"> </w:t>
      </w:r>
      <w:r w:rsidRPr="00860117">
        <w:rPr>
          <w:rFonts w:hint="cs"/>
          <w:b/>
          <w:sz w:val="24"/>
          <w:rtl/>
        </w:rPr>
        <w:t>בעקיפין</w:t>
      </w:r>
      <w:r w:rsidRPr="00860117">
        <w:rPr>
          <w:b/>
          <w:sz w:val="24"/>
          <w:rtl/>
        </w:rPr>
        <w:t xml:space="preserve"> </w:t>
      </w:r>
      <w:r w:rsidRPr="00860117">
        <w:rPr>
          <w:rFonts w:hint="cs"/>
          <w:b/>
          <w:sz w:val="24"/>
          <w:rtl/>
        </w:rPr>
        <w:t>במצב</w:t>
      </w:r>
      <w:r w:rsidRPr="00860117">
        <w:rPr>
          <w:b/>
          <w:sz w:val="24"/>
          <w:rtl/>
        </w:rPr>
        <w:t xml:space="preserve"> </w:t>
      </w:r>
      <w:r w:rsidRPr="00860117">
        <w:rPr>
          <w:rFonts w:hint="cs"/>
          <w:b/>
          <w:sz w:val="24"/>
          <w:rtl/>
        </w:rPr>
        <w:t>של</w:t>
      </w:r>
      <w:r w:rsidRPr="00860117">
        <w:rPr>
          <w:b/>
          <w:sz w:val="24"/>
          <w:rtl/>
        </w:rPr>
        <w:t xml:space="preserve"> </w:t>
      </w:r>
      <w:r w:rsidRPr="00860117">
        <w:rPr>
          <w:rFonts w:hint="cs"/>
          <w:b/>
          <w:sz w:val="24"/>
          <w:rtl/>
        </w:rPr>
        <w:t>ניגוד</w:t>
      </w:r>
      <w:r w:rsidRPr="00860117">
        <w:rPr>
          <w:b/>
          <w:sz w:val="24"/>
          <w:rtl/>
        </w:rPr>
        <w:t xml:space="preserve"> </w:t>
      </w:r>
      <w:r w:rsidRPr="00860117">
        <w:rPr>
          <w:rFonts w:hint="cs"/>
          <w:b/>
          <w:sz w:val="24"/>
          <w:rtl/>
        </w:rPr>
        <w:t>עניינים</w:t>
      </w:r>
      <w:r w:rsidRPr="00860117">
        <w:rPr>
          <w:b/>
          <w:sz w:val="24"/>
          <w:rtl/>
        </w:rPr>
        <w:t xml:space="preserve"> </w:t>
      </w:r>
      <w:r w:rsidRPr="00860117">
        <w:rPr>
          <w:rFonts w:hint="cs"/>
          <w:b/>
          <w:sz w:val="24"/>
          <w:rtl/>
        </w:rPr>
        <w:t>כמפורט</w:t>
      </w:r>
      <w:r w:rsidRPr="00860117">
        <w:rPr>
          <w:b/>
          <w:sz w:val="24"/>
          <w:rtl/>
        </w:rPr>
        <w:t xml:space="preserve"> </w:t>
      </w:r>
      <w:r w:rsidRPr="00860117">
        <w:rPr>
          <w:rFonts w:hint="cs"/>
          <w:b/>
          <w:sz w:val="24"/>
          <w:rtl/>
        </w:rPr>
        <w:t>בהתחייבות</w:t>
      </w:r>
      <w:r w:rsidRPr="00860117">
        <w:rPr>
          <w:b/>
          <w:sz w:val="24"/>
          <w:rtl/>
        </w:rPr>
        <w:t xml:space="preserve"> – </w:t>
      </w:r>
      <w:r w:rsidRPr="00860117">
        <w:rPr>
          <w:rFonts w:hint="cs"/>
          <w:b/>
          <w:sz w:val="24"/>
          <w:rtl/>
        </w:rPr>
        <w:t>בנוסח</w:t>
      </w:r>
      <w:r w:rsidRPr="00860117">
        <w:rPr>
          <w:b/>
          <w:sz w:val="24"/>
          <w:rtl/>
        </w:rPr>
        <w:t xml:space="preserve"> </w:t>
      </w:r>
      <w:r w:rsidRPr="00860117">
        <w:rPr>
          <w:rFonts w:hint="cs"/>
          <w:b/>
          <w:sz w:val="24"/>
          <w:rtl/>
        </w:rPr>
        <w:t>הנדרש</w:t>
      </w:r>
      <w:r w:rsidRPr="00860117">
        <w:rPr>
          <w:b/>
          <w:sz w:val="24"/>
          <w:rtl/>
        </w:rPr>
        <w:t xml:space="preserve"> </w:t>
      </w:r>
      <w:r w:rsidRPr="00860117">
        <w:rPr>
          <w:rFonts w:hint="cs"/>
          <w:b/>
          <w:sz w:val="24"/>
          <w:rtl/>
        </w:rPr>
        <w:t>בנספח</w:t>
      </w:r>
      <w:r w:rsidRPr="00860117">
        <w:rPr>
          <w:b/>
          <w:sz w:val="24"/>
          <w:rtl/>
        </w:rPr>
        <w:t xml:space="preserve"> </w:t>
      </w:r>
      <w:r w:rsidRPr="00860117">
        <w:rPr>
          <w:rFonts w:hint="cs"/>
          <w:b/>
          <w:sz w:val="24"/>
          <w:rtl/>
        </w:rPr>
        <w:t>ז</w:t>
      </w:r>
      <w:r w:rsidRPr="00860117">
        <w:rPr>
          <w:b/>
          <w:sz w:val="24"/>
          <w:rtl/>
        </w:rPr>
        <w:t>'.</w:t>
      </w:r>
      <w:r w:rsidRPr="00860117">
        <w:rPr>
          <w:sz w:val="24"/>
          <w:rtl/>
        </w:rPr>
        <w:t xml:space="preserve"> </w:t>
      </w:r>
    </w:p>
    <w:p w14:paraId="117E151F" w14:textId="77777777" w:rsidR="003A7757" w:rsidRPr="00B92EEC" w:rsidRDefault="003A7757" w:rsidP="00B92EEC">
      <w:pPr>
        <w:pStyle w:val="-3"/>
        <w:numPr>
          <w:ilvl w:val="0"/>
          <w:numId w:val="0"/>
        </w:numPr>
        <w:ind w:left="1224" w:hanging="504"/>
        <w:rPr>
          <w:b w:val="0"/>
          <w:bCs/>
        </w:rPr>
      </w:pPr>
      <w:bookmarkStart w:id="248" w:name="_Toc31634416"/>
      <w:r w:rsidRPr="00B92EEC">
        <w:rPr>
          <w:rFonts w:hint="cs"/>
          <w:b w:val="0"/>
          <w:bCs/>
          <w:rtl/>
        </w:rPr>
        <w:t>אישורים</w:t>
      </w:r>
      <w:r w:rsidRPr="00B92EEC">
        <w:rPr>
          <w:b w:val="0"/>
          <w:bCs/>
          <w:rtl/>
        </w:rPr>
        <w:t xml:space="preserve"> </w:t>
      </w:r>
      <w:r w:rsidRPr="00B92EEC">
        <w:rPr>
          <w:rFonts w:hint="cs"/>
          <w:b w:val="0"/>
          <w:bCs/>
          <w:rtl/>
        </w:rPr>
        <w:t>ומסמכים</w:t>
      </w:r>
      <w:r w:rsidRPr="00B92EEC">
        <w:rPr>
          <w:b w:val="0"/>
          <w:bCs/>
          <w:rtl/>
        </w:rPr>
        <w:t xml:space="preserve"> </w:t>
      </w:r>
      <w:r w:rsidRPr="00B92EEC">
        <w:rPr>
          <w:rFonts w:hint="cs"/>
          <w:b w:val="0"/>
          <w:bCs/>
          <w:rtl/>
        </w:rPr>
        <w:t>נוספים</w:t>
      </w:r>
      <w:r w:rsidRPr="00B92EEC">
        <w:rPr>
          <w:b w:val="0"/>
          <w:bCs/>
          <w:rtl/>
        </w:rPr>
        <w:t xml:space="preserve"> </w:t>
      </w:r>
      <w:r w:rsidRPr="00B92EEC">
        <w:rPr>
          <w:rFonts w:hint="cs"/>
          <w:b w:val="0"/>
          <w:bCs/>
          <w:rtl/>
        </w:rPr>
        <w:t>שיש</w:t>
      </w:r>
      <w:r w:rsidRPr="00B92EEC">
        <w:rPr>
          <w:b w:val="0"/>
          <w:bCs/>
          <w:rtl/>
        </w:rPr>
        <w:t xml:space="preserve"> </w:t>
      </w:r>
      <w:r w:rsidRPr="00B92EEC">
        <w:rPr>
          <w:rFonts w:hint="cs"/>
          <w:b w:val="0"/>
          <w:bCs/>
          <w:rtl/>
        </w:rPr>
        <w:t>לצרף</w:t>
      </w:r>
      <w:r w:rsidRPr="00B92EEC">
        <w:rPr>
          <w:b w:val="0"/>
          <w:bCs/>
          <w:rtl/>
        </w:rPr>
        <w:t xml:space="preserve"> </w:t>
      </w:r>
      <w:r w:rsidRPr="00B92EEC">
        <w:rPr>
          <w:rFonts w:hint="cs"/>
          <w:b w:val="0"/>
          <w:bCs/>
          <w:rtl/>
        </w:rPr>
        <w:t>להצעה</w:t>
      </w:r>
      <w:bookmarkEnd w:id="248"/>
    </w:p>
    <w:p w14:paraId="2CFCFD09" w14:textId="77777777" w:rsidR="003A7757" w:rsidRPr="00860117" w:rsidRDefault="003A7757" w:rsidP="009A416A">
      <w:pPr>
        <w:pStyle w:val="a9"/>
        <w:numPr>
          <w:ilvl w:val="2"/>
          <w:numId w:val="1"/>
        </w:numPr>
        <w:spacing w:line="360" w:lineRule="auto"/>
        <w:ind w:left="1360" w:hanging="640"/>
        <w:jc w:val="both"/>
        <w:rPr>
          <w:b/>
          <w:sz w:val="24"/>
        </w:rPr>
      </w:pPr>
      <w:r w:rsidRPr="00860117">
        <w:rPr>
          <w:rFonts w:hint="cs"/>
          <w:b/>
          <w:sz w:val="24"/>
          <w:rtl/>
        </w:rPr>
        <w:t>התחייבות</w:t>
      </w:r>
      <w:r w:rsidRPr="00860117">
        <w:rPr>
          <w:b/>
          <w:sz w:val="24"/>
          <w:rtl/>
        </w:rPr>
        <w:t xml:space="preserve"> </w:t>
      </w:r>
      <w:r w:rsidRPr="00860117">
        <w:rPr>
          <w:rFonts w:hint="cs"/>
          <w:b/>
          <w:sz w:val="24"/>
          <w:rtl/>
        </w:rPr>
        <w:t>המציע</w:t>
      </w:r>
      <w:r w:rsidRPr="00860117">
        <w:rPr>
          <w:b/>
          <w:sz w:val="24"/>
          <w:rtl/>
        </w:rPr>
        <w:t xml:space="preserve"> </w:t>
      </w:r>
      <w:r w:rsidRPr="00860117">
        <w:rPr>
          <w:rFonts w:hint="cs"/>
          <w:b/>
          <w:sz w:val="24"/>
          <w:rtl/>
        </w:rPr>
        <w:t>לעמוד</w:t>
      </w:r>
      <w:r w:rsidRPr="00860117">
        <w:rPr>
          <w:b/>
          <w:sz w:val="24"/>
          <w:rtl/>
        </w:rPr>
        <w:t xml:space="preserve"> </w:t>
      </w:r>
      <w:r w:rsidRPr="00860117">
        <w:rPr>
          <w:rFonts w:hint="cs"/>
          <w:b/>
          <w:sz w:val="24"/>
          <w:rtl/>
        </w:rPr>
        <w:t>בדרישה</w:t>
      </w:r>
      <w:r w:rsidRPr="00860117">
        <w:rPr>
          <w:b/>
          <w:sz w:val="24"/>
          <w:rtl/>
        </w:rPr>
        <w:t xml:space="preserve"> </w:t>
      </w:r>
      <w:r w:rsidR="009A416A" w:rsidRPr="00860117">
        <w:rPr>
          <w:rFonts w:hint="cs"/>
          <w:b/>
          <w:sz w:val="24"/>
          <w:rtl/>
        </w:rPr>
        <w:t>ל</w:t>
      </w:r>
      <w:r w:rsidRPr="00860117">
        <w:rPr>
          <w:rFonts w:hint="cs"/>
          <w:b/>
          <w:sz w:val="24"/>
          <w:rtl/>
        </w:rPr>
        <w:t>שימוש</w:t>
      </w:r>
      <w:r w:rsidRPr="00860117">
        <w:rPr>
          <w:b/>
          <w:sz w:val="24"/>
          <w:rtl/>
        </w:rPr>
        <w:t xml:space="preserve"> </w:t>
      </w:r>
      <w:r w:rsidRPr="00860117">
        <w:rPr>
          <w:rFonts w:hint="cs"/>
          <w:b/>
          <w:sz w:val="24"/>
          <w:rtl/>
        </w:rPr>
        <w:t>אך</w:t>
      </w:r>
      <w:r w:rsidRPr="00860117">
        <w:rPr>
          <w:b/>
          <w:sz w:val="24"/>
          <w:rtl/>
        </w:rPr>
        <w:t xml:space="preserve"> </w:t>
      </w:r>
      <w:r w:rsidRPr="00860117">
        <w:rPr>
          <w:rFonts w:hint="cs"/>
          <w:b/>
          <w:sz w:val="24"/>
          <w:rtl/>
        </w:rPr>
        <w:t>ורק</w:t>
      </w:r>
      <w:r w:rsidRPr="00860117">
        <w:rPr>
          <w:b/>
          <w:sz w:val="24"/>
          <w:rtl/>
        </w:rPr>
        <w:t xml:space="preserve"> </w:t>
      </w:r>
      <w:r w:rsidRPr="00860117">
        <w:rPr>
          <w:rFonts w:hint="cs"/>
          <w:b/>
          <w:sz w:val="24"/>
          <w:rtl/>
        </w:rPr>
        <w:t>בתוכנות</w:t>
      </w:r>
      <w:r w:rsidRPr="00860117">
        <w:rPr>
          <w:b/>
          <w:sz w:val="24"/>
          <w:rtl/>
        </w:rPr>
        <w:t xml:space="preserve"> </w:t>
      </w:r>
      <w:r w:rsidRPr="00860117">
        <w:rPr>
          <w:rFonts w:hint="cs"/>
          <w:b/>
          <w:sz w:val="24"/>
          <w:rtl/>
        </w:rPr>
        <w:t>מחשב</w:t>
      </w:r>
      <w:r w:rsidRPr="00860117">
        <w:rPr>
          <w:b/>
          <w:sz w:val="24"/>
          <w:rtl/>
        </w:rPr>
        <w:t xml:space="preserve"> </w:t>
      </w:r>
      <w:r w:rsidRPr="00860117">
        <w:rPr>
          <w:rFonts w:hint="cs"/>
          <w:b/>
          <w:sz w:val="24"/>
          <w:rtl/>
        </w:rPr>
        <w:t>מקוריות</w:t>
      </w:r>
      <w:r w:rsidR="004C41E1">
        <w:rPr>
          <w:rFonts w:hint="cs"/>
          <w:b/>
          <w:sz w:val="24"/>
          <w:rtl/>
        </w:rPr>
        <w:t>/ מורשות לרבות תוכנות משפטיות</w:t>
      </w:r>
      <w:r w:rsidRPr="00860117">
        <w:rPr>
          <w:b/>
          <w:sz w:val="24"/>
          <w:rtl/>
        </w:rPr>
        <w:t xml:space="preserve">, </w:t>
      </w:r>
      <w:r w:rsidRPr="00860117">
        <w:rPr>
          <w:rFonts w:hint="cs"/>
          <w:b/>
          <w:sz w:val="24"/>
          <w:rtl/>
        </w:rPr>
        <w:t>והצהרה</w:t>
      </w:r>
      <w:r w:rsidRPr="00860117">
        <w:rPr>
          <w:b/>
          <w:sz w:val="24"/>
          <w:rtl/>
        </w:rPr>
        <w:t xml:space="preserve"> </w:t>
      </w:r>
      <w:r w:rsidRPr="00860117">
        <w:rPr>
          <w:rFonts w:hint="cs"/>
          <w:b/>
          <w:sz w:val="24"/>
          <w:rtl/>
        </w:rPr>
        <w:t>כי</w:t>
      </w:r>
      <w:r w:rsidRPr="00860117">
        <w:rPr>
          <w:b/>
          <w:sz w:val="24"/>
          <w:rtl/>
        </w:rPr>
        <w:t xml:space="preserve"> </w:t>
      </w:r>
      <w:r w:rsidRPr="00860117">
        <w:rPr>
          <w:rFonts w:hint="cs"/>
          <w:b/>
          <w:sz w:val="24"/>
          <w:rtl/>
        </w:rPr>
        <w:t>ההצעה</w:t>
      </w:r>
      <w:r w:rsidRPr="00860117">
        <w:rPr>
          <w:b/>
          <w:sz w:val="24"/>
          <w:rtl/>
        </w:rPr>
        <w:t xml:space="preserve"> </w:t>
      </w:r>
      <w:r w:rsidRPr="00860117">
        <w:rPr>
          <w:rFonts w:hint="cs"/>
          <w:b/>
          <w:sz w:val="24"/>
          <w:rtl/>
        </w:rPr>
        <w:t>עונה</w:t>
      </w:r>
      <w:r w:rsidRPr="00860117">
        <w:rPr>
          <w:b/>
          <w:sz w:val="24"/>
          <w:rtl/>
        </w:rPr>
        <w:t xml:space="preserve"> </w:t>
      </w:r>
      <w:r w:rsidRPr="00860117">
        <w:rPr>
          <w:rFonts w:hint="cs"/>
          <w:b/>
          <w:sz w:val="24"/>
          <w:rtl/>
        </w:rPr>
        <w:t>על</w:t>
      </w:r>
      <w:r w:rsidRPr="00860117">
        <w:rPr>
          <w:b/>
          <w:sz w:val="24"/>
          <w:rtl/>
        </w:rPr>
        <w:t xml:space="preserve"> </w:t>
      </w:r>
      <w:r w:rsidRPr="00860117">
        <w:rPr>
          <w:rFonts w:hint="cs"/>
          <w:b/>
          <w:sz w:val="24"/>
          <w:rtl/>
        </w:rPr>
        <w:t>כל</w:t>
      </w:r>
      <w:r w:rsidRPr="00860117">
        <w:rPr>
          <w:b/>
          <w:sz w:val="24"/>
          <w:rtl/>
        </w:rPr>
        <w:t xml:space="preserve"> </w:t>
      </w:r>
      <w:r w:rsidRPr="00860117">
        <w:rPr>
          <w:rFonts w:hint="cs"/>
          <w:b/>
          <w:sz w:val="24"/>
          <w:rtl/>
        </w:rPr>
        <w:t>הדרישות</w:t>
      </w:r>
      <w:r w:rsidRPr="00860117">
        <w:rPr>
          <w:b/>
          <w:sz w:val="24"/>
          <w:rtl/>
        </w:rPr>
        <w:t xml:space="preserve"> </w:t>
      </w:r>
      <w:r w:rsidRPr="00860117">
        <w:rPr>
          <w:rFonts w:hint="cs"/>
          <w:b/>
          <w:sz w:val="24"/>
          <w:rtl/>
        </w:rPr>
        <w:t>במכרז</w:t>
      </w:r>
      <w:r w:rsidRPr="00860117">
        <w:rPr>
          <w:b/>
          <w:sz w:val="24"/>
          <w:rtl/>
        </w:rPr>
        <w:t xml:space="preserve"> </w:t>
      </w:r>
      <w:r w:rsidRPr="00860117">
        <w:rPr>
          <w:rFonts w:hint="cs"/>
          <w:b/>
          <w:sz w:val="24"/>
          <w:rtl/>
        </w:rPr>
        <w:t>זה</w:t>
      </w:r>
      <w:r w:rsidRPr="00860117">
        <w:rPr>
          <w:b/>
          <w:sz w:val="24"/>
          <w:rtl/>
        </w:rPr>
        <w:t xml:space="preserve"> </w:t>
      </w:r>
      <w:r w:rsidRPr="00860117">
        <w:rPr>
          <w:rFonts w:hint="cs"/>
          <w:b/>
          <w:sz w:val="24"/>
          <w:rtl/>
        </w:rPr>
        <w:t>וכי</w:t>
      </w:r>
      <w:r w:rsidRPr="00860117">
        <w:rPr>
          <w:b/>
          <w:sz w:val="24"/>
          <w:rtl/>
        </w:rPr>
        <w:t xml:space="preserve"> </w:t>
      </w:r>
      <w:r w:rsidRPr="00860117">
        <w:rPr>
          <w:rFonts w:hint="cs"/>
          <w:b/>
          <w:sz w:val="24"/>
          <w:rtl/>
        </w:rPr>
        <w:t>הוא</w:t>
      </w:r>
      <w:r w:rsidRPr="00860117">
        <w:rPr>
          <w:b/>
          <w:sz w:val="24"/>
          <w:rtl/>
        </w:rPr>
        <w:t xml:space="preserve"> </w:t>
      </w:r>
      <w:r w:rsidRPr="00860117">
        <w:rPr>
          <w:rFonts w:hint="cs"/>
          <w:b/>
          <w:sz w:val="24"/>
          <w:rtl/>
        </w:rPr>
        <w:t>בעל</w:t>
      </w:r>
      <w:r w:rsidRPr="00860117">
        <w:rPr>
          <w:b/>
          <w:sz w:val="24"/>
          <w:rtl/>
        </w:rPr>
        <w:t xml:space="preserve"> </w:t>
      </w:r>
      <w:r w:rsidRPr="00860117">
        <w:rPr>
          <w:rFonts w:hint="cs"/>
          <w:b/>
          <w:sz w:val="24"/>
          <w:rtl/>
        </w:rPr>
        <w:t>יכולת</w:t>
      </w:r>
      <w:r w:rsidRPr="00860117">
        <w:rPr>
          <w:b/>
          <w:sz w:val="24"/>
          <w:rtl/>
        </w:rPr>
        <w:t xml:space="preserve"> </w:t>
      </w:r>
      <w:r w:rsidRPr="00860117">
        <w:rPr>
          <w:rFonts w:hint="cs"/>
          <w:b/>
          <w:sz w:val="24"/>
          <w:rtl/>
        </w:rPr>
        <w:t>לספק</w:t>
      </w:r>
      <w:r w:rsidRPr="00860117">
        <w:rPr>
          <w:b/>
          <w:sz w:val="24"/>
          <w:rtl/>
        </w:rPr>
        <w:t xml:space="preserve"> </w:t>
      </w:r>
      <w:r w:rsidRPr="00860117">
        <w:rPr>
          <w:rFonts w:hint="cs"/>
          <w:b/>
          <w:sz w:val="24"/>
          <w:rtl/>
        </w:rPr>
        <w:t>את</w:t>
      </w:r>
      <w:r w:rsidRPr="00860117">
        <w:rPr>
          <w:b/>
          <w:sz w:val="24"/>
          <w:rtl/>
        </w:rPr>
        <w:t xml:space="preserve"> </w:t>
      </w:r>
      <w:r w:rsidRPr="00860117">
        <w:rPr>
          <w:rFonts w:hint="cs"/>
          <w:b/>
          <w:sz w:val="24"/>
          <w:rtl/>
        </w:rPr>
        <w:t>השירותים</w:t>
      </w:r>
      <w:r w:rsidRPr="00860117">
        <w:rPr>
          <w:b/>
          <w:sz w:val="24"/>
          <w:rtl/>
        </w:rPr>
        <w:t xml:space="preserve"> </w:t>
      </w:r>
      <w:r w:rsidRPr="00860117">
        <w:rPr>
          <w:rFonts w:hint="cs"/>
          <w:b/>
          <w:sz w:val="24"/>
          <w:rtl/>
        </w:rPr>
        <w:t>נשוא</w:t>
      </w:r>
      <w:r w:rsidRPr="00860117">
        <w:rPr>
          <w:b/>
          <w:sz w:val="24"/>
          <w:rtl/>
        </w:rPr>
        <w:t xml:space="preserve"> </w:t>
      </w:r>
      <w:r w:rsidRPr="00860117">
        <w:rPr>
          <w:rFonts w:hint="cs"/>
          <w:b/>
          <w:sz w:val="24"/>
          <w:rtl/>
        </w:rPr>
        <w:t>המכרז</w:t>
      </w:r>
      <w:r w:rsidRPr="00860117">
        <w:rPr>
          <w:b/>
          <w:sz w:val="24"/>
          <w:rtl/>
        </w:rPr>
        <w:t xml:space="preserve"> </w:t>
      </w:r>
      <w:r w:rsidRPr="00860117">
        <w:rPr>
          <w:rFonts w:hint="cs"/>
          <w:b/>
          <w:sz w:val="24"/>
          <w:rtl/>
        </w:rPr>
        <w:t>בנוסח</w:t>
      </w:r>
      <w:r w:rsidRPr="00860117">
        <w:rPr>
          <w:b/>
          <w:sz w:val="24"/>
          <w:rtl/>
        </w:rPr>
        <w:t xml:space="preserve"> </w:t>
      </w:r>
      <w:r w:rsidRPr="00860117">
        <w:rPr>
          <w:rFonts w:hint="cs"/>
          <w:b/>
          <w:sz w:val="24"/>
          <w:rtl/>
        </w:rPr>
        <w:t>המצ</w:t>
      </w:r>
      <w:r w:rsidRPr="00860117">
        <w:rPr>
          <w:b/>
          <w:sz w:val="24"/>
          <w:rtl/>
        </w:rPr>
        <w:t>"</w:t>
      </w:r>
      <w:r w:rsidRPr="00860117">
        <w:rPr>
          <w:rFonts w:hint="cs"/>
          <w:b/>
          <w:sz w:val="24"/>
          <w:rtl/>
        </w:rPr>
        <w:t>ב</w:t>
      </w:r>
      <w:r w:rsidRPr="00860117">
        <w:rPr>
          <w:b/>
          <w:sz w:val="24"/>
          <w:rtl/>
        </w:rPr>
        <w:t xml:space="preserve"> </w:t>
      </w:r>
      <w:r w:rsidRPr="00860117">
        <w:rPr>
          <w:rFonts w:hint="cs"/>
          <w:b/>
          <w:sz w:val="24"/>
          <w:rtl/>
        </w:rPr>
        <w:t>כ</w:t>
      </w:r>
      <w:r w:rsidRPr="00860117">
        <w:rPr>
          <w:rFonts w:hint="cs"/>
          <w:b/>
          <w:rtl/>
        </w:rPr>
        <w:t>נספח</w:t>
      </w:r>
      <w:r w:rsidRPr="00860117">
        <w:rPr>
          <w:b/>
          <w:rtl/>
        </w:rPr>
        <w:t xml:space="preserve"> </w:t>
      </w:r>
      <w:r w:rsidRPr="00860117">
        <w:rPr>
          <w:rFonts w:hint="cs"/>
          <w:b/>
          <w:rtl/>
        </w:rPr>
        <w:t>ב</w:t>
      </w:r>
      <w:r w:rsidRPr="00860117">
        <w:rPr>
          <w:b/>
          <w:rtl/>
        </w:rPr>
        <w:t>'</w:t>
      </w:r>
      <w:r w:rsidRPr="00860117">
        <w:rPr>
          <w:b/>
          <w:sz w:val="24"/>
          <w:rtl/>
        </w:rPr>
        <w:t>.</w:t>
      </w:r>
      <w:r w:rsidRPr="00860117">
        <w:rPr>
          <w:rFonts w:hint="cs"/>
          <w:b/>
          <w:sz w:val="24"/>
          <w:rtl/>
        </w:rPr>
        <w:t xml:space="preserve"> </w:t>
      </w:r>
      <w:r w:rsidR="0060694C" w:rsidRPr="00860117">
        <w:rPr>
          <w:rFonts w:hint="cs"/>
          <w:b/>
          <w:sz w:val="24"/>
          <w:rtl/>
        </w:rPr>
        <w:t xml:space="preserve"> </w:t>
      </w:r>
    </w:p>
    <w:p w14:paraId="008413A5" w14:textId="77777777" w:rsidR="003A7757" w:rsidRPr="009A416A" w:rsidRDefault="003A7757" w:rsidP="00075DB2">
      <w:pPr>
        <w:pStyle w:val="a9"/>
        <w:numPr>
          <w:ilvl w:val="2"/>
          <w:numId w:val="1"/>
        </w:numPr>
        <w:spacing w:line="360" w:lineRule="auto"/>
        <w:ind w:left="1360" w:hanging="640"/>
        <w:jc w:val="both"/>
        <w:rPr>
          <w:b/>
          <w:sz w:val="24"/>
        </w:rPr>
      </w:pPr>
      <w:r w:rsidRPr="009A416A">
        <w:rPr>
          <w:rFonts w:hint="cs"/>
          <w:b/>
          <w:sz w:val="24"/>
          <w:rtl/>
        </w:rPr>
        <w:t>הסכם</w:t>
      </w:r>
      <w:r w:rsidRPr="009A416A">
        <w:rPr>
          <w:b/>
          <w:sz w:val="24"/>
          <w:rtl/>
        </w:rPr>
        <w:t xml:space="preserve"> </w:t>
      </w:r>
      <w:r w:rsidRPr="009A416A">
        <w:rPr>
          <w:rFonts w:hint="cs"/>
          <w:b/>
          <w:sz w:val="24"/>
          <w:rtl/>
        </w:rPr>
        <w:t>ההתקשרות</w:t>
      </w:r>
      <w:r w:rsidRPr="009A416A">
        <w:rPr>
          <w:b/>
          <w:sz w:val="24"/>
          <w:rtl/>
        </w:rPr>
        <w:t xml:space="preserve"> </w:t>
      </w:r>
      <w:r w:rsidRPr="009A416A">
        <w:rPr>
          <w:rFonts w:hint="cs"/>
          <w:b/>
          <w:sz w:val="24"/>
          <w:rtl/>
        </w:rPr>
        <w:t>המצ</w:t>
      </w:r>
      <w:r w:rsidRPr="009A416A">
        <w:rPr>
          <w:b/>
          <w:sz w:val="24"/>
          <w:rtl/>
        </w:rPr>
        <w:t>"</w:t>
      </w:r>
      <w:r w:rsidRPr="009A416A">
        <w:rPr>
          <w:rFonts w:hint="cs"/>
          <w:b/>
          <w:sz w:val="24"/>
          <w:rtl/>
        </w:rPr>
        <w:t>ב</w:t>
      </w:r>
      <w:r w:rsidRPr="009A416A">
        <w:rPr>
          <w:b/>
          <w:sz w:val="24"/>
          <w:rtl/>
        </w:rPr>
        <w:t xml:space="preserve"> </w:t>
      </w:r>
      <w:r w:rsidRPr="009A416A">
        <w:rPr>
          <w:rFonts w:hint="cs"/>
          <w:b/>
          <w:sz w:val="24"/>
          <w:rtl/>
        </w:rPr>
        <w:t>למכרז</w:t>
      </w:r>
      <w:r w:rsidRPr="009A416A">
        <w:rPr>
          <w:b/>
          <w:sz w:val="24"/>
          <w:rtl/>
        </w:rPr>
        <w:t xml:space="preserve"> </w:t>
      </w:r>
      <w:r w:rsidRPr="009A416A">
        <w:rPr>
          <w:rFonts w:hint="cs"/>
          <w:b/>
          <w:sz w:val="24"/>
          <w:rtl/>
        </w:rPr>
        <w:t>זה</w:t>
      </w:r>
      <w:r w:rsidRPr="009A416A">
        <w:rPr>
          <w:b/>
          <w:sz w:val="24"/>
          <w:rtl/>
        </w:rPr>
        <w:t xml:space="preserve"> </w:t>
      </w:r>
      <w:r w:rsidRPr="009A416A">
        <w:rPr>
          <w:rFonts w:hint="cs"/>
          <w:b/>
          <w:sz w:val="24"/>
          <w:rtl/>
        </w:rPr>
        <w:t>כנספח</w:t>
      </w:r>
      <w:r w:rsidRPr="009A416A">
        <w:rPr>
          <w:b/>
          <w:sz w:val="24"/>
          <w:rtl/>
        </w:rPr>
        <w:t xml:space="preserve"> </w:t>
      </w:r>
      <w:r w:rsidR="00860117">
        <w:rPr>
          <w:rFonts w:hint="cs"/>
          <w:b/>
          <w:sz w:val="24"/>
          <w:rtl/>
        </w:rPr>
        <w:t>י</w:t>
      </w:r>
      <w:r w:rsidR="00320D14">
        <w:rPr>
          <w:rFonts w:hint="cs"/>
          <w:b/>
          <w:sz w:val="24"/>
          <w:rtl/>
        </w:rPr>
        <w:t>ב</w:t>
      </w:r>
      <w:r w:rsidR="00860117">
        <w:rPr>
          <w:rFonts w:hint="cs"/>
          <w:b/>
          <w:sz w:val="24"/>
          <w:rtl/>
        </w:rPr>
        <w:t xml:space="preserve">' </w:t>
      </w:r>
      <w:r w:rsidRPr="009A416A">
        <w:rPr>
          <w:rFonts w:hint="cs"/>
          <w:b/>
          <w:sz w:val="24"/>
          <w:rtl/>
        </w:rPr>
        <w:t>בצירוף</w:t>
      </w:r>
      <w:r w:rsidRPr="009A416A">
        <w:rPr>
          <w:b/>
          <w:sz w:val="24"/>
          <w:rtl/>
        </w:rPr>
        <w:t xml:space="preserve"> </w:t>
      </w:r>
      <w:r w:rsidRPr="009A416A">
        <w:rPr>
          <w:rFonts w:hint="cs"/>
          <w:b/>
          <w:sz w:val="24"/>
          <w:rtl/>
        </w:rPr>
        <w:t>נספחיו</w:t>
      </w:r>
      <w:r w:rsidR="004C41E1">
        <w:rPr>
          <w:rFonts w:hint="cs"/>
          <w:b/>
          <w:sz w:val="24"/>
          <w:rtl/>
        </w:rPr>
        <w:t xml:space="preserve"> וכן תשובות לשאלות והבהרות עורך המכרז אם יהיו</w:t>
      </w:r>
      <w:r w:rsidRPr="009A416A">
        <w:rPr>
          <w:b/>
          <w:sz w:val="24"/>
          <w:rtl/>
        </w:rPr>
        <w:t xml:space="preserve">- </w:t>
      </w:r>
      <w:r w:rsidRPr="009A416A">
        <w:rPr>
          <w:rFonts w:hint="cs"/>
          <w:b/>
          <w:sz w:val="24"/>
          <w:rtl/>
        </w:rPr>
        <w:t>כשהם</w:t>
      </w:r>
      <w:r w:rsidRPr="009A416A">
        <w:rPr>
          <w:b/>
          <w:sz w:val="24"/>
          <w:rtl/>
        </w:rPr>
        <w:t xml:space="preserve"> </w:t>
      </w:r>
      <w:r w:rsidRPr="009A416A">
        <w:rPr>
          <w:rFonts w:hint="cs"/>
          <w:b/>
          <w:sz w:val="24"/>
          <w:rtl/>
        </w:rPr>
        <w:t>חתומים</w:t>
      </w:r>
      <w:r w:rsidRPr="009A416A">
        <w:rPr>
          <w:b/>
          <w:sz w:val="24"/>
          <w:rtl/>
        </w:rPr>
        <w:t xml:space="preserve"> </w:t>
      </w:r>
      <w:r w:rsidRPr="009A416A">
        <w:rPr>
          <w:rFonts w:hint="cs"/>
          <w:b/>
          <w:sz w:val="24"/>
          <w:rtl/>
        </w:rPr>
        <w:t>בראשי</w:t>
      </w:r>
      <w:r w:rsidRPr="009A416A">
        <w:rPr>
          <w:b/>
          <w:sz w:val="24"/>
          <w:rtl/>
        </w:rPr>
        <w:t xml:space="preserve"> </w:t>
      </w:r>
      <w:r w:rsidRPr="009A416A">
        <w:rPr>
          <w:rFonts w:hint="cs"/>
          <w:b/>
          <w:sz w:val="24"/>
          <w:rtl/>
        </w:rPr>
        <w:t>תיבות</w:t>
      </w:r>
      <w:r w:rsidRPr="009A416A">
        <w:rPr>
          <w:b/>
          <w:sz w:val="24"/>
          <w:rtl/>
        </w:rPr>
        <w:t xml:space="preserve"> </w:t>
      </w:r>
      <w:r w:rsidRPr="009A416A">
        <w:rPr>
          <w:rFonts w:hint="cs"/>
          <w:b/>
          <w:sz w:val="24"/>
          <w:rtl/>
        </w:rPr>
        <w:t>על</w:t>
      </w:r>
      <w:r w:rsidRPr="009A416A">
        <w:rPr>
          <w:b/>
          <w:sz w:val="24"/>
          <w:rtl/>
        </w:rPr>
        <w:t xml:space="preserve"> </w:t>
      </w:r>
      <w:r w:rsidRPr="009A416A">
        <w:rPr>
          <w:rFonts w:hint="cs"/>
          <w:b/>
          <w:sz w:val="24"/>
          <w:rtl/>
        </w:rPr>
        <w:t>ידי</w:t>
      </w:r>
      <w:r w:rsidRPr="009A416A">
        <w:rPr>
          <w:b/>
          <w:sz w:val="24"/>
          <w:rtl/>
        </w:rPr>
        <w:t xml:space="preserve"> </w:t>
      </w:r>
      <w:r w:rsidRPr="009A416A">
        <w:rPr>
          <w:rFonts w:hint="cs"/>
          <w:b/>
          <w:sz w:val="24"/>
          <w:rtl/>
        </w:rPr>
        <w:t>המציע</w:t>
      </w:r>
      <w:r w:rsidRPr="009A416A">
        <w:rPr>
          <w:b/>
          <w:sz w:val="24"/>
          <w:rtl/>
        </w:rPr>
        <w:t xml:space="preserve">  </w:t>
      </w:r>
      <w:r w:rsidRPr="009A416A">
        <w:rPr>
          <w:rFonts w:hint="cs"/>
          <w:b/>
          <w:sz w:val="24"/>
          <w:rtl/>
        </w:rPr>
        <w:t>או</w:t>
      </w:r>
      <w:r w:rsidRPr="009A416A">
        <w:rPr>
          <w:b/>
          <w:sz w:val="24"/>
          <w:rtl/>
        </w:rPr>
        <w:t xml:space="preserve"> </w:t>
      </w:r>
      <w:r w:rsidRPr="009A416A">
        <w:rPr>
          <w:rFonts w:hint="cs"/>
          <w:b/>
          <w:sz w:val="24"/>
          <w:rtl/>
        </w:rPr>
        <w:t>מורשה</w:t>
      </w:r>
      <w:r w:rsidRPr="009A416A">
        <w:rPr>
          <w:b/>
          <w:sz w:val="24"/>
          <w:rtl/>
        </w:rPr>
        <w:t xml:space="preserve"> </w:t>
      </w:r>
      <w:r w:rsidRPr="009A416A">
        <w:rPr>
          <w:rFonts w:hint="cs"/>
          <w:b/>
          <w:sz w:val="24"/>
          <w:rtl/>
        </w:rPr>
        <w:t>החתימה</w:t>
      </w:r>
      <w:r w:rsidRPr="009A416A">
        <w:rPr>
          <w:b/>
          <w:sz w:val="24"/>
          <w:rtl/>
        </w:rPr>
        <w:t xml:space="preserve"> </w:t>
      </w:r>
      <w:r w:rsidRPr="009A416A">
        <w:rPr>
          <w:rFonts w:hint="cs"/>
          <w:b/>
          <w:sz w:val="24"/>
          <w:rtl/>
        </w:rPr>
        <w:t>בו</w:t>
      </w:r>
      <w:r w:rsidRPr="009A416A">
        <w:rPr>
          <w:b/>
          <w:sz w:val="24"/>
          <w:rtl/>
        </w:rPr>
        <w:t>.</w:t>
      </w:r>
    </w:p>
    <w:p w14:paraId="65F25E75" w14:textId="3075C1FD" w:rsidR="00EA2232" w:rsidRPr="00B2525B" w:rsidRDefault="003A7757" w:rsidP="00B2525B">
      <w:pPr>
        <w:pStyle w:val="a9"/>
        <w:numPr>
          <w:ilvl w:val="2"/>
          <w:numId w:val="1"/>
        </w:numPr>
        <w:spacing w:line="360" w:lineRule="auto"/>
        <w:ind w:left="1360" w:hanging="640"/>
        <w:jc w:val="both"/>
        <w:rPr>
          <w:b/>
          <w:sz w:val="24"/>
        </w:rPr>
      </w:pPr>
      <w:r w:rsidRPr="009A416A">
        <w:rPr>
          <w:rFonts w:hint="cs"/>
          <w:b/>
          <w:sz w:val="24"/>
          <w:rtl/>
        </w:rPr>
        <w:t>הצהרה</w:t>
      </w:r>
      <w:r w:rsidRPr="009A416A">
        <w:rPr>
          <w:b/>
          <w:sz w:val="24"/>
          <w:rtl/>
        </w:rPr>
        <w:t xml:space="preserve"> </w:t>
      </w:r>
      <w:r w:rsidRPr="009A416A">
        <w:rPr>
          <w:rFonts w:hint="cs"/>
          <w:b/>
          <w:sz w:val="24"/>
          <w:rtl/>
        </w:rPr>
        <w:t>חתומה</w:t>
      </w:r>
      <w:r w:rsidRPr="009A416A">
        <w:rPr>
          <w:b/>
          <w:sz w:val="24"/>
          <w:rtl/>
        </w:rPr>
        <w:t xml:space="preserve"> </w:t>
      </w:r>
      <w:r w:rsidRPr="009A416A">
        <w:rPr>
          <w:rFonts w:hint="cs"/>
          <w:b/>
          <w:sz w:val="24"/>
          <w:rtl/>
        </w:rPr>
        <w:t>על ידי</w:t>
      </w:r>
      <w:r w:rsidRPr="009A416A">
        <w:rPr>
          <w:b/>
          <w:sz w:val="24"/>
          <w:rtl/>
        </w:rPr>
        <w:t xml:space="preserve"> </w:t>
      </w:r>
      <w:r w:rsidRPr="009A416A">
        <w:rPr>
          <w:rFonts w:hint="cs"/>
          <w:b/>
          <w:sz w:val="24"/>
          <w:rtl/>
        </w:rPr>
        <w:t>עו</w:t>
      </w:r>
      <w:r w:rsidRPr="009A416A">
        <w:rPr>
          <w:b/>
          <w:sz w:val="24"/>
          <w:rtl/>
        </w:rPr>
        <w:t>"</w:t>
      </w:r>
      <w:r w:rsidRPr="009A416A">
        <w:rPr>
          <w:rFonts w:hint="cs"/>
          <w:b/>
          <w:sz w:val="24"/>
          <w:rtl/>
        </w:rPr>
        <w:t>ד</w:t>
      </w:r>
      <w:r w:rsidRPr="009A416A">
        <w:rPr>
          <w:b/>
          <w:sz w:val="24"/>
          <w:rtl/>
        </w:rPr>
        <w:t xml:space="preserve"> </w:t>
      </w:r>
      <w:r w:rsidRPr="009A416A">
        <w:rPr>
          <w:rFonts w:hint="cs"/>
          <w:b/>
          <w:sz w:val="24"/>
          <w:rtl/>
        </w:rPr>
        <w:t>בדבר</w:t>
      </w:r>
      <w:r w:rsidRPr="009A416A">
        <w:rPr>
          <w:b/>
          <w:sz w:val="24"/>
          <w:rtl/>
        </w:rPr>
        <w:t xml:space="preserve"> </w:t>
      </w:r>
      <w:r w:rsidRPr="009A416A">
        <w:rPr>
          <w:rFonts w:hint="cs"/>
          <w:b/>
          <w:sz w:val="24"/>
          <w:rtl/>
        </w:rPr>
        <w:t>המורשים</w:t>
      </w:r>
      <w:r w:rsidRPr="009A416A">
        <w:rPr>
          <w:b/>
          <w:sz w:val="24"/>
          <w:rtl/>
        </w:rPr>
        <w:t xml:space="preserve"> </w:t>
      </w:r>
      <w:r w:rsidRPr="009A416A">
        <w:rPr>
          <w:rFonts w:hint="cs"/>
          <w:b/>
          <w:sz w:val="24"/>
          <w:rtl/>
        </w:rPr>
        <w:t>להתחייב</w:t>
      </w:r>
      <w:r w:rsidRPr="009A416A">
        <w:rPr>
          <w:b/>
          <w:sz w:val="24"/>
          <w:rtl/>
        </w:rPr>
        <w:t xml:space="preserve"> </w:t>
      </w:r>
      <w:r w:rsidRPr="009A416A">
        <w:rPr>
          <w:rFonts w:hint="cs"/>
          <w:b/>
          <w:sz w:val="24"/>
          <w:rtl/>
        </w:rPr>
        <w:t>בשם</w:t>
      </w:r>
      <w:r w:rsidRPr="009A416A">
        <w:rPr>
          <w:b/>
          <w:sz w:val="24"/>
          <w:rtl/>
        </w:rPr>
        <w:t xml:space="preserve"> </w:t>
      </w:r>
      <w:r w:rsidRPr="009A416A">
        <w:rPr>
          <w:rFonts w:hint="cs"/>
          <w:b/>
          <w:sz w:val="24"/>
          <w:rtl/>
        </w:rPr>
        <w:t>המציע</w:t>
      </w:r>
      <w:r w:rsidRPr="009A416A">
        <w:rPr>
          <w:b/>
          <w:sz w:val="24"/>
          <w:rtl/>
        </w:rPr>
        <w:t xml:space="preserve"> </w:t>
      </w:r>
      <w:r w:rsidRPr="009A416A">
        <w:rPr>
          <w:rFonts w:hint="cs"/>
          <w:b/>
          <w:sz w:val="24"/>
          <w:rtl/>
        </w:rPr>
        <w:t>עפ</w:t>
      </w:r>
      <w:r w:rsidRPr="009A416A">
        <w:rPr>
          <w:b/>
          <w:sz w:val="24"/>
          <w:rtl/>
        </w:rPr>
        <w:t>"</w:t>
      </w:r>
      <w:r w:rsidRPr="009A416A">
        <w:rPr>
          <w:rFonts w:hint="cs"/>
          <w:b/>
          <w:sz w:val="24"/>
          <w:rtl/>
        </w:rPr>
        <w:t>י</w:t>
      </w:r>
      <w:r w:rsidRPr="009A416A">
        <w:rPr>
          <w:b/>
          <w:sz w:val="24"/>
          <w:rtl/>
        </w:rPr>
        <w:t xml:space="preserve"> </w:t>
      </w:r>
      <w:r w:rsidRPr="009A416A">
        <w:rPr>
          <w:rFonts w:hint="cs"/>
          <w:b/>
          <w:sz w:val="24"/>
          <w:rtl/>
        </w:rPr>
        <w:t>דין</w:t>
      </w:r>
      <w:r w:rsidRPr="009A416A">
        <w:rPr>
          <w:b/>
          <w:sz w:val="24"/>
          <w:rtl/>
        </w:rPr>
        <w:t xml:space="preserve"> – </w:t>
      </w:r>
      <w:r w:rsidRPr="009A416A">
        <w:rPr>
          <w:rFonts w:hint="cs"/>
          <w:b/>
          <w:sz w:val="24"/>
          <w:rtl/>
        </w:rPr>
        <w:t>בנוסח</w:t>
      </w:r>
      <w:r w:rsidRPr="009A416A">
        <w:rPr>
          <w:b/>
          <w:sz w:val="24"/>
          <w:rtl/>
        </w:rPr>
        <w:t xml:space="preserve"> </w:t>
      </w:r>
      <w:r w:rsidRPr="009A416A">
        <w:rPr>
          <w:rFonts w:hint="cs"/>
          <w:b/>
          <w:sz w:val="24"/>
          <w:rtl/>
        </w:rPr>
        <w:t>הנדרש</w:t>
      </w:r>
      <w:r w:rsidRPr="009A416A">
        <w:rPr>
          <w:b/>
          <w:sz w:val="24"/>
          <w:rtl/>
        </w:rPr>
        <w:t xml:space="preserve"> </w:t>
      </w:r>
      <w:r w:rsidRPr="009A416A">
        <w:rPr>
          <w:rFonts w:hint="cs"/>
          <w:b/>
          <w:sz w:val="24"/>
          <w:rtl/>
        </w:rPr>
        <w:t>בנספח</w:t>
      </w:r>
      <w:r w:rsidRPr="009A416A">
        <w:rPr>
          <w:b/>
          <w:sz w:val="24"/>
          <w:rtl/>
        </w:rPr>
        <w:t xml:space="preserve"> </w:t>
      </w:r>
      <w:r w:rsidR="00AC3680" w:rsidRPr="00AC3680">
        <w:rPr>
          <w:rFonts w:hint="cs"/>
          <w:b/>
          <w:sz w:val="24"/>
          <w:rtl/>
        </w:rPr>
        <w:t>י</w:t>
      </w:r>
      <w:r w:rsidR="00B2525B">
        <w:rPr>
          <w:rFonts w:hint="cs"/>
          <w:b/>
          <w:sz w:val="24"/>
          <w:rtl/>
        </w:rPr>
        <w:t>'</w:t>
      </w:r>
      <w:r w:rsidR="00860117">
        <w:rPr>
          <w:rFonts w:hint="cs"/>
          <w:b/>
          <w:sz w:val="24"/>
          <w:rtl/>
        </w:rPr>
        <w:t>.</w:t>
      </w:r>
      <w:r w:rsidR="005E784B" w:rsidRPr="00B2525B">
        <w:rPr>
          <w:rFonts w:hint="cs"/>
          <w:b/>
          <w:sz w:val="24"/>
          <w:rtl/>
        </w:rPr>
        <w:t xml:space="preserve"> </w:t>
      </w:r>
      <w:r w:rsidR="00EA2232" w:rsidRPr="00B2525B">
        <w:rPr>
          <w:rFonts w:hint="cs"/>
          <w:b/>
          <w:sz w:val="24"/>
          <w:rtl/>
        </w:rPr>
        <w:t xml:space="preserve">  </w:t>
      </w:r>
    </w:p>
    <w:p w14:paraId="1E1E8D38" w14:textId="77777777" w:rsidR="00EA2232" w:rsidRPr="005D0CA5" w:rsidRDefault="00EA2232" w:rsidP="00734FF1">
      <w:pPr>
        <w:pStyle w:val="-1"/>
      </w:pPr>
      <w:bookmarkStart w:id="249" w:name="_Toc31634417"/>
      <w:bookmarkStart w:id="250" w:name="_Toc73882091"/>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bookmarkEnd w:id="249"/>
      <w:bookmarkEnd w:id="250"/>
    </w:p>
    <w:p w14:paraId="151C4CB4" w14:textId="77777777" w:rsidR="00EA2232" w:rsidRPr="00860117" w:rsidRDefault="00EA2232" w:rsidP="00EA2232">
      <w:pPr>
        <w:pStyle w:val="-2"/>
        <w:rPr>
          <w:b w:val="0"/>
          <w:bCs/>
        </w:rPr>
      </w:pPr>
      <w:bookmarkStart w:id="251" w:name="_Toc31634418"/>
      <w:r w:rsidRPr="00860117">
        <w:rPr>
          <w:rFonts w:hint="cs"/>
          <w:b w:val="0"/>
          <w:bCs/>
          <w:rtl/>
        </w:rPr>
        <w:t>בחינת</w:t>
      </w:r>
      <w:r w:rsidRPr="00860117">
        <w:rPr>
          <w:b w:val="0"/>
          <w:bCs/>
          <w:rtl/>
        </w:rPr>
        <w:t xml:space="preserve"> </w:t>
      </w:r>
      <w:r w:rsidRPr="00860117">
        <w:rPr>
          <w:rFonts w:hint="cs"/>
          <w:b w:val="0"/>
          <w:bCs/>
          <w:rtl/>
        </w:rPr>
        <w:t>הצעות</w:t>
      </w:r>
      <w:r w:rsidRPr="00860117">
        <w:rPr>
          <w:b w:val="0"/>
          <w:bCs/>
          <w:rtl/>
        </w:rPr>
        <w:t xml:space="preserve"> </w:t>
      </w:r>
      <w:r w:rsidRPr="00860117">
        <w:rPr>
          <w:rFonts w:hint="cs"/>
          <w:b w:val="0"/>
          <w:bCs/>
          <w:rtl/>
        </w:rPr>
        <w:t>חסרות</w:t>
      </w:r>
      <w:bookmarkEnd w:id="251"/>
    </w:p>
    <w:p w14:paraId="79B74112" w14:textId="77777777" w:rsidR="00EA2232" w:rsidRPr="005D0CA5" w:rsidRDefault="00EA2232" w:rsidP="00D40038">
      <w:pPr>
        <w:pStyle w:val="a9"/>
        <w:numPr>
          <w:ilvl w:val="2"/>
          <w:numId w:val="1"/>
        </w:numPr>
        <w:spacing w:line="360" w:lineRule="auto"/>
        <w:ind w:left="1791"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14:paraId="06484BC6" w14:textId="77777777" w:rsidR="00EA2232" w:rsidRPr="005D0CA5" w:rsidRDefault="00EA2232" w:rsidP="00D40038">
      <w:pPr>
        <w:pStyle w:val="a9"/>
        <w:numPr>
          <w:ilvl w:val="2"/>
          <w:numId w:val="1"/>
        </w:numPr>
        <w:spacing w:line="360" w:lineRule="auto"/>
        <w:ind w:left="1791"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lastRenderedPageBreak/>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F22896">
        <w:rPr>
          <w:rFonts w:hint="cs"/>
          <w:sz w:val="24"/>
          <w:rtl/>
        </w:rPr>
        <w:t xml:space="preserve">, </w:t>
      </w:r>
      <w:r w:rsidR="00F22896" w:rsidRPr="005D0CA5">
        <w:rPr>
          <w:rFonts w:hint="cs"/>
          <w:sz w:val="24"/>
          <w:rtl/>
        </w:rPr>
        <w:t>להוראות</w:t>
      </w:r>
      <w:r w:rsidR="00F22896" w:rsidRPr="005D0CA5">
        <w:rPr>
          <w:sz w:val="24"/>
          <w:rtl/>
        </w:rPr>
        <w:t xml:space="preserve"> </w:t>
      </w:r>
      <w:r w:rsidR="00F22896" w:rsidRPr="005D0CA5">
        <w:rPr>
          <w:rFonts w:hint="cs"/>
          <w:sz w:val="24"/>
          <w:rtl/>
        </w:rPr>
        <w:t>התכ</w:t>
      </w:r>
      <w:r w:rsidR="00F22896" w:rsidRPr="005D0CA5">
        <w:rPr>
          <w:sz w:val="24"/>
          <w:rtl/>
        </w:rPr>
        <w:t>"</w:t>
      </w:r>
      <w:r w:rsidR="00F22896" w:rsidRPr="005D0CA5">
        <w:rPr>
          <w:rFonts w:hint="cs"/>
          <w:sz w:val="24"/>
          <w:rtl/>
        </w:rPr>
        <w:t>ם</w:t>
      </w:r>
      <w:r w:rsidR="00F22896" w:rsidRPr="005D0CA5">
        <w:rPr>
          <w:sz w:val="24"/>
          <w:rtl/>
        </w:rPr>
        <w:t xml:space="preserve">, </w:t>
      </w:r>
      <w:r w:rsidR="00F22896" w:rsidRPr="005D0CA5">
        <w:rPr>
          <w:rFonts w:hint="cs"/>
          <w:sz w:val="24"/>
          <w:rtl/>
        </w:rPr>
        <w:t>ו</w:t>
      </w:r>
      <w:r w:rsidR="00F22896">
        <w:rPr>
          <w:rFonts w:hint="cs"/>
          <w:sz w:val="24"/>
          <w:rtl/>
        </w:rPr>
        <w:t>הפסיקה</w:t>
      </w:r>
      <w:r w:rsidRPr="005D0CA5">
        <w:rPr>
          <w:sz w:val="24"/>
          <w:rtl/>
        </w:rPr>
        <w:t>.</w:t>
      </w:r>
    </w:p>
    <w:p w14:paraId="1E8FA4B4" w14:textId="2FC419E9" w:rsidR="00EA2232" w:rsidRPr="005D0CA5" w:rsidRDefault="00EA2232" w:rsidP="00D40038">
      <w:pPr>
        <w:pStyle w:val="a9"/>
        <w:numPr>
          <w:ilvl w:val="2"/>
          <w:numId w:val="1"/>
        </w:numPr>
        <w:spacing w:line="360" w:lineRule="auto"/>
        <w:ind w:left="1791" w:hanging="640"/>
        <w:jc w:val="both"/>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00695B93">
        <w:rPr>
          <w:rFonts w:hint="cs"/>
          <w:sz w:val="24"/>
          <w:rtl/>
        </w:rPr>
        <w:t xml:space="preserve"> של הוועדה</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14:paraId="07AE4298" w14:textId="77777777" w:rsidR="00EA2232" w:rsidRPr="00860117" w:rsidRDefault="00EA2232" w:rsidP="00EA2232">
      <w:pPr>
        <w:pStyle w:val="-2"/>
        <w:rPr>
          <w:b w:val="0"/>
          <w:bCs/>
        </w:rPr>
      </w:pPr>
      <w:bookmarkStart w:id="252" w:name="_Toc31634419"/>
      <w:r w:rsidRPr="00860117">
        <w:rPr>
          <w:rFonts w:hint="cs"/>
          <w:b w:val="0"/>
          <w:bCs/>
          <w:rtl/>
        </w:rPr>
        <w:t>הוראות</w:t>
      </w:r>
      <w:r w:rsidRPr="00860117">
        <w:rPr>
          <w:b w:val="0"/>
          <w:bCs/>
          <w:rtl/>
        </w:rPr>
        <w:t xml:space="preserve"> </w:t>
      </w:r>
      <w:r w:rsidRPr="00860117">
        <w:rPr>
          <w:rFonts w:hint="cs"/>
          <w:b w:val="0"/>
          <w:bCs/>
          <w:rtl/>
        </w:rPr>
        <w:t>בנוגע</w:t>
      </w:r>
      <w:r w:rsidRPr="00860117">
        <w:rPr>
          <w:b w:val="0"/>
          <w:bCs/>
          <w:rtl/>
        </w:rPr>
        <w:t xml:space="preserve"> </w:t>
      </w:r>
      <w:r w:rsidRPr="00860117">
        <w:rPr>
          <w:rFonts w:hint="cs"/>
          <w:b w:val="0"/>
          <w:bCs/>
          <w:rtl/>
        </w:rPr>
        <w:t>לבחירת</w:t>
      </w:r>
      <w:r w:rsidRPr="00860117">
        <w:rPr>
          <w:b w:val="0"/>
          <w:bCs/>
          <w:rtl/>
        </w:rPr>
        <w:t xml:space="preserve"> </w:t>
      </w:r>
      <w:r w:rsidR="00860117" w:rsidRPr="00860117">
        <w:rPr>
          <w:rFonts w:hint="cs"/>
          <w:b w:val="0"/>
          <w:bCs/>
          <w:rtl/>
        </w:rPr>
        <w:t>נותני</w:t>
      </w:r>
      <w:r w:rsidRPr="00860117">
        <w:rPr>
          <w:rFonts w:hint="cs"/>
          <w:b w:val="0"/>
          <w:bCs/>
          <w:rtl/>
        </w:rPr>
        <w:t xml:space="preserve"> השירותים הזוכ</w:t>
      </w:r>
      <w:r w:rsidR="00860117" w:rsidRPr="00860117">
        <w:rPr>
          <w:rFonts w:hint="cs"/>
          <w:b w:val="0"/>
          <w:bCs/>
          <w:rtl/>
        </w:rPr>
        <w:t>ים</w:t>
      </w:r>
      <w:r w:rsidRPr="00860117">
        <w:rPr>
          <w:b w:val="0"/>
          <w:bCs/>
          <w:rtl/>
        </w:rPr>
        <w:t xml:space="preserve"> </w:t>
      </w:r>
      <w:r w:rsidRPr="00860117">
        <w:rPr>
          <w:rFonts w:hint="cs"/>
          <w:b w:val="0"/>
          <w:bCs/>
          <w:rtl/>
        </w:rPr>
        <w:t>במכרז</w:t>
      </w:r>
      <w:bookmarkEnd w:id="252"/>
    </w:p>
    <w:p w14:paraId="433D7359" w14:textId="77777777" w:rsidR="00EA2232" w:rsidRPr="005D0CA5" w:rsidRDefault="00EA2232" w:rsidP="00D40038">
      <w:pPr>
        <w:pStyle w:val="a9"/>
        <w:numPr>
          <w:ilvl w:val="2"/>
          <w:numId w:val="1"/>
        </w:numPr>
        <w:spacing w:line="360" w:lineRule="auto"/>
        <w:ind w:left="1791"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14:paraId="277EE4AA" w14:textId="77777777" w:rsidR="00EA2232" w:rsidRDefault="00EA2232" w:rsidP="00D40038">
      <w:pPr>
        <w:pStyle w:val="a9"/>
        <w:numPr>
          <w:ilvl w:val="2"/>
          <w:numId w:val="1"/>
        </w:numPr>
        <w:spacing w:line="360" w:lineRule="auto"/>
        <w:ind w:left="1791"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4A172499" w14:textId="77777777" w:rsidR="00EA2232" w:rsidRPr="005D0CA5" w:rsidRDefault="00EA2232" w:rsidP="00D40038">
      <w:pPr>
        <w:pStyle w:val="a9"/>
        <w:numPr>
          <w:ilvl w:val="2"/>
          <w:numId w:val="1"/>
        </w:numPr>
        <w:spacing w:line="360" w:lineRule="auto"/>
        <w:ind w:left="1791"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Pr="005D0CA5">
        <w:rPr>
          <w:rFonts w:hint="cs"/>
          <w:sz w:val="24"/>
          <w:rtl/>
        </w:rPr>
        <w:t>מסויימת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Pr="00860117">
        <w:rPr>
          <w:rFonts w:hint="cs"/>
          <w:sz w:val="24"/>
          <w:rtl/>
        </w:rPr>
        <w:t>120</w:t>
      </w:r>
      <w:r w:rsidRPr="00860117">
        <w:rPr>
          <w:sz w:val="24"/>
          <w:rtl/>
        </w:rPr>
        <w:t xml:space="preserve"> </w:t>
      </w:r>
      <w:r w:rsidRPr="00860117">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00396881">
        <w:rPr>
          <w:rFonts w:hint="cs"/>
          <w:sz w:val="24"/>
          <w:rtl/>
        </w:rPr>
        <w:t>.</w:t>
      </w:r>
      <w:r w:rsidRPr="005D0CA5">
        <w:rPr>
          <w:sz w:val="24"/>
          <w:rtl/>
        </w:rPr>
        <w:t xml:space="preserve"> </w:t>
      </w:r>
    </w:p>
    <w:p w14:paraId="74E3EF6D" w14:textId="77777777" w:rsidR="00183D14" w:rsidRPr="00D40038" w:rsidRDefault="00EA2232" w:rsidP="00D40038">
      <w:pPr>
        <w:pStyle w:val="a9"/>
        <w:numPr>
          <w:ilvl w:val="2"/>
          <w:numId w:val="1"/>
        </w:numPr>
        <w:spacing w:line="360" w:lineRule="auto"/>
        <w:ind w:left="1791"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sidR="00F22896">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00183D14" w:rsidRPr="00183D14">
        <w:rPr>
          <w:rFonts w:hint="cs"/>
          <w:sz w:val="24"/>
          <w:rtl/>
        </w:rPr>
        <w:t xml:space="preserve"> </w:t>
      </w:r>
    </w:p>
    <w:p w14:paraId="67650D60" w14:textId="77777777" w:rsidR="00183D14" w:rsidRPr="00D40038" w:rsidRDefault="00183D14" w:rsidP="00D40038">
      <w:pPr>
        <w:pStyle w:val="a9"/>
        <w:numPr>
          <w:ilvl w:val="2"/>
          <w:numId w:val="1"/>
        </w:numPr>
        <w:spacing w:line="360" w:lineRule="auto"/>
        <w:ind w:left="1791" w:hanging="640"/>
        <w:jc w:val="both"/>
        <w:rPr>
          <w:sz w:val="24"/>
          <w:rtl/>
        </w:rPr>
      </w:pPr>
      <w:r w:rsidRPr="00183D14">
        <w:rPr>
          <w:rFonts w:hint="cs"/>
          <w:sz w:val="24"/>
          <w:rtl/>
        </w:rPr>
        <w:t>בחלוף</w:t>
      </w:r>
      <w:r w:rsidRPr="00D40038">
        <w:rPr>
          <w:rFonts w:hint="cs"/>
          <w:sz w:val="24"/>
          <w:rtl/>
        </w:rPr>
        <w:t xml:space="preserve"> 90 הימים האמורים בסעיף 10.2.4, המשרד</w:t>
      </w:r>
      <w:r w:rsidRPr="00D40038">
        <w:rPr>
          <w:sz w:val="24"/>
          <w:rtl/>
        </w:rPr>
        <w:t xml:space="preserve"> </w:t>
      </w:r>
      <w:r w:rsidRPr="00D40038">
        <w:rPr>
          <w:rFonts w:hint="cs"/>
          <w:sz w:val="24"/>
          <w:rtl/>
        </w:rPr>
        <w:t>רשאי</w:t>
      </w:r>
      <w:r w:rsidRPr="00D40038">
        <w:rPr>
          <w:sz w:val="24"/>
          <w:rtl/>
        </w:rPr>
        <w:t xml:space="preserve"> </w:t>
      </w:r>
      <w:r w:rsidRPr="00D40038">
        <w:rPr>
          <w:rFonts w:hint="cs"/>
          <w:sz w:val="24"/>
          <w:rtl/>
        </w:rPr>
        <w:t>על</w:t>
      </w:r>
      <w:r w:rsidRPr="00D40038">
        <w:rPr>
          <w:sz w:val="24"/>
          <w:rtl/>
        </w:rPr>
        <w:t xml:space="preserve"> </w:t>
      </w:r>
      <w:r w:rsidRPr="00D40038">
        <w:rPr>
          <w:rFonts w:hint="cs"/>
          <w:sz w:val="24"/>
          <w:rtl/>
        </w:rPr>
        <w:t>פי</w:t>
      </w:r>
      <w:r w:rsidRPr="00D40038">
        <w:rPr>
          <w:sz w:val="24"/>
          <w:rtl/>
        </w:rPr>
        <w:t xml:space="preserve"> </w:t>
      </w:r>
      <w:r w:rsidRPr="00D40038">
        <w:rPr>
          <w:rFonts w:hint="cs"/>
          <w:sz w:val="24"/>
          <w:rtl/>
        </w:rPr>
        <w:t>שיקול</w:t>
      </w:r>
      <w:r w:rsidRPr="00D40038">
        <w:rPr>
          <w:sz w:val="24"/>
          <w:rtl/>
        </w:rPr>
        <w:t xml:space="preserve"> </w:t>
      </w:r>
      <w:r w:rsidRPr="00D40038">
        <w:rPr>
          <w:rFonts w:hint="cs"/>
          <w:sz w:val="24"/>
          <w:rtl/>
        </w:rPr>
        <w:t>דעתו</w:t>
      </w:r>
      <w:r w:rsidRPr="00D40038">
        <w:rPr>
          <w:sz w:val="24"/>
          <w:rtl/>
        </w:rPr>
        <w:t xml:space="preserve"> </w:t>
      </w:r>
      <w:r w:rsidRPr="00D40038">
        <w:rPr>
          <w:rFonts w:hint="cs"/>
          <w:sz w:val="24"/>
          <w:rtl/>
        </w:rPr>
        <w:t>הבלעדי</w:t>
      </w:r>
      <w:r w:rsidRPr="00D40038">
        <w:rPr>
          <w:sz w:val="24"/>
          <w:rtl/>
        </w:rPr>
        <w:t xml:space="preserve"> </w:t>
      </w:r>
      <w:r w:rsidRPr="00D40038">
        <w:rPr>
          <w:rFonts w:hint="cs"/>
          <w:sz w:val="24"/>
          <w:rtl/>
        </w:rPr>
        <w:t>ובכפוף</w:t>
      </w:r>
      <w:r w:rsidRPr="00D40038">
        <w:rPr>
          <w:sz w:val="24"/>
          <w:rtl/>
        </w:rPr>
        <w:t xml:space="preserve"> </w:t>
      </w:r>
      <w:r w:rsidRPr="00D40038">
        <w:rPr>
          <w:rFonts w:hint="cs"/>
          <w:sz w:val="24"/>
          <w:rtl/>
        </w:rPr>
        <w:t>להחלטת</w:t>
      </w:r>
      <w:r w:rsidRPr="00D40038">
        <w:rPr>
          <w:sz w:val="24"/>
          <w:rtl/>
        </w:rPr>
        <w:t xml:space="preserve"> </w:t>
      </w:r>
      <w:r w:rsidRPr="00D40038">
        <w:rPr>
          <w:rFonts w:hint="cs"/>
          <w:sz w:val="24"/>
          <w:rtl/>
        </w:rPr>
        <w:t>ועדת</w:t>
      </w:r>
      <w:r w:rsidRPr="00D40038">
        <w:rPr>
          <w:sz w:val="24"/>
          <w:rtl/>
        </w:rPr>
        <w:t xml:space="preserve"> </w:t>
      </w:r>
      <w:r w:rsidRPr="00D40038">
        <w:rPr>
          <w:rFonts w:hint="cs"/>
          <w:sz w:val="24"/>
          <w:rtl/>
        </w:rPr>
        <w:t>המכרזים</w:t>
      </w:r>
      <w:r w:rsidRPr="00D40038">
        <w:rPr>
          <w:sz w:val="24"/>
          <w:rtl/>
        </w:rPr>
        <w:t xml:space="preserve">, </w:t>
      </w:r>
      <w:r w:rsidRPr="00D40038">
        <w:rPr>
          <w:rFonts w:hint="cs"/>
          <w:sz w:val="24"/>
          <w:rtl/>
        </w:rPr>
        <w:t>לראות</w:t>
      </w:r>
      <w:r w:rsidRPr="00D40038">
        <w:rPr>
          <w:sz w:val="24"/>
          <w:rtl/>
        </w:rPr>
        <w:t xml:space="preserve"> </w:t>
      </w:r>
      <w:r w:rsidRPr="00D40038">
        <w:rPr>
          <w:rFonts w:hint="cs"/>
          <w:sz w:val="24"/>
          <w:rtl/>
        </w:rPr>
        <w:t>בהצעה</w:t>
      </w:r>
      <w:r w:rsidRPr="00D40038">
        <w:rPr>
          <w:sz w:val="24"/>
          <w:rtl/>
        </w:rPr>
        <w:t xml:space="preserve"> </w:t>
      </w:r>
      <w:r w:rsidRPr="00D40038">
        <w:rPr>
          <w:rFonts w:hint="cs"/>
          <w:sz w:val="24"/>
          <w:rtl/>
        </w:rPr>
        <w:t>שלא</w:t>
      </w:r>
      <w:r w:rsidRPr="00D40038">
        <w:rPr>
          <w:sz w:val="24"/>
          <w:rtl/>
        </w:rPr>
        <w:t xml:space="preserve"> </w:t>
      </w:r>
      <w:r w:rsidRPr="00D40038">
        <w:rPr>
          <w:rFonts w:hint="cs"/>
          <w:sz w:val="24"/>
          <w:rtl/>
        </w:rPr>
        <w:t>נבחרה</w:t>
      </w:r>
      <w:r w:rsidRPr="00D40038">
        <w:rPr>
          <w:sz w:val="24"/>
          <w:rtl/>
        </w:rPr>
        <w:t xml:space="preserve"> </w:t>
      </w:r>
      <w:r w:rsidRPr="00D40038">
        <w:rPr>
          <w:rFonts w:hint="cs"/>
          <w:sz w:val="24"/>
          <w:rtl/>
        </w:rPr>
        <w:t>אך</w:t>
      </w:r>
      <w:r w:rsidRPr="00D40038">
        <w:rPr>
          <w:sz w:val="24"/>
          <w:rtl/>
        </w:rPr>
        <w:t xml:space="preserve"> </w:t>
      </w:r>
      <w:r w:rsidRPr="00D40038">
        <w:rPr>
          <w:rFonts w:hint="cs"/>
          <w:sz w:val="24"/>
          <w:rtl/>
        </w:rPr>
        <w:t>שזכתה</w:t>
      </w:r>
      <w:r w:rsidRPr="00D40038">
        <w:rPr>
          <w:sz w:val="24"/>
          <w:rtl/>
        </w:rPr>
        <w:t xml:space="preserve"> </w:t>
      </w:r>
      <w:r w:rsidRPr="00D40038">
        <w:rPr>
          <w:rFonts w:hint="cs"/>
          <w:sz w:val="24"/>
          <w:rtl/>
        </w:rPr>
        <w:t>לניקוד</w:t>
      </w:r>
      <w:r w:rsidRPr="00D40038">
        <w:rPr>
          <w:sz w:val="24"/>
          <w:rtl/>
        </w:rPr>
        <w:t xml:space="preserve"> </w:t>
      </w:r>
      <w:r w:rsidRPr="00D40038">
        <w:rPr>
          <w:rFonts w:hint="cs"/>
          <w:sz w:val="24"/>
          <w:rtl/>
        </w:rPr>
        <w:t>המשוקלל</w:t>
      </w:r>
      <w:r w:rsidRPr="00D40038">
        <w:rPr>
          <w:sz w:val="24"/>
          <w:rtl/>
        </w:rPr>
        <w:t xml:space="preserve"> </w:t>
      </w:r>
      <w:r w:rsidRPr="00D40038">
        <w:rPr>
          <w:rFonts w:hint="cs"/>
          <w:sz w:val="24"/>
          <w:rtl/>
        </w:rPr>
        <w:t>הבא</w:t>
      </w:r>
      <w:r w:rsidRPr="00D40038">
        <w:rPr>
          <w:sz w:val="24"/>
          <w:rtl/>
        </w:rPr>
        <w:t xml:space="preserve"> </w:t>
      </w:r>
      <w:r w:rsidRPr="00D40038">
        <w:rPr>
          <w:rFonts w:hint="cs"/>
          <w:sz w:val="24"/>
          <w:rtl/>
        </w:rPr>
        <w:t>בטיבו</w:t>
      </w:r>
      <w:r w:rsidRPr="00D40038">
        <w:rPr>
          <w:sz w:val="24"/>
          <w:rtl/>
        </w:rPr>
        <w:t xml:space="preserve"> </w:t>
      </w:r>
      <w:r w:rsidRPr="00D40038">
        <w:rPr>
          <w:rFonts w:hint="cs"/>
          <w:sz w:val="24"/>
          <w:rtl/>
        </w:rPr>
        <w:t>לאחר</w:t>
      </w:r>
      <w:r w:rsidRPr="00D40038">
        <w:rPr>
          <w:sz w:val="24"/>
          <w:rtl/>
        </w:rPr>
        <w:t xml:space="preserve"> </w:t>
      </w:r>
      <w:r w:rsidRPr="00D40038">
        <w:rPr>
          <w:rFonts w:hint="cs"/>
          <w:sz w:val="24"/>
          <w:rtl/>
        </w:rPr>
        <w:t>הניקוד</w:t>
      </w:r>
      <w:r w:rsidRPr="00D40038">
        <w:rPr>
          <w:sz w:val="24"/>
          <w:rtl/>
        </w:rPr>
        <w:t xml:space="preserve"> </w:t>
      </w:r>
      <w:r w:rsidRPr="00D40038">
        <w:rPr>
          <w:rFonts w:hint="cs"/>
          <w:sz w:val="24"/>
          <w:rtl/>
        </w:rPr>
        <w:t>המשוקלל</w:t>
      </w:r>
      <w:r w:rsidRPr="00D40038">
        <w:rPr>
          <w:sz w:val="24"/>
          <w:rtl/>
        </w:rPr>
        <w:t xml:space="preserve"> </w:t>
      </w:r>
      <w:r w:rsidRPr="00D40038">
        <w:rPr>
          <w:rFonts w:hint="cs"/>
          <w:sz w:val="24"/>
          <w:rtl/>
        </w:rPr>
        <w:t>של</w:t>
      </w:r>
      <w:r w:rsidRPr="00D40038">
        <w:rPr>
          <w:sz w:val="24"/>
          <w:rtl/>
        </w:rPr>
        <w:t xml:space="preserve"> </w:t>
      </w:r>
      <w:r w:rsidRPr="00D40038">
        <w:rPr>
          <w:rFonts w:hint="cs"/>
          <w:sz w:val="24"/>
          <w:rtl/>
        </w:rPr>
        <w:t>ההצעות</w:t>
      </w:r>
      <w:r w:rsidRPr="00D40038">
        <w:rPr>
          <w:sz w:val="24"/>
          <w:rtl/>
        </w:rPr>
        <w:t xml:space="preserve"> </w:t>
      </w:r>
      <w:r w:rsidRPr="00D40038">
        <w:rPr>
          <w:rFonts w:hint="cs"/>
          <w:sz w:val="24"/>
          <w:rtl/>
        </w:rPr>
        <w:t>הזוכות</w:t>
      </w:r>
      <w:r w:rsidRPr="00D40038">
        <w:rPr>
          <w:sz w:val="24"/>
          <w:rtl/>
        </w:rPr>
        <w:t xml:space="preserve">, </w:t>
      </w:r>
      <w:r w:rsidRPr="00D40038">
        <w:rPr>
          <w:rFonts w:hint="cs"/>
          <w:sz w:val="24"/>
          <w:rtl/>
        </w:rPr>
        <w:t>כמציע</w:t>
      </w:r>
      <w:r w:rsidRPr="00D40038">
        <w:rPr>
          <w:sz w:val="24"/>
          <w:rtl/>
        </w:rPr>
        <w:t xml:space="preserve"> "</w:t>
      </w:r>
      <w:r w:rsidRPr="00D40038">
        <w:rPr>
          <w:rFonts w:hint="cs"/>
          <w:sz w:val="24"/>
          <w:rtl/>
        </w:rPr>
        <w:t>כשיר</w:t>
      </w:r>
      <w:r w:rsidRPr="00D40038">
        <w:rPr>
          <w:sz w:val="24"/>
          <w:rtl/>
        </w:rPr>
        <w:t xml:space="preserve">" </w:t>
      </w:r>
      <w:r w:rsidRPr="00D40038">
        <w:rPr>
          <w:rFonts w:hint="cs"/>
          <w:sz w:val="24"/>
          <w:rtl/>
        </w:rPr>
        <w:t>ולהתקשר</w:t>
      </w:r>
      <w:r w:rsidRPr="00D40038">
        <w:rPr>
          <w:sz w:val="24"/>
          <w:rtl/>
        </w:rPr>
        <w:t xml:space="preserve"> </w:t>
      </w:r>
      <w:r w:rsidRPr="00D40038">
        <w:rPr>
          <w:rFonts w:hint="cs"/>
          <w:sz w:val="24"/>
          <w:rtl/>
        </w:rPr>
        <w:t>עמו</w:t>
      </w:r>
      <w:r w:rsidRPr="00D40038">
        <w:rPr>
          <w:sz w:val="24"/>
          <w:rtl/>
        </w:rPr>
        <w:t xml:space="preserve"> </w:t>
      </w:r>
      <w:r w:rsidRPr="00D40038">
        <w:rPr>
          <w:rFonts w:hint="cs"/>
          <w:sz w:val="24"/>
          <w:rtl/>
        </w:rPr>
        <w:t>בהסכם</w:t>
      </w:r>
      <w:r w:rsidRPr="00D40038">
        <w:rPr>
          <w:sz w:val="24"/>
          <w:rtl/>
        </w:rPr>
        <w:t xml:space="preserve"> </w:t>
      </w:r>
      <w:r w:rsidRPr="00D40038">
        <w:rPr>
          <w:rFonts w:hint="cs"/>
          <w:sz w:val="24"/>
          <w:rtl/>
        </w:rPr>
        <w:t>למתן</w:t>
      </w:r>
      <w:r w:rsidRPr="00D40038">
        <w:rPr>
          <w:sz w:val="24"/>
          <w:rtl/>
        </w:rPr>
        <w:t xml:space="preserve"> </w:t>
      </w:r>
      <w:r w:rsidRPr="00D40038">
        <w:rPr>
          <w:rFonts w:hint="cs"/>
          <w:sz w:val="24"/>
          <w:rtl/>
        </w:rPr>
        <w:t>השירותים</w:t>
      </w:r>
      <w:r w:rsidRPr="00D40038">
        <w:rPr>
          <w:sz w:val="24"/>
          <w:rtl/>
        </w:rPr>
        <w:t xml:space="preserve"> </w:t>
      </w:r>
      <w:r w:rsidRPr="00D40038">
        <w:rPr>
          <w:rFonts w:hint="cs"/>
          <w:sz w:val="24"/>
          <w:rtl/>
        </w:rPr>
        <w:t>נשוא</w:t>
      </w:r>
      <w:r w:rsidRPr="00D40038">
        <w:rPr>
          <w:sz w:val="24"/>
          <w:rtl/>
        </w:rPr>
        <w:t xml:space="preserve"> </w:t>
      </w:r>
      <w:r w:rsidRPr="00D40038">
        <w:rPr>
          <w:rFonts w:hint="cs"/>
          <w:sz w:val="24"/>
          <w:rtl/>
        </w:rPr>
        <w:t>מכרז</w:t>
      </w:r>
      <w:r w:rsidRPr="00D40038">
        <w:rPr>
          <w:sz w:val="24"/>
          <w:rtl/>
        </w:rPr>
        <w:t xml:space="preserve"> </w:t>
      </w:r>
      <w:r w:rsidRPr="00D40038">
        <w:rPr>
          <w:rFonts w:hint="cs"/>
          <w:sz w:val="24"/>
          <w:rtl/>
        </w:rPr>
        <w:t>זה</w:t>
      </w:r>
      <w:r w:rsidRPr="00D40038">
        <w:rPr>
          <w:sz w:val="24"/>
          <w:rtl/>
        </w:rPr>
        <w:t xml:space="preserve">, </w:t>
      </w:r>
      <w:r w:rsidRPr="00D40038">
        <w:rPr>
          <w:rFonts w:hint="cs"/>
          <w:sz w:val="24"/>
          <w:rtl/>
        </w:rPr>
        <w:t>חלף</w:t>
      </w:r>
      <w:r w:rsidRPr="00D40038">
        <w:rPr>
          <w:sz w:val="24"/>
          <w:rtl/>
        </w:rPr>
        <w:t xml:space="preserve"> </w:t>
      </w:r>
      <w:r w:rsidRPr="00D40038">
        <w:rPr>
          <w:rFonts w:hint="cs"/>
          <w:sz w:val="24"/>
          <w:rtl/>
        </w:rPr>
        <w:t>המציע</w:t>
      </w:r>
      <w:r w:rsidRPr="00D40038">
        <w:rPr>
          <w:sz w:val="24"/>
          <w:rtl/>
        </w:rPr>
        <w:t xml:space="preserve"> </w:t>
      </w:r>
      <w:r w:rsidRPr="00D40038">
        <w:rPr>
          <w:rFonts w:hint="cs"/>
          <w:sz w:val="24"/>
          <w:rtl/>
        </w:rPr>
        <w:t>הזוכה</w:t>
      </w:r>
      <w:r w:rsidRPr="00D40038">
        <w:rPr>
          <w:sz w:val="24"/>
          <w:rtl/>
        </w:rPr>
        <w:t xml:space="preserve">, </w:t>
      </w:r>
      <w:r w:rsidRPr="00D40038">
        <w:rPr>
          <w:rFonts w:hint="cs"/>
          <w:sz w:val="24"/>
          <w:rtl/>
        </w:rPr>
        <w:t>בכל</w:t>
      </w:r>
      <w:r w:rsidRPr="00D40038">
        <w:rPr>
          <w:sz w:val="24"/>
          <w:rtl/>
        </w:rPr>
        <w:t xml:space="preserve"> </w:t>
      </w:r>
      <w:r w:rsidRPr="00D40038">
        <w:rPr>
          <w:rFonts w:hint="cs"/>
          <w:sz w:val="24"/>
          <w:rtl/>
        </w:rPr>
        <w:t>אחד</w:t>
      </w:r>
      <w:r w:rsidRPr="00D40038">
        <w:rPr>
          <w:sz w:val="24"/>
          <w:rtl/>
        </w:rPr>
        <w:t xml:space="preserve"> </w:t>
      </w:r>
      <w:r w:rsidRPr="00D40038">
        <w:rPr>
          <w:rFonts w:hint="cs"/>
          <w:sz w:val="24"/>
          <w:rtl/>
        </w:rPr>
        <w:t>מהמצבים</w:t>
      </w:r>
      <w:r w:rsidRPr="00D40038">
        <w:rPr>
          <w:sz w:val="24"/>
          <w:rtl/>
        </w:rPr>
        <w:t xml:space="preserve"> </w:t>
      </w:r>
      <w:r w:rsidRPr="00D40038">
        <w:rPr>
          <w:rFonts w:hint="cs"/>
          <w:sz w:val="24"/>
          <w:rtl/>
        </w:rPr>
        <w:t>הבאים</w:t>
      </w:r>
      <w:r w:rsidRPr="00D40038">
        <w:rPr>
          <w:sz w:val="24"/>
          <w:rtl/>
        </w:rPr>
        <w:t xml:space="preserve">, </w:t>
      </w:r>
      <w:r w:rsidRPr="00D40038">
        <w:rPr>
          <w:rFonts w:hint="cs"/>
          <w:sz w:val="24"/>
          <w:rtl/>
        </w:rPr>
        <w:t>ובלבד</w:t>
      </w:r>
      <w:r w:rsidRPr="00D40038">
        <w:rPr>
          <w:sz w:val="24"/>
          <w:rtl/>
        </w:rPr>
        <w:t xml:space="preserve"> </w:t>
      </w:r>
      <w:r w:rsidR="00F65BA2" w:rsidRPr="00D40038">
        <w:rPr>
          <w:rFonts w:hint="cs"/>
          <w:sz w:val="24"/>
          <w:rtl/>
        </w:rPr>
        <w:t>ש</w:t>
      </w:r>
      <w:r w:rsidRPr="00D40038">
        <w:rPr>
          <w:rFonts w:hint="cs"/>
          <w:sz w:val="24"/>
          <w:rtl/>
        </w:rPr>
        <w:t>לא</w:t>
      </w:r>
      <w:r w:rsidRPr="00D40038">
        <w:rPr>
          <w:sz w:val="24"/>
          <w:rtl/>
        </w:rPr>
        <w:t xml:space="preserve"> </w:t>
      </w:r>
      <w:r w:rsidRPr="00D40038">
        <w:rPr>
          <w:rFonts w:hint="cs"/>
          <w:sz w:val="24"/>
          <w:rtl/>
        </w:rPr>
        <w:t>חלפו</w:t>
      </w:r>
      <w:r w:rsidRPr="00D40038">
        <w:rPr>
          <w:sz w:val="24"/>
          <w:rtl/>
        </w:rPr>
        <w:t xml:space="preserve"> 12 </w:t>
      </w:r>
      <w:r w:rsidRPr="00D40038">
        <w:rPr>
          <w:rFonts w:hint="cs"/>
          <w:sz w:val="24"/>
          <w:rtl/>
        </w:rPr>
        <w:t>חודשים</w:t>
      </w:r>
      <w:r w:rsidRPr="00D40038">
        <w:rPr>
          <w:sz w:val="24"/>
          <w:rtl/>
        </w:rPr>
        <w:t xml:space="preserve"> </w:t>
      </w:r>
      <w:r w:rsidRPr="00D40038">
        <w:rPr>
          <w:rFonts w:hint="cs"/>
          <w:sz w:val="24"/>
          <w:rtl/>
        </w:rPr>
        <w:t>ממועד</w:t>
      </w:r>
      <w:r w:rsidRPr="00D40038">
        <w:rPr>
          <w:sz w:val="24"/>
          <w:rtl/>
        </w:rPr>
        <w:t xml:space="preserve"> </w:t>
      </w:r>
      <w:r w:rsidRPr="00D40038">
        <w:rPr>
          <w:rFonts w:hint="cs"/>
          <w:sz w:val="24"/>
          <w:rtl/>
        </w:rPr>
        <w:t>ההודעה</w:t>
      </w:r>
      <w:r w:rsidRPr="00D40038">
        <w:rPr>
          <w:sz w:val="24"/>
          <w:rtl/>
        </w:rPr>
        <w:t xml:space="preserve"> </w:t>
      </w:r>
      <w:r w:rsidRPr="00D40038">
        <w:rPr>
          <w:rFonts w:hint="cs"/>
          <w:sz w:val="24"/>
          <w:rtl/>
        </w:rPr>
        <w:t>על</w:t>
      </w:r>
      <w:r w:rsidRPr="00D40038">
        <w:rPr>
          <w:sz w:val="24"/>
          <w:rtl/>
        </w:rPr>
        <w:t xml:space="preserve"> </w:t>
      </w:r>
      <w:r w:rsidRPr="00D40038">
        <w:rPr>
          <w:rFonts w:hint="cs"/>
          <w:sz w:val="24"/>
          <w:rtl/>
        </w:rPr>
        <w:t>הזכייה</w:t>
      </w:r>
      <w:r w:rsidRPr="00D40038">
        <w:rPr>
          <w:sz w:val="24"/>
          <w:rtl/>
        </w:rPr>
        <w:t>:</w:t>
      </w:r>
    </w:p>
    <w:p w14:paraId="2ABF018E" w14:textId="77777777" w:rsidR="00183D14" w:rsidRPr="00183D14" w:rsidRDefault="00183D14" w:rsidP="00D40038">
      <w:pPr>
        <w:spacing w:before="120" w:after="0"/>
        <w:ind w:left="1791"/>
        <w:jc w:val="both"/>
        <w:outlineLvl w:val="2"/>
        <w:rPr>
          <w:bCs/>
          <w:sz w:val="24"/>
          <w:rtl/>
        </w:rPr>
      </w:pPr>
      <w:r w:rsidRPr="00183D14">
        <w:rPr>
          <w:rFonts w:hint="cs"/>
          <w:bCs/>
          <w:sz w:val="24"/>
          <w:rtl/>
        </w:rPr>
        <w:t>א</w:t>
      </w:r>
      <w:r w:rsidRPr="00183D14">
        <w:rPr>
          <w:bCs/>
          <w:sz w:val="24"/>
          <w:rtl/>
        </w:rPr>
        <w:t xml:space="preserve">. </w:t>
      </w:r>
      <w:r w:rsidRPr="00183D14">
        <w:rPr>
          <w:rFonts w:hint="cs"/>
          <w:bCs/>
          <w:sz w:val="24"/>
          <w:rtl/>
        </w:rPr>
        <w:t>במקרה</w:t>
      </w:r>
      <w:r w:rsidRPr="00183D14">
        <w:rPr>
          <w:bCs/>
          <w:sz w:val="24"/>
          <w:rtl/>
        </w:rPr>
        <w:t xml:space="preserve"> </w:t>
      </w:r>
      <w:r w:rsidRPr="00183D14">
        <w:rPr>
          <w:rFonts w:hint="cs"/>
          <w:bCs/>
          <w:sz w:val="24"/>
          <w:rtl/>
        </w:rPr>
        <w:t>שההתקשרות</w:t>
      </w:r>
      <w:r w:rsidRPr="00183D14">
        <w:rPr>
          <w:bCs/>
          <w:sz w:val="24"/>
          <w:rtl/>
        </w:rPr>
        <w:t xml:space="preserve"> </w:t>
      </w:r>
      <w:r w:rsidRPr="00183D14">
        <w:rPr>
          <w:rFonts w:hint="cs"/>
          <w:bCs/>
          <w:sz w:val="24"/>
          <w:rtl/>
        </w:rPr>
        <w:t>עם</w:t>
      </w:r>
      <w:r w:rsidRPr="00183D14">
        <w:rPr>
          <w:bCs/>
          <w:sz w:val="24"/>
          <w:rtl/>
        </w:rPr>
        <w:t xml:space="preserve"> </w:t>
      </w:r>
      <w:r w:rsidRPr="00183D14">
        <w:rPr>
          <w:rFonts w:hint="cs"/>
          <w:bCs/>
          <w:sz w:val="24"/>
          <w:rtl/>
        </w:rPr>
        <w:t>המציע</w:t>
      </w:r>
      <w:r w:rsidRPr="00183D14">
        <w:rPr>
          <w:bCs/>
          <w:sz w:val="24"/>
          <w:rtl/>
        </w:rPr>
        <w:t xml:space="preserve"> </w:t>
      </w:r>
      <w:r w:rsidRPr="00183D14">
        <w:rPr>
          <w:rFonts w:hint="cs"/>
          <w:bCs/>
          <w:sz w:val="24"/>
          <w:rtl/>
        </w:rPr>
        <w:t>לא</w:t>
      </w:r>
      <w:r w:rsidRPr="00183D14">
        <w:rPr>
          <w:bCs/>
          <w:sz w:val="24"/>
          <w:rtl/>
        </w:rPr>
        <w:t xml:space="preserve"> </w:t>
      </w:r>
      <w:r w:rsidRPr="00183D14">
        <w:rPr>
          <w:rFonts w:hint="cs"/>
          <w:bCs/>
          <w:sz w:val="24"/>
          <w:rtl/>
        </w:rPr>
        <w:t>יצאה</w:t>
      </w:r>
      <w:r w:rsidRPr="00183D14">
        <w:rPr>
          <w:bCs/>
          <w:sz w:val="24"/>
          <w:rtl/>
        </w:rPr>
        <w:t xml:space="preserve"> </w:t>
      </w:r>
      <w:r w:rsidRPr="00183D14">
        <w:rPr>
          <w:rFonts w:hint="cs"/>
          <w:bCs/>
          <w:sz w:val="24"/>
          <w:rtl/>
        </w:rPr>
        <w:t>לפועל</w:t>
      </w:r>
      <w:r w:rsidRPr="00183D14">
        <w:rPr>
          <w:bCs/>
          <w:sz w:val="24"/>
          <w:rtl/>
        </w:rPr>
        <w:t xml:space="preserve"> </w:t>
      </w:r>
      <w:r w:rsidRPr="00183D14">
        <w:rPr>
          <w:rFonts w:hint="cs"/>
          <w:bCs/>
          <w:sz w:val="24"/>
          <w:rtl/>
        </w:rPr>
        <w:t>מכל</w:t>
      </w:r>
      <w:r w:rsidRPr="00183D14">
        <w:rPr>
          <w:bCs/>
          <w:sz w:val="24"/>
          <w:rtl/>
        </w:rPr>
        <w:t xml:space="preserve"> </w:t>
      </w:r>
      <w:r w:rsidRPr="00183D14">
        <w:rPr>
          <w:rFonts w:hint="cs"/>
          <w:bCs/>
          <w:sz w:val="24"/>
          <w:rtl/>
        </w:rPr>
        <w:t>סיבה</w:t>
      </w:r>
      <w:r w:rsidRPr="00183D14">
        <w:rPr>
          <w:bCs/>
          <w:sz w:val="24"/>
          <w:rtl/>
        </w:rPr>
        <w:t xml:space="preserve"> </w:t>
      </w:r>
      <w:r w:rsidRPr="00183D14">
        <w:rPr>
          <w:rFonts w:hint="cs"/>
          <w:bCs/>
          <w:sz w:val="24"/>
          <w:rtl/>
        </w:rPr>
        <w:t>שהיא</w:t>
      </w:r>
      <w:r w:rsidRPr="00183D14">
        <w:rPr>
          <w:bCs/>
          <w:sz w:val="24"/>
          <w:rtl/>
        </w:rPr>
        <w:t xml:space="preserve">, </w:t>
      </w:r>
      <w:r w:rsidRPr="00183D14">
        <w:rPr>
          <w:rFonts w:hint="cs"/>
          <w:bCs/>
          <w:sz w:val="24"/>
          <w:rtl/>
        </w:rPr>
        <w:t>לרבות</w:t>
      </w:r>
      <w:r w:rsidRPr="00183D14">
        <w:rPr>
          <w:bCs/>
          <w:sz w:val="24"/>
          <w:rtl/>
        </w:rPr>
        <w:t xml:space="preserve"> </w:t>
      </w:r>
      <w:r w:rsidRPr="00183D14">
        <w:rPr>
          <w:rFonts w:hint="cs"/>
          <w:bCs/>
          <w:sz w:val="24"/>
          <w:rtl/>
        </w:rPr>
        <w:t>עקב</w:t>
      </w:r>
      <w:r w:rsidRPr="00183D14">
        <w:rPr>
          <w:bCs/>
          <w:sz w:val="24"/>
          <w:rtl/>
        </w:rPr>
        <w:t xml:space="preserve"> </w:t>
      </w:r>
      <w:r w:rsidRPr="00183D14">
        <w:rPr>
          <w:rFonts w:hint="cs"/>
          <w:bCs/>
          <w:sz w:val="24"/>
          <w:rtl/>
        </w:rPr>
        <w:t>אי</w:t>
      </w:r>
      <w:r w:rsidRPr="00183D14">
        <w:rPr>
          <w:bCs/>
          <w:sz w:val="24"/>
          <w:rtl/>
        </w:rPr>
        <w:t xml:space="preserve"> </w:t>
      </w:r>
      <w:r w:rsidRPr="00183D14">
        <w:rPr>
          <w:rFonts w:hint="cs"/>
          <w:bCs/>
          <w:sz w:val="24"/>
          <w:rtl/>
        </w:rPr>
        <w:t>עמידת</w:t>
      </w:r>
      <w:r w:rsidRPr="00183D14">
        <w:rPr>
          <w:bCs/>
          <w:sz w:val="24"/>
          <w:rtl/>
        </w:rPr>
        <w:t xml:space="preserve"> </w:t>
      </w:r>
      <w:r w:rsidRPr="00183D14">
        <w:rPr>
          <w:rFonts w:hint="cs"/>
          <w:bCs/>
          <w:sz w:val="24"/>
          <w:rtl/>
        </w:rPr>
        <w:t>המציע</w:t>
      </w:r>
      <w:r w:rsidRPr="00183D14">
        <w:rPr>
          <w:bCs/>
          <w:sz w:val="24"/>
          <w:rtl/>
        </w:rPr>
        <w:t xml:space="preserve"> </w:t>
      </w:r>
      <w:r w:rsidRPr="00183D14">
        <w:rPr>
          <w:rFonts w:hint="cs"/>
          <w:bCs/>
          <w:sz w:val="24"/>
          <w:rtl/>
        </w:rPr>
        <w:t>הזוכה</w:t>
      </w:r>
      <w:r w:rsidRPr="00183D14">
        <w:rPr>
          <w:bCs/>
          <w:sz w:val="24"/>
          <w:rtl/>
        </w:rPr>
        <w:t xml:space="preserve"> </w:t>
      </w:r>
      <w:r w:rsidRPr="00183D14">
        <w:rPr>
          <w:rFonts w:hint="cs"/>
          <w:bCs/>
          <w:sz w:val="24"/>
          <w:rtl/>
        </w:rPr>
        <w:t>בתנאי</w:t>
      </w:r>
      <w:r w:rsidRPr="00183D14">
        <w:rPr>
          <w:bCs/>
          <w:sz w:val="24"/>
          <w:rtl/>
        </w:rPr>
        <w:t xml:space="preserve"> </w:t>
      </w:r>
      <w:r w:rsidRPr="00183D14">
        <w:rPr>
          <w:rFonts w:hint="cs"/>
          <w:bCs/>
          <w:sz w:val="24"/>
          <w:rtl/>
        </w:rPr>
        <w:t>מתנאי</w:t>
      </w:r>
      <w:r w:rsidRPr="00183D14">
        <w:rPr>
          <w:bCs/>
          <w:sz w:val="24"/>
          <w:rtl/>
        </w:rPr>
        <w:t xml:space="preserve"> </w:t>
      </w:r>
      <w:r w:rsidRPr="00183D14">
        <w:rPr>
          <w:rFonts w:hint="cs"/>
          <w:bCs/>
          <w:sz w:val="24"/>
          <w:rtl/>
        </w:rPr>
        <w:t>המכרז</w:t>
      </w:r>
      <w:r w:rsidRPr="00183D14">
        <w:rPr>
          <w:bCs/>
          <w:sz w:val="24"/>
          <w:rtl/>
        </w:rPr>
        <w:t xml:space="preserve"> </w:t>
      </w:r>
      <w:r w:rsidRPr="00183D14">
        <w:rPr>
          <w:rFonts w:hint="cs"/>
          <w:bCs/>
          <w:sz w:val="24"/>
          <w:rtl/>
        </w:rPr>
        <w:t>ו</w:t>
      </w:r>
      <w:r w:rsidRPr="00183D14">
        <w:rPr>
          <w:bCs/>
          <w:sz w:val="24"/>
          <w:rtl/>
        </w:rPr>
        <w:t xml:space="preserve">/ </w:t>
      </w:r>
      <w:r w:rsidRPr="00183D14">
        <w:rPr>
          <w:rFonts w:hint="cs"/>
          <w:bCs/>
          <w:sz w:val="24"/>
          <w:rtl/>
        </w:rPr>
        <w:t>או</w:t>
      </w:r>
      <w:r w:rsidRPr="00183D14">
        <w:rPr>
          <w:bCs/>
          <w:sz w:val="24"/>
          <w:rtl/>
        </w:rPr>
        <w:t xml:space="preserve"> </w:t>
      </w:r>
      <w:r w:rsidRPr="00183D14">
        <w:rPr>
          <w:rFonts w:hint="cs"/>
          <w:bCs/>
          <w:sz w:val="24"/>
          <w:rtl/>
        </w:rPr>
        <w:t>הסכם</w:t>
      </w:r>
      <w:r w:rsidRPr="00183D14">
        <w:rPr>
          <w:bCs/>
          <w:sz w:val="24"/>
          <w:rtl/>
        </w:rPr>
        <w:t xml:space="preserve"> </w:t>
      </w:r>
      <w:r w:rsidRPr="00183D14">
        <w:rPr>
          <w:rFonts w:hint="cs"/>
          <w:bCs/>
          <w:sz w:val="24"/>
          <w:rtl/>
        </w:rPr>
        <w:t>ההתקשרות.</w:t>
      </w:r>
    </w:p>
    <w:p w14:paraId="7CAB6AB7" w14:textId="77777777" w:rsidR="00183D14" w:rsidRPr="00183D14" w:rsidRDefault="00183D14" w:rsidP="00D40038">
      <w:pPr>
        <w:spacing w:before="120" w:after="0"/>
        <w:ind w:left="1791"/>
        <w:jc w:val="both"/>
        <w:outlineLvl w:val="2"/>
        <w:rPr>
          <w:bCs/>
          <w:sz w:val="24"/>
          <w:rtl/>
        </w:rPr>
      </w:pPr>
      <w:r w:rsidRPr="00183D14">
        <w:rPr>
          <w:rFonts w:hint="cs"/>
          <w:bCs/>
          <w:sz w:val="24"/>
          <w:rtl/>
        </w:rPr>
        <w:t>ב</w:t>
      </w:r>
      <w:r w:rsidRPr="00183D14">
        <w:rPr>
          <w:bCs/>
          <w:sz w:val="24"/>
          <w:rtl/>
        </w:rPr>
        <w:t xml:space="preserve">. </w:t>
      </w:r>
      <w:r w:rsidRPr="00183D14">
        <w:rPr>
          <w:rFonts w:hint="cs"/>
          <w:bCs/>
          <w:sz w:val="24"/>
          <w:rtl/>
        </w:rPr>
        <w:t>במקרה</w:t>
      </w:r>
      <w:r w:rsidRPr="00183D14">
        <w:rPr>
          <w:bCs/>
          <w:sz w:val="24"/>
          <w:rtl/>
        </w:rPr>
        <w:t xml:space="preserve"> </w:t>
      </w:r>
      <w:r w:rsidRPr="00183D14">
        <w:rPr>
          <w:rFonts w:hint="cs"/>
          <w:bCs/>
          <w:sz w:val="24"/>
          <w:rtl/>
        </w:rPr>
        <w:t>שהמשרד</w:t>
      </w:r>
      <w:r w:rsidRPr="00183D14">
        <w:rPr>
          <w:bCs/>
          <w:sz w:val="24"/>
          <w:rtl/>
        </w:rPr>
        <w:t xml:space="preserve"> </w:t>
      </w:r>
      <w:r w:rsidRPr="00183D14">
        <w:rPr>
          <w:rFonts w:hint="cs"/>
          <w:bCs/>
          <w:sz w:val="24"/>
          <w:rtl/>
        </w:rPr>
        <w:t>יהיה</w:t>
      </w:r>
      <w:r w:rsidRPr="00183D14">
        <w:rPr>
          <w:bCs/>
          <w:sz w:val="24"/>
          <w:rtl/>
        </w:rPr>
        <w:t xml:space="preserve"> </w:t>
      </w:r>
      <w:r w:rsidRPr="00183D14">
        <w:rPr>
          <w:rFonts w:hint="cs"/>
          <w:bCs/>
          <w:sz w:val="24"/>
          <w:rtl/>
        </w:rPr>
        <w:t>מעוניין</w:t>
      </w:r>
      <w:r w:rsidRPr="00183D14">
        <w:rPr>
          <w:bCs/>
          <w:sz w:val="24"/>
          <w:rtl/>
        </w:rPr>
        <w:t xml:space="preserve"> </w:t>
      </w:r>
      <w:r w:rsidRPr="00183D14">
        <w:rPr>
          <w:rFonts w:hint="cs"/>
          <w:bCs/>
          <w:sz w:val="24"/>
          <w:rtl/>
        </w:rPr>
        <w:t>להפסיק</w:t>
      </w:r>
      <w:r w:rsidRPr="00183D14">
        <w:rPr>
          <w:bCs/>
          <w:sz w:val="24"/>
          <w:rtl/>
        </w:rPr>
        <w:t xml:space="preserve"> </w:t>
      </w:r>
      <w:r w:rsidRPr="00183D14">
        <w:rPr>
          <w:rFonts w:hint="cs"/>
          <w:bCs/>
          <w:sz w:val="24"/>
          <w:rtl/>
        </w:rPr>
        <w:t>את</w:t>
      </w:r>
      <w:r w:rsidRPr="00183D14">
        <w:rPr>
          <w:bCs/>
          <w:sz w:val="24"/>
          <w:rtl/>
        </w:rPr>
        <w:t xml:space="preserve"> </w:t>
      </w:r>
      <w:r w:rsidRPr="00183D14">
        <w:rPr>
          <w:rFonts w:hint="cs"/>
          <w:bCs/>
          <w:sz w:val="24"/>
          <w:rtl/>
        </w:rPr>
        <w:t>ההתקשרות</w:t>
      </w:r>
      <w:r w:rsidRPr="00183D14">
        <w:rPr>
          <w:bCs/>
          <w:sz w:val="24"/>
          <w:rtl/>
        </w:rPr>
        <w:t xml:space="preserve"> </w:t>
      </w:r>
      <w:r w:rsidRPr="00183D14">
        <w:rPr>
          <w:rFonts w:hint="cs"/>
          <w:bCs/>
          <w:sz w:val="24"/>
          <w:rtl/>
        </w:rPr>
        <w:t>עם</w:t>
      </w:r>
      <w:r w:rsidRPr="00183D14">
        <w:rPr>
          <w:bCs/>
          <w:sz w:val="24"/>
          <w:rtl/>
        </w:rPr>
        <w:t xml:space="preserve"> </w:t>
      </w:r>
      <w:r w:rsidRPr="00183D14">
        <w:rPr>
          <w:rFonts w:hint="cs"/>
          <w:bCs/>
          <w:sz w:val="24"/>
          <w:rtl/>
        </w:rPr>
        <w:t>הזוכה</w:t>
      </w:r>
      <w:r w:rsidRPr="00183D14">
        <w:rPr>
          <w:bCs/>
          <w:sz w:val="24"/>
          <w:rtl/>
        </w:rPr>
        <w:t xml:space="preserve"> </w:t>
      </w:r>
      <w:r w:rsidRPr="00183D14">
        <w:rPr>
          <w:rFonts w:hint="cs"/>
          <w:bCs/>
          <w:sz w:val="24"/>
          <w:rtl/>
        </w:rPr>
        <w:t>בשל</w:t>
      </w:r>
      <w:r w:rsidRPr="00183D14">
        <w:rPr>
          <w:bCs/>
          <w:sz w:val="24"/>
          <w:rtl/>
        </w:rPr>
        <w:t xml:space="preserve"> </w:t>
      </w:r>
      <w:r w:rsidRPr="00183D14">
        <w:rPr>
          <w:rFonts w:hint="cs"/>
          <w:bCs/>
          <w:sz w:val="24"/>
          <w:rtl/>
        </w:rPr>
        <w:t>אי</w:t>
      </w:r>
      <w:r w:rsidRPr="00183D14">
        <w:rPr>
          <w:bCs/>
          <w:sz w:val="24"/>
          <w:rtl/>
        </w:rPr>
        <w:t xml:space="preserve"> </w:t>
      </w:r>
      <w:r w:rsidRPr="00183D14">
        <w:rPr>
          <w:rFonts w:hint="cs"/>
          <w:bCs/>
          <w:sz w:val="24"/>
          <w:rtl/>
        </w:rPr>
        <w:t>עמידתו</w:t>
      </w:r>
      <w:r w:rsidRPr="00183D14">
        <w:rPr>
          <w:bCs/>
          <w:sz w:val="24"/>
          <w:rtl/>
        </w:rPr>
        <w:t xml:space="preserve"> </w:t>
      </w:r>
      <w:r w:rsidRPr="00183D14">
        <w:rPr>
          <w:rFonts w:hint="cs"/>
          <w:bCs/>
          <w:sz w:val="24"/>
          <w:rtl/>
        </w:rPr>
        <w:t>בתנאי</w:t>
      </w:r>
      <w:r w:rsidRPr="00183D14">
        <w:rPr>
          <w:bCs/>
          <w:sz w:val="24"/>
          <w:rtl/>
        </w:rPr>
        <w:t xml:space="preserve"> </w:t>
      </w:r>
      <w:r w:rsidRPr="00183D14">
        <w:rPr>
          <w:rFonts w:hint="cs"/>
          <w:bCs/>
          <w:sz w:val="24"/>
          <w:rtl/>
        </w:rPr>
        <w:t>המכרז</w:t>
      </w:r>
      <w:r w:rsidRPr="00183D14">
        <w:rPr>
          <w:bCs/>
          <w:sz w:val="24"/>
          <w:rtl/>
        </w:rPr>
        <w:t xml:space="preserve"> </w:t>
      </w:r>
      <w:r w:rsidRPr="00183D14">
        <w:rPr>
          <w:rFonts w:hint="cs"/>
          <w:bCs/>
          <w:sz w:val="24"/>
          <w:rtl/>
        </w:rPr>
        <w:t>ו/או</w:t>
      </w:r>
      <w:r w:rsidRPr="00183D14">
        <w:rPr>
          <w:bCs/>
          <w:sz w:val="24"/>
          <w:rtl/>
        </w:rPr>
        <w:t xml:space="preserve"> </w:t>
      </w:r>
      <w:r w:rsidRPr="00183D14">
        <w:rPr>
          <w:rFonts w:hint="cs"/>
          <w:bCs/>
          <w:sz w:val="24"/>
          <w:rtl/>
        </w:rPr>
        <w:t>ההסכם</w:t>
      </w:r>
      <w:r w:rsidRPr="00183D14">
        <w:rPr>
          <w:bCs/>
          <w:sz w:val="24"/>
          <w:rtl/>
        </w:rPr>
        <w:t>.</w:t>
      </w:r>
    </w:p>
    <w:p w14:paraId="5729EF48" w14:textId="77777777" w:rsidR="00183D14" w:rsidRPr="00183D14" w:rsidRDefault="00183D14" w:rsidP="00D40038">
      <w:pPr>
        <w:spacing w:before="120" w:after="0"/>
        <w:ind w:left="1791"/>
        <w:jc w:val="both"/>
        <w:outlineLvl w:val="2"/>
        <w:rPr>
          <w:bCs/>
          <w:sz w:val="24"/>
          <w:rtl/>
        </w:rPr>
      </w:pPr>
      <w:r w:rsidRPr="00183D14">
        <w:rPr>
          <w:rFonts w:hint="cs"/>
          <w:bCs/>
          <w:sz w:val="24"/>
          <w:rtl/>
        </w:rPr>
        <w:t>ג</w:t>
      </w:r>
      <w:r w:rsidRPr="00183D14">
        <w:rPr>
          <w:bCs/>
          <w:sz w:val="24"/>
          <w:rtl/>
        </w:rPr>
        <w:t xml:space="preserve">. </w:t>
      </w:r>
      <w:r w:rsidRPr="00183D14">
        <w:rPr>
          <w:rFonts w:hint="cs"/>
          <w:bCs/>
          <w:sz w:val="24"/>
          <w:rtl/>
        </w:rPr>
        <w:t>במקרה</w:t>
      </w:r>
      <w:r w:rsidRPr="00183D14">
        <w:rPr>
          <w:bCs/>
          <w:sz w:val="24"/>
          <w:rtl/>
        </w:rPr>
        <w:t xml:space="preserve"> </w:t>
      </w:r>
      <w:r w:rsidRPr="00183D14">
        <w:rPr>
          <w:rFonts w:hint="cs"/>
          <w:bCs/>
          <w:sz w:val="24"/>
          <w:rtl/>
        </w:rPr>
        <w:t>שהמשרד</w:t>
      </w:r>
      <w:r w:rsidRPr="00183D14">
        <w:rPr>
          <w:bCs/>
          <w:sz w:val="24"/>
          <w:rtl/>
        </w:rPr>
        <w:t xml:space="preserve"> </w:t>
      </w:r>
      <w:r w:rsidRPr="00183D14">
        <w:rPr>
          <w:rFonts w:hint="cs"/>
          <w:bCs/>
          <w:sz w:val="24"/>
          <w:rtl/>
        </w:rPr>
        <w:t>לא</w:t>
      </w:r>
      <w:r w:rsidRPr="00183D14">
        <w:rPr>
          <w:bCs/>
          <w:sz w:val="24"/>
          <w:rtl/>
        </w:rPr>
        <w:t xml:space="preserve"> </w:t>
      </w:r>
      <w:r w:rsidRPr="00183D14">
        <w:rPr>
          <w:rFonts w:hint="cs"/>
          <w:bCs/>
          <w:sz w:val="24"/>
          <w:rtl/>
        </w:rPr>
        <w:t>יהיה</w:t>
      </w:r>
      <w:r w:rsidRPr="00183D14">
        <w:rPr>
          <w:bCs/>
          <w:sz w:val="24"/>
          <w:rtl/>
        </w:rPr>
        <w:t xml:space="preserve"> </w:t>
      </w:r>
      <w:r w:rsidRPr="00183D14">
        <w:rPr>
          <w:rFonts w:hint="cs"/>
          <w:bCs/>
          <w:sz w:val="24"/>
          <w:rtl/>
        </w:rPr>
        <w:t>מעוניין</w:t>
      </w:r>
      <w:r w:rsidRPr="00183D14">
        <w:rPr>
          <w:bCs/>
          <w:sz w:val="24"/>
          <w:rtl/>
        </w:rPr>
        <w:t xml:space="preserve"> </w:t>
      </w:r>
      <w:r w:rsidRPr="00183D14">
        <w:rPr>
          <w:rFonts w:hint="cs"/>
          <w:bCs/>
          <w:sz w:val="24"/>
          <w:rtl/>
        </w:rPr>
        <w:t>לממש</w:t>
      </w:r>
      <w:r w:rsidRPr="00183D14">
        <w:rPr>
          <w:bCs/>
          <w:sz w:val="24"/>
          <w:rtl/>
        </w:rPr>
        <w:t xml:space="preserve"> </w:t>
      </w:r>
      <w:r w:rsidRPr="00183D14">
        <w:rPr>
          <w:rFonts w:hint="cs"/>
          <w:bCs/>
          <w:sz w:val="24"/>
          <w:rtl/>
        </w:rPr>
        <w:t>את</w:t>
      </w:r>
      <w:r w:rsidRPr="00183D14">
        <w:rPr>
          <w:bCs/>
          <w:sz w:val="24"/>
          <w:rtl/>
        </w:rPr>
        <w:t xml:space="preserve"> </w:t>
      </w:r>
      <w:r w:rsidRPr="00183D14">
        <w:rPr>
          <w:rFonts w:hint="cs"/>
          <w:bCs/>
          <w:sz w:val="24"/>
          <w:rtl/>
        </w:rPr>
        <w:t>האופציה</w:t>
      </w:r>
      <w:r w:rsidRPr="00183D14">
        <w:rPr>
          <w:bCs/>
          <w:sz w:val="24"/>
          <w:rtl/>
        </w:rPr>
        <w:t xml:space="preserve"> </w:t>
      </w:r>
      <w:r w:rsidRPr="00183D14">
        <w:rPr>
          <w:rFonts w:hint="cs"/>
          <w:bCs/>
          <w:sz w:val="24"/>
          <w:rtl/>
        </w:rPr>
        <w:t>הנתונה</w:t>
      </w:r>
      <w:r w:rsidRPr="00183D14">
        <w:rPr>
          <w:bCs/>
          <w:sz w:val="24"/>
          <w:rtl/>
        </w:rPr>
        <w:t xml:space="preserve"> </w:t>
      </w:r>
      <w:r w:rsidRPr="00183D14">
        <w:rPr>
          <w:rFonts w:hint="cs"/>
          <w:bCs/>
          <w:sz w:val="24"/>
          <w:rtl/>
        </w:rPr>
        <w:t>לו</w:t>
      </w:r>
      <w:r w:rsidRPr="00183D14">
        <w:rPr>
          <w:bCs/>
          <w:sz w:val="24"/>
          <w:rtl/>
        </w:rPr>
        <w:t xml:space="preserve"> </w:t>
      </w:r>
      <w:r w:rsidRPr="00183D14">
        <w:rPr>
          <w:rFonts w:hint="cs"/>
          <w:bCs/>
          <w:sz w:val="24"/>
          <w:rtl/>
        </w:rPr>
        <w:t>לפי</w:t>
      </w:r>
      <w:r w:rsidRPr="00183D14">
        <w:rPr>
          <w:bCs/>
          <w:sz w:val="24"/>
          <w:rtl/>
        </w:rPr>
        <w:t xml:space="preserve"> </w:t>
      </w:r>
      <w:r w:rsidRPr="00183D14">
        <w:rPr>
          <w:rFonts w:hint="cs"/>
          <w:bCs/>
          <w:sz w:val="24"/>
          <w:rtl/>
        </w:rPr>
        <w:t>ההסכם</w:t>
      </w:r>
      <w:r w:rsidRPr="00183D14">
        <w:rPr>
          <w:bCs/>
          <w:sz w:val="24"/>
          <w:rtl/>
        </w:rPr>
        <w:t xml:space="preserve">, </w:t>
      </w:r>
      <w:r w:rsidRPr="00183D14">
        <w:rPr>
          <w:rFonts w:hint="cs"/>
          <w:bCs/>
          <w:sz w:val="24"/>
          <w:rtl/>
        </w:rPr>
        <w:t>בשל</w:t>
      </w:r>
      <w:r w:rsidRPr="00183D14">
        <w:rPr>
          <w:bCs/>
          <w:sz w:val="24"/>
          <w:rtl/>
        </w:rPr>
        <w:t xml:space="preserve"> </w:t>
      </w:r>
      <w:r w:rsidRPr="00183D14">
        <w:rPr>
          <w:rFonts w:hint="cs"/>
          <w:bCs/>
          <w:sz w:val="24"/>
          <w:rtl/>
        </w:rPr>
        <w:t>אי</w:t>
      </w:r>
      <w:r w:rsidRPr="00183D14">
        <w:rPr>
          <w:bCs/>
          <w:sz w:val="24"/>
          <w:rtl/>
        </w:rPr>
        <w:t xml:space="preserve"> </w:t>
      </w:r>
      <w:r w:rsidRPr="00183D14">
        <w:rPr>
          <w:rFonts w:hint="cs"/>
          <w:bCs/>
          <w:sz w:val="24"/>
          <w:rtl/>
        </w:rPr>
        <w:t>שביעות</w:t>
      </w:r>
      <w:r w:rsidRPr="00183D14">
        <w:rPr>
          <w:bCs/>
          <w:sz w:val="24"/>
          <w:rtl/>
        </w:rPr>
        <w:t xml:space="preserve"> </w:t>
      </w:r>
      <w:r w:rsidRPr="00183D14">
        <w:rPr>
          <w:rFonts w:hint="cs"/>
          <w:bCs/>
          <w:sz w:val="24"/>
          <w:rtl/>
        </w:rPr>
        <w:t>רצון</w:t>
      </w:r>
      <w:r w:rsidRPr="00183D14">
        <w:rPr>
          <w:bCs/>
          <w:sz w:val="24"/>
          <w:rtl/>
        </w:rPr>
        <w:t xml:space="preserve"> </w:t>
      </w:r>
      <w:r w:rsidRPr="00183D14">
        <w:rPr>
          <w:rFonts w:hint="cs"/>
          <w:bCs/>
          <w:sz w:val="24"/>
          <w:rtl/>
        </w:rPr>
        <w:t>מהשירות</w:t>
      </w:r>
      <w:r w:rsidRPr="00183D14">
        <w:rPr>
          <w:bCs/>
          <w:sz w:val="24"/>
          <w:rtl/>
        </w:rPr>
        <w:t xml:space="preserve"> </w:t>
      </w:r>
      <w:r w:rsidRPr="00183D14">
        <w:rPr>
          <w:rFonts w:hint="cs"/>
          <w:bCs/>
          <w:sz w:val="24"/>
          <w:rtl/>
        </w:rPr>
        <w:t>הניתן</w:t>
      </w:r>
      <w:r w:rsidRPr="00183D14">
        <w:rPr>
          <w:bCs/>
          <w:sz w:val="24"/>
          <w:rtl/>
        </w:rPr>
        <w:t xml:space="preserve"> </w:t>
      </w:r>
      <w:r w:rsidRPr="00183D14">
        <w:rPr>
          <w:rFonts w:hint="cs"/>
          <w:bCs/>
          <w:sz w:val="24"/>
          <w:rtl/>
        </w:rPr>
        <w:t>במסגרת</w:t>
      </w:r>
      <w:r w:rsidRPr="00183D14">
        <w:rPr>
          <w:bCs/>
          <w:sz w:val="24"/>
          <w:rtl/>
        </w:rPr>
        <w:t xml:space="preserve"> </w:t>
      </w:r>
      <w:r w:rsidRPr="00183D14">
        <w:rPr>
          <w:rFonts w:hint="cs"/>
          <w:bCs/>
          <w:sz w:val="24"/>
          <w:rtl/>
        </w:rPr>
        <w:t>ההתקשרות</w:t>
      </w:r>
      <w:r w:rsidRPr="00183D14">
        <w:rPr>
          <w:bCs/>
          <w:sz w:val="24"/>
          <w:rtl/>
        </w:rPr>
        <w:t>.</w:t>
      </w:r>
    </w:p>
    <w:p w14:paraId="7ECD8048" w14:textId="77777777" w:rsidR="00183D14" w:rsidRPr="00183D14" w:rsidRDefault="00183D14" w:rsidP="00D40038">
      <w:pPr>
        <w:spacing w:before="120" w:after="0"/>
        <w:ind w:left="1791"/>
        <w:jc w:val="both"/>
        <w:outlineLvl w:val="2"/>
        <w:rPr>
          <w:bCs/>
          <w:sz w:val="24"/>
          <w:rtl/>
        </w:rPr>
      </w:pPr>
      <w:r w:rsidRPr="00183D14">
        <w:rPr>
          <w:rFonts w:hint="cs"/>
          <w:bCs/>
          <w:sz w:val="24"/>
          <w:rtl/>
        </w:rPr>
        <w:t xml:space="preserve">במקרה זה, על הכשיר יהיה לעמוד בתנאי ההצעה כפי שהוגשה. </w:t>
      </w:r>
    </w:p>
    <w:p w14:paraId="2CBF5646" w14:textId="77777777" w:rsidR="00EA2232" w:rsidRPr="005D0CA5" w:rsidRDefault="00EA2232" w:rsidP="00D40038">
      <w:pPr>
        <w:pStyle w:val="a9"/>
        <w:numPr>
          <w:ilvl w:val="2"/>
          <w:numId w:val="1"/>
        </w:numPr>
        <w:spacing w:line="360" w:lineRule="auto"/>
        <w:ind w:left="1791" w:hanging="640"/>
        <w:jc w:val="both"/>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14:paraId="435D88AE" w14:textId="77777777" w:rsidR="003A7757" w:rsidRPr="005D0CA5" w:rsidRDefault="003A7757" w:rsidP="003A7757">
      <w:pPr>
        <w:pStyle w:val="-1"/>
      </w:pPr>
      <w:bookmarkStart w:id="253" w:name="_Toc496609910"/>
      <w:bookmarkStart w:id="254" w:name="_Toc31634422"/>
      <w:bookmarkStart w:id="255" w:name="_Toc73882092"/>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253"/>
      <w:bookmarkEnd w:id="254"/>
      <w:bookmarkEnd w:id="255"/>
    </w:p>
    <w:p w14:paraId="76515F76" w14:textId="77777777" w:rsidR="003A7757" w:rsidRPr="00632DE4" w:rsidRDefault="003A7757" w:rsidP="00320D14">
      <w:pPr>
        <w:pStyle w:val="-2"/>
      </w:pPr>
      <w:bookmarkStart w:id="256" w:name="_Toc31634428"/>
      <w:r w:rsidRPr="00632DE4">
        <w:rPr>
          <w:rFonts w:hint="eastAsia"/>
          <w:rtl/>
        </w:rPr>
        <w:t>חתימה</w:t>
      </w:r>
      <w:r w:rsidRPr="00632DE4">
        <w:rPr>
          <w:rtl/>
        </w:rPr>
        <w:t xml:space="preserve"> </w:t>
      </w:r>
      <w:r w:rsidRPr="00632DE4">
        <w:rPr>
          <w:rFonts w:hint="eastAsia"/>
          <w:rtl/>
        </w:rPr>
        <w:t>על</w:t>
      </w:r>
      <w:r w:rsidRPr="00632DE4">
        <w:rPr>
          <w:rtl/>
        </w:rPr>
        <w:t xml:space="preserve"> </w:t>
      </w:r>
      <w:r w:rsidRPr="00632DE4">
        <w:rPr>
          <w:rFonts w:hint="eastAsia"/>
          <w:rtl/>
        </w:rPr>
        <w:t>ההסכם</w:t>
      </w:r>
      <w:bookmarkEnd w:id="256"/>
    </w:p>
    <w:p w14:paraId="2AC8336B" w14:textId="06111891" w:rsidR="003A7757" w:rsidRPr="005D0CA5" w:rsidRDefault="003A7757" w:rsidP="00695B93">
      <w:pPr>
        <w:pStyle w:val="-3"/>
        <w:spacing w:line="360" w:lineRule="auto"/>
        <w:ind w:left="1791" w:hanging="657"/>
      </w:pPr>
      <w:bookmarkStart w:id="257" w:name="_Toc31634429"/>
      <w:r w:rsidRPr="005D0CA5">
        <w:rPr>
          <w:rFonts w:hint="cs"/>
          <w:rtl/>
        </w:rPr>
        <w:t>המשרד</w:t>
      </w:r>
      <w:r w:rsidRPr="005D0CA5">
        <w:rPr>
          <w:rtl/>
        </w:rPr>
        <w:t xml:space="preserve"> </w:t>
      </w:r>
      <w:r w:rsidRPr="005D0CA5">
        <w:rPr>
          <w:rFonts w:hint="cs"/>
          <w:rtl/>
        </w:rPr>
        <w:t>ימציא</w:t>
      </w:r>
      <w:r w:rsidRPr="005D0CA5">
        <w:rPr>
          <w:rtl/>
        </w:rPr>
        <w:t xml:space="preserve"> </w:t>
      </w:r>
      <w:r w:rsidRPr="005D0CA5">
        <w:rPr>
          <w:rFonts w:hint="cs"/>
          <w:rtl/>
        </w:rPr>
        <w:t>לזוכה</w:t>
      </w:r>
      <w:r w:rsidRPr="005D0CA5">
        <w:rPr>
          <w:rtl/>
        </w:rPr>
        <w:t xml:space="preserve"> </w:t>
      </w:r>
      <w:r w:rsidR="00695B93">
        <w:rPr>
          <w:rFonts w:hint="cs"/>
          <w:rtl/>
        </w:rPr>
        <w:t xml:space="preserve">נוסח </w:t>
      </w:r>
      <w:r w:rsidRPr="005D0CA5">
        <w:rPr>
          <w:rFonts w:hint="cs"/>
          <w:rtl/>
        </w:rPr>
        <w:t>הסכם</w:t>
      </w:r>
      <w:r w:rsidRPr="005D0CA5">
        <w:rPr>
          <w:rtl/>
        </w:rPr>
        <w:t xml:space="preserve"> </w:t>
      </w:r>
      <w:r w:rsidR="00695B93">
        <w:rPr>
          <w:rFonts w:hint="cs"/>
          <w:rtl/>
        </w:rPr>
        <w:t xml:space="preserve">כפי </w:t>
      </w:r>
      <w:r w:rsidRPr="005D0CA5">
        <w:rPr>
          <w:rFonts w:hint="cs"/>
          <w:rtl/>
        </w:rPr>
        <w:t>שצורף</w:t>
      </w:r>
      <w:r w:rsidRPr="005D0CA5">
        <w:rPr>
          <w:rtl/>
        </w:rPr>
        <w:t xml:space="preserve"> </w:t>
      </w:r>
      <w:r w:rsidRPr="005D0CA5">
        <w:rPr>
          <w:rFonts w:hint="cs"/>
          <w:rtl/>
        </w:rPr>
        <w:t>למכרז</w:t>
      </w:r>
      <w:r w:rsidR="00695B93">
        <w:rPr>
          <w:rFonts w:hint="cs"/>
          <w:rtl/>
        </w:rPr>
        <w:t xml:space="preserve"> בנספח יב'.</w:t>
      </w:r>
      <w:r w:rsidRPr="005D0CA5">
        <w:rPr>
          <w:rtl/>
        </w:rPr>
        <w:t xml:space="preserve"> </w:t>
      </w:r>
      <w:r w:rsidRPr="005D0CA5">
        <w:rPr>
          <w:rFonts w:hint="cs"/>
          <w:rtl/>
        </w:rPr>
        <w:t>לא</w:t>
      </w:r>
      <w:r w:rsidRPr="005D0CA5">
        <w:rPr>
          <w:rtl/>
        </w:rPr>
        <w:t xml:space="preserve"> </w:t>
      </w:r>
      <w:r w:rsidRPr="005D0CA5">
        <w:rPr>
          <w:rFonts w:hint="cs"/>
          <w:rtl/>
        </w:rPr>
        <w:t>יאוחר</w:t>
      </w:r>
      <w:r w:rsidRPr="005D0CA5">
        <w:rPr>
          <w:rtl/>
        </w:rPr>
        <w:t xml:space="preserve"> </w:t>
      </w:r>
      <w:r w:rsidRPr="005D0CA5">
        <w:rPr>
          <w:rFonts w:hint="cs"/>
          <w:rtl/>
        </w:rPr>
        <w:t>מ</w:t>
      </w:r>
      <w:r w:rsidRPr="005D0CA5">
        <w:rPr>
          <w:rtl/>
        </w:rPr>
        <w:t xml:space="preserve">-14 </w:t>
      </w:r>
      <w:r w:rsidRPr="005D0CA5">
        <w:rPr>
          <w:rFonts w:hint="cs"/>
          <w:rtl/>
        </w:rPr>
        <w:t>ימים</w:t>
      </w:r>
      <w:r w:rsidRPr="005D0CA5">
        <w:rPr>
          <w:rtl/>
        </w:rPr>
        <w:t xml:space="preserve"> </w:t>
      </w:r>
      <w:r w:rsidRPr="005D0CA5">
        <w:rPr>
          <w:rFonts w:hint="cs"/>
          <w:rtl/>
        </w:rPr>
        <w:t>ממועד</w:t>
      </w:r>
      <w:r w:rsidRPr="005D0CA5">
        <w:rPr>
          <w:rtl/>
        </w:rPr>
        <w:t xml:space="preserve"> </w:t>
      </w:r>
      <w:r w:rsidRPr="005D0CA5">
        <w:rPr>
          <w:rFonts w:hint="cs"/>
          <w:rtl/>
        </w:rPr>
        <w:t>העברת</w:t>
      </w:r>
      <w:r w:rsidRPr="005D0CA5">
        <w:rPr>
          <w:rtl/>
        </w:rPr>
        <w:t xml:space="preserve"> </w:t>
      </w:r>
      <w:r w:rsidRPr="005D0CA5">
        <w:rPr>
          <w:rFonts w:hint="cs"/>
          <w:rtl/>
        </w:rPr>
        <w:t>הסכם</w:t>
      </w:r>
      <w:r w:rsidRPr="005D0CA5">
        <w:rPr>
          <w:rtl/>
        </w:rPr>
        <w:t xml:space="preserve"> </w:t>
      </w:r>
      <w:r>
        <w:rPr>
          <w:rFonts w:hint="cs"/>
          <w:rtl/>
        </w:rPr>
        <w:t>על ידי</w:t>
      </w:r>
      <w:r w:rsidRPr="005D0CA5">
        <w:rPr>
          <w:rtl/>
        </w:rPr>
        <w:t xml:space="preserve"> </w:t>
      </w:r>
      <w:r w:rsidRPr="005D0CA5">
        <w:rPr>
          <w:rFonts w:hint="cs"/>
          <w:rtl/>
        </w:rPr>
        <w:t>המשרד</w:t>
      </w:r>
      <w:r w:rsidRPr="005D0CA5">
        <w:rPr>
          <w:rtl/>
        </w:rPr>
        <w:t xml:space="preserve"> </w:t>
      </w:r>
      <w:r w:rsidRPr="005D0CA5">
        <w:rPr>
          <w:rFonts w:hint="cs"/>
          <w:rtl/>
        </w:rPr>
        <w:t>לידי</w:t>
      </w:r>
      <w:r w:rsidRPr="005D0CA5">
        <w:rPr>
          <w:rtl/>
        </w:rPr>
        <w:t xml:space="preserve"> </w:t>
      </w:r>
      <w:r w:rsidRPr="005D0CA5">
        <w:rPr>
          <w:rFonts w:hint="cs"/>
          <w:rtl/>
        </w:rPr>
        <w:t>הזוכה</w:t>
      </w:r>
      <w:r w:rsidRPr="005D0CA5">
        <w:rPr>
          <w:rtl/>
        </w:rPr>
        <w:t xml:space="preserve"> </w:t>
      </w:r>
      <w:r w:rsidRPr="005D0CA5">
        <w:rPr>
          <w:rFonts w:hint="cs"/>
          <w:rtl/>
        </w:rPr>
        <w:t>לחתימתו</w:t>
      </w:r>
      <w:r w:rsidRPr="005D0CA5">
        <w:rPr>
          <w:rtl/>
        </w:rPr>
        <w:t xml:space="preserve">, </w:t>
      </w:r>
      <w:r w:rsidRPr="005D0CA5">
        <w:rPr>
          <w:rFonts w:hint="cs"/>
          <w:rtl/>
        </w:rPr>
        <w:t>ימציא</w:t>
      </w:r>
      <w:r w:rsidRPr="005D0CA5">
        <w:rPr>
          <w:rtl/>
        </w:rPr>
        <w:t xml:space="preserve"> </w:t>
      </w:r>
      <w:r w:rsidRPr="005D0CA5">
        <w:rPr>
          <w:rFonts w:hint="cs"/>
          <w:rtl/>
        </w:rPr>
        <w:t>הזוכה</w:t>
      </w:r>
      <w:r w:rsidRPr="005D0CA5">
        <w:rPr>
          <w:rtl/>
        </w:rPr>
        <w:t xml:space="preserve"> </w:t>
      </w:r>
      <w:r w:rsidRPr="005D0CA5">
        <w:rPr>
          <w:rFonts w:hint="cs"/>
          <w:rtl/>
        </w:rPr>
        <w:t>למשרד</w:t>
      </w:r>
      <w:r w:rsidRPr="005D0CA5">
        <w:rPr>
          <w:rtl/>
        </w:rPr>
        <w:t xml:space="preserve"> </w:t>
      </w:r>
      <w:r w:rsidRPr="005D0CA5">
        <w:rPr>
          <w:rFonts w:hint="cs"/>
          <w:rtl/>
        </w:rPr>
        <w:t>ההסכם</w:t>
      </w:r>
      <w:r w:rsidRPr="005D0CA5">
        <w:rPr>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rtl/>
        </w:rPr>
        <w:t xml:space="preserve"> </w:t>
      </w:r>
      <w:r w:rsidRPr="005D0CA5">
        <w:rPr>
          <w:rFonts w:hint="cs"/>
          <w:rtl/>
        </w:rPr>
        <w:t>בחתימה</w:t>
      </w:r>
      <w:r w:rsidRPr="005D0CA5">
        <w:rPr>
          <w:rtl/>
        </w:rPr>
        <w:t xml:space="preserve"> </w:t>
      </w:r>
      <w:r w:rsidRPr="005D0CA5">
        <w:rPr>
          <w:rFonts w:hint="cs"/>
          <w:rtl/>
        </w:rPr>
        <w:t>מלאה</w:t>
      </w:r>
      <w:r w:rsidRPr="005D0CA5">
        <w:rPr>
          <w:rtl/>
        </w:rPr>
        <w:t>.</w:t>
      </w:r>
      <w:bookmarkEnd w:id="257"/>
    </w:p>
    <w:p w14:paraId="5D696BF5" w14:textId="77777777" w:rsidR="003A7757" w:rsidRPr="00320D14" w:rsidRDefault="003A7757" w:rsidP="0001117C">
      <w:pPr>
        <w:pStyle w:val="-2"/>
      </w:pPr>
      <w:bookmarkStart w:id="258" w:name="_Toc31634430"/>
      <w:r w:rsidRPr="00320D14">
        <w:rPr>
          <w:rFonts w:hint="eastAsia"/>
          <w:rtl/>
        </w:rPr>
        <w:t>המצאת</w:t>
      </w:r>
      <w:r w:rsidRPr="00320D14">
        <w:rPr>
          <w:rtl/>
        </w:rPr>
        <w:t xml:space="preserve"> </w:t>
      </w:r>
      <w:r w:rsidRPr="00320D14">
        <w:rPr>
          <w:rFonts w:hint="eastAsia"/>
          <w:rtl/>
        </w:rPr>
        <w:t>ביטוחים</w:t>
      </w:r>
      <w:bookmarkEnd w:id="258"/>
      <w:r w:rsidR="0001117C">
        <w:rPr>
          <w:rFonts w:hint="cs"/>
          <w:rtl/>
        </w:rPr>
        <w:t>.</w:t>
      </w:r>
    </w:p>
    <w:p w14:paraId="305F78E9" w14:textId="77777777" w:rsidR="00EA2232" w:rsidRPr="00DC4B25" w:rsidRDefault="00EA2232" w:rsidP="00695B93">
      <w:pPr>
        <w:pStyle w:val="-3"/>
        <w:spacing w:line="360" w:lineRule="auto"/>
        <w:ind w:left="1791" w:hanging="657"/>
      </w:pPr>
      <w:bookmarkStart w:id="259" w:name="_Toc31634431"/>
      <w:r w:rsidRPr="00632DE4">
        <w:rPr>
          <w:rFonts w:hint="eastAsia"/>
          <w:bCs/>
          <w:rtl/>
        </w:rPr>
        <w:t>לא</w:t>
      </w:r>
      <w:r w:rsidRPr="00632DE4">
        <w:rPr>
          <w:bCs/>
          <w:rtl/>
        </w:rPr>
        <w:t xml:space="preserve"> יאוחר מ-14 ימים ממועד העברת ההסכם </w:t>
      </w:r>
      <w:r>
        <w:rPr>
          <w:rFonts w:hint="cs"/>
          <w:rtl/>
        </w:rPr>
        <w:t>ע"י המשרד לידי הזוכה לחתימתו</w:t>
      </w:r>
      <w:r w:rsidRPr="00722793">
        <w:rPr>
          <w:rFonts w:hint="cs"/>
          <w:rtl/>
        </w:rPr>
        <w:t xml:space="preserve">, ימציא </w:t>
      </w:r>
      <w:r>
        <w:rPr>
          <w:rFonts w:hint="cs"/>
          <w:rtl/>
        </w:rPr>
        <w:t xml:space="preserve">נותן השירותים </w:t>
      </w:r>
      <w:r w:rsidRPr="00722793">
        <w:rPr>
          <w:rFonts w:hint="cs"/>
          <w:rtl/>
        </w:rPr>
        <w:t xml:space="preserve">הזוכה למשרד אישור על עריכת ביטוחים. </w:t>
      </w:r>
      <w:r>
        <w:rPr>
          <w:rFonts w:hint="cs"/>
          <w:rtl/>
        </w:rPr>
        <w:t>במקרה של הארכת התקשרות, מכל סיבה שהיא, ידרש הזוכה גם להאריך את האישור הביטוחי בהתאם להנחיית המשרד.</w:t>
      </w:r>
      <w:r w:rsidR="00321B80">
        <w:rPr>
          <w:rFonts w:hint="cs"/>
          <w:rtl/>
        </w:rPr>
        <w:t xml:space="preserve"> יובהר כי נספח הביטוח יחתם כפי שהוא. שינויים בנספח הביטוח מהנוסח שצורף למכרז יעשה אך ורק באישור ה</w:t>
      </w:r>
      <w:r w:rsidR="004A0CB7">
        <w:rPr>
          <w:rFonts w:hint="cs"/>
          <w:rtl/>
        </w:rPr>
        <w:t>מ</w:t>
      </w:r>
      <w:r w:rsidR="00321B80">
        <w:rPr>
          <w:rFonts w:hint="cs"/>
          <w:rtl/>
        </w:rPr>
        <w:t>שרד ו/או חברת ענבל.</w:t>
      </w:r>
      <w:bookmarkEnd w:id="259"/>
    </w:p>
    <w:p w14:paraId="59AE537E" w14:textId="77777777" w:rsidR="003A7757" w:rsidRPr="00574B4C" w:rsidRDefault="003A7757" w:rsidP="004A0CB7">
      <w:pPr>
        <w:ind w:left="720"/>
        <w:jc w:val="both"/>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14:paraId="0FC5E23E" w14:textId="77777777" w:rsidR="003A7757" w:rsidRPr="005D0CA5" w:rsidRDefault="003A7757" w:rsidP="003A7757">
      <w:pPr>
        <w:pStyle w:val="-1"/>
        <w:rPr>
          <w:rtl/>
        </w:rPr>
      </w:pPr>
      <w:bookmarkStart w:id="260" w:name="_Toc496609911"/>
      <w:bookmarkStart w:id="261" w:name="_Toc31634441"/>
      <w:bookmarkStart w:id="262" w:name="_Ref73872392"/>
      <w:bookmarkStart w:id="263" w:name="_Toc73882093"/>
      <w:r w:rsidRPr="005D0CA5">
        <w:rPr>
          <w:rFonts w:hint="cs"/>
          <w:rtl/>
        </w:rPr>
        <w:t>התמורה</w:t>
      </w:r>
      <w:bookmarkEnd w:id="260"/>
      <w:bookmarkEnd w:id="261"/>
      <w:bookmarkEnd w:id="262"/>
      <w:bookmarkEnd w:id="263"/>
    </w:p>
    <w:p w14:paraId="3585135B" w14:textId="1384204E" w:rsidR="00C824F0" w:rsidRPr="00FF0751" w:rsidRDefault="00B45A56" w:rsidP="009B59A5">
      <w:pPr>
        <w:pStyle w:val="-2"/>
        <w:spacing w:line="360" w:lineRule="auto"/>
        <w:ind w:left="941" w:hanging="515"/>
      </w:pPr>
      <w:bookmarkStart w:id="264" w:name="_Toc31634442"/>
      <w:r w:rsidRPr="00B45A56">
        <w:rPr>
          <w:rtl/>
        </w:rPr>
        <w:t xml:space="preserve">התמורה לזוכה עבור מתן השירות כמפורט במכרז זה על נספחיו, תינתן בכפוף לחתימת ההסכם על ידי מורשי החתימה של הצדדים וקבלת הזמנת עבודה חתומה על ידי מורשי החתימה של המשרד. התמורה תינתן לאחר ביצוע בפועל של השירותים הנדרשים במכרז, בהתאם לאופן הביצוע ובהתאם להצעת המחיר שהוצעה על-ידי הזוכה.  הזוכה במכרז, יגיש אחת לחודש חשבוניות על כל הפעילויות שבוצעו על ידו. לעניין התמורה ראה ההוראות הקבועות בהסכם, בין היתר, לעניין הצמדה, דרך תשלום התמורה, היות התמורה סופית ומוחלטת וזכות הקיזוז השמורה למשרד. </w:t>
      </w:r>
      <w:r w:rsidR="00C824F0" w:rsidRPr="00FF0751">
        <w:rPr>
          <w:rFonts w:hint="cs"/>
          <w:rtl/>
        </w:rPr>
        <w:t>התמורה תשולם בהתאם ל</w:t>
      </w:r>
      <w:r w:rsidR="00FF0751">
        <w:rPr>
          <w:rFonts w:hint="cs"/>
          <w:rtl/>
        </w:rPr>
        <w:t>מחירון</w:t>
      </w:r>
      <w:r w:rsidR="00C824F0" w:rsidRPr="00FF0751">
        <w:rPr>
          <w:rFonts w:hint="cs"/>
          <w:rtl/>
        </w:rPr>
        <w:t xml:space="preserve"> המפורט בנספח </w:t>
      </w:r>
      <w:r w:rsidR="0097792B">
        <w:rPr>
          <w:rFonts w:hint="cs"/>
          <w:rtl/>
        </w:rPr>
        <w:t>ו'</w:t>
      </w:r>
      <w:r w:rsidR="00713F18">
        <w:rPr>
          <w:rFonts w:hint="cs"/>
          <w:rtl/>
        </w:rPr>
        <w:t xml:space="preserve"> </w:t>
      </w:r>
      <w:r w:rsidR="00D33956">
        <w:rPr>
          <w:rFonts w:hint="cs"/>
          <w:rtl/>
        </w:rPr>
        <w:t>ובהתאם לאחוז ההנחה אותו הציע הזוכה</w:t>
      </w:r>
      <w:r w:rsidR="0097792B">
        <w:rPr>
          <w:rFonts w:hint="cs"/>
          <w:rtl/>
        </w:rPr>
        <w:t xml:space="preserve"> בנספח ו/1'</w:t>
      </w:r>
      <w:r w:rsidR="00D33956">
        <w:rPr>
          <w:rFonts w:hint="cs"/>
          <w:rtl/>
        </w:rPr>
        <w:t xml:space="preserve"> </w:t>
      </w:r>
      <w:r w:rsidR="00713F18">
        <w:rPr>
          <w:rFonts w:hint="cs"/>
          <w:rtl/>
        </w:rPr>
        <w:t>ולאחר אישור נציג המשרד</w:t>
      </w:r>
      <w:r w:rsidR="000D1C6E">
        <w:rPr>
          <w:rFonts w:hint="cs"/>
          <w:rtl/>
        </w:rPr>
        <w:t xml:space="preserve"> ובהתאם למפורט בסעיף </w:t>
      </w:r>
      <w:r w:rsidR="00695B93">
        <w:rPr>
          <w:rtl/>
        </w:rPr>
        <w:fldChar w:fldCharType="begin"/>
      </w:r>
      <w:r w:rsidR="00695B93">
        <w:rPr>
          <w:rtl/>
        </w:rPr>
        <w:instrText xml:space="preserve"> </w:instrText>
      </w:r>
      <w:r w:rsidR="00695B93">
        <w:rPr>
          <w:rFonts w:hint="cs"/>
        </w:rPr>
        <w:instrText>REF</w:instrText>
      </w:r>
      <w:r w:rsidR="00695B93">
        <w:rPr>
          <w:rFonts w:hint="cs"/>
          <w:rtl/>
        </w:rPr>
        <w:instrText xml:space="preserve"> _</w:instrText>
      </w:r>
      <w:r w:rsidR="00695B93">
        <w:rPr>
          <w:rFonts w:hint="cs"/>
        </w:rPr>
        <w:instrText>Ref73875280 \r \h</w:instrText>
      </w:r>
      <w:r w:rsidR="00695B93">
        <w:rPr>
          <w:rtl/>
        </w:rPr>
        <w:instrText xml:space="preserve">  \* </w:instrText>
      </w:r>
      <w:r w:rsidR="00695B93">
        <w:instrText>MERGEFORMAT</w:instrText>
      </w:r>
      <w:r w:rsidR="00695B93">
        <w:rPr>
          <w:rtl/>
        </w:rPr>
        <w:instrText xml:space="preserve"> </w:instrText>
      </w:r>
      <w:r w:rsidR="00695B93">
        <w:rPr>
          <w:rtl/>
        </w:rPr>
      </w:r>
      <w:r w:rsidR="00695B93">
        <w:rPr>
          <w:rtl/>
        </w:rPr>
        <w:fldChar w:fldCharType="separate"/>
      </w:r>
      <w:r w:rsidR="00695B93">
        <w:rPr>
          <w:cs/>
        </w:rPr>
        <w:t>‎</w:t>
      </w:r>
      <w:r w:rsidR="00695B93" w:rsidRPr="00695B93">
        <w:rPr>
          <w:rFonts w:ascii="David" w:hAnsi="David"/>
          <w:b w:val="0"/>
          <w:bCs/>
        </w:rPr>
        <w:t>11</w:t>
      </w:r>
      <w:r w:rsidR="00695B93">
        <w:rPr>
          <w:rtl/>
        </w:rPr>
        <w:fldChar w:fldCharType="end"/>
      </w:r>
      <w:r w:rsidR="00695B93">
        <w:rPr>
          <w:rFonts w:hint="cs"/>
          <w:rtl/>
        </w:rPr>
        <w:t xml:space="preserve"> </w:t>
      </w:r>
      <w:r w:rsidR="000D1C6E">
        <w:rPr>
          <w:rFonts w:hint="cs"/>
          <w:rtl/>
        </w:rPr>
        <w:t>בהסכם</w:t>
      </w:r>
      <w:r w:rsidR="00C824F0" w:rsidRPr="00FF0751">
        <w:rPr>
          <w:rFonts w:hint="cs"/>
          <w:rtl/>
        </w:rPr>
        <w:t>.</w:t>
      </w:r>
      <w:bookmarkEnd w:id="264"/>
    </w:p>
    <w:p w14:paraId="4D4451B1" w14:textId="77777777" w:rsidR="00FF0751" w:rsidRDefault="005878B3" w:rsidP="00FF0751">
      <w:pPr>
        <w:pStyle w:val="-2"/>
        <w:spacing w:line="360" w:lineRule="auto"/>
        <w:ind w:left="935" w:hanging="578"/>
      </w:pPr>
      <w:r w:rsidRPr="005878B3">
        <w:rPr>
          <w:rtl/>
        </w:rPr>
        <w:t xml:space="preserve"> בשיקול דעת המשרד לאשר החזר הוצאות בגין ביצוע הופעות בפועל בבית דין או ביהמ"ש המרוחק מעל 150 ק"מ ממשרדו של המציע הזוכה. במקרה זה, המשרד ישלם לנותן השירותים החזר הוצאות על פי הוראת תכמ 13.9.0.2 כפי שתעודכן מעת לעת</w:t>
      </w:r>
      <w:r>
        <w:rPr>
          <w:rFonts w:hint="cs"/>
          <w:rtl/>
        </w:rPr>
        <w:t>.</w:t>
      </w:r>
      <w:r w:rsidRPr="005878B3">
        <w:rPr>
          <w:rtl/>
        </w:rPr>
        <w:t xml:space="preserve">    </w:t>
      </w:r>
      <w:bookmarkStart w:id="265" w:name="_Toc31634445"/>
      <w:r w:rsidR="00FE7BA4" w:rsidRPr="00FF0751">
        <w:rPr>
          <w:rFonts w:hint="cs"/>
          <w:rtl/>
        </w:rPr>
        <w:t>יובהר כי למעט תשלום התמורה הנקובה בנספח, לא יהיה הזוכה זכאי לכל תשלום או הטבה בגין מתן השירותים לרבות תשלומים בגין הוצאות טלפונים, דואר, ביול, צילומים הדפסות וכיוצ"ב, למעט אם ניתן לכך אישור מראש ובכתב ממנהל המחלקה (במקרים חריגים).</w:t>
      </w:r>
      <w:bookmarkEnd w:id="265"/>
    </w:p>
    <w:p w14:paraId="50FEBFA7" w14:textId="77777777" w:rsidR="003A7757" w:rsidRPr="005D0CA5" w:rsidRDefault="003A7757" w:rsidP="00FF0751">
      <w:pPr>
        <w:pStyle w:val="-2"/>
        <w:spacing w:line="360" w:lineRule="auto"/>
        <w:ind w:left="935" w:hanging="578"/>
        <w:rPr>
          <w:rtl/>
        </w:rPr>
      </w:pPr>
      <w:bookmarkStart w:id="266" w:name="_Toc31634446"/>
      <w:r w:rsidRPr="00FF0751">
        <w:rPr>
          <w:rFonts w:hint="cs"/>
          <w:rtl/>
        </w:rPr>
        <w:t>יובהר</w:t>
      </w:r>
      <w:r w:rsidRPr="00FF0751">
        <w:rPr>
          <w:rtl/>
        </w:rPr>
        <w:t xml:space="preserve"> </w:t>
      </w:r>
      <w:r w:rsidRPr="00FF0751">
        <w:rPr>
          <w:rFonts w:hint="cs"/>
          <w:rtl/>
        </w:rPr>
        <w:t>כי</w:t>
      </w:r>
      <w:r w:rsidRPr="00FF0751">
        <w:rPr>
          <w:rtl/>
        </w:rPr>
        <w:t xml:space="preserve"> </w:t>
      </w:r>
      <w:r w:rsidRPr="00FF0751">
        <w:rPr>
          <w:rFonts w:hint="cs"/>
          <w:rtl/>
        </w:rPr>
        <w:t>עפ</w:t>
      </w:r>
      <w:r w:rsidRPr="00FF0751">
        <w:rPr>
          <w:rtl/>
        </w:rPr>
        <w:t>"</w:t>
      </w:r>
      <w:r w:rsidRPr="00FF0751">
        <w:rPr>
          <w:rFonts w:hint="cs"/>
          <w:rtl/>
        </w:rPr>
        <w:t>י</w:t>
      </w:r>
      <w:r w:rsidRPr="00FF0751">
        <w:rPr>
          <w:rtl/>
        </w:rPr>
        <w:t xml:space="preserve"> </w:t>
      </w:r>
      <w:r w:rsidRPr="00FF0751">
        <w:rPr>
          <w:rFonts w:hint="cs"/>
          <w:rtl/>
        </w:rPr>
        <w:t>סעיף</w:t>
      </w:r>
      <w:r w:rsidRPr="00FF0751">
        <w:rPr>
          <w:rtl/>
        </w:rPr>
        <w:t xml:space="preserve"> 2</w:t>
      </w:r>
      <w:r w:rsidRPr="00FF0751">
        <w:rPr>
          <w:rFonts w:hint="cs"/>
          <w:rtl/>
        </w:rPr>
        <w:t>ג</w:t>
      </w:r>
      <w:r w:rsidRPr="00FF0751">
        <w:rPr>
          <w:rtl/>
        </w:rPr>
        <w:t xml:space="preserve"> </w:t>
      </w:r>
      <w:r w:rsidRPr="00FF0751">
        <w:rPr>
          <w:rFonts w:hint="cs"/>
          <w:rtl/>
        </w:rPr>
        <w:t>לחוק</w:t>
      </w:r>
      <w:r w:rsidRPr="00FF0751">
        <w:rPr>
          <w:rtl/>
        </w:rPr>
        <w:t xml:space="preserve">  </w:t>
      </w:r>
      <w:r w:rsidRPr="00FF0751">
        <w:rPr>
          <w:rFonts w:hint="cs"/>
          <w:rtl/>
        </w:rPr>
        <w:t>עסקאות</w:t>
      </w:r>
      <w:r w:rsidRPr="00FF0751">
        <w:rPr>
          <w:rtl/>
        </w:rPr>
        <w:t xml:space="preserve"> </w:t>
      </w:r>
      <w:r w:rsidRPr="00FF0751">
        <w:rPr>
          <w:rFonts w:hint="cs"/>
          <w:rtl/>
        </w:rPr>
        <w:t>גופים</w:t>
      </w:r>
      <w:r w:rsidRPr="00FF0751">
        <w:rPr>
          <w:rtl/>
        </w:rPr>
        <w:t xml:space="preserve"> </w:t>
      </w:r>
      <w:r w:rsidRPr="00FF0751">
        <w:rPr>
          <w:rFonts w:hint="cs"/>
          <w:rtl/>
        </w:rPr>
        <w:t>ציבוריים</w:t>
      </w:r>
      <w:r w:rsidRPr="00FF0751">
        <w:rPr>
          <w:rtl/>
        </w:rPr>
        <w:t xml:space="preserve">, </w:t>
      </w:r>
      <w:r w:rsidRPr="00FF0751">
        <w:rPr>
          <w:rFonts w:hint="cs"/>
          <w:rtl/>
        </w:rPr>
        <w:t>התשל</w:t>
      </w:r>
      <w:r w:rsidRPr="00FF0751">
        <w:rPr>
          <w:rtl/>
        </w:rPr>
        <w:t>"</w:t>
      </w:r>
      <w:r w:rsidRPr="00FF0751">
        <w:rPr>
          <w:rFonts w:hint="cs"/>
          <w:rtl/>
        </w:rPr>
        <w:t>ו</w:t>
      </w:r>
      <w:r w:rsidRPr="00FF0751">
        <w:rPr>
          <w:rtl/>
        </w:rPr>
        <w:t xml:space="preserve">-1976, </w:t>
      </w:r>
      <w:r w:rsidRPr="00FF0751">
        <w:rPr>
          <w:rFonts w:hint="cs"/>
          <w:rtl/>
        </w:rPr>
        <w:t>נקבע</w:t>
      </w:r>
      <w:r w:rsidRPr="00FF0751">
        <w:rPr>
          <w:rtl/>
        </w:rPr>
        <w:t xml:space="preserve"> </w:t>
      </w:r>
      <w:r w:rsidRPr="00FF0751">
        <w:rPr>
          <w:rFonts w:hint="cs"/>
          <w:rtl/>
        </w:rPr>
        <w:t>כי</w:t>
      </w:r>
      <w:r w:rsidRPr="00FF0751">
        <w:rPr>
          <w:rtl/>
        </w:rPr>
        <w:t xml:space="preserve"> </w:t>
      </w:r>
      <w:r w:rsidRPr="00FF0751">
        <w:rPr>
          <w:rFonts w:hint="cs"/>
          <w:rtl/>
        </w:rPr>
        <w:t>בעסקה</w:t>
      </w:r>
      <w:r w:rsidRPr="00FF0751">
        <w:rPr>
          <w:rtl/>
        </w:rPr>
        <w:t xml:space="preserve"> </w:t>
      </w:r>
      <w:r w:rsidRPr="00FF0751">
        <w:rPr>
          <w:rFonts w:hint="cs"/>
          <w:rtl/>
        </w:rPr>
        <w:t>למתן</w:t>
      </w:r>
      <w:r w:rsidRPr="00FF0751">
        <w:rPr>
          <w:rtl/>
        </w:rPr>
        <w:t xml:space="preserve"> </w:t>
      </w:r>
      <w:r w:rsidRPr="00FF0751">
        <w:rPr>
          <w:rFonts w:hint="cs"/>
          <w:rtl/>
        </w:rPr>
        <w:t>שירות</w:t>
      </w:r>
      <w:r w:rsidRPr="00FF0751">
        <w:rPr>
          <w:rtl/>
        </w:rPr>
        <w:t xml:space="preserve">, </w:t>
      </w:r>
      <w:r w:rsidRPr="00FF0751">
        <w:rPr>
          <w:rFonts w:hint="cs"/>
          <w:rtl/>
        </w:rPr>
        <w:t>בין</w:t>
      </w:r>
      <w:r w:rsidRPr="00FF0751">
        <w:rPr>
          <w:rtl/>
        </w:rPr>
        <w:t xml:space="preserve"> </w:t>
      </w:r>
      <w:r w:rsidRPr="00FF0751">
        <w:rPr>
          <w:rFonts w:hint="cs"/>
          <w:rtl/>
        </w:rPr>
        <w:t>המשרד</w:t>
      </w:r>
      <w:r w:rsidRPr="00FF0751">
        <w:rPr>
          <w:rtl/>
        </w:rPr>
        <w:t xml:space="preserve"> </w:t>
      </w:r>
      <w:r w:rsidRPr="00FF0751">
        <w:rPr>
          <w:rFonts w:hint="cs"/>
          <w:rtl/>
        </w:rPr>
        <w:t>לבין</w:t>
      </w:r>
      <w:r w:rsidRPr="00FF0751">
        <w:rPr>
          <w:rtl/>
        </w:rPr>
        <w:t xml:space="preserve"> </w:t>
      </w:r>
      <w:r w:rsidRPr="00FF0751">
        <w:rPr>
          <w:rFonts w:hint="cs"/>
          <w:rtl/>
        </w:rPr>
        <w:t>ספק</w:t>
      </w:r>
      <w:r w:rsidRPr="00FF0751">
        <w:rPr>
          <w:rtl/>
        </w:rPr>
        <w:t xml:space="preserve"> </w:t>
      </w:r>
      <w:r w:rsidRPr="00FF0751">
        <w:rPr>
          <w:rFonts w:hint="cs"/>
          <w:rtl/>
        </w:rPr>
        <w:t>שהוא</w:t>
      </w:r>
      <w:r w:rsidRPr="00FF0751">
        <w:rPr>
          <w:rtl/>
        </w:rPr>
        <w:t xml:space="preserve"> </w:t>
      </w:r>
      <w:r w:rsidRPr="00FF0751">
        <w:rPr>
          <w:rFonts w:hint="cs"/>
          <w:rtl/>
        </w:rPr>
        <w:t>תושב</w:t>
      </w:r>
      <w:r w:rsidRPr="00FF0751">
        <w:rPr>
          <w:rtl/>
        </w:rPr>
        <w:t xml:space="preserve"> </w:t>
      </w:r>
      <w:r w:rsidRPr="00FF0751">
        <w:rPr>
          <w:rFonts w:hint="cs"/>
          <w:rtl/>
        </w:rPr>
        <w:t>ישראל</w:t>
      </w:r>
      <w:r w:rsidRPr="00FF0751">
        <w:rPr>
          <w:rtl/>
        </w:rPr>
        <w:t xml:space="preserve">, </w:t>
      </w:r>
      <w:r w:rsidRPr="00FF0751">
        <w:rPr>
          <w:rFonts w:hint="cs"/>
          <w:rtl/>
        </w:rPr>
        <w:t>לא</w:t>
      </w:r>
      <w:r w:rsidRPr="00FF0751">
        <w:rPr>
          <w:rtl/>
        </w:rPr>
        <w:t xml:space="preserve"> </w:t>
      </w:r>
      <w:r w:rsidRPr="00FF0751">
        <w:rPr>
          <w:rFonts w:hint="cs"/>
          <w:rtl/>
        </w:rPr>
        <w:t>יועברו</w:t>
      </w:r>
      <w:r w:rsidRPr="00FF0751">
        <w:rPr>
          <w:rtl/>
        </w:rPr>
        <w:t xml:space="preserve"> </w:t>
      </w:r>
      <w:r w:rsidRPr="00FF0751">
        <w:rPr>
          <w:rFonts w:hint="cs"/>
          <w:rtl/>
        </w:rPr>
        <w:t>מסמכים</w:t>
      </w:r>
      <w:r w:rsidRPr="00FF0751">
        <w:rPr>
          <w:rtl/>
        </w:rPr>
        <w:t xml:space="preserve">, </w:t>
      </w:r>
      <w:r w:rsidRPr="00FF0751">
        <w:rPr>
          <w:rFonts w:hint="cs"/>
          <w:rtl/>
        </w:rPr>
        <w:t>כהגדרתם</w:t>
      </w:r>
      <w:r w:rsidRPr="00FF0751">
        <w:rPr>
          <w:rtl/>
        </w:rPr>
        <w:t xml:space="preserve"> </w:t>
      </w:r>
      <w:r w:rsidRPr="00FF0751">
        <w:rPr>
          <w:rFonts w:hint="cs"/>
          <w:rtl/>
        </w:rPr>
        <w:t>בחוק</w:t>
      </w:r>
      <w:r w:rsidRPr="00FF0751">
        <w:rPr>
          <w:rtl/>
        </w:rPr>
        <w:t xml:space="preserve">, </w:t>
      </w:r>
      <w:r w:rsidRPr="00FF0751">
        <w:rPr>
          <w:rFonts w:hint="cs"/>
          <w:rtl/>
        </w:rPr>
        <w:t>אלא</w:t>
      </w:r>
      <w:r w:rsidRPr="00FF0751">
        <w:rPr>
          <w:rtl/>
        </w:rPr>
        <w:t xml:space="preserve"> </w:t>
      </w:r>
      <w:r w:rsidRPr="00FF0751">
        <w:rPr>
          <w:rFonts w:hint="cs"/>
          <w:rtl/>
        </w:rPr>
        <w:t>בדרך</w:t>
      </w:r>
      <w:r w:rsidRPr="00FF0751">
        <w:rPr>
          <w:rtl/>
        </w:rPr>
        <w:t xml:space="preserve"> </w:t>
      </w:r>
      <w:r w:rsidRPr="00FF0751">
        <w:rPr>
          <w:rFonts w:hint="cs"/>
          <w:rtl/>
        </w:rPr>
        <w:t>דיגיטלית</w:t>
      </w:r>
      <w:r w:rsidRPr="00FF0751">
        <w:rPr>
          <w:rtl/>
        </w:rPr>
        <w:t xml:space="preserve">. </w:t>
      </w:r>
      <w:r w:rsidRPr="00FF0751">
        <w:rPr>
          <w:rFonts w:hint="cs"/>
          <w:rtl/>
        </w:rPr>
        <w:t>יובהר</w:t>
      </w:r>
      <w:r w:rsidRPr="00FF0751">
        <w:rPr>
          <w:rtl/>
        </w:rPr>
        <w:t xml:space="preserve"> </w:t>
      </w:r>
      <w:r w:rsidRPr="00FF0751">
        <w:rPr>
          <w:rFonts w:hint="cs"/>
          <w:rtl/>
        </w:rPr>
        <w:t>כי</w:t>
      </w:r>
      <w:r w:rsidRPr="00FF0751">
        <w:rPr>
          <w:rtl/>
        </w:rPr>
        <w:t xml:space="preserve"> </w:t>
      </w:r>
      <w:r w:rsidRPr="00FF0751">
        <w:rPr>
          <w:rFonts w:hint="cs"/>
          <w:rtl/>
        </w:rPr>
        <w:t>כל</w:t>
      </w:r>
      <w:r w:rsidRPr="00FF0751">
        <w:rPr>
          <w:rtl/>
        </w:rPr>
        <w:t xml:space="preserve"> </w:t>
      </w:r>
      <w:r w:rsidRPr="00FF0751">
        <w:rPr>
          <w:rFonts w:hint="cs"/>
          <w:rtl/>
        </w:rPr>
        <w:t>עלות</w:t>
      </w:r>
      <w:r w:rsidRPr="00FF0751">
        <w:rPr>
          <w:rtl/>
        </w:rPr>
        <w:t xml:space="preserve"> </w:t>
      </w:r>
      <w:r w:rsidRPr="00FF0751">
        <w:rPr>
          <w:rFonts w:hint="cs"/>
          <w:rtl/>
        </w:rPr>
        <w:t>בגין</w:t>
      </w:r>
      <w:r w:rsidRPr="00FF0751">
        <w:rPr>
          <w:rtl/>
        </w:rPr>
        <w:t xml:space="preserve"> </w:t>
      </w:r>
      <w:r w:rsidRPr="00FF0751">
        <w:rPr>
          <w:rFonts w:hint="cs"/>
          <w:rtl/>
        </w:rPr>
        <w:t>ביצוע</w:t>
      </w:r>
      <w:r w:rsidRPr="00FF0751">
        <w:rPr>
          <w:rtl/>
        </w:rPr>
        <w:t xml:space="preserve"> </w:t>
      </w:r>
      <w:r w:rsidRPr="00FF0751">
        <w:rPr>
          <w:rFonts w:hint="cs"/>
          <w:rtl/>
        </w:rPr>
        <w:t>הוראה</w:t>
      </w:r>
      <w:r w:rsidRPr="00FF0751">
        <w:rPr>
          <w:rtl/>
        </w:rPr>
        <w:t xml:space="preserve"> </w:t>
      </w:r>
      <w:r w:rsidRPr="00FF0751">
        <w:rPr>
          <w:rFonts w:hint="cs"/>
          <w:rtl/>
        </w:rPr>
        <w:t>זו</w:t>
      </w:r>
      <w:r w:rsidRPr="00FF0751">
        <w:rPr>
          <w:rtl/>
        </w:rPr>
        <w:t xml:space="preserve"> </w:t>
      </w:r>
      <w:r w:rsidRPr="00FF0751">
        <w:rPr>
          <w:rFonts w:hint="cs"/>
          <w:rtl/>
        </w:rPr>
        <w:t>תחול</w:t>
      </w:r>
      <w:r w:rsidRPr="00FF0751">
        <w:rPr>
          <w:rtl/>
        </w:rPr>
        <w:t xml:space="preserve"> </w:t>
      </w:r>
      <w:r w:rsidRPr="00FF0751">
        <w:rPr>
          <w:rFonts w:hint="cs"/>
          <w:rtl/>
        </w:rPr>
        <w:t>על</w:t>
      </w:r>
      <w:r w:rsidRPr="00FF0751">
        <w:rPr>
          <w:rtl/>
        </w:rPr>
        <w:t xml:space="preserve"> </w:t>
      </w:r>
      <w:r w:rsidRPr="00FF0751">
        <w:rPr>
          <w:rFonts w:hint="cs"/>
          <w:rtl/>
        </w:rPr>
        <w:t>הזוכ</w:t>
      </w:r>
      <w:r w:rsidR="00FF0751" w:rsidRPr="00FF0751">
        <w:rPr>
          <w:rFonts w:hint="cs"/>
          <w:rtl/>
        </w:rPr>
        <w:t>ים</w:t>
      </w:r>
      <w:r w:rsidRPr="00FF0751">
        <w:rPr>
          <w:rtl/>
        </w:rPr>
        <w:t>.</w:t>
      </w:r>
      <w:r w:rsidR="00FF0751">
        <w:rPr>
          <w:rFonts w:hint="cs"/>
          <w:rtl/>
        </w:rPr>
        <w:t xml:space="preserve"> </w:t>
      </w:r>
      <w:r>
        <w:rPr>
          <w:rFonts w:hint="cs"/>
          <w:rtl/>
        </w:rPr>
        <w:t xml:space="preserve">בסעיף זה, </w:t>
      </w:r>
      <w:r w:rsidRPr="00FF0751">
        <w:rPr>
          <w:rFonts w:hint="cs"/>
          <w:bCs/>
          <w:rtl/>
        </w:rPr>
        <w:t>"מסמך"</w:t>
      </w:r>
      <w:r w:rsidRPr="009660B9">
        <w:rPr>
          <w:rFonts w:hint="cs"/>
          <w:rtl/>
        </w:rPr>
        <w:t xml:space="preserve"> – שובר קבלה, חשבונית למעט חשבונית המשמשת תעודת משלוח, הודעת זיכוי או חשבונית מס למעט חשבונית המשמשת תעודת משלוח, כמשמעותם בהוראות לפי הפקודה.</w:t>
      </w:r>
      <w:bookmarkEnd w:id="266"/>
    </w:p>
    <w:p w14:paraId="580B4707" w14:textId="67A151D7" w:rsidR="00B45A56" w:rsidRDefault="00B45A56" w:rsidP="00F65BA2">
      <w:pPr>
        <w:pStyle w:val="-1"/>
      </w:pPr>
      <w:bookmarkStart w:id="267" w:name="_Toc496609915"/>
      <w:bookmarkStart w:id="268" w:name="_Toc73882094"/>
      <w:bookmarkStart w:id="269" w:name="_Toc31634461"/>
      <w:r w:rsidRPr="005D0CA5">
        <w:rPr>
          <w:rFonts w:hint="cs"/>
          <w:rtl/>
        </w:rPr>
        <w:t>שאלות</w:t>
      </w:r>
      <w:r w:rsidRPr="005D0CA5">
        <w:rPr>
          <w:rtl/>
        </w:rPr>
        <w:t xml:space="preserve"> </w:t>
      </w:r>
      <w:r w:rsidRPr="005D0CA5">
        <w:rPr>
          <w:rFonts w:hint="cs"/>
          <w:rtl/>
        </w:rPr>
        <w:t>והבהרות</w:t>
      </w:r>
      <w:bookmarkEnd w:id="267"/>
      <w:bookmarkEnd w:id="268"/>
    </w:p>
    <w:p w14:paraId="43B0BDD2" w14:textId="5625594E" w:rsidR="00B45A56" w:rsidRPr="00B45A56" w:rsidRDefault="00B45A56" w:rsidP="00091264">
      <w:pPr>
        <w:pStyle w:val="-2"/>
      </w:pPr>
      <w:r w:rsidRPr="00B45A56">
        <w:rPr>
          <w:rtl/>
        </w:rPr>
        <w:t xml:space="preserve">שאלות והבהרות יש להפנות </w:t>
      </w:r>
      <w:r w:rsidRPr="00B45A56">
        <w:rPr>
          <w:u w:val="single"/>
          <w:rtl/>
        </w:rPr>
        <w:t>בכתב בלבד</w:t>
      </w:r>
      <w:r w:rsidRPr="00B45A56">
        <w:rPr>
          <w:rtl/>
        </w:rPr>
        <w:t xml:space="preserve"> </w:t>
      </w:r>
      <w:r w:rsidRPr="00B45A56">
        <w:rPr>
          <w:rFonts w:hint="cs"/>
          <w:rtl/>
        </w:rPr>
        <w:t>בקובץ</w:t>
      </w:r>
      <w:r w:rsidRPr="00B45A56">
        <w:t xml:space="preserve">word </w:t>
      </w:r>
      <w:r w:rsidRPr="00B45A56">
        <w:rPr>
          <w:rFonts w:hint="cs"/>
          <w:rtl/>
        </w:rPr>
        <w:t xml:space="preserve"> </w:t>
      </w:r>
      <w:r w:rsidRPr="00B45A56">
        <w:rPr>
          <w:rtl/>
        </w:rPr>
        <w:t>ב</w:t>
      </w:r>
      <w:r w:rsidRPr="00B45A56">
        <w:rPr>
          <w:rFonts w:hint="cs"/>
          <w:rtl/>
        </w:rPr>
        <w:t xml:space="preserve">מייל לכתובת </w:t>
      </w:r>
      <w:r w:rsidRPr="00B45A56">
        <w:rPr>
          <w:rtl/>
        </w:rPr>
        <w:t xml:space="preserve">דוא"ל </w:t>
      </w:r>
      <w:hyperlink r:id="rId14" w:history="1">
        <w:r w:rsidR="00091264" w:rsidRPr="00B70EE5">
          <w:rPr>
            <w:rStyle w:val="Hyperlink"/>
          </w:rPr>
          <w:t>MichrazimTasuka@labor.gov.il</w:t>
        </w:r>
      </w:hyperlink>
      <w:r w:rsidR="00091264">
        <w:rPr>
          <w:rFonts w:hint="cs"/>
          <w:rtl/>
        </w:rPr>
        <w:t xml:space="preserve"> </w:t>
      </w:r>
      <w:r w:rsidRPr="00B45A56">
        <w:rPr>
          <w:rFonts w:hint="cs"/>
          <w:rtl/>
        </w:rPr>
        <w:t xml:space="preserve">בהתאם ללו"ז בסעיף </w:t>
      </w:r>
      <w:r w:rsidR="007D267E">
        <w:rPr>
          <w:rtl/>
        </w:rPr>
        <w:fldChar w:fldCharType="begin"/>
      </w:r>
      <w:r w:rsidR="007D267E">
        <w:rPr>
          <w:rtl/>
        </w:rPr>
        <w:instrText xml:space="preserve"> </w:instrText>
      </w:r>
      <w:r w:rsidR="007D267E">
        <w:rPr>
          <w:rFonts w:hint="cs"/>
        </w:rPr>
        <w:instrText>REF</w:instrText>
      </w:r>
      <w:r w:rsidR="007D267E">
        <w:rPr>
          <w:rFonts w:hint="cs"/>
          <w:rtl/>
        </w:rPr>
        <w:instrText xml:space="preserve"> _</w:instrText>
      </w:r>
      <w:r w:rsidR="007D267E">
        <w:rPr>
          <w:rFonts w:hint="cs"/>
        </w:rPr>
        <w:instrText>Ref41806338 \r \h</w:instrText>
      </w:r>
      <w:r w:rsidR="007D267E">
        <w:rPr>
          <w:rtl/>
        </w:rPr>
        <w:instrText xml:space="preserve">  \* </w:instrText>
      </w:r>
      <w:r w:rsidR="007D267E">
        <w:instrText>MERGEFORMAT</w:instrText>
      </w:r>
      <w:r w:rsidR="007D267E">
        <w:rPr>
          <w:rtl/>
        </w:rPr>
        <w:instrText xml:space="preserve"> </w:instrText>
      </w:r>
      <w:r w:rsidR="007D267E">
        <w:rPr>
          <w:rtl/>
        </w:rPr>
      </w:r>
      <w:r w:rsidR="007D267E">
        <w:rPr>
          <w:rtl/>
        </w:rPr>
        <w:fldChar w:fldCharType="separate"/>
      </w:r>
      <w:r w:rsidR="007D267E">
        <w:rPr>
          <w:cs/>
        </w:rPr>
        <w:t>‎</w:t>
      </w:r>
      <w:r w:rsidR="007D267E" w:rsidRPr="007D267E">
        <w:rPr>
          <w:rFonts w:ascii="David" w:hAnsi="David"/>
          <w:b w:val="0"/>
          <w:bCs/>
        </w:rPr>
        <w:t>2</w:t>
      </w:r>
      <w:r w:rsidR="007D267E">
        <w:rPr>
          <w:rtl/>
        </w:rPr>
        <w:fldChar w:fldCharType="end"/>
      </w:r>
      <w:r w:rsidRPr="00B45A56">
        <w:rPr>
          <w:rFonts w:hint="cs"/>
          <w:rtl/>
        </w:rPr>
        <w:t xml:space="preserve"> לעיל</w:t>
      </w:r>
      <w:r w:rsidRPr="00B45A56">
        <w:rPr>
          <w:rtl/>
        </w:rPr>
        <w:t xml:space="preserve">. </w:t>
      </w:r>
      <w:r w:rsidRPr="00B45A56">
        <w:rPr>
          <w:rFonts w:hint="eastAsia"/>
          <w:rtl/>
        </w:rPr>
        <w:t>יש</w:t>
      </w:r>
      <w:r w:rsidRPr="00B45A56">
        <w:rPr>
          <w:rtl/>
        </w:rPr>
        <w:t xml:space="preserve"> </w:t>
      </w:r>
      <w:r w:rsidRPr="00B45A56">
        <w:rPr>
          <w:rFonts w:hint="eastAsia"/>
          <w:rtl/>
        </w:rPr>
        <w:t>לוודא</w:t>
      </w:r>
      <w:r w:rsidRPr="00B45A56">
        <w:rPr>
          <w:rtl/>
        </w:rPr>
        <w:t xml:space="preserve"> </w:t>
      </w:r>
      <w:r w:rsidRPr="00B45A56">
        <w:rPr>
          <w:rFonts w:hint="eastAsia"/>
          <w:rtl/>
        </w:rPr>
        <w:t>אישור</w:t>
      </w:r>
      <w:r w:rsidRPr="00B45A56">
        <w:rPr>
          <w:rtl/>
        </w:rPr>
        <w:t xml:space="preserve"> </w:t>
      </w:r>
      <w:r w:rsidRPr="00B45A56">
        <w:rPr>
          <w:rFonts w:hint="eastAsia"/>
          <w:rtl/>
        </w:rPr>
        <w:t>קבלת</w:t>
      </w:r>
      <w:r w:rsidRPr="00B45A56">
        <w:rPr>
          <w:rtl/>
        </w:rPr>
        <w:t xml:space="preserve"> </w:t>
      </w:r>
      <w:r w:rsidRPr="00B45A56">
        <w:rPr>
          <w:rFonts w:hint="eastAsia"/>
          <w:rtl/>
        </w:rPr>
        <w:t>השאלות</w:t>
      </w:r>
      <w:r w:rsidRPr="00B45A56">
        <w:rPr>
          <w:rtl/>
        </w:rPr>
        <w:t xml:space="preserve"> </w:t>
      </w:r>
      <w:r w:rsidRPr="00B45A56">
        <w:rPr>
          <w:rFonts w:hint="eastAsia"/>
          <w:rtl/>
        </w:rPr>
        <w:t>במייל</w:t>
      </w:r>
      <w:r w:rsidRPr="00B45A56">
        <w:rPr>
          <w:rtl/>
        </w:rPr>
        <w:t xml:space="preserve"> </w:t>
      </w:r>
      <w:r w:rsidRPr="00B45A56">
        <w:rPr>
          <w:rFonts w:hint="eastAsia"/>
          <w:rtl/>
        </w:rPr>
        <w:t>חוזר</w:t>
      </w:r>
      <w:r w:rsidRPr="00B45A56">
        <w:rPr>
          <w:rtl/>
        </w:rPr>
        <w:t xml:space="preserve">. </w:t>
      </w:r>
    </w:p>
    <w:p w14:paraId="6E6EF8CE" w14:textId="77777777" w:rsidR="00B45A56" w:rsidRPr="00B45A56" w:rsidRDefault="00B45A56" w:rsidP="007D267E">
      <w:pPr>
        <w:pStyle w:val="-2"/>
        <w:spacing w:line="360" w:lineRule="auto"/>
        <w:ind w:left="1366" w:hanging="515"/>
      </w:pPr>
      <w:r w:rsidRPr="00B45A56">
        <w:rPr>
          <w:rFonts w:hint="eastAsia"/>
          <w:rtl/>
        </w:rPr>
        <w:t>שאלות</w:t>
      </w:r>
      <w:r w:rsidRPr="00B45A56">
        <w:rPr>
          <w:rtl/>
        </w:rPr>
        <w:t xml:space="preserve"> </w:t>
      </w:r>
      <w:r w:rsidRPr="00B45A56">
        <w:rPr>
          <w:rFonts w:hint="eastAsia"/>
          <w:rtl/>
        </w:rPr>
        <w:t>שיועברו</w:t>
      </w:r>
      <w:r w:rsidRPr="00B45A56">
        <w:rPr>
          <w:rtl/>
        </w:rPr>
        <w:t xml:space="preserve"> </w:t>
      </w:r>
      <w:r w:rsidRPr="00B45A56">
        <w:rPr>
          <w:rFonts w:hint="eastAsia"/>
          <w:rtl/>
        </w:rPr>
        <w:t>בכל</w:t>
      </w:r>
      <w:r w:rsidRPr="00B45A56">
        <w:rPr>
          <w:rtl/>
        </w:rPr>
        <w:t xml:space="preserve"> </w:t>
      </w:r>
      <w:r w:rsidRPr="00B45A56">
        <w:rPr>
          <w:rFonts w:hint="eastAsia"/>
          <w:rtl/>
        </w:rPr>
        <w:t>אמצעי</w:t>
      </w:r>
      <w:r w:rsidRPr="00B45A56">
        <w:rPr>
          <w:rtl/>
        </w:rPr>
        <w:t xml:space="preserve"> </w:t>
      </w:r>
      <w:r w:rsidRPr="00B45A56">
        <w:rPr>
          <w:rFonts w:hint="eastAsia"/>
          <w:rtl/>
        </w:rPr>
        <w:t>אחר</w:t>
      </w:r>
      <w:r w:rsidRPr="00B45A56">
        <w:rPr>
          <w:rFonts w:hint="cs"/>
          <w:rtl/>
        </w:rPr>
        <w:t xml:space="preserve"> או </w:t>
      </w:r>
      <w:r w:rsidRPr="00B45A56">
        <w:rPr>
          <w:rFonts w:hint="eastAsia"/>
          <w:rtl/>
        </w:rPr>
        <w:t>בע</w:t>
      </w:r>
      <w:r w:rsidRPr="00B45A56">
        <w:rPr>
          <w:rtl/>
        </w:rPr>
        <w:t>"פ</w:t>
      </w:r>
      <w:r w:rsidRPr="00B45A56">
        <w:rPr>
          <w:rFonts w:hint="cs"/>
          <w:rtl/>
        </w:rPr>
        <w:t xml:space="preserve"> וכן שאלות שיועברו לאחר המועד - </w:t>
      </w:r>
      <w:r w:rsidRPr="00B45A56">
        <w:rPr>
          <w:rFonts w:hint="eastAsia"/>
          <w:rtl/>
        </w:rPr>
        <w:t>לא</w:t>
      </w:r>
      <w:r w:rsidRPr="00B45A56">
        <w:rPr>
          <w:rtl/>
        </w:rPr>
        <w:t xml:space="preserve"> </w:t>
      </w:r>
      <w:r w:rsidRPr="00B45A56">
        <w:rPr>
          <w:rFonts w:hint="eastAsia"/>
          <w:rtl/>
        </w:rPr>
        <w:t>ייענו</w:t>
      </w:r>
      <w:r w:rsidRPr="00B45A56">
        <w:rPr>
          <w:rtl/>
        </w:rPr>
        <w:t>.</w:t>
      </w:r>
      <w:r w:rsidRPr="00B45A56">
        <w:rPr>
          <w:rFonts w:hint="cs"/>
          <w:rtl/>
        </w:rPr>
        <w:t xml:space="preserve"> </w:t>
      </w:r>
    </w:p>
    <w:p w14:paraId="324BD6AC" w14:textId="77777777" w:rsidR="00B45A56" w:rsidRPr="00B45A56" w:rsidRDefault="00B45A56" w:rsidP="007D267E">
      <w:pPr>
        <w:pStyle w:val="-2"/>
        <w:spacing w:line="360" w:lineRule="auto"/>
        <w:ind w:left="1366" w:hanging="515"/>
      </w:pPr>
      <w:r w:rsidRPr="00B45A56">
        <w:rPr>
          <w:rFonts w:hint="cs"/>
          <w:rtl/>
        </w:rPr>
        <w:t xml:space="preserve">ביחס לכל שאלה יש לציין את מספר הסעיף הספציפי אליו היא מתייחסת. </w:t>
      </w:r>
      <w:r w:rsidRPr="00B45A56">
        <w:rPr>
          <w:rtl/>
        </w:rPr>
        <w:t>יש להימנע מנוסח שאלות הכולל פרטים מזהים של השואל.</w:t>
      </w:r>
    </w:p>
    <w:p w14:paraId="22774440" w14:textId="77777777" w:rsidR="00B45A56" w:rsidRPr="00B45A56" w:rsidRDefault="00B45A56" w:rsidP="007D267E">
      <w:pPr>
        <w:pStyle w:val="-2"/>
        <w:spacing w:line="360" w:lineRule="auto"/>
        <w:ind w:left="1366" w:hanging="515"/>
      </w:pPr>
      <w:r w:rsidRPr="00B45A56">
        <w:rPr>
          <w:rFonts w:hint="cs"/>
          <w:rtl/>
        </w:rPr>
        <w:t>פרוטוקול שאלות ו</w:t>
      </w:r>
      <w:r w:rsidRPr="00B45A56">
        <w:rPr>
          <w:rtl/>
        </w:rPr>
        <w:t>תשובות</w:t>
      </w:r>
      <w:r w:rsidRPr="00B45A56">
        <w:rPr>
          <w:rFonts w:hint="cs"/>
          <w:rtl/>
        </w:rPr>
        <w:t xml:space="preserve"> וכן הבהרות של המשרד, אם יהיו,</w:t>
      </w:r>
      <w:r w:rsidRPr="00B45A56">
        <w:rPr>
          <w:rtl/>
        </w:rPr>
        <w:t xml:space="preserve"> </w:t>
      </w:r>
      <w:r w:rsidRPr="00B45A56">
        <w:rPr>
          <w:rFonts w:hint="cs"/>
          <w:rtl/>
        </w:rPr>
        <w:t xml:space="preserve">יפורסמו באתר מינהל הרכש </w:t>
      </w:r>
      <w:hyperlink r:id="rId15" w:history="1">
        <w:r w:rsidRPr="00B45A56">
          <w:t>www.mr.gov.il</w:t>
        </w:r>
      </w:hyperlink>
      <w:r w:rsidRPr="00B45A56">
        <w:rPr>
          <w:rFonts w:hint="cs"/>
          <w:rtl/>
        </w:rPr>
        <w:t xml:space="preserve">. </w:t>
      </w:r>
      <w:r w:rsidRPr="00B45A56">
        <w:rPr>
          <w:rtl/>
        </w:rPr>
        <w:t>רק תשובות</w:t>
      </w:r>
      <w:r w:rsidRPr="00B45A56">
        <w:rPr>
          <w:rFonts w:hint="cs"/>
          <w:rtl/>
        </w:rPr>
        <w:t xml:space="preserve"> והבהרות</w:t>
      </w:r>
      <w:r w:rsidRPr="00B45A56">
        <w:rPr>
          <w:rtl/>
        </w:rPr>
        <w:t xml:space="preserve"> שפורסמו באתר </w:t>
      </w:r>
      <w:r w:rsidRPr="00B45A56">
        <w:rPr>
          <w:rFonts w:hint="cs"/>
          <w:rtl/>
        </w:rPr>
        <w:t>מנהל הרכש</w:t>
      </w:r>
      <w:r w:rsidRPr="00B45A56">
        <w:rPr>
          <w:rtl/>
        </w:rPr>
        <w:t xml:space="preserve"> כמפורט לעיל</w:t>
      </w:r>
      <w:r w:rsidRPr="00B45A56">
        <w:rPr>
          <w:rFonts w:hint="cs"/>
          <w:rtl/>
        </w:rPr>
        <w:t>,</w:t>
      </w:r>
      <w:r w:rsidRPr="00B45A56">
        <w:rPr>
          <w:rtl/>
        </w:rPr>
        <w:t xml:space="preserve"> מחייבות את עורך המכרז. </w:t>
      </w:r>
    </w:p>
    <w:p w14:paraId="548214D4" w14:textId="77777777" w:rsidR="00B45A56" w:rsidRPr="00B45A56" w:rsidRDefault="00B45A56" w:rsidP="007D267E">
      <w:pPr>
        <w:pStyle w:val="-2"/>
        <w:spacing w:line="360" w:lineRule="auto"/>
        <w:ind w:left="1366" w:hanging="515"/>
        <w:rPr>
          <w:rtl/>
        </w:rPr>
      </w:pPr>
      <w:r w:rsidRPr="00B45A56">
        <w:rPr>
          <w:rtl/>
        </w:rPr>
        <w:t xml:space="preserve">התשובות לשאלות </w:t>
      </w:r>
      <w:r w:rsidRPr="00B45A56">
        <w:rPr>
          <w:rFonts w:hint="cs"/>
          <w:rtl/>
        </w:rPr>
        <w:t>יהוו</w:t>
      </w:r>
      <w:r w:rsidRPr="00B45A56">
        <w:rPr>
          <w:rtl/>
        </w:rPr>
        <w:t xml:space="preserve"> חלק בלתי נפרד ממסמכי המכרז</w:t>
      </w:r>
      <w:r w:rsidRPr="00B45A56">
        <w:rPr>
          <w:rFonts w:hint="cs"/>
          <w:rtl/>
        </w:rPr>
        <w:t xml:space="preserve"> ובמקרה של סתירה יגברו התשובות לשאלות על האמור במכרז</w:t>
      </w:r>
      <w:r w:rsidRPr="00B45A56">
        <w:rPr>
          <w:rtl/>
        </w:rPr>
        <w:t>.</w:t>
      </w:r>
    </w:p>
    <w:p w14:paraId="1D65F118" w14:textId="77777777" w:rsidR="00B45A56" w:rsidRPr="00B45A56" w:rsidRDefault="00B45A56" w:rsidP="007D267E">
      <w:pPr>
        <w:pStyle w:val="-2"/>
        <w:spacing w:line="360" w:lineRule="auto"/>
        <w:ind w:left="1366" w:hanging="515"/>
      </w:pPr>
      <w:r w:rsidRPr="00B45A56">
        <w:rPr>
          <w:rFonts w:hint="cs"/>
          <w:rtl/>
        </w:rPr>
        <w:t xml:space="preserve">מציע שלא יגיש שאלות כאמור לעיל, יהיה מנוע מלהעלות בעתיד כל טענה, דרישה או תביעה בדבר אי בהירות, סתירות או אי התאמה במסמכי המכרז. </w:t>
      </w:r>
    </w:p>
    <w:p w14:paraId="6ADEE4A8" w14:textId="77777777" w:rsidR="005D0CA5" w:rsidRPr="005D0CA5" w:rsidRDefault="002C6DE8" w:rsidP="000F4FD2">
      <w:pPr>
        <w:pStyle w:val="-1"/>
      </w:pPr>
      <w:bookmarkStart w:id="270" w:name="_Ref73875571"/>
      <w:bookmarkStart w:id="271" w:name="_Toc73882095"/>
      <w:r w:rsidRPr="005D0CA5">
        <w:rPr>
          <w:rFonts w:hint="cs"/>
          <w:rtl/>
        </w:rPr>
        <w:t>עיון</w:t>
      </w:r>
      <w:r w:rsidRPr="005D0CA5">
        <w:rPr>
          <w:rtl/>
        </w:rPr>
        <w:t xml:space="preserve"> </w:t>
      </w:r>
      <w:r w:rsidRPr="005D0CA5">
        <w:rPr>
          <w:rFonts w:hint="cs"/>
          <w:rtl/>
        </w:rPr>
        <w:t>במסמכים</w:t>
      </w:r>
      <w:bookmarkEnd w:id="0"/>
      <w:bookmarkEnd w:id="269"/>
      <w:bookmarkEnd w:id="270"/>
      <w:bookmarkEnd w:id="271"/>
    </w:p>
    <w:p w14:paraId="03F6F10E" w14:textId="77777777" w:rsidR="005D0CA5" w:rsidRPr="005D0CA5" w:rsidRDefault="002C6DE8" w:rsidP="00987FBC">
      <w:pPr>
        <w:pStyle w:val="-2"/>
        <w:spacing w:line="360" w:lineRule="auto"/>
        <w:ind w:left="1366" w:hanging="515"/>
      </w:pPr>
      <w:bookmarkStart w:id="272" w:name="_Toc31634462"/>
      <w:r w:rsidRPr="005D0CA5">
        <w:rPr>
          <w:rFonts w:hint="cs"/>
          <w:rtl/>
        </w:rPr>
        <w:t>עיון</w:t>
      </w:r>
      <w:r w:rsidRPr="005D0CA5">
        <w:rPr>
          <w:rtl/>
        </w:rPr>
        <w:t xml:space="preserve"> </w:t>
      </w:r>
      <w:r w:rsidRPr="005D0CA5">
        <w:rPr>
          <w:rFonts w:hint="cs"/>
          <w:rtl/>
        </w:rPr>
        <w:t>במסמכים</w:t>
      </w:r>
      <w:r w:rsidRPr="005D0CA5">
        <w:rPr>
          <w:rtl/>
        </w:rPr>
        <w:t xml:space="preserve"> </w:t>
      </w:r>
      <w:r w:rsidRPr="005D0CA5">
        <w:rPr>
          <w:rFonts w:hint="cs"/>
          <w:rtl/>
        </w:rPr>
        <w:t>יעשה</w:t>
      </w:r>
      <w:r w:rsidRPr="005D0CA5">
        <w:rPr>
          <w:rtl/>
        </w:rPr>
        <w:t xml:space="preserve"> </w:t>
      </w:r>
      <w:r w:rsidRPr="005D0CA5">
        <w:rPr>
          <w:rFonts w:hint="cs"/>
          <w:rtl/>
        </w:rPr>
        <w:t>בהתאם</w:t>
      </w:r>
      <w:r w:rsidRPr="005D0CA5">
        <w:rPr>
          <w:rtl/>
        </w:rPr>
        <w:t xml:space="preserve"> </w:t>
      </w:r>
      <w:r w:rsidRPr="005D0CA5">
        <w:rPr>
          <w:rFonts w:hint="cs"/>
          <w:rtl/>
        </w:rPr>
        <w:t>ובכפוף</w:t>
      </w:r>
      <w:r w:rsidRPr="005D0CA5">
        <w:rPr>
          <w:rtl/>
        </w:rPr>
        <w:t xml:space="preserve"> </w:t>
      </w:r>
      <w:r w:rsidRPr="005D0CA5">
        <w:rPr>
          <w:rFonts w:hint="cs"/>
          <w:rtl/>
        </w:rPr>
        <w:t>לקבוע</w:t>
      </w:r>
      <w:r w:rsidRPr="005D0CA5">
        <w:rPr>
          <w:rtl/>
        </w:rPr>
        <w:t xml:space="preserve"> </w:t>
      </w:r>
      <w:r w:rsidRPr="005D0CA5">
        <w:rPr>
          <w:rFonts w:hint="cs"/>
          <w:rtl/>
        </w:rPr>
        <w:t>בתקנה</w:t>
      </w:r>
      <w:r w:rsidRPr="005D0CA5">
        <w:rPr>
          <w:rtl/>
        </w:rPr>
        <w:t xml:space="preserve"> 21(</w:t>
      </w:r>
      <w:r w:rsidRPr="005D0CA5">
        <w:rPr>
          <w:rFonts w:hint="cs"/>
          <w:rtl/>
        </w:rPr>
        <w:t>ה</w:t>
      </w:r>
      <w:r w:rsidRPr="005D0CA5">
        <w:rPr>
          <w:rtl/>
        </w:rPr>
        <w:t xml:space="preserve">) </w:t>
      </w:r>
      <w:r w:rsidRPr="005D0CA5">
        <w:rPr>
          <w:rFonts w:hint="cs"/>
          <w:rtl/>
        </w:rPr>
        <w:t>לתקנות</w:t>
      </w:r>
      <w:r w:rsidRPr="005D0CA5">
        <w:rPr>
          <w:rtl/>
        </w:rPr>
        <w:t xml:space="preserve"> </w:t>
      </w:r>
      <w:r w:rsidRPr="005D0CA5">
        <w:rPr>
          <w:rFonts w:hint="cs"/>
          <w:rtl/>
        </w:rPr>
        <w:t>חובת</w:t>
      </w:r>
      <w:r w:rsidRPr="005D0CA5">
        <w:rPr>
          <w:rtl/>
        </w:rPr>
        <w:t xml:space="preserve"> </w:t>
      </w:r>
      <w:r w:rsidRPr="005D0CA5">
        <w:rPr>
          <w:rFonts w:hint="cs"/>
          <w:rtl/>
        </w:rPr>
        <w:t>המכרזים</w:t>
      </w:r>
      <w:r w:rsidRPr="005D0CA5">
        <w:rPr>
          <w:rtl/>
        </w:rPr>
        <w:t xml:space="preserve">, </w:t>
      </w:r>
      <w:r w:rsidRPr="005D0CA5">
        <w:rPr>
          <w:rFonts w:hint="cs"/>
          <w:rtl/>
        </w:rPr>
        <w:t>התשנ</w:t>
      </w:r>
      <w:r w:rsidRPr="005D0CA5">
        <w:rPr>
          <w:rtl/>
        </w:rPr>
        <w:t>"</w:t>
      </w:r>
      <w:r w:rsidRPr="005D0CA5">
        <w:rPr>
          <w:rFonts w:hint="cs"/>
          <w:rtl/>
        </w:rPr>
        <w:t>ג</w:t>
      </w:r>
      <w:r w:rsidRPr="005D0CA5">
        <w:rPr>
          <w:rtl/>
        </w:rPr>
        <w:t xml:space="preserve">-1993, </w:t>
      </w:r>
      <w:r w:rsidRPr="005D0CA5">
        <w:rPr>
          <w:rFonts w:hint="cs"/>
          <w:rtl/>
        </w:rPr>
        <w:t>בהתאם</w:t>
      </w:r>
      <w:r w:rsidRPr="005D0CA5">
        <w:rPr>
          <w:rtl/>
        </w:rPr>
        <w:t xml:space="preserve"> </w:t>
      </w:r>
      <w:r w:rsidRPr="005D0CA5">
        <w:rPr>
          <w:rFonts w:hint="cs"/>
          <w:rtl/>
        </w:rPr>
        <w:t>לחוק</w:t>
      </w:r>
      <w:r w:rsidRPr="005D0CA5">
        <w:rPr>
          <w:rtl/>
        </w:rPr>
        <w:t xml:space="preserve"> </w:t>
      </w:r>
      <w:r w:rsidRPr="005D0CA5">
        <w:rPr>
          <w:rFonts w:hint="cs"/>
          <w:rtl/>
        </w:rPr>
        <w:t>חופש</w:t>
      </w:r>
      <w:r w:rsidRPr="005D0CA5">
        <w:rPr>
          <w:rtl/>
        </w:rPr>
        <w:t xml:space="preserve"> </w:t>
      </w:r>
      <w:r w:rsidRPr="005D0CA5">
        <w:rPr>
          <w:rFonts w:hint="cs"/>
          <w:rtl/>
        </w:rPr>
        <w:t>המידע</w:t>
      </w:r>
      <w:r w:rsidRPr="005D0CA5">
        <w:rPr>
          <w:rtl/>
        </w:rPr>
        <w:t xml:space="preserve">, </w:t>
      </w:r>
      <w:r w:rsidRPr="005D0CA5">
        <w:rPr>
          <w:rFonts w:hint="cs"/>
          <w:rtl/>
        </w:rPr>
        <w:t>התשנ</w:t>
      </w:r>
      <w:r w:rsidRPr="005D0CA5">
        <w:rPr>
          <w:rtl/>
        </w:rPr>
        <w:t>"</w:t>
      </w:r>
      <w:r w:rsidRPr="005D0CA5">
        <w:rPr>
          <w:rFonts w:hint="cs"/>
          <w:rtl/>
        </w:rPr>
        <w:t>ח</w:t>
      </w:r>
      <w:r w:rsidRPr="005D0CA5">
        <w:rPr>
          <w:rtl/>
        </w:rPr>
        <w:t xml:space="preserve">-1998, </w:t>
      </w:r>
      <w:r w:rsidRPr="005D0CA5">
        <w:rPr>
          <w:rFonts w:hint="cs"/>
          <w:rtl/>
        </w:rPr>
        <w:t>ובהתאם</w:t>
      </w:r>
      <w:r w:rsidRPr="005D0CA5">
        <w:rPr>
          <w:rtl/>
        </w:rPr>
        <w:t xml:space="preserve"> </w:t>
      </w:r>
      <w:r w:rsidRPr="005D0CA5">
        <w:rPr>
          <w:rFonts w:hint="cs"/>
          <w:rtl/>
        </w:rPr>
        <w:t>להלכה</w:t>
      </w:r>
      <w:r w:rsidRPr="005D0CA5">
        <w:rPr>
          <w:rtl/>
        </w:rPr>
        <w:t xml:space="preserve"> </w:t>
      </w:r>
      <w:r w:rsidRPr="005D0CA5">
        <w:rPr>
          <w:rFonts w:hint="cs"/>
          <w:rtl/>
        </w:rPr>
        <w:t>הפסוקה</w:t>
      </w:r>
      <w:r w:rsidRPr="005D0CA5">
        <w:rPr>
          <w:rtl/>
        </w:rPr>
        <w:t>.</w:t>
      </w:r>
      <w:bookmarkEnd w:id="272"/>
    </w:p>
    <w:p w14:paraId="338A487B" w14:textId="77777777" w:rsidR="005D0CA5" w:rsidRPr="005D0CA5" w:rsidRDefault="002C6DE8" w:rsidP="00987FBC">
      <w:pPr>
        <w:pStyle w:val="-2"/>
        <w:spacing w:line="360" w:lineRule="auto"/>
        <w:ind w:left="1366" w:hanging="515"/>
      </w:pPr>
      <w:bookmarkStart w:id="273" w:name="_Toc31634463"/>
      <w:r w:rsidRPr="005D0CA5">
        <w:rPr>
          <w:rFonts w:hint="cs"/>
          <w:rtl/>
        </w:rPr>
        <w:t>מציע</w:t>
      </w:r>
      <w:r w:rsidRPr="005D0CA5">
        <w:rPr>
          <w:rtl/>
        </w:rPr>
        <w:t xml:space="preserve"> </w:t>
      </w:r>
      <w:r w:rsidRPr="005D0CA5">
        <w:rPr>
          <w:rFonts w:hint="cs"/>
          <w:rtl/>
        </w:rPr>
        <w:t>הסבור</w:t>
      </w:r>
      <w:r w:rsidRPr="005D0CA5">
        <w:rPr>
          <w:rtl/>
        </w:rPr>
        <w:t xml:space="preserve"> </w:t>
      </w:r>
      <w:r w:rsidRPr="005D0CA5">
        <w:rPr>
          <w:rFonts w:hint="cs"/>
          <w:rtl/>
        </w:rPr>
        <w:t>כי</w:t>
      </w:r>
      <w:r w:rsidRPr="005D0CA5">
        <w:rPr>
          <w:rtl/>
        </w:rPr>
        <w:t xml:space="preserve"> </w:t>
      </w:r>
      <w:r w:rsidRPr="005D0CA5">
        <w:rPr>
          <w:rFonts w:hint="cs"/>
          <w:rtl/>
        </w:rPr>
        <w:t>חלקים</w:t>
      </w:r>
      <w:r w:rsidRPr="005D0CA5">
        <w:rPr>
          <w:rtl/>
        </w:rPr>
        <w:t xml:space="preserve"> </w:t>
      </w:r>
      <w:r w:rsidRPr="005D0CA5">
        <w:rPr>
          <w:rFonts w:hint="cs"/>
          <w:rtl/>
        </w:rPr>
        <w:t>מהצעתו</w:t>
      </w:r>
      <w:r w:rsidRPr="005D0CA5">
        <w:rPr>
          <w:rtl/>
        </w:rPr>
        <w:t xml:space="preserve"> </w:t>
      </w:r>
      <w:r w:rsidRPr="005D0CA5">
        <w:rPr>
          <w:rFonts w:hint="cs"/>
          <w:rtl/>
        </w:rPr>
        <w:t>כוללים</w:t>
      </w:r>
      <w:r w:rsidRPr="005D0CA5">
        <w:rPr>
          <w:rtl/>
        </w:rPr>
        <w:t xml:space="preserve"> </w:t>
      </w:r>
      <w:r w:rsidRPr="005D0CA5">
        <w:rPr>
          <w:rFonts w:hint="cs"/>
          <w:rtl/>
        </w:rPr>
        <w:t>סודות</w:t>
      </w:r>
      <w:r w:rsidRPr="005D0CA5">
        <w:rPr>
          <w:rtl/>
        </w:rPr>
        <w:t xml:space="preserve"> </w:t>
      </w:r>
      <w:r w:rsidRPr="005D0CA5">
        <w:rPr>
          <w:rFonts w:hint="cs"/>
          <w:rtl/>
        </w:rPr>
        <w:t>מסחריים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סודות</w:t>
      </w:r>
      <w:r w:rsidRPr="005D0CA5">
        <w:rPr>
          <w:rtl/>
        </w:rPr>
        <w:t xml:space="preserve"> </w:t>
      </w:r>
      <w:r w:rsidRPr="005D0CA5">
        <w:rPr>
          <w:rFonts w:hint="cs"/>
          <w:rtl/>
        </w:rPr>
        <w:t>מקצועיים</w:t>
      </w:r>
      <w:r w:rsidRPr="005D0CA5">
        <w:rPr>
          <w:rtl/>
        </w:rPr>
        <w:t xml:space="preserve"> (</w:t>
      </w:r>
      <w:r w:rsidRPr="005D0CA5">
        <w:rPr>
          <w:rFonts w:hint="cs"/>
          <w:rtl/>
        </w:rPr>
        <w:t>להלן</w:t>
      </w:r>
      <w:r w:rsidRPr="005D0CA5">
        <w:rPr>
          <w:rtl/>
        </w:rPr>
        <w:t xml:space="preserve"> – </w:t>
      </w:r>
      <w:r w:rsidRPr="005D0CA5">
        <w:rPr>
          <w:rFonts w:hint="cs"/>
          <w:rtl/>
        </w:rPr>
        <w:t>חלקים</w:t>
      </w:r>
      <w:r w:rsidRPr="005D0CA5">
        <w:rPr>
          <w:rtl/>
        </w:rPr>
        <w:t xml:space="preserve"> </w:t>
      </w:r>
      <w:r w:rsidRPr="005D0CA5">
        <w:rPr>
          <w:rFonts w:hint="cs"/>
          <w:rtl/>
        </w:rPr>
        <w:t>סודיים</w:t>
      </w:r>
      <w:r w:rsidRPr="005D0CA5">
        <w:rPr>
          <w:rtl/>
        </w:rPr>
        <w:t xml:space="preserve">), </w:t>
      </w:r>
      <w:r w:rsidRPr="005D0CA5">
        <w:rPr>
          <w:rFonts w:hint="cs"/>
          <w:rtl/>
        </w:rPr>
        <w:t>שלדעתו</w:t>
      </w:r>
      <w:r w:rsidRPr="005D0CA5">
        <w:rPr>
          <w:rtl/>
        </w:rPr>
        <w:t xml:space="preserve"> </w:t>
      </w:r>
      <w:r w:rsidRPr="005D0CA5">
        <w:rPr>
          <w:rFonts w:hint="cs"/>
          <w:rtl/>
        </w:rPr>
        <w:t>אין</w:t>
      </w:r>
      <w:r w:rsidRPr="005D0CA5">
        <w:rPr>
          <w:rtl/>
        </w:rPr>
        <w:t xml:space="preserve"> </w:t>
      </w:r>
      <w:r w:rsidRPr="005D0CA5">
        <w:rPr>
          <w:rFonts w:hint="cs"/>
          <w:rtl/>
        </w:rPr>
        <w:t>לאפשר</w:t>
      </w:r>
      <w:r w:rsidRPr="005D0CA5">
        <w:rPr>
          <w:rtl/>
        </w:rPr>
        <w:t xml:space="preserve"> </w:t>
      </w:r>
      <w:r w:rsidRPr="005D0CA5">
        <w:rPr>
          <w:rFonts w:hint="cs"/>
          <w:rtl/>
        </w:rPr>
        <w:t>את</w:t>
      </w:r>
      <w:r w:rsidRPr="005D0CA5">
        <w:rPr>
          <w:rtl/>
        </w:rPr>
        <w:t xml:space="preserve"> </w:t>
      </w:r>
      <w:r w:rsidRPr="005D0CA5">
        <w:rPr>
          <w:rFonts w:hint="cs"/>
          <w:rtl/>
        </w:rPr>
        <w:t>העיון</w:t>
      </w:r>
      <w:r w:rsidRPr="005D0CA5">
        <w:rPr>
          <w:rtl/>
        </w:rPr>
        <w:t xml:space="preserve"> </w:t>
      </w:r>
      <w:r w:rsidRPr="005D0CA5">
        <w:rPr>
          <w:rFonts w:hint="cs"/>
          <w:rtl/>
        </w:rPr>
        <w:t>בהם</w:t>
      </w:r>
      <w:r w:rsidRPr="005D0CA5">
        <w:rPr>
          <w:rtl/>
        </w:rPr>
        <w:t xml:space="preserve"> </w:t>
      </w:r>
      <w:r w:rsidRPr="005D0CA5">
        <w:rPr>
          <w:rFonts w:hint="cs"/>
          <w:rtl/>
        </w:rPr>
        <w:t>למציעים</w:t>
      </w:r>
      <w:r w:rsidRPr="005D0CA5">
        <w:rPr>
          <w:rtl/>
        </w:rPr>
        <w:t xml:space="preserve"> </w:t>
      </w:r>
      <w:r w:rsidRPr="005D0CA5">
        <w:rPr>
          <w:rFonts w:hint="cs"/>
          <w:rtl/>
        </w:rPr>
        <w:t>אחרים</w:t>
      </w:r>
      <w:r w:rsidRPr="005D0CA5">
        <w:rPr>
          <w:rtl/>
        </w:rPr>
        <w:t xml:space="preserve">: </w:t>
      </w:r>
      <w:r w:rsidRPr="005D0CA5">
        <w:rPr>
          <w:rFonts w:hint="cs"/>
          <w:rtl/>
        </w:rPr>
        <w:t>יציין</w:t>
      </w:r>
      <w:r w:rsidRPr="005D0CA5">
        <w:rPr>
          <w:rtl/>
        </w:rPr>
        <w:t xml:space="preserve"> </w:t>
      </w:r>
      <w:r w:rsidRPr="005D0CA5">
        <w:rPr>
          <w:rFonts w:hint="cs"/>
          <w:rtl/>
        </w:rPr>
        <w:t>במפורש</w:t>
      </w:r>
      <w:r w:rsidRPr="005D0CA5">
        <w:rPr>
          <w:rtl/>
        </w:rPr>
        <w:t xml:space="preserve"> </w:t>
      </w:r>
      <w:r w:rsidRPr="005D0CA5">
        <w:rPr>
          <w:rFonts w:hint="cs"/>
          <w:rtl/>
        </w:rPr>
        <w:t>בהצעתו</w:t>
      </w:r>
      <w:r w:rsidRPr="005D0CA5">
        <w:rPr>
          <w:rtl/>
        </w:rPr>
        <w:t xml:space="preserve"> </w:t>
      </w:r>
      <w:r w:rsidRPr="005D0CA5">
        <w:rPr>
          <w:rFonts w:hint="cs"/>
          <w:rtl/>
        </w:rPr>
        <w:t>מהם</w:t>
      </w:r>
      <w:r w:rsidRPr="005D0CA5">
        <w:rPr>
          <w:rtl/>
        </w:rPr>
        <w:t xml:space="preserve"> </w:t>
      </w:r>
      <w:r w:rsidRPr="005D0CA5">
        <w:rPr>
          <w:rFonts w:hint="cs"/>
          <w:rtl/>
        </w:rPr>
        <w:t>החלקים</w:t>
      </w:r>
      <w:r w:rsidRPr="005D0CA5">
        <w:rPr>
          <w:rtl/>
        </w:rPr>
        <w:t xml:space="preserve"> </w:t>
      </w:r>
      <w:r w:rsidRPr="005D0CA5">
        <w:rPr>
          <w:rFonts w:hint="cs"/>
          <w:rtl/>
        </w:rPr>
        <w:t>הסודיים</w:t>
      </w:r>
      <w:r w:rsidRPr="005D0CA5">
        <w:rPr>
          <w:rtl/>
        </w:rPr>
        <w:t xml:space="preserve">, </w:t>
      </w:r>
      <w:r w:rsidRPr="005D0CA5">
        <w:rPr>
          <w:rFonts w:hint="cs"/>
          <w:rtl/>
        </w:rPr>
        <w:t>יסמן</w:t>
      </w:r>
      <w:r w:rsidRPr="005D0CA5">
        <w:rPr>
          <w:rtl/>
        </w:rPr>
        <w:t xml:space="preserve"> </w:t>
      </w:r>
      <w:r w:rsidRPr="005D0CA5">
        <w:rPr>
          <w:rFonts w:hint="cs"/>
          <w:rtl/>
        </w:rPr>
        <w:t>את</w:t>
      </w:r>
      <w:r w:rsidRPr="005D0CA5">
        <w:rPr>
          <w:rtl/>
        </w:rPr>
        <w:t xml:space="preserve"> </w:t>
      </w:r>
      <w:r w:rsidRPr="005D0CA5">
        <w:rPr>
          <w:rFonts w:hint="cs"/>
          <w:rtl/>
        </w:rPr>
        <w:t>החלקים</w:t>
      </w:r>
      <w:r w:rsidRPr="005D0CA5">
        <w:rPr>
          <w:rtl/>
        </w:rPr>
        <w:t xml:space="preserve"> </w:t>
      </w:r>
      <w:r w:rsidRPr="005D0CA5">
        <w:rPr>
          <w:rFonts w:hint="cs"/>
          <w:rtl/>
        </w:rPr>
        <w:t>הסודיים</w:t>
      </w:r>
      <w:r w:rsidRPr="005D0CA5">
        <w:rPr>
          <w:rtl/>
        </w:rPr>
        <w:t xml:space="preserve"> </w:t>
      </w:r>
      <w:r w:rsidRPr="005D0CA5">
        <w:rPr>
          <w:rFonts w:hint="cs"/>
          <w:rtl/>
        </w:rPr>
        <w:t>שבהצעתו</w:t>
      </w:r>
      <w:r w:rsidRPr="005D0CA5">
        <w:rPr>
          <w:rtl/>
        </w:rPr>
        <w:t xml:space="preserve"> </w:t>
      </w:r>
      <w:r w:rsidRPr="005D0CA5">
        <w:rPr>
          <w:rFonts w:hint="cs"/>
          <w:rtl/>
        </w:rPr>
        <w:t>באופן</w:t>
      </w:r>
      <w:r w:rsidRPr="005D0CA5">
        <w:rPr>
          <w:rtl/>
        </w:rPr>
        <w:t xml:space="preserve"> </w:t>
      </w:r>
      <w:r w:rsidRPr="005D0CA5">
        <w:rPr>
          <w:rFonts w:hint="cs"/>
          <w:rtl/>
        </w:rPr>
        <w:t>ברור</w:t>
      </w:r>
      <w:r w:rsidRPr="005D0CA5">
        <w:rPr>
          <w:rtl/>
        </w:rPr>
        <w:t xml:space="preserve"> </w:t>
      </w:r>
      <w:r w:rsidRPr="005D0CA5">
        <w:rPr>
          <w:rFonts w:hint="cs"/>
          <w:rtl/>
        </w:rPr>
        <w:t>וחד</w:t>
      </w:r>
      <w:r w:rsidRPr="005D0CA5">
        <w:rPr>
          <w:rtl/>
        </w:rPr>
        <w:t>-</w:t>
      </w:r>
      <w:r w:rsidRPr="005D0CA5">
        <w:rPr>
          <w:rFonts w:hint="cs"/>
          <w:rtl/>
        </w:rPr>
        <w:t>משמעי</w:t>
      </w:r>
      <w:r w:rsidRPr="005D0CA5">
        <w:rPr>
          <w:rtl/>
        </w:rPr>
        <w:t xml:space="preserve"> </w:t>
      </w:r>
      <w:r w:rsidR="00B45A56" w:rsidRPr="00B45A56">
        <w:rPr>
          <w:rtl/>
        </w:rPr>
        <w:t>וכן יצרף העתק של ההצעה המושחרת על גבי הדיסק און קי</w:t>
      </w:r>
      <w:r w:rsidR="00484388">
        <w:rPr>
          <w:rFonts w:hint="cs"/>
          <w:rtl/>
        </w:rPr>
        <w:t xml:space="preserve"> </w:t>
      </w:r>
      <w:r w:rsidR="00B45A56" w:rsidRPr="00B45A56">
        <w:rPr>
          <w:rtl/>
        </w:rPr>
        <w:t>כאמור לעיל</w:t>
      </w:r>
      <w:r w:rsidRPr="005D0CA5">
        <w:rPr>
          <w:rtl/>
        </w:rPr>
        <w:t>.</w:t>
      </w:r>
      <w:bookmarkEnd w:id="273"/>
      <w:r w:rsidRPr="005D0CA5">
        <w:rPr>
          <w:rtl/>
        </w:rPr>
        <w:t xml:space="preserve"> </w:t>
      </w:r>
    </w:p>
    <w:p w14:paraId="5B0B5878" w14:textId="77777777" w:rsidR="005D0CA5" w:rsidRPr="0084304B" w:rsidRDefault="002C6DE8" w:rsidP="00987FBC">
      <w:pPr>
        <w:pStyle w:val="-2"/>
        <w:spacing w:line="360" w:lineRule="auto"/>
        <w:ind w:left="1366" w:hanging="515"/>
      </w:pPr>
      <w:bookmarkStart w:id="274" w:name="_Toc31634464"/>
      <w:r w:rsidRPr="0084304B">
        <w:rPr>
          <w:rFonts w:hint="cs"/>
          <w:rtl/>
        </w:rPr>
        <w:t>מציע</w:t>
      </w:r>
      <w:r w:rsidRPr="0084304B">
        <w:rPr>
          <w:rtl/>
        </w:rPr>
        <w:t xml:space="preserve"> </w:t>
      </w:r>
      <w:r w:rsidRPr="0084304B">
        <w:rPr>
          <w:rFonts w:hint="cs"/>
          <w:rtl/>
        </w:rPr>
        <w:t>שלא</w:t>
      </w:r>
      <w:r w:rsidRPr="0084304B">
        <w:rPr>
          <w:rtl/>
        </w:rPr>
        <w:t xml:space="preserve"> </w:t>
      </w:r>
      <w:r w:rsidRPr="0084304B">
        <w:rPr>
          <w:rFonts w:hint="cs"/>
          <w:rtl/>
        </w:rPr>
        <w:t>סימן</w:t>
      </w:r>
      <w:r w:rsidRPr="0084304B">
        <w:rPr>
          <w:rtl/>
        </w:rPr>
        <w:t xml:space="preserve"> </w:t>
      </w:r>
      <w:r w:rsidRPr="0084304B">
        <w:rPr>
          <w:rFonts w:hint="cs"/>
          <w:rtl/>
        </w:rPr>
        <w:t>חלקים</w:t>
      </w:r>
      <w:r w:rsidRPr="0084304B">
        <w:rPr>
          <w:rtl/>
        </w:rPr>
        <w:t xml:space="preserve"> </w:t>
      </w:r>
      <w:r w:rsidRPr="0084304B">
        <w:rPr>
          <w:rFonts w:hint="cs"/>
          <w:rtl/>
        </w:rPr>
        <w:t>בהצעתו</w:t>
      </w:r>
      <w:r w:rsidRPr="0084304B">
        <w:rPr>
          <w:rtl/>
        </w:rPr>
        <w:t xml:space="preserve"> </w:t>
      </w:r>
      <w:r w:rsidRPr="0084304B">
        <w:rPr>
          <w:rFonts w:hint="cs"/>
          <w:rtl/>
        </w:rPr>
        <w:t>כסודיים</w:t>
      </w:r>
      <w:r w:rsidRPr="0084304B">
        <w:rPr>
          <w:rtl/>
        </w:rPr>
        <w:t xml:space="preserve"> </w:t>
      </w:r>
      <w:r w:rsidRPr="0084304B">
        <w:rPr>
          <w:rFonts w:hint="cs"/>
          <w:rtl/>
        </w:rPr>
        <w:t>יראוהו</w:t>
      </w:r>
      <w:r w:rsidRPr="0084304B">
        <w:rPr>
          <w:rtl/>
        </w:rPr>
        <w:t xml:space="preserve"> </w:t>
      </w:r>
      <w:r w:rsidRPr="0084304B">
        <w:rPr>
          <w:rFonts w:hint="cs"/>
          <w:rtl/>
        </w:rPr>
        <w:t>כמי</w:t>
      </w:r>
      <w:r w:rsidRPr="0084304B">
        <w:rPr>
          <w:rtl/>
        </w:rPr>
        <w:t xml:space="preserve"> </w:t>
      </w:r>
      <w:r w:rsidRPr="0084304B">
        <w:rPr>
          <w:rFonts w:hint="cs"/>
          <w:rtl/>
        </w:rPr>
        <w:t>שמסכים</w:t>
      </w:r>
      <w:r w:rsidRPr="0084304B">
        <w:rPr>
          <w:rtl/>
        </w:rPr>
        <w:t xml:space="preserve"> </w:t>
      </w:r>
      <w:r w:rsidRPr="0084304B">
        <w:rPr>
          <w:rFonts w:hint="cs"/>
          <w:rtl/>
        </w:rPr>
        <w:t>למסירת</w:t>
      </w:r>
      <w:r w:rsidRPr="0084304B">
        <w:rPr>
          <w:rtl/>
        </w:rPr>
        <w:t xml:space="preserve"> </w:t>
      </w:r>
      <w:r w:rsidRPr="0084304B">
        <w:rPr>
          <w:rFonts w:hint="cs"/>
          <w:rtl/>
        </w:rPr>
        <w:t>ההצעה</w:t>
      </w:r>
      <w:r w:rsidRPr="0084304B">
        <w:rPr>
          <w:rtl/>
        </w:rPr>
        <w:t xml:space="preserve"> </w:t>
      </w:r>
      <w:r w:rsidRPr="0084304B">
        <w:rPr>
          <w:rFonts w:hint="cs"/>
          <w:rtl/>
        </w:rPr>
        <w:t>כולה</w:t>
      </w:r>
      <w:r w:rsidRPr="0084304B">
        <w:rPr>
          <w:rtl/>
        </w:rPr>
        <w:t xml:space="preserve"> </w:t>
      </w:r>
      <w:r w:rsidRPr="0084304B">
        <w:rPr>
          <w:rFonts w:hint="cs"/>
          <w:rtl/>
        </w:rPr>
        <w:t>לעיון</w:t>
      </w:r>
      <w:r w:rsidRPr="0084304B">
        <w:rPr>
          <w:rtl/>
        </w:rPr>
        <w:t xml:space="preserve"> </w:t>
      </w:r>
      <w:r w:rsidRPr="0084304B">
        <w:rPr>
          <w:rFonts w:hint="cs"/>
          <w:rtl/>
        </w:rPr>
        <w:t>מציעים</w:t>
      </w:r>
      <w:r w:rsidRPr="0084304B">
        <w:rPr>
          <w:rtl/>
        </w:rPr>
        <w:t xml:space="preserve"> </w:t>
      </w:r>
      <w:r w:rsidRPr="0084304B">
        <w:rPr>
          <w:rFonts w:hint="cs"/>
          <w:rtl/>
        </w:rPr>
        <w:t>אחרים</w:t>
      </w:r>
      <w:r w:rsidRPr="0084304B">
        <w:rPr>
          <w:rtl/>
        </w:rPr>
        <w:t xml:space="preserve">. </w:t>
      </w:r>
      <w:r w:rsidRPr="0084304B">
        <w:rPr>
          <w:rFonts w:hint="cs"/>
          <w:rtl/>
        </w:rPr>
        <w:t>סימון</w:t>
      </w:r>
      <w:r w:rsidRPr="0084304B">
        <w:rPr>
          <w:rtl/>
        </w:rPr>
        <w:t xml:space="preserve"> </w:t>
      </w:r>
      <w:r w:rsidRPr="0084304B">
        <w:rPr>
          <w:rFonts w:hint="cs"/>
          <w:rtl/>
        </w:rPr>
        <w:t>חלקים</w:t>
      </w:r>
      <w:r w:rsidRPr="0084304B">
        <w:rPr>
          <w:rtl/>
        </w:rPr>
        <w:t xml:space="preserve"> </w:t>
      </w:r>
      <w:r w:rsidRPr="0084304B">
        <w:rPr>
          <w:rFonts w:hint="cs"/>
          <w:rtl/>
        </w:rPr>
        <w:t>בהצעה</w:t>
      </w:r>
      <w:r w:rsidRPr="0084304B">
        <w:rPr>
          <w:rtl/>
        </w:rPr>
        <w:t xml:space="preserve"> </w:t>
      </w:r>
      <w:r w:rsidRPr="0084304B">
        <w:rPr>
          <w:rFonts w:hint="cs"/>
          <w:rtl/>
        </w:rPr>
        <w:t>כסודיים</w:t>
      </w:r>
      <w:r w:rsidRPr="0084304B">
        <w:rPr>
          <w:rtl/>
        </w:rPr>
        <w:t xml:space="preserve"> </w:t>
      </w:r>
      <w:r w:rsidRPr="0084304B">
        <w:rPr>
          <w:rFonts w:hint="cs"/>
          <w:rtl/>
        </w:rPr>
        <w:t>מהווה</w:t>
      </w:r>
      <w:r w:rsidRPr="0084304B">
        <w:rPr>
          <w:rtl/>
        </w:rPr>
        <w:t xml:space="preserve"> </w:t>
      </w:r>
      <w:r w:rsidRPr="0084304B">
        <w:rPr>
          <w:rFonts w:hint="cs"/>
          <w:rtl/>
        </w:rPr>
        <w:t>הודאה</w:t>
      </w:r>
      <w:r w:rsidRPr="0084304B">
        <w:rPr>
          <w:rtl/>
        </w:rPr>
        <w:t xml:space="preserve"> </w:t>
      </w:r>
      <w:r w:rsidRPr="0084304B">
        <w:rPr>
          <w:rFonts w:hint="cs"/>
          <w:rtl/>
        </w:rPr>
        <w:t>בכך</w:t>
      </w:r>
      <w:r w:rsidRPr="0084304B">
        <w:rPr>
          <w:rtl/>
        </w:rPr>
        <w:t xml:space="preserve"> </w:t>
      </w:r>
      <w:r w:rsidRPr="0084304B">
        <w:rPr>
          <w:rFonts w:hint="cs"/>
          <w:rtl/>
        </w:rPr>
        <w:t>שחלקים</w:t>
      </w:r>
      <w:r w:rsidRPr="0084304B">
        <w:rPr>
          <w:rtl/>
        </w:rPr>
        <w:t xml:space="preserve"> </w:t>
      </w:r>
      <w:r w:rsidRPr="0084304B">
        <w:rPr>
          <w:rFonts w:hint="cs"/>
          <w:rtl/>
        </w:rPr>
        <w:t>אלה</w:t>
      </w:r>
      <w:r w:rsidRPr="0084304B">
        <w:rPr>
          <w:rtl/>
        </w:rPr>
        <w:t xml:space="preserve"> </w:t>
      </w:r>
      <w:r w:rsidRPr="0084304B">
        <w:rPr>
          <w:rFonts w:hint="cs"/>
          <w:rtl/>
        </w:rPr>
        <w:t>בהצעה</w:t>
      </w:r>
      <w:r w:rsidRPr="0084304B">
        <w:rPr>
          <w:rtl/>
        </w:rPr>
        <w:t xml:space="preserve"> </w:t>
      </w:r>
      <w:r w:rsidRPr="0084304B">
        <w:rPr>
          <w:rFonts w:hint="cs"/>
          <w:rtl/>
        </w:rPr>
        <w:t>סודיים</w:t>
      </w:r>
      <w:r w:rsidRPr="0084304B">
        <w:rPr>
          <w:rtl/>
        </w:rPr>
        <w:t xml:space="preserve"> </w:t>
      </w:r>
      <w:r w:rsidRPr="0084304B">
        <w:rPr>
          <w:rFonts w:hint="cs"/>
          <w:rtl/>
        </w:rPr>
        <w:t>גם</w:t>
      </w:r>
      <w:r w:rsidRPr="0084304B">
        <w:rPr>
          <w:rtl/>
        </w:rPr>
        <w:t xml:space="preserve"> </w:t>
      </w:r>
      <w:r w:rsidRPr="0084304B">
        <w:rPr>
          <w:rFonts w:hint="cs"/>
          <w:rtl/>
        </w:rPr>
        <w:t>בהצעותיהם</w:t>
      </w:r>
      <w:r w:rsidRPr="0084304B">
        <w:rPr>
          <w:rtl/>
        </w:rPr>
        <w:t xml:space="preserve"> </w:t>
      </w:r>
      <w:r w:rsidRPr="0084304B">
        <w:rPr>
          <w:rFonts w:hint="cs"/>
          <w:rtl/>
        </w:rPr>
        <w:t>של</w:t>
      </w:r>
      <w:r w:rsidRPr="0084304B">
        <w:rPr>
          <w:rtl/>
        </w:rPr>
        <w:t xml:space="preserve"> </w:t>
      </w:r>
      <w:r w:rsidRPr="0084304B">
        <w:rPr>
          <w:rFonts w:hint="cs"/>
          <w:rtl/>
        </w:rPr>
        <w:t>המציעים</w:t>
      </w:r>
      <w:r w:rsidRPr="0084304B">
        <w:rPr>
          <w:rtl/>
        </w:rPr>
        <w:t xml:space="preserve"> </w:t>
      </w:r>
      <w:r w:rsidRPr="0084304B">
        <w:rPr>
          <w:rFonts w:hint="cs"/>
          <w:rtl/>
        </w:rPr>
        <w:t>האחרים</w:t>
      </w:r>
      <w:r w:rsidRPr="0084304B">
        <w:rPr>
          <w:rtl/>
        </w:rPr>
        <w:t xml:space="preserve">, </w:t>
      </w:r>
      <w:r w:rsidRPr="0084304B">
        <w:rPr>
          <w:rFonts w:hint="cs"/>
          <w:rtl/>
        </w:rPr>
        <w:t>ומכאן</w:t>
      </w:r>
      <w:r w:rsidRPr="0084304B">
        <w:rPr>
          <w:rtl/>
        </w:rPr>
        <w:t xml:space="preserve"> </w:t>
      </w:r>
      <w:r w:rsidRPr="0084304B">
        <w:rPr>
          <w:rFonts w:hint="cs"/>
          <w:rtl/>
        </w:rPr>
        <w:t>שהמציע</w:t>
      </w:r>
      <w:r w:rsidRPr="0084304B">
        <w:rPr>
          <w:rtl/>
        </w:rPr>
        <w:t xml:space="preserve"> </w:t>
      </w:r>
      <w:r w:rsidRPr="0084304B">
        <w:rPr>
          <w:rFonts w:hint="cs"/>
          <w:rtl/>
        </w:rPr>
        <w:t>מוותר</w:t>
      </w:r>
      <w:r w:rsidRPr="0084304B">
        <w:rPr>
          <w:rtl/>
        </w:rPr>
        <w:t xml:space="preserve"> </w:t>
      </w:r>
      <w:r w:rsidRPr="0084304B">
        <w:rPr>
          <w:rFonts w:hint="cs"/>
          <w:rtl/>
        </w:rPr>
        <w:t>מראש</w:t>
      </w:r>
      <w:r w:rsidRPr="0084304B">
        <w:rPr>
          <w:rtl/>
        </w:rPr>
        <w:t xml:space="preserve"> </w:t>
      </w:r>
      <w:r w:rsidRPr="0084304B">
        <w:rPr>
          <w:rFonts w:hint="cs"/>
          <w:rtl/>
        </w:rPr>
        <w:t>על</w:t>
      </w:r>
      <w:r w:rsidRPr="0084304B">
        <w:rPr>
          <w:rtl/>
        </w:rPr>
        <w:t xml:space="preserve"> </w:t>
      </w:r>
      <w:r w:rsidRPr="0084304B">
        <w:rPr>
          <w:rFonts w:hint="cs"/>
          <w:rtl/>
        </w:rPr>
        <w:t>זכות</w:t>
      </w:r>
      <w:r w:rsidRPr="0084304B">
        <w:rPr>
          <w:rtl/>
        </w:rPr>
        <w:t xml:space="preserve"> </w:t>
      </w:r>
      <w:r w:rsidRPr="0084304B">
        <w:rPr>
          <w:rFonts w:hint="cs"/>
          <w:rtl/>
        </w:rPr>
        <w:t>העיון</w:t>
      </w:r>
      <w:r w:rsidRPr="0084304B">
        <w:rPr>
          <w:rtl/>
        </w:rPr>
        <w:t xml:space="preserve"> </w:t>
      </w:r>
      <w:r w:rsidRPr="0084304B">
        <w:rPr>
          <w:rFonts w:hint="cs"/>
          <w:rtl/>
        </w:rPr>
        <w:t>בחלקים</w:t>
      </w:r>
      <w:r w:rsidRPr="0084304B">
        <w:rPr>
          <w:rtl/>
        </w:rPr>
        <w:t xml:space="preserve"> </w:t>
      </w:r>
      <w:r w:rsidRPr="0084304B">
        <w:rPr>
          <w:rFonts w:hint="cs"/>
          <w:rtl/>
        </w:rPr>
        <w:t>אלה</w:t>
      </w:r>
      <w:r w:rsidRPr="0084304B">
        <w:rPr>
          <w:rtl/>
        </w:rPr>
        <w:t xml:space="preserve"> </w:t>
      </w:r>
      <w:r w:rsidRPr="0084304B">
        <w:rPr>
          <w:rFonts w:hint="cs"/>
          <w:rtl/>
        </w:rPr>
        <w:t>של</w:t>
      </w:r>
      <w:r w:rsidRPr="0084304B">
        <w:rPr>
          <w:rtl/>
        </w:rPr>
        <w:t xml:space="preserve"> </w:t>
      </w:r>
      <w:r w:rsidRPr="0084304B">
        <w:rPr>
          <w:rFonts w:hint="cs"/>
          <w:rtl/>
        </w:rPr>
        <w:t>הצעות</w:t>
      </w:r>
      <w:r w:rsidRPr="0084304B">
        <w:rPr>
          <w:rtl/>
        </w:rPr>
        <w:t xml:space="preserve"> </w:t>
      </w:r>
      <w:r w:rsidRPr="0084304B">
        <w:rPr>
          <w:rFonts w:hint="cs"/>
          <w:rtl/>
        </w:rPr>
        <w:t>המציעים</w:t>
      </w:r>
      <w:r w:rsidRPr="0084304B">
        <w:rPr>
          <w:rtl/>
        </w:rPr>
        <w:t xml:space="preserve"> </w:t>
      </w:r>
      <w:r w:rsidRPr="0084304B">
        <w:rPr>
          <w:rFonts w:hint="cs"/>
          <w:rtl/>
        </w:rPr>
        <w:t>האחרים</w:t>
      </w:r>
      <w:r w:rsidRPr="0084304B">
        <w:rPr>
          <w:rtl/>
        </w:rPr>
        <w:t>.</w:t>
      </w:r>
      <w:bookmarkEnd w:id="274"/>
    </w:p>
    <w:p w14:paraId="5D4DDFDD" w14:textId="77777777" w:rsidR="005D0CA5" w:rsidRPr="005D0CA5" w:rsidRDefault="002C6DE8" w:rsidP="00987FBC">
      <w:pPr>
        <w:pStyle w:val="-2"/>
        <w:spacing w:line="360" w:lineRule="auto"/>
        <w:ind w:left="1366" w:hanging="515"/>
      </w:pPr>
      <w:bookmarkStart w:id="275" w:name="_Toc31634465"/>
      <w:r w:rsidRPr="005D0CA5">
        <w:rPr>
          <w:rFonts w:hint="cs"/>
          <w:rtl/>
        </w:rPr>
        <w:t>יודגש</w:t>
      </w:r>
      <w:r w:rsidRPr="005D0CA5">
        <w:rPr>
          <w:rtl/>
        </w:rPr>
        <w:t xml:space="preserve">, </w:t>
      </w:r>
      <w:r w:rsidRPr="005D0CA5">
        <w:rPr>
          <w:rFonts w:hint="cs"/>
          <w:rtl/>
        </w:rPr>
        <w:t>שיקול</w:t>
      </w:r>
      <w:r w:rsidRPr="005D0CA5">
        <w:rPr>
          <w:rtl/>
        </w:rPr>
        <w:t xml:space="preserve"> </w:t>
      </w:r>
      <w:r w:rsidRPr="005D0CA5">
        <w:rPr>
          <w:rFonts w:hint="cs"/>
          <w:rtl/>
        </w:rPr>
        <w:t>הדעת</w:t>
      </w:r>
      <w:r w:rsidRPr="005D0CA5">
        <w:rPr>
          <w:rtl/>
        </w:rPr>
        <w:t xml:space="preserve"> </w:t>
      </w:r>
      <w:r w:rsidRPr="005D0CA5">
        <w:rPr>
          <w:rFonts w:hint="cs"/>
          <w:rtl/>
        </w:rPr>
        <w:t>בדבר</w:t>
      </w:r>
      <w:r w:rsidRPr="005D0CA5">
        <w:rPr>
          <w:rtl/>
        </w:rPr>
        <w:t xml:space="preserve"> </w:t>
      </w:r>
      <w:r w:rsidRPr="005D0CA5">
        <w:rPr>
          <w:rFonts w:hint="cs"/>
          <w:rtl/>
        </w:rPr>
        <w:t>היקף</w:t>
      </w:r>
      <w:r w:rsidRPr="005D0CA5">
        <w:rPr>
          <w:rtl/>
        </w:rPr>
        <w:t xml:space="preserve"> </w:t>
      </w:r>
      <w:r w:rsidRPr="005D0CA5">
        <w:rPr>
          <w:rFonts w:hint="cs"/>
          <w:rtl/>
        </w:rPr>
        <w:t>זכות</w:t>
      </w:r>
      <w:r w:rsidRPr="005D0CA5">
        <w:rPr>
          <w:rtl/>
        </w:rPr>
        <w:t xml:space="preserve"> </w:t>
      </w:r>
      <w:r w:rsidRPr="005D0CA5">
        <w:rPr>
          <w:rFonts w:hint="cs"/>
          <w:rtl/>
        </w:rPr>
        <w:t>העיון</w:t>
      </w:r>
      <w:r w:rsidRPr="005D0CA5">
        <w:rPr>
          <w:rtl/>
        </w:rPr>
        <w:t xml:space="preserve"> </w:t>
      </w:r>
      <w:r w:rsidRPr="005D0CA5">
        <w:rPr>
          <w:rFonts w:hint="cs"/>
          <w:rtl/>
        </w:rPr>
        <w:t>של</w:t>
      </w:r>
      <w:r w:rsidRPr="005D0CA5">
        <w:rPr>
          <w:rtl/>
        </w:rPr>
        <w:t xml:space="preserve"> </w:t>
      </w:r>
      <w:r w:rsidRPr="005D0CA5">
        <w:rPr>
          <w:rFonts w:hint="cs"/>
          <w:rtl/>
        </w:rPr>
        <w:t>המציעים</w:t>
      </w:r>
      <w:r w:rsidRPr="005D0CA5">
        <w:rPr>
          <w:rtl/>
        </w:rPr>
        <w:t xml:space="preserve"> </w:t>
      </w:r>
      <w:r w:rsidRPr="005D0CA5">
        <w:rPr>
          <w:rFonts w:hint="cs"/>
          <w:rtl/>
        </w:rPr>
        <w:t>הינו</w:t>
      </w:r>
      <w:r w:rsidRPr="005D0CA5">
        <w:rPr>
          <w:rtl/>
        </w:rPr>
        <w:t xml:space="preserve"> </w:t>
      </w:r>
      <w:r w:rsidRPr="005D0CA5">
        <w:rPr>
          <w:rFonts w:hint="cs"/>
          <w:rtl/>
        </w:rPr>
        <w:t>של</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בלבד</w:t>
      </w:r>
      <w:r w:rsidRPr="005D0CA5">
        <w:rPr>
          <w:rtl/>
        </w:rPr>
        <w:t xml:space="preserve">, </w:t>
      </w:r>
      <w:r w:rsidRPr="005D0CA5">
        <w:rPr>
          <w:rFonts w:hint="cs"/>
          <w:rtl/>
        </w:rPr>
        <w:t>אשר</w:t>
      </w:r>
      <w:r w:rsidRPr="005D0CA5">
        <w:rPr>
          <w:rtl/>
        </w:rPr>
        <w:t xml:space="preserve"> </w:t>
      </w:r>
      <w:r w:rsidRPr="005D0CA5">
        <w:rPr>
          <w:rFonts w:hint="cs"/>
          <w:rtl/>
        </w:rPr>
        <w:t>תפעל</w:t>
      </w:r>
      <w:r w:rsidRPr="005D0CA5">
        <w:rPr>
          <w:rtl/>
        </w:rPr>
        <w:t xml:space="preserve"> </w:t>
      </w:r>
      <w:r w:rsidRPr="005D0CA5">
        <w:rPr>
          <w:rFonts w:hint="cs"/>
          <w:rtl/>
        </w:rPr>
        <w:t>בנושא</w:t>
      </w:r>
      <w:r w:rsidRPr="005D0CA5">
        <w:rPr>
          <w:rtl/>
        </w:rPr>
        <w:t xml:space="preserve"> </w:t>
      </w:r>
      <w:r w:rsidRPr="005D0CA5">
        <w:rPr>
          <w:rFonts w:hint="cs"/>
          <w:rtl/>
        </w:rPr>
        <w:t>זה</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כל</w:t>
      </w:r>
      <w:r w:rsidRPr="005D0CA5">
        <w:rPr>
          <w:rtl/>
        </w:rPr>
        <w:t xml:space="preserve"> </w:t>
      </w:r>
      <w:r w:rsidRPr="005D0CA5">
        <w:rPr>
          <w:rFonts w:hint="cs"/>
          <w:rtl/>
        </w:rPr>
        <w:t>דין</w:t>
      </w:r>
      <w:r w:rsidRPr="005D0CA5">
        <w:rPr>
          <w:rtl/>
        </w:rPr>
        <w:t xml:space="preserve"> </w:t>
      </w:r>
      <w:r w:rsidRPr="005D0CA5">
        <w:rPr>
          <w:rFonts w:hint="cs"/>
          <w:rtl/>
        </w:rPr>
        <w:t>ולאמות</w:t>
      </w:r>
      <w:r w:rsidRPr="005D0CA5">
        <w:rPr>
          <w:rtl/>
        </w:rPr>
        <w:t xml:space="preserve"> </w:t>
      </w:r>
      <w:r w:rsidRPr="005D0CA5">
        <w:rPr>
          <w:rFonts w:hint="cs"/>
          <w:rtl/>
        </w:rPr>
        <w:t>המידה</w:t>
      </w:r>
      <w:r w:rsidRPr="005D0CA5">
        <w:rPr>
          <w:rtl/>
        </w:rPr>
        <w:t xml:space="preserve"> </w:t>
      </w:r>
      <w:r w:rsidRPr="005D0CA5">
        <w:rPr>
          <w:rFonts w:hint="cs"/>
          <w:rtl/>
        </w:rPr>
        <w:t>המחייבות</w:t>
      </w:r>
      <w:r w:rsidRPr="005D0CA5">
        <w:rPr>
          <w:rtl/>
        </w:rPr>
        <w:t xml:space="preserve"> </w:t>
      </w:r>
      <w:r w:rsidRPr="005D0CA5">
        <w:rPr>
          <w:rFonts w:hint="cs"/>
          <w:rtl/>
        </w:rPr>
        <w:t>רשות</w:t>
      </w:r>
      <w:r w:rsidRPr="005D0CA5">
        <w:rPr>
          <w:rtl/>
        </w:rPr>
        <w:t xml:space="preserve"> </w:t>
      </w:r>
      <w:r w:rsidRPr="005D0CA5">
        <w:rPr>
          <w:rFonts w:hint="cs"/>
          <w:rtl/>
        </w:rPr>
        <w:t>מינהלית</w:t>
      </w:r>
      <w:r w:rsidRPr="005D0CA5">
        <w:rPr>
          <w:rtl/>
        </w:rPr>
        <w:t>.</w:t>
      </w:r>
      <w:bookmarkEnd w:id="275"/>
    </w:p>
    <w:p w14:paraId="0F920D2F" w14:textId="77777777" w:rsidR="005D0CA5" w:rsidRDefault="002C6DE8" w:rsidP="00987FBC">
      <w:pPr>
        <w:pStyle w:val="-2"/>
        <w:spacing w:line="360" w:lineRule="auto"/>
        <w:ind w:left="1366" w:hanging="515"/>
      </w:pPr>
      <w:bookmarkStart w:id="276" w:name="_Toc31634466"/>
      <w:r w:rsidRPr="005D0CA5">
        <w:rPr>
          <w:rFonts w:hint="cs"/>
          <w:rtl/>
        </w:rPr>
        <w:t>על</w:t>
      </w:r>
      <w:r w:rsidRPr="005D0CA5">
        <w:rPr>
          <w:rtl/>
        </w:rPr>
        <w:t xml:space="preserve"> </w:t>
      </w:r>
      <w:r w:rsidRPr="005D0CA5">
        <w:rPr>
          <w:rFonts w:hint="cs"/>
          <w:rtl/>
        </w:rPr>
        <w:t>מציע</w:t>
      </w:r>
      <w:r w:rsidRPr="005D0CA5">
        <w:rPr>
          <w:rtl/>
        </w:rPr>
        <w:t xml:space="preserve"> </w:t>
      </w:r>
      <w:r w:rsidRPr="005D0CA5">
        <w:rPr>
          <w:rFonts w:hint="cs"/>
          <w:rtl/>
        </w:rPr>
        <w:t>המבקש</w:t>
      </w:r>
      <w:r w:rsidRPr="005D0CA5">
        <w:rPr>
          <w:rtl/>
        </w:rPr>
        <w:t xml:space="preserve"> </w:t>
      </w:r>
      <w:r w:rsidRPr="005D0CA5">
        <w:rPr>
          <w:rFonts w:hint="cs"/>
          <w:rtl/>
        </w:rPr>
        <w:t>כי</w:t>
      </w:r>
      <w:r w:rsidRPr="005D0CA5">
        <w:rPr>
          <w:rtl/>
        </w:rPr>
        <w:t xml:space="preserve"> </w:t>
      </w:r>
      <w:r w:rsidRPr="005D0CA5">
        <w:rPr>
          <w:rFonts w:hint="cs"/>
          <w:rtl/>
        </w:rPr>
        <w:t>פרטים</w:t>
      </w:r>
      <w:r w:rsidRPr="005D0CA5">
        <w:rPr>
          <w:rtl/>
        </w:rPr>
        <w:t xml:space="preserve"> </w:t>
      </w:r>
      <w:r w:rsidRPr="005D0CA5">
        <w:rPr>
          <w:rFonts w:hint="cs"/>
          <w:rtl/>
        </w:rPr>
        <w:t>בהצעתו</w:t>
      </w:r>
      <w:r w:rsidRPr="005D0CA5">
        <w:rPr>
          <w:rtl/>
        </w:rPr>
        <w:t xml:space="preserve"> </w:t>
      </w:r>
      <w:r w:rsidRPr="005D0CA5">
        <w:rPr>
          <w:rFonts w:hint="cs"/>
          <w:rtl/>
        </w:rPr>
        <w:t>ייחשבו</w:t>
      </w:r>
      <w:r w:rsidRPr="005D0CA5">
        <w:rPr>
          <w:rtl/>
        </w:rPr>
        <w:t xml:space="preserve"> </w:t>
      </w:r>
      <w:r w:rsidRPr="005D0CA5">
        <w:rPr>
          <w:rFonts w:hint="cs"/>
          <w:rtl/>
        </w:rPr>
        <w:t>סודיים</w:t>
      </w:r>
      <w:r w:rsidRPr="005D0CA5">
        <w:rPr>
          <w:rtl/>
        </w:rPr>
        <w:t xml:space="preserve">, </w:t>
      </w:r>
      <w:r w:rsidRPr="005D0CA5">
        <w:rPr>
          <w:rFonts w:hint="cs"/>
          <w:rtl/>
        </w:rPr>
        <w:t>לפרט</w:t>
      </w:r>
      <w:r w:rsidRPr="005D0CA5">
        <w:rPr>
          <w:rtl/>
        </w:rPr>
        <w:t xml:space="preserve"> </w:t>
      </w:r>
      <w:r w:rsidRPr="005D0CA5">
        <w:rPr>
          <w:rFonts w:hint="cs"/>
          <w:rtl/>
        </w:rPr>
        <w:t>מהם</w:t>
      </w:r>
      <w:r w:rsidRPr="005D0CA5">
        <w:rPr>
          <w:rtl/>
        </w:rPr>
        <w:t xml:space="preserve"> </w:t>
      </w:r>
      <w:r w:rsidRPr="005D0CA5">
        <w:rPr>
          <w:rFonts w:hint="cs"/>
          <w:rtl/>
        </w:rPr>
        <w:t>אותם</w:t>
      </w:r>
      <w:r w:rsidRPr="005D0CA5">
        <w:rPr>
          <w:rtl/>
        </w:rPr>
        <w:t xml:space="preserve"> </w:t>
      </w:r>
      <w:r w:rsidRPr="005D0CA5">
        <w:rPr>
          <w:rFonts w:hint="cs"/>
          <w:rtl/>
        </w:rPr>
        <w:t>חלקים</w:t>
      </w:r>
      <w:r w:rsidRPr="005D0CA5">
        <w:rPr>
          <w:rtl/>
        </w:rPr>
        <w:t xml:space="preserve"> </w:t>
      </w:r>
      <w:r w:rsidRPr="005D0CA5">
        <w:rPr>
          <w:rFonts w:hint="cs"/>
          <w:rtl/>
        </w:rPr>
        <w:t>ע</w:t>
      </w:r>
      <w:r w:rsidRPr="005D0CA5">
        <w:rPr>
          <w:rtl/>
        </w:rPr>
        <w:t>"</w:t>
      </w:r>
      <w:r w:rsidRPr="005D0CA5">
        <w:rPr>
          <w:rFonts w:hint="cs"/>
          <w:rtl/>
        </w:rPr>
        <w:t>ג</w:t>
      </w:r>
      <w:r w:rsidRPr="005D0CA5">
        <w:rPr>
          <w:rtl/>
        </w:rPr>
        <w:t xml:space="preserve"> </w:t>
      </w:r>
      <w:r w:rsidRPr="005D0CA5">
        <w:rPr>
          <w:rFonts w:hint="cs"/>
          <w:rtl/>
        </w:rPr>
        <w:t>נספח</w:t>
      </w:r>
      <w:r w:rsidRPr="005D0CA5">
        <w:rPr>
          <w:rtl/>
        </w:rPr>
        <w:t xml:space="preserve"> </w:t>
      </w:r>
      <w:r w:rsidRPr="005D0CA5">
        <w:rPr>
          <w:rFonts w:hint="cs"/>
          <w:rtl/>
        </w:rPr>
        <w:t>י</w:t>
      </w:r>
      <w:r w:rsidRPr="005D0CA5">
        <w:rPr>
          <w:rtl/>
        </w:rPr>
        <w:t>'.</w:t>
      </w:r>
      <w:bookmarkEnd w:id="276"/>
    </w:p>
    <w:p w14:paraId="71108D20" w14:textId="77777777" w:rsidR="00AA76C1" w:rsidRPr="0084304B" w:rsidRDefault="00AA76C1" w:rsidP="00452676">
      <w:pPr>
        <w:pStyle w:val="-1"/>
        <w:rPr>
          <w:rtl/>
        </w:rPr>
      </w:pPr>
      <w:bookmarkStart w:id="277" w:name="_Toc31634467"/>
      <w:bookmarkStart w:id="278" w:name="_Ref73873348"/>
      <w:bookmarkStart w:id="279" w:name="_Toc73882096"/>
      <w:r w:rsidRPr="0084304B">
        <w:rPr>
          <w:rFonts w:hint="cs"/>
          <w:rtl/>
        </w:rPr>
        <w:t>פרסום</w:t>
      </w:r>
      <w:r w:rsidRPr="0084304B">
        <w:rPr>
          <w:rtl/>
        </w:rPr>
        <w:t xml:space="preserve"> </w:t>
      </w:r>
      <w:r w:rsidRPr="0084304B">
        <w:rPr>
          <w:rFonts w:hint="cs"/>
          <w:rtl/>
        </w:rPr>
        <w:t>ההתקשרות</w:t>
      </w:r>
      <w:bookmarkEnd w:id="277"/>
      <w:bookmarkEnd w:id="278"/>
      <w:bookmarkEnd w:id="279"/>
    </w:p>
    <w:p w14:paraId="230308A7" w14:textId="77777777" w:rsidR="00AA76C1" w:rsidRPr="00331AD7" w:rsidRDefault="00AA76C1" w:rsidP="00987FBC">
      <w:pPr>
        <w:pStyle w:val="-2"/>
        <w:spacing w:line="360" w:lineRule="auto"/>
        <w:ind w:left="1366" w:hanging="515"/>
      </w:pPr>
      <w:bookmarkStart w:id="280" w:name="_Toc31634468"/>
      <w:r w:rsidRPr="00331AD7">
        <w:rPr>
          <w:rFonts w:hint="cs"/>
          <w:rtl/>
        </w:rPr>
        <w:t>בהתאם להחלטת ממשלה מס' 1116 מיום 29.12.2013 שעניינה פרסום</w:t>
      </w:r>
      <w:r w:rsidRPr="008F6CF7">
        <w:rPr>
          <w:rFonts w:hint="cs"/>
          <w:rtl/>
        </w:rPr>
        <w:t xml:space="preserve"> </w:t>
      </w:r>
      <w:r w:rsidRPr="00331AD7">
        <w:rPr>
          <w:rFonts w:hint="cs"/>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6" w:history="1">
        <w:r w:rsidRPr="00331AD7">
          <w:t>www.foi.gov.il</w:t>
        </w:r>
      </w:hyperlink>
      <w:r w:rsidRPr="00331AD7">
        <w:rPr>
          <w:rFonts w:hint="cs"/>
          <w:rtl/>
        </w:rPr>
        <w:t>, וזאת בתוך חודש ימים מיום חתימתו.</w:t>
      </w:r>
      <w:bookmarkEnd w:id="280"/>
    </w:p>
    <w:p w14:paraId="466FA43E" w14:textId="77777777" w:rsidR="00AA76C1" w:rsidRPr="00331AD7" w:rsidRDefault="00AA76C1" w:rsidP="00987FBC">
      <w:pPr>
        <w:pStyle w:val="-2"/>
        <w:spacing w:line="360" w:lineRule="auto"/>
        <w:ind w:left="1366" w:hanging="515"/>
      </w:pPr>
      <w:bookmarkStart w:id="281" w:name="_Toc31634469"/>
      <w:r w:rsidRPr="00331AD7">
        <w:rPr>
          <w:rFonts w:hint="cs"/>
          <w:rtl/>
        </w:rPr>
        <w:t>ההתקשרות תפורסם בנוסחה המלא והסופי והפרסום יחול על כל תוספת או תיקון של ההתקשרות שנעשו לאחר שפורסמה ההתקשרות.</w:t>
      </w:r>
      <w:bookmarkStart w:id="282" w:name="_Ref387819302"/>
      <w:bookmarkEnd w:id="281"/>
    </w:p>
    <w:p w14:paraId="43FCB37E" w14:textId="77777777" w:rsidR="00AA76C1" w:rsidRPr="00331AD7" w:rsidRDefault="00AA76C1" w:rsidP="00987FBC">
      <w:pPr>
        <w:pStyle w:val="-2"/>
        <w:spacing w:line="360" w:lineRule="auto"/>
        <w:ind w:left="1366" w:hanging="515"/>
      </w:pPr>
      <w:bookmarkStart w:id="283" w:name="_Toc31634470"/>
      <w:r w:rsidRPr="00331AD7">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84" w:name="_Ref387819170"/>
      <w:bookmarkEnd w:id="282"/>
      <w:r w:rsidRPr="00331AD7">
        <w:rPr>
          <w:rFonts w:hint="cs"/>
          <w:rtl/>
        </w:rPr>
        <w:t>.</w:t>
      </w:r>
      <w:bookmarkEnd w:id="283"/>
    </w:p>
    <w:p w14:paraId="507EC1DD" w14:textId="77777777" w:rsidR="00AA76C1" w:rsidRPr="00331AD7" w:rsidRDefault="00AA76C1" w:rsidP="00987FBC">
      <w:pPr>
        <w:pStyle w:val="-2"/>
        <w:spacing w:line="360" w:lineRule="auto"/>
        <w:ind w:left="1366" w:hanging="515"/>
      </w:pPr>
      <w:bookmarkStart w:id="285" w:name="_Toc31634471"/>
      <w:r w:rsidRPr="00331AD7">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84"/>
      <w:bookmarkEnd w:id="285"/>
    </w:p>
    <w:p w14:paraId="29E01400" w14:textId="77777777" w:rsidR="00AA76C1" w:rsidRPr="00331AD7" w:rsidRDefault="00AA76C1" w:rsidP="00987FBC">
      <w:pPr>
        <w:pStyle w:val="-2"/>
        <w:spacing w:line="360" w:lineRule="auto"/>
        <w:ind w:left="1366" w:hanging="515"/>
      </w:pPr>
      <w:bookmarkStart w:id="286" w:name="_Toc31634472"/>
      <w:r w:rsidRPr="00331AD7">
        <w:rPr>
          <w:rFonts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bookmarkEnd w:id="286"/>
    </w:p>
    <w:p w14:paraId="146C203D" w14:textId="77777777" w:rsidR="00AA76C1" w:rsidRPr="00331AD7" w:rsidRDefault="00AA76C1" w:rsidP="00987FBC">
      <w:pPr>
        <w:pStyle w:val="-2"/>
        <w:spacing w:line="360" w:lineRule="auto"/>
        <w:ind w:left="1366" w:hanging="515"/>
      </w:pPr>
      <w:bookmarkStart w:id="287" w:name="_Toc31634473"/>
      <w:r w:rsidRPr="00331AD7">
        <w:rPr>
          <w:rFonts w:hint="cs"/>
          <w:rtl/>
        </w:rPr>
        <w:t>המשרד לא יפרסם את המידע שפרסומו שנוי במחלוקת בטרם חלפה התקופה להגשת עתירה.</w:t>
      </w:r>
      <w:bookmarkEnd w:id="287"/>
    </w:p>
    <w:p w14:paraId="131D8EA4" w14:textId="77777777" w:rsidR="00734FF1" w:rsidRPr="005D0CA5" w:rsidRDefault="00734FF1" w:rsidP="00734FF1">
      <w:pPr>
        <w:pStyle w:val="-1"/>
      </w:pPr>
      <w:bookmarkStart w:id="288" w:name="_Toc31634474"/>
      <w:bookmarkStart w:id="289" w:name="_Toc73882097"/>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288"/>
      <w:bookmarkEnd w:id="289"/>
    </w:p>
    <w:p w14:paraId="6FF5F22E" w14:textId="77777777" w:rsidR="00734FF1" w:rsidRPr="005D0CA5" w:rsidRDefault="00734FF1" w:rsidP="00987FBC">
      <w:pPr>
        <w:pStyle w:val="-2"/>
        <w:spacing w:line="360" w:lineRule="auto"/>
        <w:ind w:left="1366" w:hanging="515"/>
      </w:pPr>
      <w:bookmarkStart w:id="290" w:name="_Toc31634475"/>
      <w:r w:rsidRPr="005D0CA5">
        <w:rPr>
          <w:rFonts w:hint="cs"/>
          <w:rtl/>
        </w:rPr>
        <w:t>ההסכם</w:t>
      </w:r>
      <w:r w:rsidRPr="005D0CA5">
        <w:rPr>
          <w:rtl/>
        </w:rPr>
        <w:t xml:space="preserve"> </w:t>
      </w:r>
      <w:r w:rsidRPr="005D0CA5">
        <w:rPr>
          <w:rFonts w:hint="cs"/>
          <w:rtl/>
        </w:rPr>
        <w:t>המצורף</w:t>
      </w:r>
      <w:r w:rsidRPr="005D0CA5">
        <w:rPr>
          <w:rtl/>
        </w:rPr>
        <w:t xml:space="preserve"> </w:t>
      </w:r>
      <w:r w:rsidRPr="005D0CA5">
        <w:rPr>
          <w:rFonts w:hint="cs"/>
          <w:rtl/>
        </w:rPr>
        <w:t>למפרט</w:t>
      </w:r>
      <w:r w:rsidRPr="005D0CA5">
        <w:rPr>
          <w:rtl/>
        </w:rPr>
        <w:t xml:space="preserve"> </w:t>
      </w:r>
      <w:r w:rsidRPr="005D0CA5">
        <w:rPr>
          <w:rFonts w:hint="cs"/>
          <w:rtl/>
        </w:rPr>
        <w:t>מכרז</w:t>
      </w:r>
      <w:r w:rsidRPr="005D0CA5">
        <w:rPr>
          <w:rtl/>
        </w:rPr>
        <w:t xml:space="preserve"> </w:t>
      </w:r>
      <w:r w:rsidRPr="005D0CA5">
        <w:rPr>
          <w:rFonts w:hint="cs"/>
          <w:rtl/>
        </w:rPr>
        <w:t>זה</w:t>
      </w:r>
      <w:r w:rsidRPr="005D0CA5">
        <w:rPr>
          <w:rtl/>
        </w:rPr>
        <w:t xml:space="preserve">, </w:t>
      </w:r>
      <w:r w:rsidRPr="005D0CA5">
        <w:rPr>
          <w:rFonts w:hint="cs"/>
          <w:rtl/>
        </w:rPr>
        <w:t>על</w:t>
      </w:r>
      <w:r w:rsidRPr="005D0CA5">
        <w:rPr>
          <w:rtl/>
        </w:rPr>
        <w:t xml:space="preserve"> </w:t>
      </w:r>
      <w:r w:rsidRPr="005D0CA5">
        <w:rPr>
          <w:rFonts w:hint="cs"/>
          <w:rtl/>
        </w:rPr>
        <w:t>נספחיו</w:t>
      </w:r>
      <w:r w:rsidRPr="005D0CA5">
        <w:rPr>
          <w:rtl/>
        </w:rPr>
        <w:t xml:space="preserve">, </w:t>
      </w:r>
      <w:r w:rsidRPr="005D0CA5">
        <w:rPr>
          <w:rFonts w:hint="cs"/>
          <w:rtl/>
        </w:rPr>
        <w:t>מהווה</w:t>
      </w:r>
      <w:r w:rsidRPr="005D0CA5">
        <w:rPr>
          <w:rtl/>
        </w:rPr>
        <w:t xml:space="preserve"> </w:t>
      </w:r>
      <w:r w:rsidRPr="005D0CA5">
        <w:rPr>
          <w:rFonts w:hint="cs"/>
          <w:rtl/>
        </w:rPr>
        <w:t>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ממסמכי</w:t>
      </w:r>
      <w:r w:rsidRPr="005D0CA5">
        <w:rPr>
          <w:rtl/>
        </w:rPr>
        <w:t xml:space="preserve"> </w:t>
      </w:r>
      <w:r w:rsidRPr="005D0CA5">
        <w:rPr>
          <w:rFonts w:hint="cs"/>
          <w:rtl/>
        </w:rPr>
        <w:t>המכרז</w:t>
      </w:r>
      <w:r w:rsidRPr="005D0CA5">
        <w:rPr>
          <w:rtl/>
        </w:rPr>
        <w:t xml:space="preserve">. </w:t>
      </w:r>
      <w:r w:rsidRPr="005D0CA5">
        <w:rPr>
          <w:rFonts w:hint="cs"/>
          <w:rtl/>
        </w:rPr>
        <w:t>יש</w:t>
      </w:r>
      <w:r w:rsidRPr="005D0CA5">
        <w:rPr>
          <w:rtl/>
        </w:rPr>
        <w:t xml:space="preserve"> </w:t>
      </w:r>
      <w:r w:rsidRPr="005D0CA5">
        <w:rPr>
          <w:rFonts w:hint="cs"/>
          <w:rtl/>
        </w:rPr>
        <w:t>לראות</w:t>
      </w:r>
      <w:r w:rsidRPr="005D0CA5">
        <w:rPr>
          <w:rtl/>
        </w:rPr>
        <w:t xml:space="preserve"> </w:t>
      </w:r>
      <w:r w:rsidRPr="005D0CA5">
        <w:rPr>
          <w:rFonts w:hint="cs"/>
          <w:rtl/>
        </w:rPr>
        <w:t>את</w:t>
      </w:r>
      <w:r w:rsidRPr="005D0CA5">
        <w:rPr>
          <w:rtl/>
        </w:rPr>
        <w:t xml:space="preserve"> </w:t>
      </w:r>
      <w:r w:rsidRPr="005D0CA5">
        <w:rPr>
          <w:rFonts w:hint="cs"/>
          <w:rtl/>
        </w:rPr>
        <w:t>המכרז</w:t>
      </w:r>
      <w:r w:rsidRPr="005D0CA5">
        <w:rPr>
          <w:rtl/>
        </w:rPr>
        <w:t xml:space="preserve"> </w:t>
      </w:r>
      <w:r w:rsidRPr="005D0CA5">
        <w:rPr>
          <w:rFonts w:hint="cs"/>
          <w:rtl/>
        </w:rPr>
        <w:t>ואת</w:t>
      </w:r>
      <w:r w:rsidRPr="005D0CA5">
        <w:rPr>
          <w:rtl/>
        </w:rPr>
        <w:t xml:space="preserve"> </w:t>
      </w:r>
      <w:r w:rsidRPr="005D0CA5">
        <w:rPr>
          <w:rFonts w:hint="cs"/>
          <w:rtl/>
        </w:rPr>
        <w:t>ההסכם</w:t>
      </w:r>
      <w:r w:rsidRPr="005D0CA5">
        <w:rPr>
          <w:rtl/>
        </w:rPr>
        <w:t xml:space="preserve"> </w:t>
      </w:r>
      <w:r w:rsidRPr="005D0CA5">
        <w:rPr>
          <w:rFonts w:hint="cs"/>
          <w:rtl/>
        </w:rPr>
        <w:t>המצורף</w:t>
      </w:r>
      <w:r w:rsidRPr="005D0CA5">
        <w:rPr>
          <w:rtl/>
        </w:rPr>
        <w:t xml:space="preserve"> </w:t>
      </w:r>
      <w:r w:rsidRPr="005D0CA5">
        <w:rPr>
          <w:rFonts w:hint="cs"/>
          <w:rtl/>
        </w:rPr>
        <w:t>לו</w:t>
      </w:r>
      <w:r w:rsidRPr="005D0CA5">
        <w:rPr>
          <w:rtl/>
        </w:rPr>
        <w:t xml:space="preserve"> (</w:t>
      </w:r>
      <w:r w:rsidRPr="005D0CA5">
        <w:rPr>
          <w:rFonts w:hint="cs"/>
          <w:rtl/>
        </w:rPr>
        <w:t>על</w:t>
      </w:r>
      <w:r w:rsidRPr="005D0CA5">
        <w:rPr>
          <w:rtl/>
        </w:rPr>
        <w:t xml:space="preserve"> </w:t>
      </w:r>
      <w:r w:rsidRPr="005D0CA5">
        <w:rPr>
          <w:rFonts w:hint="cs"/>
          <w:rtl/>
        </w:rPr>
        <w:t>נספחיו</w:t>
      </w:r>
      <w:r w:rsidRPr="005D0CA5">
        <w:rPr>
          <w:rtl/>
        </w:rPr>
        <w:t xml:space="preserve">) </w:t>
      </w:r>
      <w:r w:rsidRPr="005D0CA5">
        <w:rPr>
          <w:rFonts w:hint="cs"/>
          <w:rtl/>
        </w:rPr>
        <w:t>כמסמך</w:t>
      </w:r>
      <w:r w:rsidRPr="005D0CA5">
        <w:rPr>
          <w:rtl/>
        </w:rPr>
        <w:t xml:space="preserve"> </w:t>
      </w:r>
      <w:r w:rsidRPr="005D0CA5">
        <w:rPr>
          <w:rFonts w:hint="cs"/>
          <w:rtl/>
        </w:rPr>
        <w:t>אחד</w:t>
      </w:r>
      <w:r w:rsidRPr="005D0CA5">
        <w:rPr>
          <w:rtl/>
        </w:rPr>
        <w:t xml:space="preserve"> </w:t>
      </w:r>
      <w:r w:rsidRPr="005D0CA5">
        <w:rPr>
          <w:rFonts w:hint="cs"/>
          <w:rtl/>
        </w:rPr>
        <w:t>שחלקיו</w:t>
      </w:r>
      <w:r w:rsidRPr="005D0CA5">
        <w:rPr>
          <w:rtl/>
        </w:rPr>
        <w:t xml:space="preserve"> </w:t>
      </w:r>
      <w:r w:rsidRPr="005D0CA5">
        <w:rPr>
          <w:rFonts w:hint="cs"/>
          <w:rtl/>
        </w:rPr>
        <w:t>משלימים</w:t>
      </w:r>
      <w:r w:rsidRPr="005D0CA5">
        <w:rPr>
          <w:rtl/>
        </w:rPr>
        <w:t xml:space="preserve"> </w:t>
      </w:r>
      <w:r w:rsidRPr="005D0CA5">
        <w:rPr>
          <w:rFonts w:hint="cs"/>
          <w:rtl/>
        </w:rPr>
        <w:t>זה</w:t>
      </w:r>
      <w:r w:rsidRPr="005D0CA5">
        <w:rPr>
          <w:rtl/>
        </w:rPr>
        <w:t xml:space="preserve"> </w:t>
      </w:r>
      <w:r w:rsidRPr="005D0CA5">
        <w:rPr>
          <w:rFonts w:hint="cs"/>
          <w:rtl/>
        </w:rPr>
        <w:t>את</w:t>
      </w:r>
      <w:r w:rsidRPr="005D0CA5">
        <w:rPr>
          <w:rtl/>
        </w:rPr>
        <w:t xml:space="preserve"> </w:t>
      </w:r>
      <w:r w:rsidRPr="005D0CA5">
        <w:rPr>
          <w:rFonts w:hint="cs"/>
          <w:rtl/>
        </w:rPr>
        <w:t>זה</w:t>
      </w:r>
      <w:r w:rsidRPr="005D0CA5">
        <w:rPr>
          <w:rtl/>
        </w:rPr>
        <w:t>.</w:t>
      </w:r>
      <w:bookmarkEnd w:id="290"/>
      <w:r w:rsidRPr="005D0CA5">
        <w:rPr>
          <w:rtl/>
        </w:rPr>
        <w:t xml:space="preserve"> </w:t>
      </w:r>
    </w:p>
    <w:p w14:paraId="4958CF4A" w14:textId="77777777" w:rsidR="00734FF1" w:rsidRPr="005D0CA5" w:rsidRDefault="00734FF1" w:rsidP="00987FBC">
      <w:pPr>
        <w:pStyle w:val="-2"/>
        <w:spacing w:line="360" w:lineRule="auto"/>
        <w:ind w:left="1366" w:hanging="515"/>
      </w:pPr>
      <w:bookmarkStart w:id="291" w:name="_Toc31634476"/>
      <w:r w:rsidRPr="005D0CA5">
        <w:rPr>
          <w:rFonts w:hint="cs"/>
          <w:rtl/>
        </w:rPr>
        <w:t>בנסיבות</w:t>
      </w:r>
      <w:r w:rsidRPr="005D0CA5">
        <w:rPr>
          <w:rtl/>
        </w:rPr>
        <w:t xml:space="preserve"> </w:t>
      </w:r>
      <w:r w:rsidRPr="005D0CA5">
        <w:rPr>
          <w:rFonts w:hint="cs"/>
          <w:rtl/>
        </w:rPr>
        <w:t>שבהן</w:t>
      </w:r>
      <w:r w:rsidRPr="005D0CA5">
        <w:rPr>
          <w:rtl/>
        </w:rPr>
        <w:t xml:space="preserve"> </w:t>
      </w:r>
      <w:r w:rsidRPr="005D0CA5">
        <w:rPr>
          <w:rFonts w:hint="cs"/>
          <w:rtl/>
        </w:rPr>
        <w:t>לא</w:t>
      </w:r>
      <w:r w:rsidRPr="005D0CA5">
        <w:rPr>
          <w:rtl/>
        </w:rPr>
        <w:t xml:space="preserve"> </w:t>
      </w:r>
      <w:r w:rsidRPr="005D0CA5">
        <w:rPr>
          <w:rFonts w:hint="cs"/>
          <w:rtl/>
        </w:rPr>
        <w:t>ניתן</w:t>
      </w:r>
      <w:r w:rsidRPr="005D0CA5">
        <w:rPr>
          <w:rtl/>
        </w:rPr>
        <w:t xml:space="preserve"> </w:t>
      </w:r>
      <w:r w:rsidRPr="005D0CA5">
        <w:rPr>
          <w:rFonts w:hint="cs"/>
          <w:rtl/>
        </w:rPr>
        <w:t>ליישב</w:t>
      </w:r>
      <w:r w:rsidRPr="005D0CA5">
        <w:rPr>
          <w:rtl/>
        </w:rPr>
        <w:t xml:space="preserve"> </w:t>
      </w:r>
      <w:r w:rsidRPr="005D0CA5">
        <w:rPr>
          <w:rFonts w:hint="cs"/>
          <w:rtl/>
        </w:rPr>
        <w:t>בין</w:t>
      </w:r>
      <w:r w:rsidRPr="005D0CA5">
        <w:rPr>
          <w:rtl/>
        </w:rPr>
        <w:t xml:space="preserve"> </w:t>
      </w:r>
      <w:r w:rsidRPr="005D0CA5">
        <w:rPr>
          <w:rFonts w:hint="cs"/>
          <w:rtl/>
        </w:rPr>
        <w:t>נוסח</w:t>
      </w:r>
      <w:r w:rsidRPr="005D0CA5">
        <w:rPr>
          <w:rtl/>
        </w:rPr>
        <w:t xml:space="preserve"> </w:t>
      </w:r>
      <w:r w:rsidRPr="005D0CA5">
        <w:rPr>
          <w:rFonts w:hint="cs"/>
          <w:rtl/>
        </w:rPr>
        <w:t>מפרט</w:t>
      </w:r>
      <w:r w:rsidRPr="005D0CA5">
        <w:rPr>
          <w:rtl/>
        </w:rPr>
        <w:t xml:space="preserve"> </w:t>
      </w:r>
      <w:r w:rsidRPr="005D0CA5">
        <w:rPr>
          <w:rFonts w:hint="cs"/>
          <w:rtl/>
        </w:rPr>
        <w:t>המכרז</w:t>
      </w:r>
      <w:r w:rsidRPr="005D0CA5">
        <w:rPr>
          <w:rtl/>
        </w:rPr>
        <w:t xml:space="preserve"> </w:t>
      </w:r>
      <w:r w:rsidRPr="005D0CA5">
        <w:rPr>
          <w:rFonts w:hint="cs"/>
          <w:rtl/>
        </w:rPr>
        <w:t>לבין</w:t>
      </w:r>
      <w:r w:rsidRPr="005D0CA5">
        <w:rPr>
          <w:rtl/>
        </w:rPr>
        <w:t xml:space="preserve"> </w:t>
      </w:r>
      <w:r w:rsidRPr="005D0CA5">
        <w:rPr>
          <w:rFonts w:hint="cs"/>
          <w:rtl/>
        </w:rPr>
        <w:t>נוסח</w:t>
      </w:r>
      <w:r w:rsidRPr="005D0CA5">
        <w:rPr>
          <w:rtl/>
        </w:rPr>
        <w:t xml:space="preserve"> </w:t>
      </w:r>
      <w:r w:rsidRPr="005D0CA5">
        <w:rPr>
          <w:rFonts w:hint="cs"/>
          <w:rtl/>
        </w:rPr>
        <w:t>ההסכם</w:t>
      </w:r>
      <w:r w:rsidRPr="005D0CA5">
        <w:rPr>
          <w:rtl/>
        </w:rPr>
        <w:t xml:space="preserve"> </w:t>
      </w:r>
      <w:r w:rsidRPr="005D0CA5">
        <w:rPr>
          <w:rFonts w:hint="cs"/>
          <w:rtl/>
        </w:rPr>
        <w:t>יגבר</w:t>
      </w:r>
      <w:r w:rsidRPr="005D0CA5">
        <w:rPr>
          <w:rtl/>
        </w:rPr>
        <w:t xml:space="preserve"> </w:t>
      </w:r>
      <w:r w:rsidRPr="005D0CA5">
        <w:rPr>
          <w:rFonts w:hint="cs"/>
          <w:rtl/>
        </w:rPr>
        <w:t>נוסח</w:t>
      </w:r>
      <w:r w:rsidRPr="005D0CA5">
        <w:rPr>
          <w:rtl/>
        </w:rPr>
        <w:t xml:space="preserve"> </w:t>
      </w:r>
      <w:r w:rsidRPr="005D0CA5">
        <w:rPr>
          <w:rFonts w:hint="cs"/>
          <w:rtl/>
        </w:rPr>
        <w:t>מפרט</w:t>
      </w:r>
      <w:r w:rsidRPr="005D0CA5">
        <w:rPr>
          <w:rtl/>
        </w:rPr>
        <w:t xml:space="preserve"> </w:t>
      </w:r>
      <w:r w:rsidRPr="005D0CA5">
        <w:rPr>
          <w:rFonts w:hint="cs"/>
          <w:rtl/>
        </w:rPr>
        <w:t>המכרז</w:t>
      </w:r>
      <w:r w:rsidRPr="005D0CA5">
        <w:rPr>
          <w:rtl/>
        </w:rPr>
        <w:t xml:space="preserve">, </w:t>
      </w:r>
      <w:r w:rsidRPr="005D0CA5">
        <w:rPr>
          <w:rFonts w:hint="cs"/>
          <w:rtl/>
        </w:rPr>
        <w:t>ויראו</w:t>
      </w:r>
      <w:r w:rsidRPr="005D0CA5">
        <w:rPr>
          <w:rtl/>
        </w:rPr>
        <w:t xml:space="preserve"> </w:t>
      </w:r>
      <w:r w:rsidRPr="005D0CA5">
        <w:rPr>
          <w:rFonts w:hint="cs"/>
          <w:rtl/>
        </w:rPr>
        <w:t>נוסח</w:t>
      </w:r>
      <w:r w:rsidRPr="005D0CA5">
        <w:rPr>
          <w:rtl/>
        </w:rPr>
        <w:t xml:space="preserve"> </w:t>
      </w:r>
      <w:r w:rsidRPr="005D0CA5">
        <w:rPr>
          <w:rFonts w:hint="cs"/>
          <w:rtl/>
        </w:rPr>
        <w:t>זה</w:t>
      </w:r>
      <w:r w:rsidRPr="005D0CA5">
        <w:rPr>
          <w:rtl/>
        </w:rPr>
        <w:t xml:space="preserve"> </w:t>
      </w:r>
      <w:r w:rsidRPr="005D0CA5">
        <w:rPr>
          <w:rFonts w:hint="cs"/>
          <w:rtl/>
        </w:rPr>
        <w:t>כנוסח</w:t>
      </w:r>
      <w:r w:rsidRPr="005D0CA5">
        <w:rPr>
          <w:rtl/>
        </w:rPr>
        <w:t xml:space="preserve"> </w:t>
      </w:r>
      <w:r w:rsidRPr="005D0CA5">
        <w:rPr>
          <w:rFonts w:hint="cs"/>
          <w:rtl/>
        </w:rPr>
        <w:t>המחייב</w:t>
      </w:r>
      <w:r w:rsidRPr="005D0CA5">
        <w:rPr>
          <w:rtl/>
        </w:rPr>
        <w:t>.</w:t>
      </w:r>
      <w:bookmarkEnd w:id="291"/>
      <w:r w:rsidRPr="005D0CA5">
        <w:rPr>
          <w:rtl/>
        </w:rPr>
        <w:t xml:space="preserve"> </w:t>
      </w:r>
    </w:p>
    <w:p w14:paraId="6F151808" w14:textId="77777777" w:rsidR="002C6DE8" w:rsidRPr="005D0CA5" w:rsidRDefault="002C6DE8" w:rsidP="000F4FD2">
      <w:pPr>
        <w:pStyle w:val="-1"/>
        <w:rPr>
          <w:rtl/>
        </w:rPr>
      </w:pPr>
      <w:bookmarkStart w:id="292" w:name="_Toc496609917"/>
      <w:bookmarkStart w:id="293" w:name="_Toc31634477"/>
      <w:bookmarkStart w:id="294" w:name="_Toc73882098"/>
      <w:r w:rsidRPr="005D0CA5">
        <w:rPr>
          <w:rFonts w:hint="cs"/>
          <w:rtl/>
        </w:rPr>
        <w:t>רשימת</w:t>
      </w:r>
      <w:r w:rsidRPr="005D0CA5">
        <w:rPr>
          <w:rtl/>
        </w:rPr>
        <w:t xml:space="preserve"> </w:t>
      </w:r>
      <w:r w:rsidRPr="005D0CA5">
        <w:rPr>
          <w:rFonts w:hint="cs"/>
          <w:rtl/>
        </w:rPr>
        <w:t>נספחים</w:t>
      </w:r>
      <w:bookmarkEnd w:id="292"/>
      <w:bookmarkEnd w:id="293"/>
      <w:bookmarkEnd w:id="294"/>
    </w:p>
    <w:p w14:paraId="1747D60E" w14:textId="77777777" w:rsidR="002C6DE8" w:rsidRPr="005D0CA5" w:rsidRDefault="002C6DE8" w:rsidP="0081670C">
      <w:pPr>
        <w:pStyle w:val="-2"/>
        <w:numPr>
          <w:ilvl w:val="0"/>
          <w:numId w:val="0"/>
        </w:numPr>
        <w:ind w:left="858" w:hanging="432"/>
        <w:rPr>
          <w:rtl/>
        </w:rPr>
      </w:pPr>
      <w:bookmarkStart w:id="295" w:name="_Toc31634478"/>
      <w:r w:rsidRPr="005D0CA5">
        <w:rPr>
          <w:rFonts w:hint="cs"/>
          <w:rtl/>
        </w:rPr>
        <w:t>להלן</w:t>
      </w:r>
      <w:r w:rsidRPr="005D0CA5">
        <w:rPr>
          <w:rtl/>
        </w:rPr>
        <w:t xml:space="preserve"> </w:t>
      </w:r>
      <w:r w:rsidRPr="005D0CA5">
        <w:rPr>
          <w:rFonts w:hint="cs"/>
          <w:rtl/>
        </w:rPr>
        <w:t>הנספחים</w:t>
      </w:r>
      <w:r w:rsidRPr="005D0CA5">
        <w:rPr>
          <w:rtl/>
        </w:rPr>
        <w:t xml:space="preserve"> </w:t>
      </w:r>
      <w:r w:rsidRPr="005D0CA5">
        <w:rPr>
          <w:rFonts w:hint="cs"/>
          <w:rtl/>
        </w:rPr>
        <w:t>המצורפים</w:t>
      </w:r>
      <w:r w:rsidRPr="005D0CA5">
        <w:rPr>
          <w:rtl/>
        </w:rPr>
        <w:t xml:space="preserve"> </w:t>
      </w:r>
      <w:r w:rsidRPr="005D0CA5">
        <w:rPr>
          <w:rFonts w:hint="cs"/>
          <w:rtl/>
        </w:rPr>
        <w:t>למפרט</w:t>
      </w:r>
      <w:r w:rsidRPr="005D0CA5">
        <w:rPr>
          <w:rtl/>
        </w:rPr>
        <w:t xml:space="preserve"> </w:t>
      </w:r>
      <w:r w:rsidRPr="005D0CA5">
        <w:rPr>
          <w:rFonts w:hint="cs"/>
          <w:rtl/>
        </w:rPr>
        <w:t>מכרז</w:t>
      </w:r>
      <w:r w:rsidRPr="005D0CA5">
        <w:rPr>
          <w:rtl/>
        </w:rPr>
        <w:t xml:space="preserve"> </w:t>
      </w:r>
      <w:r w:rsidRPr="005D0CA5">
        <w:rPr>
          <w:rFonts w:hint="cs"/>
          <w:rtl/>
        </w:rPr>
        <w:t>זה</w:t>
      </w:r>
      <w:r w:rsidRPr="005D0CA5">
        <w:rPr>
          <w:rtl/>
        </w:rPr>
        <w:t xml:space="preserve">, </w:t>
      </w:r>
      <w:r w:rsidRPr="005D0CA5">
        <w:rPr>
          <w:rFonts w:hint="cs"/>
          <w:rtl/>
        </w:rPr>
        <w:t>והמהווים</w:t>
      </w:r>
      <w:r w:rsidRPr="005D0CA5">
        <w:rPr>
          <w:rtl/>
        </w:rPr>
        <w:t xml:space="preserve"> </w:t>
      </w:r>
      <w:r w:rsidRPr="005D0CA5">
        <w:rPr>
          <w:rFonts w:hint="cs"/>
          <w:rtl/>
        </w:rPr>
        <w:t>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הימנו</w:t>
      </w:r>
      <w:r w:rsidRPr="005D0CA5">
        <w:rPr>
          <w:rtl/>
        </w:rPr>
        <w:t>:</w:t>
      </w:r>
      <w:bookmarkEnd w:id="295"/>
    </w:p>
    <w:p w14:paraId="39EBA756" w14:textId="77777777" w:rsidR="002C6DE8" w:rsidRDefault="002C6DE8" w:rsidP="0081670C">
      <w:pPr>
        <w:pStyle w:val="-2"/>
        <w:ind w:left="941" w:hanging="515"/>
      </w:pPr>
      <w:bookmarkStart w:id="296" w:name="_Toc31634479"/>
      <w:r w:rsidRPr="005D0CA5">
        <w:rPr>
          <w:rFonts w:hint="cs"/>
          <w:rtl/>
        </w:rPr>
        <w:t>נספח</w:t>
      </w:r>
      <w:r w:rsidRPr="005D0CA5">
        <w:rPr>
          <w:rtl/>
        </w:rPr>
        <w:t xml:space="preserve"> </w:t>
      </w:r>
      <w:r w:rsidRPr="005D0CA5">
        <w:rPr>
          <w:rFonts w:hint="cs"/>
          <w:rtl/>
        </w:rPr>
        <w:t>א</w:t>
      </w:r>
      <w:r w:rsidRPr="005D0CA5">
        <w:rPr>
          <w:rtl/>
        </w:rPr>
        <w:t xml:space="preserve">' </w:t>
      </w:r>
      <w:r w:rsidRPr="005D0CA5">
        <w:rPr>
          <w:rFonts w:hint="cs"/>
          <w:rtl/>
        </w:rPr>
        <w:t>הצהרה</w:t>
      </w:r>
      <w:r w:rsidRPr="005D0CA5">
        <w:rPr>
          <w:rtl/>
        </w:rPr>
        <w:t>/</w:t>
      </w:r>
      <w:r w:rsidRPr="005D0CA5">
        <w:rPr>
          <w:rFonts w:hint="cs"/>
          <w:rtl/>
        </w:rPr>
        <w:t>התחייבות</w:t>
      </w:r>
      <w:r w:rsidRPr="005D0CA5">
        <w:rPr>
          <w:rtl/>
        </w:rPr>
        <w:t xml:space="preserve"> </w:t>
      </w:r>
      <w:r w:rsidRPr="005D0CA5">
        <w:rPr>
          <w:rFonts w:hint="cs"/>
          <w:rtl/>
        </w:rPr>
        <w:t>בדבר</w:t>
      </w:r>
      <w:r w:rsidRPr="005D0CA5">
        <w:rPr>
          <w:rtl/>
        </w:rPr>
        <w:t xml:space="preserve"> </w:t>
      </w:r>
      <w:r w:rsidRPr="005D0CA5">
        <w:rPr>
          <w:rFonts w:hint="cs"/>
          <w:rtl/>
        </w:rPr>
        <w:t>קיום</w:t>
      </w:r>
      <w:r w:rsidRPr="005D0CA5">
        <w:rPr>
          <w:rtl/>
        </w:rPr>
        <w:t xml:space="preserve"> </w:t>
      </w:r>
      <w:r w:rsidRPr="005D0CA5">
        <w:rPr>
          <w:rFonts w:hint="cs"/>
          <w:rtl/>
        </w:rPr>
        <w:t>חוקי</w:t>
      </w:r>
      <w:r w:rsidRPr="005D0CA5">
        <w:rPr>
          <w:rtl/>
        </w:rPr>
        <w:t xml:space="preserve"> </w:t>
      </w:r>
      <w:r w:rsidRPr="005D0CA5">
        <w:rPr>
          <w:rFonts w:hint="cs"/>
          <w:rtl/>
        </w:rPr>
        <w:t>עבודה</w:t>
      </w:r>
      <w:r w:rsidRPr="005D0CA5">
        <w:rPr>
          <w:rtl/>
        </w:rPr>
        <w:t xml:space="preserve"> </w:t>
      </w:r>
      <w:r w:rsidRPr="005D0CA5">
        <w:rPr>
          <w:rFonts w:hint="cs"/>
          <w:rtl/>
        </w:rPr>
        <w:t>והעסקת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w:t>
      </w:r>
      <w:bookmarkEnd w:id="296"/>
      <w:r w:rsidRPr="005D0CA5">
        <w:rPr>
          <w:rtl/>
        </w:rPr>
        <w:t xml:space="preserve"> </w:t>
      </w:r>
    </w:p>
    <w:p w14:paraId="207F5653" w14:textId="77777777" w:rsidR="00A67239" w:rsidRDefault="00A67239" w:rsidP="0081670C">
      <w:pPr>
        <w:pStyle w:val="-2"/>
        <w:ind w:left="941" w:hanging="515"/>
      </w:pPr>
      <w:bookmarkStart w:id="297" w:name="_Toc31634480"/>
      <w:r w:rsidRPr="00A67239">
        <w:rPr>
          <w:rFonts w:hint="cs"/>
          <w:rtl/>
        </w:rPr>
        <w:t>נספח</w:t>
      </w:r>
      <w:r w:rsidRPr="00A67239">
        <w:rPr>
          <w:rtl/>
        </w:rPr>
        <w:t xml:space="preserve"> </w:t>
      </w:r>
      <w:r w:rsidRPr="00A67239">
        <w:rPr>
          <w:rFonts w:hint="cs"/>
          <w:rtl/>
        </w:rPr>
        <w:t>א</w:t>
      </w:r>
      <w:r w:rsidRPr="00A67239">
        <w:rPr>
          <w:rtl/>
        </w:rPr>
        <w:t xml:space="preserve">'1 – </w:t>
      </w:r>
      <w:r w:rsidRPr="00A67239">
        <w:rPr>
          <w:rFonts w:hint="cs"/>
          <w:rtl/>
        </w:rPr>
        <w:t>תצהיר</w:t>
      </w:r>
      <w:r w:rsidRPr="00A67239">
        <w:rPr>
          <w:rtl/>
        </w:rPr>
        <w:t xml:space="preserve"> </w:t>
      </w:r>
      <w:r w:rsidRPr="00A67239">
        <w:rPr>
          <w:rFonts w:hint="cs"/>
          <w:rtl/>
        </w:rPr>
        <w:t>בדבר</w:t>
      </w:r>
      <w:r w:rsidRPr="00A67239">
        <w:rPr>
          <w:rtl/>
        </w:rPr>
        <w:t xml:space="preserve"> </w:t>
      </w:r>
      <w:r w:rsidRPr="00A67239">
        <w:rPr>
          <w:rFonts w:hint="cs"/>
          <w:rtl/>
        </w:rPr>
        <w:t>העסקת</w:t>
      </w:r>
      <w:r w:rsidRPr="00A67239">
        <w:rPr>
          <w:rtl/>
        </w:rPr>
        <w:t xml:space="preserve"> </w:t>
      </w:r>
      <w:r w:rsidRPr="00A67239">
        <w:rPr>
          <w:rFonts w:hint="cs"/>
          <w:rtl/>
        </w:rPr>
        <w:t>עובדים</w:t>
      </w:r>
      <w:r w:rsidRPr="00A67239">
        <w:rPr>
          <w:rtl/>
        </w:rPr>
        <w:t xml:space="preserve"> </w:t>
      </w:r>
      <w:r w:rsidRPr="00A67239">
        <w:rPr>
          <w:rFonts w:hint="cs"/>
          <w:rtl/>
        </w:rPr>
        <w:t>עם</w:t>
      </w:r>
      <w:r w:rsidRPr="00A67239">
        <w:rPr>
          <w:rtl/>
        </w:rPr>
        <w:t xml:space="preserve"> </w:t>
      </w:r>
      <w:r w:rsidRPr="00A67239">
        <w:rPr>
          <w:rFonts w:hint="cs"/>
          <w:rtl/>
        </w:rPr>
        <w:t xml:space="preserve">מוגבלות </w:t>
      </w:r>
    </w:p>
    <w:p w14:paraId="501F7DF3" w14:textId="77777777" w:rsidR="002C6DE8" w:rsidRPr="005D0CA5" w:rsidRDefault="002C6DE8" w:rsidP="0081670C">
      <w:pPr>
        <w:pStyle w:val="-2"/>
        <w:ind w:left="941" w:hanging="515"/>
        <w:rPr>
          <w:rtl/>
        </w:rPr>
      </w:pPr>
      <w:r w:rsidRPr="005D0CA5">
        <w:rPr>
          <w:rFonts w:hint="cs"/>
          <w:rtl/>
        </w:rPr>
        <w:t>נספח</w:t>
      </w:r>
      <w:r w:rsidRPr="005D0CA5">
        <w:rPr>
          <w:rtl/>
        </w:rPr>
        <w:t xml:space="preserve"> </w:t>
      </w:r>
      <w:r w:rsidRPr="005D0CA5">
        <w:rPr>
          <w:rFonts w:hint="cs"/>
          <w:rtl/>
        </w:rPr>
        <w:t>ב</w:t>
      </w:r>
      <w:r w:rsidRPr="005D0CA5">
        <w:rPr>
          <w:rtl/>
        </w:rPr>
        <w:t xml:space="preserve">' </w:t>
      </w:r>
      <w:r w:rsidRPr="005D0CA5">
        <w:rPr>
          <w:rFonts w:hint="cs"/>
          <w:rtl/>
        </w:rPr>
        <w:t>הצהרה</w:t>
      </w:r>
      <w:r w:rsidRPr="005D0CA5">
        <w:rPr>
          <w:rtl/>
        </w:rPr>
        <w:t xml:space="preserve"> </w:t>
      </w:r>
      <w:r w:rsidRPr="005D0CA5">
        <w:rPr>
          <w:rFonts w:hint="cs"/>
          <w:rtl/>
        </w:rPr>
        <w:t>והתחייבות</w:t>
      </w:r>
      <w:r w:rsidRPr="005D0CA5">
        <w:rPr>
          <w:rtl/>
        </w:rPr>
        <w:t xml:space="preserve"> </w:t>
      </w:r>
      <w:r w:rsidRPr="005D0CA5">
        <w:rPr>
          <w:rFonts w:hint="cs"/>
          <w:rtl/>
        </w:rPr>
        <w:t>לעניין</w:t>
      </w:r>
      <w:r w:rsidRPr="005D0CA5">
        <w:rPr>
          <w:rtl/>
        </w:rPr>
        <w:t xml:space="preserve"> </w:t>
      </w:r>
      <w:r w:rsidRPr="005D0CA5">
        <w:rPr>
          <w:rFonts w:hint="cs"/>
          <w:rtl/>
        </w:rPr>
        <w:t>התחייבות</w:t>
      </w:r>
      <w:r w:rsidRPr="005D0CA5">
        <w:rPr>
          <w:rtl/>
        </w:rPr>
        <w:t xml:space="preserve"> </w:t>
      </w:r>
      <w:r w:rsidRPr="005D0CA5">
        <w:rPr>
          <w:rFonts w:hint="cs"/>
          <w:rtl/>
        </w:rPr>
        <w:t>לעשות</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חוקיות</w:t>
      </w:r>
      <w:r w:rsidRPr="005D0CA5">
        <w:rPr>
          <w:rtl/>
        </w:rPr>
        <w:t xml:space="preserve"> </w:t>
      </w:r>
      <w:r w:rsidRPr="005D0CA5">
        <w:rPr>
          <w:rFonts w:hint="cs"/>
          <w:rtl/>
        </w:rPr>
        <w:t>ולעמוד</w:t>
      </w:r>
      <w:r w:rsidRPr="005D0CA5">
        <w:rPr>
          <w:rtl/>
        </w:rPr>
        <w:t xml:space="preserve"> </w:t>
      </w:r>
      <w:r w:rsidRPr="005D0CA5">
        <w:rPr>
          <w:rFonts w:hint="cs"/>
          <w:rtl/>
        </w:rPr>
        <w:t>בכל</w:t>
      </w:r>
      <w:r w:rsidRPr="005D0CA5">
        <w:rPr>
          <w:rtl/>
        </w:rPr>
        <w:t xml:space="preserve"> </w:t>
      </w:r>
      <w:r w:rsidRPr="005D0CA5">
        <w:rPr>
          <w:rFonts w:hint="cs"/>
          <w:rtl/>
        </w:rPr>
        <w:t>דרישות</w:t>
      </w:r>
      <w:r w:rsidRPr="005D0CA5">
        <w:rPr>
          <w:rtl/>
        </w:rPr>
        <w:t xml:space="preserve"> </w:t>
      </w:r>
      <w:r w:rsidRPr="005D0CA5">
        <w:rPr>
          <w:rFonts w:hint="cs"/>
          <w:rtl/>
        </w:rPr>
        <w:t>המכרז</w:t>
      </w:r>
      <w:r w:rsidRPr="005D0CA5">
        <w:rPr>
          <w:rtl/>
        </w:rPr>
        <w:t>.</w:t>
      </w:r>
      <w:bookmarkEnd w:id="297"/>
      <w:r w:rsidRPr="005D0CA5">
        <w:rPr>
          <w:rtl/>
        </w:rPr>
        <w:t xml:space="preserve"> </w:t>
      </w:r>
    </w:p>
    <w:p w14:paraId="632FBE46" w14:textId="77777777" w:rsidR="002C6DE8" w:rsidRPr="005D0CA5" w:rsidRDefault="002C6DE8" w:rsidP="0081670C">
      <w:pPr>
        <w:pStyle w:val="-2"/>
        <w:ind w:left="941" w:hanging="515"/>
        <w:rPr>
          <w:rtl/>
        </w:rPr>
      </w:pPr>
      <w:bookmarkStart w:id="298" w:name="_Toc31634482"/>
      <w:r w:rsidRPr="005D0CA5">
        <w:rPr>
          <w:rFonts w:hint="cs"/>
          <w:rtl/>
        </w:rPr>
        <w:t>נספח</w:t>
      </w:r>
      <w:r w:rsidRPr="005D0CA5">
        <w:rPr>
          <w:rtl/>
        </w:rPr>
        <w:t xml:space="preserve"> </w:t>
      </w:r>
      <w:r w:rsidR="004C04A2">
        <w:rPr>
          <w:rFonts w:hint="cs"/>
          <w:rtl/>
        </w:rPr>
        <w:t>ג</w:t>
      </w:r>
      <w:r w:rsidRPr="005D0CA5">
        <w:rPr>
          <w:rtl/>
        </w:rPr>
        <w:t xml:space="preserve">' - </w:t>
      </w:r>
      <w:r w:rsidRPr="005D0CA5">
        <w:rPr>
          <w:rFonts w:hint="cs"/>
          <w:rtl/>
        </w:rPr>
        <w:t>ניסיון</w:t>
      </w:r>
      <w:r w:rsidRPr="005D0CA5">
        <w:rPr>
          <w:rtl/>
        </w:rPr>
        <w:t xml:space="preserve"> </w:t>
      </w:r>
      <w:r w:rsidRPr="005D0CA5">
        <w:rPr>
          <w:rFonts w:hint="cs"/>
          <w:rtl/>
        </w:rPr>
        <w:t>המציע</w:t>
      </w:r>
      <w:bookmarkEnd w:id="298"/>
      <w:r w:rsidRPr="005D0CA5">
        <w:rPr>
          <w:rtl/>
        </w:rPr>
        <w:t xml:space="preserve"> </w:t>
      </w:r>
    </w:p>
    <w:p w14:paraId="39A36BF5" w14:textId="77777777" w:rsidR="002C6DE8" w:rsidRPr="005D0CA5" w:rsidRDefault="002C6DE8" w:rsidP="0081670C">
      <w:pPr>
        <w:pStyle w:val="-2"/>
        <w:ind w:left="941" w:hanging="515"/>
        <w:rPr>
          <w:rtl/>
        </w:rPr>
      </w:pPr>
      <w:bookmarkStart w:id="299" w:name="_Toc31634483"/>
      <w:r w:rsidRPr="005D0CA5">
        <w:rPr>
          <w:rFonts w:hint="cs"/>
          <w:rtl/>
        </w:rPr>
        <w:t>נספח</w:t>
      </w:r>
      <w:r w:rsidRPr="005D0CA5">
        <w:rPr>
          <w:rtl/>
        </w:rPr>
        <w:t xml:space="preserve"> </w:t>
      </w:r>
      <w:r w:rsidR="004C04A2">
        <w:rPr>
          <w:rFonts w:hint="cs"/>
          <w:rtl/>
        </w:rPr>
        <w:t>ד</w:t>
      </w:r>
      <w:r w:rsidRPr="005D0CA5">
        <w:rPr>
          <w:rtl/>
        </w:rPr>
        <w:t xml:space="preserve">' – </w:t>
      </w:r>
      <w:r w:rsidRPr="005D0CA5">
        <w:rPr>
          <w:rFonts w:hint="cs"/>
          <w:rtl/>
        </w:rPr>
        <w:t>ניסיון</w:t>
      </w:r>
      <w:r w:rsidRPr="005D0CA5">
        <w:rPr>
          <w:rtl/>
        </w:rPr>
        <w:t xml:space="preserve"> </w:t>
      </w:r>
      <w:r w:rsidRPr="005D0CA5">
        <w:rPr>
          <w:rFonts w:hint="cs"/>
          <w:rtl/>
        </w:rPr>
        <w:t>אחראי</w:t>
      </w:r>
      <w:r w:rsidRPr="005D0CA5">
        <w:rPr>
          <w:rtl/>
        </w:rPr>
        <w:t xml:space="preserve"> </w:t>
      </w:r>
      <w:r w:rsidRPr="005D0CA5">
        <w:rPr>
          <w:rFonts w:hint="cs"/>
          <w:rtl/>
        </w:rPr>
        <w:t>מקצועי</w:t>
      </w:r>
      <w:bookmarkEnd w:id="299"/>
    </w:p>
    <w:p w14:paraId="4D715864" w14:textId="77777777" w:rsidR="002C6DE8" w:rsidRPr="005D0CA5" w:rsidRDefault="002C6DE8" w:rsidP="0081670C">
      <w:pPr>
        <w:pStyle w:val="-2"/>
        <w:ind w:left="941" w:hanging="515"/>
        <w:rPr>
          <w:rtl/>
        </w:rPr>
      </w:pPr>
      <w:bookmarkStart w:id="300" w:name="_Toc31634484"/>
      <w:r w:rsidRPr="005D0CA5">
        <w:rPr>
          <w:rFonts w:hint="cs"/>
          <w:rtl/>
        </w:rPr>
        <w:t>נספח</w:t>
      </w:r>
      <w:r w:rsidRPr="005D0CA5">
        <w:rPr>
          <w:rtl/>
        </w:rPr>
        <w:t xml:space="preserve"> </w:t>
      </w:r>
      <w:r w:rsidRPr="005D0CA5">
        <w:rPr>
          <w:rFonts w:hint="cs"/>
          <w:rtl/>
        </w:rPr>
        <w:t>ה</w:t>
      </w:r>
      <w:r w:rsidRPr="005D0CA5">
        <w:rPr>
          <w:rtl/>
        </w:rPr>
        <w:t xml:space="preserve">' - </w:t>
      </w:r>
      <w:r w:rsidRPr="005D0CA5">
        <w:rPr>
          <w:rFonts w:hint="cs"/>
          <w:rtl/>
        </w:rPr>
        <w:t>ניסיון</w:t>
      </w:r>
      <w:r w:rsidRPr="005D0CA5">
        <w:rPr>
          <w:rtl/>
        </w:rPr>
        <w:t xml:space="preserve"> </w:t>
      </w:r>
      <w:r w:rsidRPr="005D0CA5">
        <w:rPr>
          <w:rFonts w:hint="cs"/>
          <w:rtl/>
        </w:rPr>
        <w:t>חברי</w:t>
      </w:r>
      <w:r w:rsidRPr="005D0CA5">
        <w:rPr>
          <w:rtl/>
        </w:rPr>
        <w:t xml:space="preserve"> </w:t>
      </w:r>
      <w:r w:rsidRPr="005D0CA5">
        <w:rPr>
          <w:rFonts w:hint="cs"/>
          <w:rtl/>
        </w:rPr>
        <w:t>הצוות</w:t>
      </w:r>
      <w:bookmarkEnd w:id="300"/>
    </w:p>
    <w:p w14:paraId="1058CB9F" w14:textId="77777777" w:rsidR="002C6DE8" w:rsidRDefault="002C6DE8" w:rsidP="0081670C">
      <w:pPr>
        <w:pStyle w:val="-2"/>
        <w:ind w:left="941" w:hanging="515"/>
      </w:pPr>
      <w:bookmarkStart w:id="301" w:name="_Toc31634485"/>
      <w:r w:rsidRPr="005D0CA5">
        <w:rPr>
          <w:rFonts w:hint="cs"/>
          <w:rtl/>
        </w:rPr>
        <w:t>נספח</w:t>
      </w:r>
      <w:r w:rsidRPr="005D0CA5">
        <w:rPr>
          <w:rtl/>
        </w:rPr>
        <w:t xml:space="preserve"> </w:t>
      </w:r>
      <w:r w:rsidRPr="005D0CA5">
        <w:rPr>
          <w:rFonts w:hint="cs"/>
          <w:rtl/>
        </w:rPr>
        <w:t>ו</w:t>
      </w:r>
      <w:r w:rsidR="00D85CF8">
        <w:rPr>
          <w:rFonts w:hint="cs"/>
          <w:rtl/>
        </w:rPr>
        <w:t>'</w:t>
      </w:r>
      <w:r w:rsidRPr="005D0CA5">
        <w:rPr>
          <w:rtl/>
        </w:rPr>
        <w:t xml:space="preserve"> </w:t>
      </w:r>
      <w:r w:rsidR="0048249D">
        <w:rPr>
          <w:rFonts w:hint="cs"/>
          <w:rtl/>
        </w:rPr>
        <w:t xml:space="preserve"> - </w:t>
      </w:r>
      <w:r w:rsidR="0081670C">
        <w:rPr>
          <w:rFonts w:hint="cs"/>
          <w:rtl/>
        </w:rPr>
        <w:t>מחירון</w:t>
      </w:r>
      <w:bookmarkEnd w:id="301"/>
    </w:p>
    <w:p w14:paraId="39885DB1" w14:textId="77777777" w:rsidR="00D40F1C" w:rsidRPr="005D0CA5" w:rsidRDefault="00D40F1C" w:rsidP="0081670C">
      <w:pPr>
        <w:pStyle w:val="-2"/>
        <w:ind w:left="941" w:hanging="515"/>
        <w:rPr>
          <w:rtl/>
        </w:rPr>
      </w:pPr>
      <w:r>
        <w:rPr>
          <w:rFonts w:hint="cs"/>
          <w:rtl/>
        </w:rPr>
        <w:t xml:space="preserve">נספח ו'/1 </w:t>
      </w:r>
      <w:r>
        <w:rPr>
          <w:rtl/>
        </w:rPr>
        <w:t>–</w:t>
      </w:r>
      <w:r>
        <w:rPr>
          <w:rFonts w:hint="cs"/>
          <w:rtl/>
        </w:rPr>
        <w:t xml:space="preserve"> טופס הצעת מחיר</w:t>
      </w:r>
    </w:p>
    <w:p w14:paraId="3F7F1B5A" w14:textId="77777777" w:rsidR="002C6DE8" w:rsidRPr="005D0CA5" w:rsidRDefault="002C6DE8" w:rsidP="0081670C">
      <w:pPr>
        <w:pStyle w:val="-2"/>
        <w:ind w:left="941" w:hanging="515"/>
        <w:rPr>
          <w:rtl/>
        </w:rPr>
      </w:pPr>
      <w:bookmarkStart w:id="302" w:name="_Toc31634486"/>
      <w:r w:rsidRPr="005D0CA5">
        <w:rPr>
          <w:rFonts w:hint="cs"/>
          <w:rtl/>
        </w:rPr>
        <w:t>נספח</w:t>
      </w:r>
      <w:r w:rsidRPr="005D0CA5">
        <w:rPr>
          <w:rtl/>
        </w:rPr>
        <w:t xml:space="preserve"> </w:t>
      </w:r>
      <w:r w:rsidRPr="005D0CA5">
        <w:rPr>
          <w:rFonts w:hint="cs"/>
          <w:rtl/>
        </w:rPr>
        <w:t>ז</w:t>
      </w:r>
      <w:r w:rsidR="00D85CF8">
        <w:rPr>
          <w:rFonts w:hint="cs"/>
          <w:rtl/>
        </w:rPr>
        <w:t>'</w:t>
      </w:r>
      <w:r w:rsidRPr="005D0CA5">
        <w:rPr>
          <w:rtl/>
        </w:rPr>
        <w:t xml:space="preserve"> – </w:t>
      </w:r>
      <w:bookmarkEnd w:id="302"/>
      <w:r w:rsidR="00512D76">
        <w:rPr>
          <w:rFonts w:hint="cs"/>
          <w:rtl/>
        </w:rPr>
        <w:t>התחייבות לסודיות והיעדר ניגוד עניינים</w:t>
      </w:r>
    </w:p>
    <w:p w14:paraId="0A49338D" w14:textId="77777777" w:rsidR="002C6DE8" w:rsidRDefault="002C6DE8" w:rsidP="00987FBC">
      <w:pPr>
        <w:pStyle w:val="-2"/>
        <w:ind w:left="1082" w:hanging="656"/>
        <w:rPr>
          <w:rtl/>
        </w:rPr>
      </w:pPr>
      <w:bookmarkStart w:id="303" w:name="_Toc31634487"/>
      <w:r w:rsidRPr="005D0CA5">
        <w:rPr>
          <w:rFonts w:hint="cs"/>
          <w:rtl/>
        </w:rPr>
        <w:t>נספח</w:t>
      </w:r>
      <w:r w:rsidRPr="005D0CA5">
        <w:rPr>
          <w:rtl/>
        </w:rPr>
        <w:t xml:space="preserve"> </w:t>
      </w:r>
      <w:r w:rsidRPr="005D0CA5">
        <w:rPr>
          <w:rFonts w:hint="cs"/>
          <w:rtl/>
        </w:rPr>
        <w:t>ח</w:t>
      </w:r>
      <w:r w:rsidR="00D85CF8">
        <w:rPr>
          <w:rFonts w:hint="cs"/>
          <w:rtl/>
        </w:rPr>
        <w:t>'</w:t>
      </w:r>
      <w:r w:rsidRPr="005D0CA5">
        <w:rPr>
          <w:rtl/>
        </w:rPr>
        <w:t xml:space="preserve"> – </w:t>
      </w:r>
      <w:r w:rsidR="0081670C">
        <w:rPr>
          <w:rFonts w:hint="cs"/>
          <w:rtl/>
        </w:rPr>
        <w:t>אישור רו"ח בדבר היעדר הערת עסק חי</w:t>
      </w:r>
      <w:bookmarkEnd w:id="303"/>
    </w:p>
    <w:p w14:paraId="354B5242" w14:textId="77777777" w:rsidR="002C6DE8" w:rsidRDefault="002C6DE8" w:rsidP="00987FBC">
      <w:pPr>
        <w:pStyle w:val="-2"/>
        <w:ind w:left="1082" w:hanging="656"/>
      </w:pPr>
      <w:bookmarkStart w:id="304" w:name="_Toc31634489"/>
      <w:r w:rsidRPr="005D0CA5">
        <w:rPr>
          <w:rFonts w:hint="cs"/>
          <w:rtl/>
        </w:rPr>
        <w:t>נספח</w:t>
      </w:r>
      <w:r w:rsidRPr="005D0CA5">
        <w:rPr>
          <w:rtl/>
        </w:rPr>
        <w:t xml:space="preserve"> </w:t>
      </w:r>
      <w:r w:rsidR="00B2525B">
        <w:rPr>
          <w:rFonts w:hint="cs"/>
          <w:rtl/>
        </w:rPr>
        <w:t>ט</w:t>
      </w:r>
      <w:r w:rsidR="00D85CF8">
        <w:rPr>
          <w:rFonts w:hint="cs"/>
          <w:rtl/>
        </w:rPr>
        <w:t xml:space="preserve">' </w:t>
      </w:r>
      <w:r w:rsidRPr="005D0CA5">
        <w:rPr>
          <w:rtl/>
        </w:rPr>
        <w:t xml:space="preserve">– </w:t>
      </w:r>
      <w:r w:rsidRPr="005D0CA5">
        <w:rPr>
          <w:rFonts w:hint="cs"/>
          <w:rtl/>
        </w:rPr>
        <w:t>הצהרה</w:t>
      </w:r>
      <w:r w:rsidRPr="005D0CA5">
        <w:rPr>
          <w:rtl/>
        </w:rPr>
        <w:t xml:space="preserve"> </w:t>
      </w:r>
      <w:r w:rsidRPr="005D0CA5">
        <w:rPr>
          <w:rFonts w:hint="cs"/>
          <w:rtl/>
        </w:rPr>
        <w:t>לעניין</w:t>
      </w:r>
      <w:r w:rsidRPr="005D0CA5">
        <w:rPr>
          <w:rtl/>
        </w:rPr>
        <w:t xml:space="preserve"> </w:t>
      </w:r>
      <w:r w:rsidRPr="005D0CA5">
        <w:rPr>
          <w:rFonts w:hint="cs"/>
          <w:rtl/>
        </w:rPr>
        <w:t>פרטים</w:t>
      </w:r>
      <w:r w:rsidRPr="005D0CA5">
        <w:rPr>
          <w:rtl/>
        </w:rPr>
        <w:t xml:space="preserve"> </w:t>
      </w:r>
      <w:r w:rsidRPr="005D0CA5">
        <w:rPr>
          <w:rFonts w:hint="cs"/>
          <w:rtl/>
        </w:rPr>
        <w:t>סודיים</w:t>
      </w:r>
      <w:r w:rsidRPr="005D0CA5">
        <w:rPr>
          <w:rtl/>
        </w:rPr>
        <w:t xml:space="preserve"> </w:t>
      </w:r>
      <w:r w:rsidRPr="005D0CA5">
        <w:rPr>
          <w:rFonts w:hint="cs"/>
          <w:rtl/>
        </w:rPr>
        <w:t>בהצעה</w:t>
      </w:r>
      <w:r w:rsidRPr="005D0CA5">
        <w:rPr>
          <w:rtl/>
        </w:rPr>
        <w:t xml:space="preserve"> </w:t>
      </w:r>
      <w:r w:rsidRPr="005D0CA5">
        <w:rPr>
          <w:rFonts w:hint="cs"/>
          <w:rtl/>
        </w:rPr>
        <w:t>וכתב</w:t>
      </w:r>
      <w:r w:rsidRPr="005D0CA5">
        <w:rPr>
          <w:rtl/>
        </w:rPr>
        <w:t xml:space="preserve"> </w:t>
      </w:r>
      <w:r w:rsidRPr="005D0CA5">
        <w:rPr>
          <w:rFonts w:hint="cs"/>
          <w:rtl/>
        </w:rPr>
        <w:t>ויתור</w:t>
      </w:r>
      <w:r w:rsidRPr="005D0CA5">
        <w:rPr>
          <w:rtl/>
        </w:rPr>
        <w:t>.</w:t>
      </w:r>
      <w:bookmarkEnd w:id="304"/>
    </w:p>
    <w:p w14:paraId="259F83FF" w14:textId="77777777" w:rsidR="00B2525B" w:rsidRDefault="00B2525B" w:rsidP="00987FBC">
      <w:pPr>
        <w:pStyle w:val="-2"/>
        <w:ind w:left="1082" w:hanging="656"/>
      </w:pPr>
      <w:bookmarkStart w:id="305" w:name="_Toc31634496"/>
      <w:r>
        <w:rPr>
          <w:rFonts w:hint="cs"/>
          <w:rtl/>
        </w:rPr>
        <w:t xml:space="preserve">נספח י' </w:t>
      </w:r>
      <w:r>
        <w:rPr>
          <w:rtl/>
        </w:rPr>
        <w:t>–</w:t>
      </w:r>
      <w:r>
        <w:rPr>
          <w:rFonts w:hint="cs"/>
          <w:rtl/>
        </w:rPr>
        <w:t xml:space="preserve"> אישור מורשי חתימה</w:t>
      </w:r>
      <w:bookmarkEnd w:id="305"/>
    </w:p>
    <w:p w14:paraId="73979531" w14:textId="77777777" w:rsidR="00B2525B" w:rsidRPr="005D0CA5" w:rsidRDefault="00B2525B" w:rsidP="00987FBC">
      <w:pPr>
        <w:pStyle w:val="-2"/>
        <w:ind w:left="1082" w:hanging="656"/>
        <w:rPr>
          <w:rtl/>
        </w:rPr>
      </w:pPr>
      <w:r w:rsidRPr="005D0CA5">
        <w:rPr>
          <w:rFonts w:hint="cs"/>
          <w:rtl/>
        </w:rPr>
        <w:t>נספח</w:t>
      </w:r>
      <w:r w:rsidRPr="005D0CA5">
        <w:rPr>
          <w:rtl/>
        </w:rPr>
        <w:t xml:space="preserve"> </w:t>
      </w:r>
      <w:r w:rsidRPr="005D0CA5">
        <w:rPr>
          <w:rFonts w:hint="cs"/>
          <w:rtl/>
        </w:rPr>
        <w:t>י</w:t>
      </w:r>
      <w:r>
        <w:rPr>
          <w:rFonts w:hint="cs"/>
          <w:rtl/>
        </w:rPr>
        <w:t>"</w:t>
      </w:r>
      <w:r w:rsidRPr="005D0CA5">
        <w:rPr>
          <w:rFonts w:hint="cs"/>
          <w:rtl/>
        </w:rPr>
        <w:t>א</w:t>
      </w:r>
      <w:r>
        <w:rPr>
          <w:rFonts w:hint="cs"/>
          <w:rtl/>
        </w:rPr>
        <w:t xml:space="preserve"> </w:t>
      </w:r>
      <w:r w:rsidRPr="005D0CA5">
        <w:rPr>
          <w:rFonts w:hint="eastAsia"/>
          <w:rtl/>
        </w:rPr>
        <w:t>–</w:t>
      </w:r>
      <w:r w:rsidRPr="005D0CA5">
        <w:rPr>
          <w:rtl/>
        </w:rPr>
        <w:t xml:space="preserve"> </w:t>
      </w:r>
      <w:r>
        <w:rPr>
          <w:rFonts w:hint="cs"/>
          <w:rtl/>
        </w:rPr>
        <w:t>רשימת חיקוקים</w:t>
      </w:r>
    </w:p>
    <w:p w14:paraId="1943648D" w14:textId="77777777" w:rsidR="002C6DE8" w:rsidRPr="005D0CA5" w:rsidRDefault="002C6DE8" w:rsidP="00987FBC">
      <w:pPr>
        <w:pStyle w:val="-2"/>
        <w:ind w:left="1082" w:hanging="656"/>
        <w:rPr>
          <w:rtl/>
        </w:rPr>
      </w:pPr>
      <w:bookmarkStart w:id="306" w:name="_Toc31634490"/>
      <w:r w:rsidRPr="005D0CA5">
        <w:rPr>
          <w:rFonts w:hint="cs"/>
          <w:rtl/>
        </w:rPr>
        <w:t>נספח</w:t>
      </w:r>
      <w:r w:rsidRPr="005D0CA5">
        <w:rPr>
          <w:rtl/>
        </w:rPr>
        <w:t xml:space="preserve"> </w:t>
      </w:r>
      <w:r w:rsidRPr="005D0CA5">
        <w:rPr>
          <w:rFonts w:hint="cs"/>
          <w:rtl/>
        </w:rPr>
        <w:t>י</w:t>
      </w:r>
      <w:r w:rsidR="00D85CF8">
        <w:rPr>
          <w:rFonts w:hint="cs"/>
          <w:rtl/>
        </w:rPr>
        <w:t>"</w:t>
      </w:r>
      <w:r w:rsidR="00B2525B">
        <w:rPr>
          <w:rFonts w:hint="cs"/>
          <w:rtl/>
        </w:rPr>
        <w:t>ב</w:t>
      </w:r>
      <w:r w:rsidR="00D85CF8">
        <w:rPr>
          <w:rFonts w:hint="cs"/>
          <w:rtl/>
        </w:rPr>
        <w:t xml:space="preserve"> </w:t>
      </w:r>
      <w:r w:rsidRPr="005D0CA5">
        <w:rPr>
          <w:rFonts w:hint="eastAsia"/>
          <w:rtl/>
        </w:rPr>
        <w:t>–</w:t>
      </w:r>
      <w:r w:rsidRPr="005D0CA5">
        <w:rPr>
          <w:rtl/>
        </w:rPr>
        <w:t xml:space="preserve"> </w:t>
      </w: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w:t>
      </w:r>
      <w:r w:rsidR="0081670C">
        <w:rPr>
          <w:rFonts w:hint="cs"/>
          <w:rtl/>
        </w:rPr>
        <w:t>ם</w:t>
      </w:r>
      <w:bookmarkEnd w:id="306"/>
    </w:p>
    <w:p w14:paraId="2FD21F40" w14:textId="77777777" w:rsidR="00A90B03" w:rsidRPr="00632DE4" w:rsidRDefault="00A90B03" w:rsidP="00632DE4">
      <w:pPr>
        <w:pStyle w:val="-"/>
        <w:rPr>
          <w:rtl/>
        </w:rPr>
      </w:pPr>
      <w:r w:rsidRPr="00A21EDF">
        <w:rPr>
          <w:rFonts w:hint="cs"/>
          <w:rtl/>
        </w:rPr>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r w:rsidR="00632DE4">
        <w:rPr>
          <w:rFonts w:hint="cs"/>
          <w:rtl/>
        </w:rPr>
        <w:t xml:space="preserve">- </w:t>
      </w:r>
      <w:r w:rsidRPr="00A347E5">
        <w:rPr>
          <w:rFonts w:ascii="Arial" w:hAnsi="Arial" w:hint="cs"/>
          <w:rtl/>
        </w:rPr>
        <w:t>תצהיר בדבר היעדר הרשעות בגין העסקת עובדים זרים ושכר מינימום</w:t>
      </w:r>
    </w:p>
    <w:p w14:paraId="2B05AD0C"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3CC7430" w14:textId="77777777" w:rsidR="00A90B03" w:rsidRPr="00D26FB4" w:rsidRDefault="00A90B03" w:rsidP="00A90B03">
      <w:pPr>
        <w:spacing w:line="360" w:lineRule="auto"/>
        <w:jc w:val="both"/>
        <w:rPr>
          <w:rFonts w:ascii="Arial" w:hAnsi="Arial"/>
          <w:szCs w:val="22"/>
          <w:rtl/>
        </w:rPr>
      </w:pPr>
    </w:p>
    <w:p w14:paraId="25920C36" w14:textId="77777777" w:rsidR="00A90B03" w:rsidRPr="00D26FB4" w:rsidRDefault="00A90B03" w:rsidP="00F22896">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F22896">
        <w:rPr>
          <w:rFonts w:ascii="Arial" w:hAnsi="Arial" w:hint="cs"/>
          <w:szCs w:val="22"/>
          <w:rtl/>
        </w:rPr>
        <w:t>משרד העבודה, הרווחה והשירותים החברתיים</w:t>
      </w:r>
      <w:r w:rsidRPr="00D26FB4">
        <w:rPr>
          <w:rFonts w:ascii="Arial" w:hAnsi="Arial"/>
          <w:szCs w:val="22"/>
          <w:rtl/>
        </w:rPr>
        <w:t xml:space="preserve">. אני מצהיר/ה כי הנני מוסמך/ת לתת תצהיר זה בשם המציע. </w:t>
      </w:r>
    </w:p>
    <w:p w14:paraId="6EEB44FD" w14:textId="77777777" w:rsidR="00A90B03" w:rsidRPr="00D26FB4" w:rsidRDefault="00A90B03" w:rsidP="00A90B03">
      <w:pPr>
        <w:spacing w:line="360" w:lineRule="auto"/>
        <w:jc w:val="both"/>
        <w:rPr>
          <w:rFonts w:ascii="Arial" w:hAnsi="Arial"/>
          <w:szCs w:val="22"/>
          <w:rtl/>
        </w:rPr>
      </w:pPr>
    </w:p>
    <w:p w14:paraId="52C281CA"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בתצהירי זה, משמעותו של המונח "</w:t>
      </w:r>
      <w:r w:rsidRPr="00D26FB4">
        <w:rPr>
          <w:rFonts w:ascii="Arial" w:hAnsi="Arial"/>
          <w:b/>
          <w:bCs/>
          <w:szCs w:val="22"/>
          <w:rtl/>
        </w:rPr>
        <w:t>בעל זיקה</w:t>
      </w:r>
      <w:r w:rsidRPr="00D26FB4">
        <w:rPr>
          <w:rFonts w:ascii="Arial" w:hAnsi="Arial"/>
          <w:szCs w:val="22"/>
          <w:rtl/>
        </w:rPr>
        <w:t>" כהגדרתו בחוק עסקאות גופים ציבוריים התשל"ו-1976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חוק עסקאות גופים ציבוריים</w:t>
      </w:r>
      <w:r w:rsidRPr="00D26FB4">
        <w:rPr>
          <w:rFonts w:ascii="Arial" w:hAnsi="Arial"/>
          <w:szCs w:val="22"/>
          <w:rtl/>
        </w:rPr>
        <w:t xml:space="preserve">"). אני מאשר/ת כי הוסברה לי משמעותו של מונח זה וכי אני מבין/ה אותו. </w:t>
      </w:r>
    </w:p>
    <w:p w14:paraId="0AFA012C" w14:textId="77777777" w:rsidR="00A90B03" w:rsidRPr="00D26FB4" w:rsidRDefault="00A90B03" w:rsidP="00785B6C">
      <w:pPr>
        <w:spacing w:line="360" w:lineRule="auto"/>
        <w:jc w:val="both"/>
        <w:rPr>
          <w:rFonts w:ascii="Arial" w:hAnsi="Arial"/>
          <w:szCs w:val="22"/>
          <w:rtl/>
        </w:rPr>
      </w:pPr>
      <w:r w:rsidRPr="00D26FB4">
        <w:rPr>
          <w:rFonts w:ascii="Arial" w:hAnsi="Arial" w:hint="cs"/>
          <w:szCs w:val="22"/>
          <w:rtl/>
        </w:rPr>
        <w:t xml:space="preserve">משמעותו של המונח </w:t>
      </w:r>
      <w:r w:rsidRPr="00D26FB4">
        <w:rPr>
          <w:rFonts w:ascii="Arial" w:hAnsi="Arial" w:hint="cs"/>
          <w:b/>
          <w:bCs/>
          <w:szCs w:val="22"/>
          <w:rtl/>
        </w:rPr>
        <w:t>"עבירה"</w:t>
      </w:r>
      <w:r w:rsidRPr="00D26FB4">
        <w:rPr>
          <w:rFonts w:ascii="Arial" w:hAnsi="Arial" w:hint="cs"/>
          <w:szCs w:val="22"/>
          <w:rtl/>
        </w:rPr>
        <w:t xml:space="preserve"> </w:t>
      </w:r>
      <w:r w:rsidRPr="00D26FB4">
        <w:rPr>
          <w:rFonts w:ascii="Arial" w:hAnsi="Arial"/>
          <w:szCs w:val="22"/>
          <w:rtl/>
        </w:rPr>
        <w:t>–</w:t>
      </w:r>
      <w:r w:rsidRPr="00D26FB4">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40B9FD8" w14:textId="77777777" w:rsidR="00A90B03" w:rsidRPr="00785B6C" w:rsidRDefault="00AA7A78" w:rsidP="007059C5">
      <w:pPr>
        <w:numPr>
          <w:ilvl w:val="0"/>
          <w:numId w:val="18"/>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Pr="00F22896">
        <w:rPr>
          <w:rFonts w:hint="cs"/>
          <w:szCs w:val="22"/>
          <w:rtl/>
        </w:rPr>
        <w:t>העבודה, הרווחה והשירותים החברתיים</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3CFFF769" w14:textId="77777777" w:rsidR="00A90B03" w:rsidRPr="00F22896" w:rsidRDefault="00A90B03" w:rsidP="007059C5">
      <w:pPr>
        <w:pStyle w:val="a9"/>
        <w:numPr>
          <w:ilvl w:val="0"/>
          <w:numId w:val="18"/>
        </w:numPr>
        <w:spacing w:line="360" w:lineRule="auto"/>
        <w:jc w:val="both"/>
        <w:rPr>
          <w:rFonts w:ascii="Arial" w:hAnsi="Arial"/>
          <w:szCs w:val="22"/>
          <w:rtl/>
        </w:rPr>
      </w:pPr>
      <w:r w:rsidRPr="00F22896">
        <w:rPr>
          <w:rFonts w:ascii="Arial" w:hAnsi="Arial"/>
          <w:szCs w:val="22"/>
          <w:rtl/>
        </w:rPr>
        <w:t xml:space="preserve">(סמן </w:t>
      </w:r>
      <w:r w:rsidRPr="00F22896">
        <w:rPr>
          <w:rFonts w:ascii="Arial" w:hAnsi="Arial"/>
          <w:szCs w:val="22"/>
        </w:rPr>
        <w:t>X</w:t>
      </w:r>
      <w:r w:rsidRPr="00F22896">
        <w:rPr>
          <w:rFonts w:ascii="Arial" w:hAnsi="Arial"/>
          <w:szCs w:val="22"/>
          <w:rtl/>
        </w:rPr>
        <w:t xml:space="preserve"> במשבצת המתאימה)</w:t>
      </w:r>
    </w:p>
    <w:p w14:paraId="42C35E19" w14:textId="77777777" w:rsidR="00A90B03" w:rsidRPr="00D26FB4" w:rsidRDefault="00A90B03" w:rsidP="003A2FC9">
      <w:pPr>
        <w:numPr>
          <w:ilvl w:val="0"/>
          <w:numId w:val="16"/>
        </w:numPr>
        <w:spacing w:after="0" w:line="360" w:lineRule="auto"/>
        <w:ind w:left="0" w:right="360" w:firstLine="0"/>
        <w:jc w:val="both"/>
        <w:rPr>
          <w:rFonts w:ascii="Arial" w:hAnsi="Arial"/>
          <w:szCs w:val="22"/>
        </w:rPr>
      </w:pPr>
      <w:r w:rsidRPr="00D26FB4">
        <w:rPr>
          <w:rFonts w:ascii="Arial" w:hAnsi="Arial"/>
          <w:szCs w:val="22"/>
          <w:rtl/>
        </w:rPr>
        <w:t xml:space="preserve">המציע ובעל זיקה אליו </w:t>
      </w:r>
      <w:r w:rsidRPr="00D26FB4">
        <w:rPr>
          <w:rFonts w:ascii="Arial" w:hAnsi="Arial"/>
          <w:b/>
          <w:bCs/>
          <w:szCs w:val="22"/>
          <w:u w:val="single"/>
          <w:rtl/>
        </w:rPr>
        <w:t>לא הורשעו</w:t>
      </w:r>
      <w:r w:rsidRPr="00D26FB4">
        <w:rPr>
          <w:rFonts w:ascii="Arial" w:hAnsi="Arial"/>
          <w:szCs w:val="22"/>
          <w:rtl/>
        </w:rPr>
        <w:t xml:space="preserve"> ביותר משתי עבירות</w:t>
      </w:r>
      <w:r w:rsidRPr="00D26FB4">
        <w:rPr>
          <w:rFonts w:ascii="Arial" w:hAnsi="Arial" w:hint="cs"/>
          <w:szCs w:val="22"/>
          <w:rtl/>
        </w:rPr>
        <w:t xml:space="preserve"> </w:t>
      </w:r>
      <w:r w:rsidRPr="00D26FB4">
        <w:rPr>
          <w:rFonts w:ascii="Arial" w:hAnsi="Arial"/>
          <w:szCs w:val="22"/>
          <w:rtl/>
        </w:rPr>
        <w:t>עד למועד האחרון להגשת ההצעות (להלן: "</w:t>
      </w:r>
      <w:r w:rsidRPr="00D26FB4">
        <w:rPr>
          <w:rFonts w:ascii="Arial" w:hAnsi="Arial"/>
          <w:b/>
          <w:bCs/>
          <w:szCs w:val="22"/>
          <w:rtl/>
        </w:rPr>
        <w:t>מועד להגשה</w:t>
      </w:r>
      <w:r w:rsidRPr="00D26FB4">
        <w:rPr>
          <w:rFonts w:ascii="Arial" w:hAnsi="Arial"/>
          <w:szCs w:val="22"/>
          <w:rtl/>
        </w:rPr>
        <w:t>") מטעם המציע ב</w:t>
      </w:r>
      <w:r w:rsidRPr="00D26FB4">
        <w:rPr>
          <w:rFonts w:ascii="Arial" w:hAnsi="Arial" w:hint="cs"/>
          <w:szCs w:val="22"/>
          <w:rtl/>
        </w:rPr>
        <w:t>התקשרות</w:t>
      </w:r>
      <w:r w:rsidRPr="00D26FB4">
        <w:rPr>
          <w:rFonts w:ascii="Arial" w:hAnsi="Arial"/>
          <w:szCs w:val="22"/>
          <w:rtl/>
        </w:rPr>
        <w:t xml:space="preserve"> </w:t>
      </w:r>
      <w:r w:rsidRPr="00D26FB4">
        <w:rPr>
          <w:rFonts w:ascii="Arial" w:hAnsi="Arial" w:hint="cs"/>
          <w:szCs w:val="22"/>
          <w:rtl/>
        </w:rPr>
        <w:t>מספר</w:t>
      </w:r>
      <w:r>
        <w:rPr>
          <w:rFonts w:ascii="Arial" w:hAnsi="Arial" w:hint="cs"/>
          <w:szCs w:val="22"/>
          <w:rtl/>
        </w:rPr>
        <w:t xml:space="preserve"> </w:t>
      </w:r>
      <w:r w:rsidRPr="00D26FB4">
        <w:rPr>
          <w:rFonts w:ascii="Arial" w:hAnsi="Arial" w:hint="cs"/>
          <w:szCs w:val="22"/>
          <w:rtl/>
        </w:rPr>
        <w:t>_____________________</w:t>
      </w:r>
      <w:r w:rsidRPr="00D26FB4">
        <w:rPr>
          <w:rFonts w:ascii="Arial" w:hAnsi="Arial"/>
          <w:szCs w:val="22"/>
          <w:rtl/>
        </w:rPr>
        <w:t xml:space="preserve">לאספקת </w:t>
      </w:r>
      <w:r w:rsidRPr="00D26FB4">
        <w:rPr>
          <w:rFonts w:ascii="Arial" w:hAnsi="Arial" w:hint="cs"/>
          <w:szCs w:val="22"/>
          <w:rtl/>
        </w:rPr>
        <w:t>____________________</w:t>
      </w:r>
      <w:r w:rsidRPr="00D26FB4">
        <w:rPr>
          <w:rFonts w:ascii="Arial" w:hAnsi="Arial"/>
          <w:szCs w:val="22"/>
          <w:rtl/>
        </w:rPr>
        <w:t xml:space="preserve"> עבור</w:t>
      </w:r>
      <w:r w:rsidR="00F22896">
        <w:rPr>
          <w:rFonts w:ascii="Arial" w:hAnsi="Arial" w:hint="cs"/>
          <w:szCs w:val="22"/>
          <w:rtl/>
        </w:rPr>
        <w:t xml:space="preserve"> משרד העבודה, הרווחה והשירותים החברתיים.</w:t>
      </w:r>
    </w:p>
    <w:p w14:paraId="5BFDAE96" w14:textId="77777777" w:rsidR="00A90B03" w:rsidRPr="00D26FB4" w:rsidRDefault="00A90B03" w:rsidP="003A2FC9">
      <w:pPr>
        <w:numPr>
          <w:ilvl w:val="0"/>
          <w:numId w:val="16"/>
        </w:numPr>
        <w:spacing w:after="0" w:line="360" w:lineRule="auto"/>
        <w:ind w:left="0" w:right="360" w:firstLine="0"/>
        <w:jc w:val="both"/>
        <w:rPr>
          <w:rFonts w:ascii="Arial" w:hAnsi="Arial"/>
          <w:szCs w:val="22"/>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וחלפה שנה אחת</w:t>
      </w:r>
      <w:r w:rsidRPr="00D26FB4">
        <w:rPr>
          <w:rFonts w:ascii="Arial" w:hAnsi="Arial"/>
          <w:szCs w:val="22"/>
          <w:rtl/>
        </w:rPr>
        <w:t xml:space="preserve"> לפחות ממועד ההרשעה האחרונה ועד למועד ההגשה. </w:t>
      </w:r>
    </w:p>
    <w:p w14:paraId="2E1F919A" w14:textId="77777777" w:rsidR="00A90B03" w:rsidRPr="00D26FB4" w:rsidRDefault="00A90B03" w:rsidP="003A2FC9">
      <w:pPr>
        <w:numPr>
          <w:ilvl w:val="0"/>
          <w:numId w:val="16"/>
        </w:numPr>
        <w:spacing w:after="0" w:line="360" w:lineRule="auto"/>
        <w:ind w:left="0" w:right="360" w:firstLine="0"/>
        <w:jc w:val="both"/>
        <w:rPr>
          <w:rFonts w:ascii="Arial" w:hAnsi="Arial"/>
          <w:szCs w:val="22"/>
          <w:rtl/>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ולא חלפה שנה אחת</w:t>
      </w:r>
      <w:r w:rsidRPr="00D26FB4">
        <w:rPr>
          <w:rFonts w:ascii="Arial" w:hAnsi="Arial"/>
          <w:szCs w:val="22"/>
          <w:rtl/>
        </w:rPr>
        <w:t xml:space="preserve"> לפחות ממועד ההרשעה האחרונה ועד למועד ההגשה. </w:t>
      </w:r>
    </w:p>
    <w:p w14:paraId="0C218402" w14:textId="77777777" w:rsidR="00A90B03" w:rsidRPr="00D26FB4" w:rsidRDefault="00A90B03" w:rsidP="00A90B03">
      <w:pPr>
        <w:spacing w:line="360" w:lineRule="auto"/>
        <w:jc w:val="both"/>
        <w:rPr>
          <w:rFonts w:ascii="Arial" w:hAnsi="Arial"/>
          <w:b/>
          <w:bCs/>
          <w:szCs w:val="22"/>
          <w:rtl/>
        </w:rPr>
      </w:pPr>
    </w:p>
    <w:p w14:paraId="7CD20A01" w14:textId="77777777" w:rsidR="00A90B03" w:rsidRPr="00D26FB4" w:rsidRDefault="00A90B03" w:rsidP="00A90B03">
      <w:pPr>
        <w:spacing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20D6BAEE"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68CE0BF5" w14:textId="77777777"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3ADAB7E" w14:textId="77777777" w:rsidR="00A90B03" w:rsidRPr="00D26FB4" w:rsidRDefault="00A90B03" w:rsidP="00A90B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7898D36B" w14:textId="77777777"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9F39720" w14:textId="77777777" w:rsidR="00A90B03" w:rsidRPr="00D26FB4" w:rsidRDefault="00A90B03" w:rsidP="00A90B03">
      <w:pPr>
        <w:spacing w:line="360" w:lineRule="auto"/>
        <w:jc w:val="both"/>
        <w:rPr>
          <w:rFonts w:ascii="Arial" w:hAnsi="Arial"/>
          <w:szCs w:val="22"/>
          <w:rtl/>
        </w:rPr>
      </w:pPr>
    </w:p>
    <w:p w14:paraId="30F965CA" w14:textId="77777777"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6AC2D4F1" w14:textId="77777777" w:rsidR="00A90B03" w:rsidRPr="00C46E07" w:rsidRDefault="00A90B03" w:rsidP="00C46E07">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4F70043B" w14:textId="77777777" w:rsidR="000822CA" w:rsidRDefault="000822CA">
      <w:pPr>
        <w:bidi w:val="0"/>
        <w:rPr>
          <w:b/>
          <w:bCs/>
          <w:sz w:val="24"/>
          <w:u w:val="single"/>
          <w:rtl/>
        </w:rPr>
      </w:pPr>
      <w:r>
        <w:rPr>
          <w:rtl/>
        </w:rPr>
        <w:br w:type="page"/>
      </w:r>
    </w:p>
    <w:p w14:paraId="175F2DBE" w14:textId="77777777" w:rsidR="00A67239" w:rsidRDefault="00A67239" w:rsidP="00A67239">
      <w:pPr>
        <w:pStyle w:val="-"/>
        <w:jc w:val="center"/>
        <w:rPr>
          <w:rtl/>
        </w:rPr>
      </w:pPr>
      <w:r>
        <w:rPr>
          <w:rFonts w:hint="cs"/>
          <w:rtl/>
        </w:rPr>
        <w:t xml:space="preserve">נספח א'1 </w:t>
      </w:r>
      <w:r>
        <w:rPr>
          <w:rtl/>
        </w:rPr>
        <w:t>–</w:t>
      </w:r>
      <w:r>
        <w:rPr>
          <w:rFonts w:hint="cs"/>
          <w:rtl/>
        </w:rPr>
        <w:t xml:space="preserve"> תצהיר בדבר העסקת עובדים עם מוגבלות</w:t>
      </w:r>
    </w:p>
    <w:p w14:paraId="396A917D" w14:textId="77777777" w:rsidR="00A67239" w:rsidRPr="00785B6C" w:rsidRDefault="00A67239" w:rsidP="00785B6C">
      <w:pPr>
        <w:spacing w:line="360" w:lineRule="auto"/>
        <w:jc w:val="both"/>
        <w:rPr>
          <w:rFonts w:ascii="David" w:hAnsi="David"/>
          <w:szCs w:val="22"/>
          <w:rtl/>
        </w:rPr>
      </w:pPr>
      <w:r w:rsidRPr="00785B6C">
        <w:rPr>
          <w:rFonts w:ascii="David" w:hAnsi="David"/>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485C3C7B" w14:textId="77777777" w:rsidR="00A67239" w:rsidRPr="00785B6C" w:rsidRDefault="00A67239" w:rsidP="00A67239">
      <w:pPr>
        <w:spacing w:line="360" w:lineRule="auto"/>
        <w:jc w:val="both"/>
        <w:rPr>
          <w:rFonts w:ascii="David" w:hAnsi="David"/>
          <w:szCs w:val="22"/>
        </w:rPr>
      </w:pPr>
      <w:r w:rsidRPr="00785B6C">
        <w:rPr>
          <w:rFonts w:ascii="David" w:hAnsi="David"/>
          <w:szCs w:val="22"/>
          <w:rtl/>
        </w:rPr>
        <w:t>הנני נותנ/ת תצהיר זה בשם ___________________, שהוא המציע (להלן:  "</w:t>
      </w:r>
      <w:r w:rsidRPr="00785B6C">
        <w:rPr>
          <w:rFonts w:ascii="David" w:hAnsi="David"/>
          <w:b/>
          <w:bCs/>
          <w:szCs w:val="22"/>
          <w:rtl/>
        </w:rPr>
        <w:t>המציע</w:t>
      </w:r>
      <w:r w:rsidRPr="00785B6C">
        <w:rPr>
          <w:rFonts w:ascii="David" w:hAnsi="David"/>
          <w:szCs w:val="22"/>
          <w:rtl/>
        </w:rPr>
        <w:t>") המבקש להתקשר עם עורך התקשרות מספר ___________________ לאספקת ____________________________ עבור __________________. אני מצהיר/ה כי הנני מוסמך/ת לתת תצהיר זה בשם המציע.</w:t>
      </w:r>
    </w:p>
    <w:p w14:paraId="15890CE2" w14:textId="77777777" w:rsidR="00A67239" w:rsidRPr="00785B6C" w:rsidRDefault="00A67239" w:rsidP="00A67239">
      <w:pPr>
        <w:spacing w:line="360" w:lineRule="auto"/>
        <w:jc w:val="both"/>
        <w:rPr>
          <w:rFonts w:ascii="David" w:hAnsi="David"/>
          <w:szCs w:val="22"/>
          <w:u w:val="single"/>
          <w:rtl/>
        </w:rPr>
      </w:pPr>
      <w:r w:rsidRPr="00785B6C">
        <w:rPr>
          <w:rFonts w:ascii="David" w:hAnsi="David"/>
          <w:szCs w:val="22"/>
          <w:u w:val="single"/>
          <w:rtl/>
        </w:rPr>
        <w:t xml:space="preserve">סמן </w:t>
      </w:r>
      <w:r w:rsidRPr="00785B6C">
        <w:rPr>
          <w:rFonts w:ascii="David" w:hAnsi="David"/>
          <w:szCs w:val="22"/>
          <w:u w:val="single"/>
        </w:rPr>
        <w:t>X</w:t>
      </w:r>
      <w:r w:rsidRPr="00785B6C">
        <w:rPr>
          <w:rFonts w:ascii="David" w:hAnsi="David"/>
          <w:szCs w:val="22"/>
          <w:u w:val="single"/>
          <w:rtl/>
        </w:rPr>
        <w:t xml:space="preserve"> במשבצת המתאימה:</w:t>
      </w:r>
    </w:p>
    <w:p w14:paraId="45BFF78B" w14:textId="77777777" w:rsidR="00A67239" w:rsidRPr="00785B6C" w:rsidRDefault="00A67239" w:rsidP="003A2FC9">
      <w:pPr>
        <w:numPr>
          <w:ilvl w:val="0"/>
          <w:numId w:val="16"/>
        </w:numPr>
        <w:tabs>
          <w:tab w:val="clear" w:pos="502"/>
          <w:tab w:val="num" w:pos="360"/>
        </w:tabs>
        <w:spacing w:after="0" w:line="360" w:lineRule="auto"/>
        <w:ind w:left="360" w:right="360"/>
        <w:jc w:val="both"/>
        <w:rPr>
          <w:rFonts w:ascii="David" w:hAnsi="David"/>
          <w:szCs w:val="22"/>
        </w:rPr>
      </w:pPr>
      <w:r w:rsidRPr="00785B6C">
        <w:rPr>
          <w:rFonts w:ascii="David" w:hAnsi="David"/>
          <w:szCs w:val="22"/>
          <w:rtl/>
        </w:rPr>
        <w:t>הוראות סעיף 9 ל</w:t>
      </w:r>
      <w:hyperlink r:id="rId17" w:history="1">
        <w:r w:rsidRPr="00785B6C">
          <w:rPr>
            <w:rStyle w:val="Hyperlink"/>
            <w:rFonts w:ascii="David" w:hAnsi="David"/>
            <w:szCs w:val="22"/>
            <w:rtl/>
          </w:rPr>
          <w:t>חוק שוויון זכויות לאנשים עם מוגבלות, התשנ"ח-1998</w:t>
        </w:r>
      </w:hyperlink>
      <w:r w:rsidRPr="00785B6C">
        <w:rPr>
          <w:rFonts w:ascii="David" w:hAnsi="David"/>
          <w:szCs w:val="22"/>
          <w:rtl/>
        </w:rPr>
        <w:t xml:space="preserve"> </w:t>
      </w:r>
      <w:r w:rsidRPr="00785B6C">
        <w:rPr>
          <w:rFonts w:ascii="David" w:hAnsi="David"/>
          <w:b/>
          <w:bCs/>
          <w:szCs w:val="22"/>
          <w:rtl/>
        </w:rPr>
        <w:t>לא חלות</w:t>
      </w:r>
      <w:r w:rsidRPr="00785B6C">
        <w:rPr>
          <w:rFonts w:ascii="David" w:hAnsi="David"/>
          <w:szCs w:val="22"/>
          <w:rtl/>
        </w:rPr>
        <w:t xml:space="preserve"> על המציע.</w:t>
      </w:r>
    </w:p>
    <w:p w14:paraId="7088673C" w14:textId="77777777" w:rsidR="00A67239" w:rsidRPr="00785B6C" w:rsidRDefault="00A67239" w:rsidP="003A2FC9">
      <w:pPr>
        <w:numPr>
          <w:ilvl w:val="0"/>
          <w:numId w:val="16"/>
        </w:numPr>
        <w:tabs>
          <w:tab w:val="clear" w:pos="502"/>
          <w:tab w:val="num" w:pos="360"/>
        </w:tabs>
        <w:spacing w:after="0" w:line="360" w:lineRule="auto"/>
        <w:ind w:left="425" w:right="357" w:hanging="425"/>
        <w:jc w:val="both"/>
        <w:rPr>
          <w:rFonts w:ascii="David" w:hAnsi="David"/>
          <w:szCs w:val="22"/>
        </w:rPr>
      </w:pPr>
      <w:r w:rsidRPr="00785B6C">
        <w:rPr>
          <w:rFonts w:ascii="David" w:hAnsi="David"/>
          <w:szCs w:val="22"/>
          <w:rtl/>
        </w:rPr>
        <w:t>הוראות סעיף 9 ל</w:t>
      </w:r>
      <w:hyperlink r:id="rId18" w:history="1">
        <w:r w:rsidRPr="00785B6C">
          <w:rPr>
            <w:rStyle w:val="Hyperlink"/>
            <w:rFonts w:ascii="David" w:hAnsi="David"/>
            <w:szCs w:val="22"/>
            <w:rtl/>
          </w:rPr>
          <w:t>חוק שוויון זכויות לאנשים עם מוגבלות, התשנ"ח-1998</w:t>
        </w:r>
      </w:hyperlink>
      <w:r w:rsidRPr="00785B6C">
        <w:rPr>
          <w:rFonts w:ascii="David" w:hAnsi="David"/>
          <w:szCs w:val="22"/>
          <w:rtl/>
        </w:rPr>
        <w:t xml:space="preserve"> </w:t>
      </w:r>
      <w:r w:rsidRPr="00785B6C">
        <w:rPr>
          <w:rFonts w:ascii="David" w:hAnsi="David"/>
          <w:b/>
          <w:bCs/>
          <w:szCs w:val="22"/>
          <w:rtl/>
        </w:rPr>
        <w:t>חלות</w:t>
      </w:r>
      <w:r w:rsidRPr="00785B6C">
        <w:rPr>
          <w:rFonts w:ascii="David" w:hAnsi="David"/>
          <w:szCs w:val="22"/>
          <w:rtl/>
        </w:rPr>
        <w:t xml:space="preserve"> על המציע והוא מקיים אותן.  </w:t>
      </w:r>
    </w:p>
    <w:p w14:paraId="3BED5D89" w14:textId="77777777" w:rsidR="00A67239" w:rsidRPr="00785B6C" w:rsidRDefault="00A67239" w:rsidP="00A67239">
      <w:pPr>
        <w:spacing w:line="360" w:lineRule="auto"/>
        <w:jc w:val="both"/>
        <w:rPr>
          <w:rFonts w:ascii="David" w:hAnsi="David"/>
          <w:szCs w:val="22"/>
          <w:rtl/>
        </w:rPr>
      </w:pPr>
      <w:r w:rsidRPr="00785B6C">
        <w:rPr>
          <w:rFonts w:ascii="David" w:hAnsi="David"/>
          <w:szCs w:val="22"/>
          <w:u w:val="single"/>
          <w:rtl/>
        </w:rPr>
        <w:t>במקרה שהוראות סעיף 9 ל</w:t>
      </w:r>
      <w:hyperlink r:id="rId19" w:history="1">
        <w:r w:rsidRPr="00785B6C">
          <w:rPr>
            <w:rStyle w:val="Hyperlink"/>
            <w:rFonts w:ascii="David" w:hAnsi="David"/>
            <w:szCs w:val="22"/>
            <w:rtl/>
          </w:rPr>
          <w:t>חוק שוויון זכויות לאנשים עם מוגבלות, התשנ"ח-1998</w:t>
        </w:r>
      </w:hyperlink>
      <w:r w:rsidRPr="00785B6C">
        <w:rPr>
          <w:rFonts w:ascii="David" w:hAnsi="David"/>
          <w:szCs w:val="22"/>
          <w:u w:val="single"/>
          <w:rtl/>
        </w:rPr>
        <w:t xml:space="preserve"> (להלן: ''חוק שוויון זכויות'')</w:t>
      </w:r>
      <w:r w:rsidRPr="00785B6C">
        <w:rPr>
          <w:rFonts w:ascii="David" w:hAnsi="David"/>
          <w:b/>
          <w:bCs/>
          <w:szCs w:val="22"/>
          <w:u w:val="single"/>
          <w:rtl/>
        </w:rPr>
        <w:t xml:space="preserve"> חלות על המציע,</w:t>
      </w:r>
      <w:r w:rsidRPr="00785B6C">
        <w:rPr>
          <w:rFonts w:ascii="David" w:hAnsi="David"/>
          <w:szCs w:val="22"/>
          <w:u w:val="single"/>
          <w:rtl/>
        </w:rPr>
        <w:t xml:space="preserve"> נדרש לסמן </w:t>
      </w:r>
      <w:r w:rsidRPr="00785B6C">
        <w:rPr>
          <w:rFonts w:ascii="David" w:hAnsi="David"/>
          <w:szCs w:val="22"/>
          <w:u w:val="single"/>
        </w:rPr>
        <w:t>x</w:t>
      </w:r>
      <w:r w:rsidRPr="00785B6C">
        <w:rPr>
          <w:rFonts w:ascii="David" w:hAnsi="David"/>
          <w:szCs w:val="22"/>
          <w:u w:val="single"/>
          <w:rtl/>
        </w:rPr>
        <w:t xml:space="preserve"> במשבצת המתאימה</w:t>
      </w:r>
      <w:r w:rsidRPr="00785B6C">
        <w:rPr>
          <w:rFonts w:ascii="David" w:hAnsi="David"/>
          <w:szCs w:val="22"/>
          <w:rtl/>
        </w:rPr>
        <w:t>:</w:t>
      </w:r>
    </w:p>
    <w:p w14:paraId="1C2A2A9C" w14:textId="77777777" w:rsidR="00A67239" w:rsidRPr="00785B6C" w:rsidRDefault="00A67239" w:rsidP="003A2FC9">
      <w:pPr>
        <w:numPr>
          <w:ilvl w:val="0"/>
          <w:numId w:val="16"/>
        </w:numPr>
        <w:tabs>
          <w:tab w:val="clear" w:pos="502"/>
          <w:tab w:val="num" w:pos="360"/>
        </w:tabs>
        <w:spacing w:after="0" w:line="360" w:lineRule="auto"/>
        <w:ind w:left="360" w:right="360"/>
        <w:jc w:val="both"/>
        <w:rPr>
          <w:rFonts w:ascii="David" w:hAnsi="David"/>
          <w:szCs w:val="22"/>
        </w:rPr>
      </w:pPr>
      <w:r w:rsidRPr="00785B6C">
        <w:rPr>
          <w:rFonts w:ascii="David" w:hAnsi="David"/>
          <w:szCs w:val="22"/>
          <w:rtl/>
        </w:rPr>
        <w:t>המציע מעסיק פחות מ- 100 עובדים.</w:t>
      </w:r>
    </w:p>
    <w:p w14:paraId="18B17459" w14:textId="77777777" w:rsidR="00A67239" w:rsidRPr="00785B6C" w:rsidRDefault="00A67239" w:rsidP="003A2FC9">
      <w:pPr>
        <w:numPr>
          <w:ilvl w:val="0"/>
          <w:numId w:val="16"/>
        </w:numPr>
        <w:tabs>
          <w:tab w:val="clear" w:pos="502"/>
          <w:tab w:val="num" w:pos="360"/>
        </w:tabs>
        <w:spacing w:after="0" w:line="360" w:lineRule="auto"/>
        <w:ind w:left="360" w:right="360"/>
        <w:jc w:val="both"/>
        <w:rPr>
          <w:rFonts w:ascii="David" w:hAnsi="David"/>
          <w:szCs w:val="22"/>
        </w:rPr>
      </w:pPr>
      <w:r w:rsidRPr="00785B6C">
        <w:rPr>
          <w:rFonts w:ascii="David" w:hAnsi="David"/>
          <w:szCs w:val="22"/>
          <w:rtl/>
        </w:rPr>
        <w:t>המציע מעסיק 100 עובדים או יותר.</w:t>
      </w:r>
    </w:p>
    <w:p w14:paraId="6AC92D5B" w14:textId="77777777" w:rsidR="00A67239" w:rsidRPr="00785B6C" w:rsidRDefault="00A67239" w:rsidP="00A67239">
      <w:pPr>
        <w:spacing w:line="360" w:lineRule="auto"/>
        <w:ind w:right="360"/>
        <w:jc w:val="both"/>
        <w:rPr>
          <w:rFonts w:ascii="David" w:hAnsi="David"/>
          <w:szCs w:val="22"/>
          <w:rtl/>
        </w:rPr>
      </w:pPr>
      <w:r w:rsidRPr="00785B6C">
        <w:rPr>
          <w:rFonts w:ascii="David" w:hAnsi="David"/>
          <w:szCs w:val="22"/>
          <w:u w:val="single"/>
          <w:rtl/>
        </w:rPr>
        <w:t>במקרה שהמציע מעסיק 100 עובדים או יותר נדרש לסמן</w:t>
      </w:r>
      <w:r w:rsidRPr="00785B6C">
        <w:rPr>
          <w:rFonts w:ascii="David" w:hAnsi="David"/>
          <w:szCs w:val="22"/>
          <w:u w:val="single"/>
        </w:rPr>
        <w:t xml:space="preserve">X </w:t>
      </w:r>
      <w:r w:rsidRPr="00785B6C">
        <w:rPr>
          <w:rFonts w:ascii="David" w:hAnsi="David"/>
          <w:szCs w:val="22"/>
          <w:u w:val="single"/>
          <w:rtl/>
        </w:rPr>
        <w:t xml:space="preserve"> במשבצת המתאימה</w:t>
      </w:r>
      <w:r w:rsidRPr="00785B6C">
        <w:rPr>
          <w:rFonts w:ascii="David" w:hAnsi="David"/>
          <w:szCs w:val="22"/>
          <w:rtl/>
        </w:rPr>
        <w:t>:</w:t>
      </w:r>
    </w:p>
    <w:p w14:paraId="42DDF0A6" w14:textId="77777777" w:rsidR="00A67239" w:rsidRPr="00785B6C" w:rsidRDefault="00A67239" w:rsidP="003A2FC9">
      <w:pPr>
        <w:numPr>
          <w:ilvl w:val="0"/>
          <w:numId w:val="16"/>
        </w:numPr>
        <w:tabs>
          <w:tab w:val="clear" w:pos="502"/>
          <w:tab w:val="num" w:pos="360"/>
        </w:tabs>
        <w:spacing w:after="0" w:line="360" w:lineRule="auto"/>
        <w:ind w:left="360" w:right="360"/>
        <w:jc w:val="both"/>
        <w:rPr>
          <w:rFonts w:ascii="David" w:hAnsi="David"/>
          <w:szCs w:val="22"/>
        </w:rPr>
      </w:pPr>
      <w:r w:rsidRPr="00785B6C">
        <w:rPr>
          <w:rFonts w:ascii="David" w:hAnsi="David"/>
          <w:szCs w:val="22"/>
          <w:rtl/>
        </w:rPr>
        <w:t xml:space="preserve"> המציע מתחייב כי ככל שיזכה במכרז יפנה למנהל הכללי של משרד העבודה והרווחה והשירותים החברתיים, לשם</w:t>
      </w:r>
      <w:r w:rsidRPr="00785B6C">
        <w:rPr>
          <w:rFonts w:ascii="David" w:hAnsi="David"/>
          <w:szCs w:val="22"/>
        </w:rPr>
        <w:t xml:space="preserve"> </w:t>
      </w:r>
      <w:r w:rsidRPr="00785B6C">
        <w:rPr>
          <w:rFonts w:ascii="David" w:hAnsi="David"/>
          <w:szCs w:val="22"/>
          <w:rtl/>
        </w:rPr>
        <w:t>בחינת</w:t>
      </w:r>
      <w:r w:rsidRPr="00785B6C">
        <w:rPr>
          <w:rFonts w:ascii="David" w:hAnsi="David"/>
          <w:szCs w:val="22"/>
        </w:rPr>
        <w:t xml:space="preserve"> </w:t>
      </w:r>
      <w:r w:rsidRPr="00785B6C">
        <w:rPr>
          <w:rFonts w:ascii="David" w:hAnsi="David"/>
          <w:szCs w:val="22"/>
          <w:rtl/>
        </w:rPr>
        <w:t>יישום</w:t>
      </w:r>
      <w:r w:rsidRPr="00785B6C">
        <w:rPr>
          <w:rFonts w:ascii="David" w:hAnsi="David"/>
          <w:szCs w:val="22"/>
        </w:rPr>
        <w:t xml:space="preserve"> </w:t>
      </w:r>
      <w:r w:rsidRPr="00785B6C">
        <w:rPr>
          <w:rFonts w:ascii="David" w:hAnsi="David"/>
          <w:szCs w:val="22"/>
          <w:rtl/>
        </w:rPr>
        <w:t>חובותיו</w:t>
      </w:r>
      <w:r w:rsidRPr="00785B6C">
        <w:rPr>
          <w:rFonts w:ascii="David" w:hAnsi="David"/>
          <w:szCs w:val="22"/>
        </w:rPr>
        <w:t xml:space="preserve"> </w:t>
      </w:r>
      <w:r w:rsidRPr="00785B6C">
        <w:rPr>
          <w:rFonts w:ascii="David" w:hAnsi="David"/>
          <w:szCs w:val="22"/>
          <w:rtl/>
        </w:rPr>
        <w:t>לפי</w:t>
      </w:r>
      <w:r w:rsidRPr="00785B6C">
        <w:rPr>
          <w:rFonts w:ascii="David" w:hAnsi="David"/>
          <w:szCs w:val="22"/>
        </w:rPr>
        <w:t xml:space="preserve"> </w:t>
      </w:r>
      <w:r w:rsidRPr="00785B6C">
        <w:rPr>
          <w:rFonts w:ascii="David" w:hAnsi="David"/>
          <w:szCs w:val="22"/>
          <w:rtl/>
        </w:rPr>
        <w:t>סעיף</w:t>
      </w:r>
      <w:r w:rsidRPr="00785B6C">
        <w:rPr>
          <w:rFonts w:ascii="David" w:hAnsi="David"/>
          <w:szCs w:val="22"/>
        </w:rPr>
        <w:t xml:space="preserve"> 9 </w:t>
      </w:r>
      <w:r w:rsidRPr="00785B6C">
        <w:rPr>
          <w:rFonts w:ascii="David" w:hAnsi="David"/>
          <w:szCs w:val="22"/>
          <w:rtl/>
        </w:rPr>
        <w:t>לחוק שוויון</w:t>
      </w:r>
      <w:r w:rsidRPr="00785B6C">
        <w:rPr>
          <w:rFonts w:ascii="David" w:hAnsi="David"/>
          <w:szCs w:val="22"/>
        </w:rPr>
        <w:t xml:space="preserve"> </w:t>
      </w:r>
      <w:r w:rsidRPr="00785B6C">
        <w:rPr>
          <w:rFonts w:ascii="David" w:hAnsi="David"/>
          <w:szCs w:val="22"/>
          <w:rtl/>
        </w:rPr>
        <w:t>זכויות, ובמקרה</w:t>
      </w:r>
      <w:r w:rsidRPr="00785B6C">
        <w:rPr>
          <w:rFonts w:ascii="David" w:hAnsi="David"/>
          <w:szCs w:val="22"/>
        </w:rPr>
        <w:t xml:space="preserve"> </w:t>
      </w:r>
      <w:r w:rsidRPr="00785B6C">
        <w:rPr>
          <w:rFonts w:ascii="David" w:hAnsi="David"/>
          <w:szCs w:val="22"/>
          <w:rtl/>
        </w:rPr>
        <w:t>הצורך, לשם</w:t>
      </w:r>
      <w:r w:rsidRPr="00785B6C">
        <w:rPr>
          <w:rFonts w:ascii="David" w:hAnsi="David"/>
          <w:szCs w:val="22"/>
        </w:rPr>
        <w:t xml:space="preserve"> </w:t>
      </w:r>
      <w:r w:rsidRPr="00785B6C">
        <w:rPr>
          <w:rFonts w:ascii="David" w:hAnsi="David"/>
          <w:szCs w:val="22"/>
          <w:rtl/>
        </w:rPr>
        <w:t>קבלת הנחיות</w:t>
      </w:r>
      <w:r w:rsidRPr="00785B6C">
        <w:rPr>
          <w:rFonts w:ascii="David" w:hAnsi="David"/>
          <w:szCs w:val="22"/>
        </w:rPr>
        <w:t xml:space="preserve"> </w:t>
      </w:r>
      <w:r w:rsidRPr="00785B6C">
        <w:rPr>
          <w:rFonts w:ascii="David" w:hAnsi="David"/>
          <w:szCs w:val="22"/>
          <w:rtl/>
        </w:rPr>
        <w:t>בקשר</w:t>
      </w:r>
      <w:r w:rsidRPr="00785B6C">
        <w:rPr>
          <w:rFonts w:ascii="David" w:hAnsi="David"/>
          <w:szCs w:val="22"/>
        </w:rPr>
        <w:t xml:space="preserve"> </w:t>
      </w:r>
      <w:r w:rsidRPr="00785B6C">
        <w:rPr>
          <w:rFonts w:ascii="David" w:hAnsi="David"/>
          <w:szCs w:val="22"/>
          <w:rtl/>
        </w:rPr>
        <w:t>ליישומן</w:t>
      </w:r>
      <w:r w:rsidRPr="00785B6C">
        <w:rPr>
          <w:rFonts w:ascii="David" w:hAnsi="David"/>
          <w:szCs w:val="22"/>
        </w:rPr>
        <w:t>.</w:t>
      </w:r>
    </w:p>
    <w:p w14:paraId="5765DC0E" w14:textId="77777777" w:rsidR="00A67239" w:rsidRPr="00785B6C" w:rsidRDefault="00A67239" w:rsidP="003A2FC9">
      <w:pPr>
        <w:numPr>
          <w:ilvl w:val="0"/>
          <w:numId w:val="16"/>
        </w:numPr>
        <w:tabs>
          <w:tab w:val="clear" w:pos="502"/>
          <w:tab w:val="num" w:pos="360"/>
        </w:tabs>
        <w:spacing w:after="0" w:line="360" w:lineRule="auto"/>
        <w:ind w:left="360" w:right="360"/>
        <w:jc w:val="both"/>
        <w:rPr>
          <w:rFonts w:ascii="David" w:hAnsi="David"/>
          <w:szCs w:val="22"/>
          <w:rtl/>
        </w:rPr>
      </w:pPr>
      <w:r w:rsidRPr="00785B6C">
        <w:rPr>
          <w:rFonts w:ascii="David" w:hAnsi="David"/>
          <w:szCs w:val="22"/>
          <w:rtl/>
        </w:rPr>
        <w:t>המציע התחייב בעבר לפנות למנהל הכללי של משרד העבודה והרווחה והשירותים החברתיים לשם בחינת</w:t>
      </w:r>
      <w:r w:rsidRPr="00785B6C">
        <w:rPr>
          <w:rFonts w:ascii="David" w:hAnsi="David"/>
          <w:szCs w:val="22"/>
        </w:rPr>
        <w:t xml:space="preserve"> </w:t>
      </w:r>
      <w:r w:rsidRPr="00785B6C">
        <w:rPr>
          <w:rFonts w:ascii="David" w:hAnsi="David"/>
          <w:szCs w:val="22"/>
          <w:rtl/>
        </w:rPr>
        <w:t>יישום</w:t>
      </w:r>
      <w:r w:rsidRPr="00785B6C">
        <w:rPr>
          <w:rFonts w:ascii="David" w:hAnsi="David"/>
          <w:szCs w:val="22"/>
        </w:rPr>
        <w:t xml:space="preserve"> </w:t>
      </w:r>
      <w:r w:rsidRPr="00785B6C">
        <w:rPr>
          <w:rFonts w:ascii="David" w:hAnsi="David"/>
          <w:szCs w:val="22"/>
          <w:rtl/>
        </w:rPr>
        <w:t>חובותיו</w:t>
      </w:r>
      <w:r w:rsidRPr="00785B6C">
        <w:rPr>
          <w:rFonts w:ascii="David" w:hAnsi="David"/>
          <w:szCs w:val="22"/>
        </w:rPr>
        <w:t xml:space="preserve"> </w:t>
      </w:r>
      <w:r w:rsidRPr="00785B6C">
        <w:rPr>
          <w:rFonts w:ascii="David" w:hAnsi="David"/>
          <w:szCs w:val="22"/>
          <w:rtl/>
        </w:rPr>
        <w:t>לפי</w:t>
      </w:r>
      <w:r w:rsidRPr="00785B6C">
        <w:rPr>
          <w:rFonts w:ascii="David" w:hAnsi="David"/>
          <w:szCs w:val="22"/>
        </w:rPr>
        <w:t xml:space="preserve"> </w:t>
      </w:r>
      <w:r w:rsidRPr="00785B6C">
        <w:rPr>
          <w:rFonts w:ascii="David" w:hAnsi="David"/>
          <w:szCs w:val="22"/>
          <w:rtl/>
        </w:rPr>
        <w:t>סעיף</w:t>
      </w:r>
      <w:r w:rsidRPr="00785B6C">
        <w:rPr>
          <w:rFonts w:ascii="David" w:hAnsi="David"/>
          <w:szCs w:val="22"/>
        </w:rPr>
        <w:t xml:space="preserve"> 9 </w:t>
      </w:r>
      <w:r w:rsidRPr="00785B6C">
        <w:rPr>
          <w:rFonts w:ascii="David" w:hAnsi="David"/>
          <w:szCs w:val="22"/>
          <w:rtl/>
        </w:rPr>
        <w:t>לחוק שוויון</w:t>
      </w:r>
      <w:r w:rsidRPr="00785B6C">
        <w:rPr>
          <w:rFonts w:ascii="David" w:hAnsi="David"/>
          <w:szCs w:val="22"/>
        </w:rPr>
        <w:t xml:space="preserve"> </w:t>
      </w:r>
      <w:r w:rsidRPr="00785B6C">
        <w:rPr>
          <w:rFonts w:ascii="David" w:hAnsi="David"/>
          <w:szCs w:val="22"/>
          <w:rtl/>
        </w:rPr>
        <w:t xml:space="preserve">זכויות, הוא פנה כאמור ואם קיבל הנחיות ליישום חובותיו, </w:t>
      </w:r>
      <w:r w:rsidRPr="00785B6C">
        <w:rPr>
          <w:rFonts w:ascii="David" w:hAnsi="David"/>
          <w:b/>
          <w:bCs/>
          <w:szCs w:val="22"/>
          <w:rtl/>
        </w:rPr>
        <w:t>פעל ליישומן</w:t>
      </w:r>
      <w:r w:rsidRPr="00785B6C">
        <w:rPr>
          <w:rFonts w:ascii="David" w:hAnsi="David"/>
          <w:szCs w:val="22"/>
          <w:rtl/>
        </w:rPr>
        <w:t xml:space="preserve"> (במקרה שהמציע התחייב בעבר לבצע פנייה זו ונעשתה עמו התקשרות, שלגביה נתן התחייבות זו).</w:t>
      </w:r>
    </w:p>
    <w:p w14:paraId="79B7F76C" w14:textId="77777777" w:rsidR="00A67239" w:rsidRPr="00785B6C" w:rsidRDefault="00A67239" w:rsidP="00A67239">
      <w:pPr>
        <w:spacing w:line="360" w:lineRule="auto"/>
        <w:ind w:right="360"/>
        <w:jc w:val="both"/>
        <w:rPr>
          <w:rFonts w:ascii="David" w:hAnsi="David"/>
          <w:szCs w:val="22"/>
          <w:rtl/>
        </w:rPr>
      </w:pPr>
    </w:p>
    <w:p w14:paraId="219BF17B" w14:textId="77777777" w:rsidR="00A67239" w:rsidRPr="00785B6C" w:rsidRDefault="00A67239" w:rsidP="00A67239">
      <w:pPr>
        <w:spacing w:line="360" w:lineRule="auto"/>
        <w:ind w:right="360"/>
        <w:jc w:val="both"/>
        <w:rPr>
          <w:rFonts w:ascii="David" w:hAnsi="David"/>
          <w:szCs w:val="22"/>
          <w:rtl/>
        </w:rPr>
      </w:pPr>
      <w:r w:rsidRPr="00785B6C">
        <w:rPr>
          <w:rFonts w:ascii="David" w:hAnsi="David"/>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768BD046" w14:textId="77777777" w:rsidR="00A67239" w:rsidRPr="00785B6C" w:rsidRDefault="00A67239" w:rsidP="00A6723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2"/>
          <w:u w:val="single"/>
          <w:rtl/>
        </w:rPr>
      </w:pPr>
      <w:bookmarkStart w:id="307" w:name="_Toc78123024"/>
    </w:p>
    <w:p w14:paraId="6CC21067" w14:textId="77777777" w:rsidR="00A67239" w:rsidRPr="00785B6C" w:rsidRDefault="00A67239" w:rsidP="00A67239">
      <w:pPr>
        <w:spacing w:line="360" w:lineRule="auto"/>
        <w:rPr>
          <w:rFonts w:ascii="David" w:hAnsi="David"/>
          <w:szCs w:val="22"/>
          <w:rtl/>
        </w:rPr>
      </w:pPr>
      <w:r w:rsidRPr="00785B6C">
        <w:rPr>
          <w:rFonts w:ascii="David" w:hAnsi="David"/>
          <w:szCs w:val="22"/>
          <w:rtl/>
        </w:rPr>
        <w:t>____________________</w:t>
      </w:r>
      <w:r w:rsidRPr="00785B6C">
        <w:rPr>
          <w:rFonts w:ascii="David" w:hAnsi="David"/>
          <w:szCs w:val="22"/>
          <w:rtl/>
        </w:rPr>
        <w:tab/>
        <w:t>____________________</w:t>
      </w:r>
      <w:r w:rsidRPr="00785B6C">
        <w:rPr>
          <w:rFonts w:ascii="David" w:hAnsi="David"/>
          <w:szCs w:val="22"/>
          <w:rtl/>
        </w:rPr>
        <w:tab/>
        <w:t>____________________</w:t>
      </w:r>
    </w:p>
    <w:p w14:paraId="6BFC2CBC" w14:textId="77777777" w:rsidR="00A67239" w:rsidRPr="00785B6C" w:rsidRDefault="00A67239" w:rsidP="00A67239">
      <w:pPr>
        <w:spacing w:line="360" w:lineRule="auto"/>
        <w:rPr>
          <w:rFonts w:ascii="David" w:hAnsi="David"/>
          <w:szCs w:val="22"/>
          <w:rtl/>
        </w:rPr>
      </w:pPr>
      <w:r w:rsidRPr="00785B6C">
        <w:rPr>
          <w:rFonts w:ascii="David" w:hAnsi="David"/>
          <w:szCs w:val="22"/>
          <w:rtl/>
        </w:rPr>
        <w:t xml:space="preserve">                  שם</w:t>
      </w:r>
      <w:r w:rsidRPr="00785B6C">
        <w:rPr>
          <w:rFonts w:ascii="David" w:hAnsi="David"/>
          <w:szCs w:val="22"/>
          <w:rtl/>
        </w:rPr>
        <w:tab/>
        <w:t xml:space="preserve">                                תאריך</w:t>
      </w:r>
      <w:r w:rsidRPr="00785B6C">
        <w:rPr>
          <w:rFonts w:ascii="David" w:hAnsi="David"/>
          <w:szCs w:val="22"/>
          <w:rtl/>
        </w:rPr>
        <w:tab/>
      </w:r>
      <w:r w:rsidRPr="00785B6C">
        <w:rPr>
          <w:rFonts w:ascii="David" w:hAnsi="David"/>
          <w:szCs w:val="22"/>
          <w:rtl/>
        </w:rPr>
        <w:tab/>
        <w:t xml:space="preserve">                חתימה</w:t>
      </w:r>
      <w:bookmarkEnd w:id="307"/>
    </w:p>
    <w:p w14:paraId="5CE17F59" w14:textId="77777777" w:rsidR="00987FBC" w:rsidRDefault="00987FBC">
      <w:pPr>
        <w:bidi w:val="0"/>
        <w:rPr>
          <w:rFonts w:ascii="David" w:hAnsi="David"/>
          <w:b/>
          <w:bCs/>
          <w:sz w:val="24"/>
          <w:u w:val="single"/>
          <w:rtl/>
        </w:rPr>
      </w:pPr>
      <w:r>
        <w:rPr>
          <w:rFonts w:ascii="David" w:hAnsi="David"/>
          <w:rtl/>
        </w:rPr>
        <w:br w:type="page"/>
      </w:r>
    </w:p>
    <w:p w14:paraId="444D2919" w14:textId="2C1FD956" w:rsidR="00A90B03" w:rsidRPr="00785B6C" w:rsidRDefault="00A90B03" w:rsidP="00632DE4">
      <w:pPr>
        <w:pStyle w:val="-"/>
        <w:rPr>
          <w:rFonts w:ascii="David" w:hAnsi="David"/>
          <w:rtl/>
        </w:rPr>
      </w:pPr>
      <w:r w:rsidRPr="00785B6C">
        <w:rPr>
          <w:rFonts w:ascii="David" w:hAnsi="David"/>
          <w:rtl/>
        </w:rPr>
        <w:t>נספח ב למכרז</w:t>
      </w:r>
      <w:r w:rsidR="00632DE4" w:rsidRPr="00785B6C">
        <w:rPr>
          <w:rFonts w:ascii="David" w:hAnsi="David"/>
          <w:rtl/>
        </w:rPr>
        <w:t xml:space="preserve"> - </w:t>
      </w:r>
      <w:r w:rsidRPr="00785B6C">
        <w:rPr>
          <w:rFonts w:ascii="David" w:hAnsi="David"/>
          <w:rtl/>
        </w:rPr>
        <w:t>הצהרה בדבר שימוש בתוכנות מחשב מורשות ועמידה בדרישות המכרז</w:t>
      </w:r>
    </w:p>
    <w:p w14:paraId="5F2E8736" w14:textId="77777777" w:rsidR="005A7F9C" w:rsidRPr="00785B6C" w:rsidRDefault="005A7F9C" w:rsidP="005A7F9C">
      <w:pPr>
        <w:rPr>
          <w:rFonts w:ascii="David" w:hAnsi="David"/>
          <w:szCs w:val="22"/>
          <w:rtl/>
        </w:rPr>
      </w:pPr>
      <w:r w:rsidRPr="00785B6C">
        <w:rPr>
          <w:rFonts w:ascii="David" w:hAnsi="David"/>
          <w:szCs w:val="22"/>
          <w:rtl/>
        </w:rPr>
        <w:t>אני הח"מ __________ ת.ז. _______________ לאחר שהוזהרתי כי עלי לומר את האמת וכי אהיה צפוי לעונשים הקבועים בחוק אם לא אעשה כן, מצהיר/ה בזה כדלקמן:</w:t>
      </w:r>
    </w:p>
    <w:p w14:paraId="1706085F" w14:textId="77777777" w:rsidR="005A7F9C" w:rsidRPr="00785B6C" w:rsidRDefault="005A7F9C" w:rsidP="005A7F9C">
      <w:pPr>
        <w:rPr>
          <w:rFonts w:ascii="David" w:hAnsi="David"/>
          <w:szCs w:val="22"/>
          <w:rtl/>
        </w:rPr>
      </w:pPr>
      <w:r w:rsidRPr="00785B6C">
        <w:rPr>
          <w:rFonts w:ascii="David" w:hAnsi="David"/>
          <w:szCs w:val="22"/>
          <w:rtl/>
        </w:rPr>
        <w:t xml:space="preserve">1.הנני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5D7BF19D" w14:textId="77777777" w:rsidR="005A7F9C" w:rsidRPr="00785B6C" w:rsidRDefault="005A7F9C" w:rsidP="005A7F9C">
      <w:pPr>
        <w:rPr>
          <w:rFonts w:ascii="David" w:hAnsi="David"/>
          <w:szCs w:val="22"/>
          <w:rtl/>
        </w:rPr>
      </w:pPr>
      <w:r w:rsidRPr="00785B6C">
        <w:rPr>
          <w:rFonts w:ascii="David" w:hAnsi="David"/>
          <w:szCs w:val="22"/>
          <w:rtl/>
        </w:rPr>
        <w:t xml:space="preserve">2.הריני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76F0EA59" w14:textId="77777777" w:rsidR="005A7F9C" w:rsidRPr="00785B6C" w:rsidRDefault="005A7F9C" w:rsidP="005A7F9C">
      <w:pPr>
        <w:rPr>
          <w:rFonts w:ascii="David" w:hAnsi="David"/>
          <w:szCs w:val="22"/>
          <w:rtl/>
        </w:rPr>
      </w:pPr>
      <w:r w:rsidRPr="00785B6C">
        <w:rPr>
          <w:rFonts w:ascii="David" w:hAnsi="David"/>
          <w:szCs w:val="22"/>
          <w:rtl/>
        </w:rPr>
        <w:t>3.זה שמי, להלן חתימתי ותוכן תצהירי דלעיל אמת.</w:t>
      </w:r>
    </w:p>
    <w:p w14:paraId="135B6221" w14:textId="77777777" w:rsidR="005A7F9C" w:rsidRPr="00785B6C" w:rsidRDefault="005A7F9C" w:rsidP="005A7F9C">
      <w:pPr>
        <w:rPr>
          <w:rFonts w:ascii="David" w:hAnsi="David"/>
          <w:szCs w:val="22"/>
          <w:rtl/>
        </w:rPr>
      </w:pPr>
      <w:r w:rsidRPr="00785B6C">
        <w:rPr>
          <w:rFonts w:ascii="David" w:hAnsi="David"/>
          <w:szCs w:val="22"/>
          <w:rtl/>
        </w:rPr>
        <w:t xml:space="preserve"> _____________________</w:t>
      </w:r>
    </w:p>
    <w:p w14:paraId="33D040F7" w14:textId="77777777" w:rsidR="005A7F9C" w:rsidRPr="00785B6C" w:rsidRDefault="005A7F9C" w:rsidP="005A7F9C">
      <w:pPr>
        <w:rPr>
          <w:rFonts w:ascii="David" w:hAnsi="David"/>
          <w:szCs w:val="22"/>
          <w:rtl/>
        </w:rPr>
      </w:pPr>
      <w:r w:rsidRPr="00785B6C">
        <w:rPr>
          <w:rFonts w:ascii="David" w:hAnsi="David"/>
          <w:szCs w:val="22"/>
          <w:rtl/>
        </w:rPr>
        <w:tab/>
        <w:t>חתימת המצהיר</w:t>
      </w:r>
    </w:p>
    <w:p w14:paraId="57590751" w14:textId="77777777" w:rsidR="005A7F9C" w:rsidRPr="00785B6C" w:rsidRDefault="005A7F9C" w:rsidP="005A7F9C">
      <w:pPr>
        <w:jc w:val="center"/>
        <w:rPr>
          <w:rFonts w:ascii="David" w:hAnsi="David"/>
          <w:b/>
          <w:bCs/>
          <w:szCs w:val="22"/>
          <w:u w:val="single"/>
          <w:rtl/>
        </w:rPr>
      </w:pPr>
      <w:r w:rsidRPr="00785B6C">
        <w:rPr>
          <w:rFonts w:ascii="David" w:hAnsi="David"/>
          <w:b/>
          <w:bCs/>
          <w:szCs w:val="22"/>
          <w:u w:val="single"/>
          <w:rtl/>
        </w:rPr>
        <w:t>אישור עורך הדין</w:t>
      </w:r>
    </w:p>
    <w:p w14:paraId="0D7A8220" w14:textId="77777777" w:rsidR="005A7F9C" w:rsidRPr="00785B6C" w:rsidRDefault="005A7F9C" w:rsidP="005A7F9C">
      <w:pPr>
        <w:rPr>
          <w:rFonts w:ascii="David" w:hAnsi="David"/>
          <w:szCs w:val="22"/>
          <w:rtl/>
        </w:rPr>
      </w:pPr>
    </w:p>
    <w:p w14:paraId="2FDEB4FB" w14:textId="77777777" w:rsidR="005A7F9C" w:rsidRPr="00785B6C" w:rsidRDefault="005A7F9C" w:rsidP="005A7F9C">
      <w:pPr>
        <w:rPr>
          <w:rFonts w:ascii="David" w:hAnsi="David"/>
          <w:szCs w:val="22"/>
          <w:rtl/>
        </w:rPr>
      </w:pPr>
      <w:r w:rsidRPr="00785B6C">
        <w:rPr>
          <w:rFonts w:ascii="David" w:hAnsi="David"/>
          <w:szCs w:val="22"/>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0DD1D33C" w14:textId="77777777" w:rsidR="005A7F9C" w:rsidRPr="00785B6C" w:rsidRDefault="005A7F9C" w:rsidP="005A7F9C">
      <w:pPr>
        <w:rPr>
          <w:rFonts w:ascii="David" w:hAnsi="David"/>
          <w:szCs w:val="22"/>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7"/>
        <w:gridCol w:w="2768"/>
      </w:tblGrid>
      <w:tr w:rsidR="005A7F9C" w:rsidRPr="00785B6C" w14:paraId="1A300A39" w14:textId="77777777" w:rsidTr="005A7F9C">
        <w:tc>
          <w:tcPr>
            <w:tcW w:w="2767" w:type="dxa"/>
          </w:tcPr>
          <w:p w14:paraId="45A1544D" w14:textId="77777777" w:rsidR="005A7F9C" w:rsidRPr="00785B6C" w:rsidRDefault="005A7F9C" w:rsidP="005A7F9C">
            <w:pPr>
              <w:jc w:val="center"/>
              <w:rPr>
                <w:rFonts w:ascii="David" w:hAnsi="David"/>
                <w:szCs w:val="22"/>
                <w:rtl/>
              </w:rPr>
            </w:pPr>
            <w:r w:rsidRPr="00785B6C">
              <w:rPr>
                <w:rFonts w:ascii="David" w:hAnsi="David"/>
                <w:szCs w:val="22"/>
                <w:rtl/>
              </w:rPr>
              <w:t>____________</w:t>
            </w:r>
          </w:p>
        </w:tc>
        <w:tc>
          <w:tcPr>
            <w:tcW w:w="2767" w:type="dxa"/>
          </w:tcPr>
          <w:p w14:paraId="592BEDF4" w14:textId="77777777" w:rsidR="005A7F9C" w:rsidRPr="00785B6C" w:rsidRDefault="005A7F9C" w:rsidP="005A7F9C">
            <w:pPr>
              <w:jc w:val="center"/>
              <w:rPr>
                <w:rFonts w:ascii="David" w:hAnsi="David"/>
                <w:szCs w:val="22"/>
                <w:rtl/>
              </w:rPr>
            </w:pPr>
            <w:r w:rsidRPr="00785B6C">
              <w:rPr>
                <w:rFonts w:ascii="David" w:hAnsi="David"/>
                <w:szCs w:val="22"/>
                <w:rtl/>
              </w:rPr>
              <w:t>____________</w:t>
            </w:r>
          </w:p>
        </w:tc>
        <w:tc>
          <w:tcPr>
            <w:tcW w:w="2768" w:type="dxa"/>
          </w:tcPr>
          <w:p w14:paraId="05549DA2" w14:textId="77777777" w:rsidR="005A7F9C" w:rsidRPr="00785B6C" w:rsidRDefault="005A7F9C" w:rsidP="005A7F9C">
            <w:pPr>
              <w:jc w:val="center"/>
              <w:rPr>
                <w:rFonts w:ascii="David" w:hAnsi="David"/>
                <w:szCs w:val="22"/>
                <w:rtl/>
              </w:rPr>
            </w:pPr>
            <w:r w:rsidRPr="00785B6C">
              <w:rPr>
                <w:rFonts w:ascii="David" w:hAnsi="David"/>
                <w:szCs w:val="22"/>
                <w:rtl/>
              </w:rPr>
              <w:t>____________</w:t>
            </w:r>
          </w:p>
        </w:tc>
      </w:tr>
      <w:tr w:rsidR="005A7F9C" w:rsidRPr="00785B6C" w14:paraId="292B383A" w14:textId="77777777" w:rsidTr="005A7F9C">
        <w:tc>
          <w:tcPr>
            <w:tcW w:w="2767" w:type="dxa"/>
          </w:tcPr>
          <w:p w14:paraId="4004F34A" w14:textId="77777777" w:rsidR="005A7F9C" w:rsidRPr="00785B6C" w:rsidRDefault="005A7F9C" w:rsidP="005A7F9C">
            <w:pPr>
              <w:jc w:val="center"/>
              <w:rPr>
                <w:rFonts w:ascii="David" w:hAnsi="David"/>
                <w:szCs w:val="22"/>
                <w:rtl/>
              </w:rPr>
            </w:pPr>
            <w:r w:rsidRPr="00785B6C">
              <w:rPr>
                <w:rFonts w:ascii="David" w:hAnsi="David"/>
                <w:szCs w:val="22"/>
                <w:rtl/>
              </w:rPr>
              <w:t>תאריך</w:t>
            </w:r>
          </w:p>
        </w:tc>
        <w:tc>
          <w:tcPr>
            <w:tcW w:w="2767" w:type="dxa"/>
          </w:tcPr>
          <w:p w14:paraId="18F63BC5" w14:textId="77777777" w:rsidR="005A7F9C" w:rsidRPr="00785B6C" w:rsidRDefault="005A7F9C" w:rsidP="005A7F9C">
            <w:pPr>
              <w:jc w:val="center"/>
              <w:rPr>
                <w:rFonts w:ascii="David" w:hAnsi="David"/>
                <w:szCs w:val="22"/>
                <w:rtl/>
              </w:rPr>
            </w:pPr>
            <w:r w:rsidRPr="00785B6C">
              <w:rPr>
                <w:rFonts w:ascii="David" w:hAnsi="David"/>
                <w:szCs w:val="22"/>
                <w:rtl/>
              </w:rPr>
              <w:t>חותמת ומספק רישיון עו"ד</w:t>
            </w:r>
          </w:p>
        </w:tc>
        <w:tc>
          <w:tcPr>
            <w:tcW w:w="2768" w:type="dxa"/>
          </w:tcPr>
          <w:p w14:paraId="395FBEE5" w14:textId="77777777" w:rsidR="005A7F9C" w:rsidRPr="00785B6C" w:rsidRDefault="005A7F9C" w:rsidP="005A7F9C">
            <w:pPr>
              <w:jc w:val="center"/>
              <w:rPr>
                <w:rFonts w:ascii="David" w:hAnsi="David"/>
                <w:szCs w:val="22"/>
                <w:rtl/>
              </w:rPr>
            </w:pPr>
            <w:r w:rsidRPr="00785B6C">
              <w:rPr>
                <w:rFonts w:ascii="David" w:hAnsi="David"/>
                <w:szCs w:val="22"/>
                <w:rtl/>
              </w:rPr>
              <w:t>חתימת עו"ד</w:t>
            </w:r>
          </w:p>
        </w:tc>
      </w:tr>
    </w:tbl>
    <w:p w14:paraId="7A18C529" w14:textId="77777777" w:rsidR="005A7F9C" w:rsidRPr="005A7F9C" w:rsidRDefault="005A7F9C" w:rsidP="005A7F9C">
      <w:pPr>
        <w:rPr>
          <w:rFonts w:ascii="Arial" w:hAnsi="Arial"/>
          <w:szCs w:val="22"/>
          <w:rtl/>
        </w:rPr>
      </w:pPr>
    </w:p>
    <w:p w14:paraId="2350A9A9" w14:textId="77777777" w:rsidR="00A90B03" w:rsidRPr="00296C78" w:rsidRDefault="000822CA" w:rsidP="00296C78">
      <w:pPr>
        <w:bidi w:val="0"/>
        <w:rPr>
          <w:b/>
          <w:bCs/>
          <w:sz w:val="24"/>
          <w:u w:val="single"/>
          <w:rtl/>
        </w:rPr>
      </w:pPr>
      <w:r>
        <w:rPr>
          <w:rtl/>
        </w:rPr>
        <w:br w:type="page"/>
      </w:r>
    </w:p>
    <w:p w14:paraId="6889844B" w14:textId="77777777" w:rsidR="00A90B03" w:rsidRPr="005D0CA5" w:rsidRDefault="00A90B03" w:rsidP="00632DE4">
      <w:pPr>
        <w:pStyle w:val="-"/>
        <w:jc w:val="center"/>
        <w:rPr>
          <w:rtl/>
        </w:rPr>
      </w:pPr>
      <w:r w:rsidRPr="005D0CA5">
        <w:rPr>
          <w:rFonts w:hint="cs"/>
          <w:rtl/>
        </w:rPr>
        <w:t>נספח</w:t>
      </w:r>
      <w:r w:rsidRPr="005D0CA5">
        <w:rPr>
          <w:rtl/>
        </w:rPr>
        <w:t xml:space="preserve"> </w:t>
      </w:r>
      <w:r w:rsidR="00296C78">
        <w:rPr>
          <w:rFonts w:hint="cs"/>
          <w:rtl/>
        </w:rPr>
        <w:t>ג'</w:t>
      </w:r>
      <w:r w:rsidRPr="005D0CA5">
        <w:rPr>
          <w:rtl/>
        </w:rPr>
        <w:t xml:space="preserve"> </w:t>
      </w:r>
      <w:r w:rsidRPr="005D0CA5">
        <w:rPr>
          <w:rFonts w:hint="cs"/>
          <w:rtl/>
        </w:rPr>
        <w:t>למכרז</w:t>
      </w:r>
      <w:r w:rsidR="00632DE4">
        <w:rPr>
          <w:rFonts w:hint="cs"/>
          <w:rtl/>
        </w:rPr>
        <w:t xml:space="preserve"> -</w:t>
      </w: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14:paraId="7EA53185" w14:textId="77777777" w:rsidR="00A90B03" w:rsidRPr="005D0CA5" w:rsidRDefault="00A90B03" w:rsidP="00A90B0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2269BA52" w14:textId="77777777" w:rsidR="00A90B03" w:rsidRPr="005D0CA5" w:rsidRDefault="00A90B03" w:rsidP="00A90B0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14:paraId="4D1DB122" w14:textId="77777777" w:rsidR="00A90B03"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07213AEC" w14:textId="77777777" w:rsidR="00A90B03" w:rsidRPr="005D0CA5" w:rsidRDefault="00A90B03" w:rsidP="00A90B0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20DE33D9" w14:textId="77777777" w:rsidR="00A90B03" w:rsidRPr="005D0CA5" w:rsidRDefault="00A90B03" w:rsidP="00A90B0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0777C395" w14:textId="77777777" w:rsidR="005A7F9C" w:rsidRDefault="00A90B03" w:rsidP="00A90B0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r>
        <w:rPr>
          <w:rFonts w:hint="cs"/>
          <w:sz w:val="24"/>
          <w:rtl/>
        </w:rPr>
        <w:t xml:space="preserve"> </w:t>
      </w:r>
      <w:r>
        <w:rPr>
          <w:rFonts w:hint="cs"/>
          <w:sz w:val="24"/>
          <w:rtl/>
        </w:rPr>
        <w:tab/>
      </w:r>
    </w:p>
    <w:p w14:paraId="1896E401" w14:textId="77777777" w:rsidR="00A90B03" w:rsidRPr="005D0CA5" w:rsidRDefault="00A90B03" w:rsidP="00A90B03">
      <w:pPr>
        <w:spacing w:after="0"/>
        <w:rPr>
          <w:sz w:val="24"/>
          <w:rtl/>
        </w:rPr>
      </w:pP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6FB5A8AB" w14:textId="77777777" w:rsidR="00A90B03" w:rsidRPr="005D0CA5"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27148BB4" w14:textId="77777777"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5A403B4D" w14:textId="77777777" w:rsidR="00A90B03" w:rsidRPr="005D0CA5" w:rsidRDefault="00A90B03" w:rsidP="00A90B0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6D2FDAAD" w14:textId="77777777" w:rsidR="00AB3278" w:rsidRPr="009F2617" w:rsidRDefault="00AB3278" w:rsidP="007372B1">
      <w:pPr>
        <w:rPr>
          <w:sz w:val="24"/>
          <w:rtl/>
        </w:rPr>
      </w:pPr>
    </w:p>
    <w:p w14:paraId="5FE519A7" w14:textId="77777777" w:rsidR="00A376E0" w:rsidRDefault="00A376E0" w:rsidP="007059C5">
      <w:pPr>
        <w:pStyle w:val="-3"/>
        <w:numPr>
          <w:ilvl w:val="2"/>
          <w:numId w:val="57"/>
        </w:numPr>
        <w:rPr>
          <w:rtl/>
        </w:rPr>
      </w:pPr>
      <w:r w:rsidRPr="00A376E0">
        <w:rPr>
          <w:rFonts w:hint="cs"/>
          <w:rtl/>
        </w:rPr>
        <w:t xml:space="preserve">המציע מצהיר כי הוא </w:t>
      </w:r>
      <w:r w:rsidR="00EC3B0C">
        <w:rPr>
          <w:rFonts w:hint="cs"/>
          <w:rtl/>
        </w:rPr>
        <w:t>ה</w:t>
      </w:r>
      <w:r w:rsidR="00EC3B0C" w:rsidRPr="00A376E0">
        <w:rPr>
          <w:rFonts w:hint="cs"/>
          <w:rtl/>
        </w:rPr>
        <w:t xml:space="preserve">עסיק </w:t>
      </w:r>
      <w:r w:rsidR="00EC3B0C">
        <w:rPr>
          <w:rFonts w:hint="cs"/>
          <w:rtl/>
        </w:rPr>
        <w:t>לפחות 2</w:t>
      </w:r>
      <w:r w:rsidRPr="00A376E0">
        <w:rPr>
          <w:rFonts w:hint="cs"/>
          <w:rtl/>
        </w:rPr>
        <w:t xml:space="preserve"> עורכי דין במצטבר במהלך השנתיים שקדמו למועד האחרון להגשת הצעות במכרז זה.</w:t>
      </w:r>
    </w:p>
    <w:p w14:paraId="731610C7" w14:textId="77777777" w:rsidR="00EC3B0C" w:rsidRDefault="00EC3B0C" w:rsidP="007059C5">
      <w:pPr>
        <w:pStyle w:val="-3"/>
        <w:numPr>
          <w:ilvl w:val="2"/>
          <w:numId w:val="57"/>
        </w:numPr>
        <w:rPr>
          <w:rtl/>
        </w:rPr>
      </w:pPr>
      <w:r>
        <w:rPr>
          <w:rFonts w:hint="cs"/>
          <w:rtl/>
        </w:rPr>
        <w:t xml:space="preserve">המציע </w:t>
      </w:r>
      <w:r w:rsidR="005A7F9C">
        <w:rPr>
          <w:rFonts w:hint="cs"/>
          <w:rtl/>
        </w:rPr>
        <w:t xml:space="preserve">מצהיר כי הוא </w:t>
      </w:r>
      <w:r>
        <w:rPr>
          <w:rFonts w:hint="cs"/>
          <w:rtl/>
        </w:rPr>
        <w:t>מעסיק</w:t>
      </w:r>
      <w:r w:rsidR="00A41C92">
        <w:rPr>
          <w:rFonts w:hint="cs"/>
          <w:rtl/>
        </w:rPr>
        <w:t>, נכון למועד הגשת ההצעה,</w:t>
      </w:r>
      <w:r>
        <w:rPr>
          <w:rFonts w:hint="cs"/>
          <w:rtl/>
        </w:rPr>
        <w:t xml:space="preserve"> _________</w:t>
      </w:r>
      <w:r w:rsidR="00A41C92">
        <w:rPr>
          <w:rFonts w:hint="cs"/>
          <w:rtl/>
        </w:rPr>
        <w:t>עו"ד העומדים בתנאי הסף לעו"ד מבצעים</w:t>
      </w:r>
      <w:r w:rsidR="005A7F9C">
        <w:rPr>
          <w:rFonts w:hint="cs"/>
          <w:rtl/>
        </w:rPr>
        <w:t xml:space="preserve"> </w:t>
      </w:r>
      <w:r w:rsidR="005A7F9C" w:rsidRPr="005A7F9C">
        <w:rPr>
          <w:rFonts w:hint="cs"/>
          <w:b w:val="0"/>
          <w:bCs/>
          <w:rtl/>
        </w:rPr>
        <w:t>(מעבר לנדרש בתנאי הסף)</w:t>
      </w:r>
      <w:r w:rsidR="00A41C92" w:rsidRPr="005A7F9C">
        <w:rPr>
          <w:rFonts w:hint="cs"/>
          <w:b w:val="0"/>
          <w:bCs/>
          <w:rtl/>
        </w:rPr>
        <w:t>.</w:t>
      </w:r>
      <w:r w:rsidR="00A41C92">
        <w:rPr>
          <w:rFonts w:hint="cs"/>
          <w:rtl/>
        </w:rPr>
        <w:t xml:space="preserve"> </w:t>
      </w:r>
    </w:p>
    <w:p w14:paraId="6A6FDA4B" w14:textId="77777777" w:rsidR="00A41C92" w:rsidRDefault="00A41C92" w:rsidP="007059C5">
      <w:pPr>
        <w:pStyle w:val="-3"/>
        <w:numPr>
          <w:ilvl w:val="2"/>
          <w:numId w:val="57"/>
        </w:numPr>
      </w:pPr>
      <w:r>
        <w:rPr>
          <w:rFonts w:hint="cs"/>
          <w:rtl/>
        </w:rPr>
        <w:t>יש לצרף פרטי קשר של ממליצים היכולים להמליץ על המציע והעוה"ד המוצעים על ידו</w:t>
      </w:r>
      <w:r w:rsidR="005A7F9C">
        <w:rPr>
          <w:rFonts w:hint="cs"/>
          <w:rtl/>
        </w:rPr>
        <w:t>:</w:t>
      </w:r>
    </w:p>
    <w:tbl>
      <w:tblPr>
        <w:tblStyle w:val="ab"/>
        <w:bidiVisual/>
        <w:tblW w:w="0" w:type="auto"/>
        <w:tblInd w:w="1224" w:type="dxa"/>
        <w:tblLook w:val="04A0" w:firstRow="1" w:lastRow="0" w:firstColumn="1" w:lastColumn="0" w:noHBand="0" w:noVBand="1"/>
      </w:tblPr>
      <w:tblGrid>
        <w:gridCol w:w="1447"/>
        <w:gridCol w:w="1443"/>
        <w:gridCol w:w="1443"/>
        <w:gridCol w:w="1385"/>
        <w:gridCol w:w="1360"/>
      </w:tblGrid>
      <w:tr w:rsidR="0017705F" w14:paraId="08721A0E" w14:textId="77777777" w:rsidTr="005A7F9C">
        <w:tc>
          <w:tcPr>
            <w:tcW w:w="1660" w:type="dxa"/>
          </w:tcPr>
          <w:p w14:paraId="601660B0" w14:textId="77777777" w:rsidR="005A7F9C" w:rsidRPr="00987FBC" w:rsidRDefault="005A7F9C" w:rsidP="005A7F9C">
            <w:pPr>
              <w:pStyle w:val="-3"/>
              <w:numPr>
                <w:ilvl w:val="0"/>
                <w:numId w:val="0"/>
              </w:numPr>
              <w:rPr>
                <w:b w:val="0"/>
                <w:bCs/>
                <w:rtl/>
              </w:rPr>
            </w:pPr>
            <w:r w:rsidRPr="00987FBC">
              <w:rPr>
                <w:rFonts w:hint="cs"/>
                <w:b w:val="0"/>
                <w:bCs/>
                <w:rtl/>
              </w:rPr>
              <w:t>שם הגוף הממליץ</w:t>
            </w:r>
          </w:p>
        </w:tc>
        <w:tc>
          <w:tcPr>
            <w:tcW w:w="1660" w:type="dxa"/>
          </w:tcPr>
          <w:p w14:paraId="558819ED" w14:textId="77777777" w:rsidR="005A7F9C" w:rsidRPr="00987FBC" w:rsidRDefault="005A7F9C" w:rsidP="005A7F9C">
            <w:pPr>
              <w:pStyle w:val="-3"/>
              <w:numPr>
                <w:ilvl w:val="0"/>
                <w:numId w:val="0"/>
              </w:numPr>
              <w:rPr>
                <w:b w:val="0"/>
                <w:bCs/>
                <w:rtl/>
              </w:rPr>
            </w:pPr>
            <w:r w:rsidRPr="00987FBC">
              <w:rPr>
                <w:rFonts w:hint="cs"/>
                <w:b w:val="0"/>
                <w:bCs/>
                <w:rtl/>
              </w:rPr>
              <w:t>שנים בהן ניתן השירות</w:t>
            </w:r>
          </w:p>
        </w:tc>
        <w:tc>
          <w:tcPr>
            <w:tcW w:w="1660" w:type="dxa"/>
          </w:tcPr>
          <w:p w14:paraId="615778B4" w14:textId="77777777" w:rsidR="005A7F9C" w:rsidRPr="00987FBC" w:rsidRDefault="005A7F9C" w:rsidP="005A7F9C">
            <w:pPr>
              <w:pStyle w:val="-3"/>
              <w:numPr>
                <w:ilvl w:val="0"/>
                <w:numId w:val="0"/>
              </w:numPr>
              <w:rPr>
                <w:b w:val="0"/>
                <w:bCs/>
                <w:rtl/>
              </w:rPr>
            </w:pPr>
            <w:r w:rsidRPr="00987FBC">
              <w:rPr>
                <w:rFonts w:hint="cs"/>
                <w:b w:val="0"/>
                <w:bCs/>
                <w:rtl/>
              </w:rPr>
              <w:t>תחום השירות</w:t>
            </w:r>
          </w:p>
        </w:tc>
        <w:tc>
          <w:tcPr>
            <w:tcW w:w="1661" w:type="dxa"/>
          </w:tcPr>
          <w:p w14:paraId="73BE88E6" w14:textId="77777777" w:rsidR="005A7F9C" w:rsidRPr="00987FBC" w:rsidRDefault="0017705F" w:rsidP="005A7F9C">
            <w:pPr>
              <w:pStyle w:val="-3"/>
              <w:numPr>
                <w:ilvl w:val="0"/>
                <w:numId w:val="0"/>
              </w:numPr>
              <w:rPr>
                <w:b w:val="0"/>
                <w:bCs/>
                <w:rtl/>
              </w:rPr>
            </w:pPr>
            <w:r w:rsidRPr="00987FBC">
              <w:rPr>
                <w:rFonts w:hint="cs"/>
                <w:b w:val="0"/>
                <w:bCs/>
                <w:rtl/>
              </w:rPr>
              <w:t>טלפון של איש קשר</w:t>
            </w:r>
          </w:p>
        </w:tc>
        <w:tc>
          <w:tcPr>
            <w:tcW w:w="1661" w:type="dxa"/>
          </w:tcPr>
          <w:p w14:paraId="6F96D4E4" w14:textId="77777777" w:rsidR="005A7F9C" w:rsidRPr="00987FBC" w:rsidRDefault="0017705F" w:rsidP="005A7F9C">
            <w:pPr>
              <w:pStyle w:val="-3"/>
              <w:numPr>
                <w:ilvl w:val="0"/>
                <w:numId w:val="0"/>
              </w:numPr>
              <w:rPr>
                <w:b w:val="0"/>
                <w:bCs/>
                <w:rtl/>
              </w:rPr>
            </w:pPr>
            <w:r w:rsidRPr="00987FBC">
              <w:rPr>
                <w:rFonts w:hint="cs"/>
                <w:b w:val="0"/>
                <w:bCs/>
                <w:rtl/>
              </w:rPr>
              <w:t>מייל של איש קשר</w:t>
            </w:r>
          </w:p>
        </w:tc>
      </w:tr>
      <w:tr w:rsidR="0017705F" w14:paraId="3E0C37B0" w14:textId="77777777" w:rsidTr="005A7F9C">
        <w:tc>
          <w:tcPr>
            <w:tcW w:w="1660" w:type="dxa"/>
          </w:tcPr>
          <w:p w14:paraId="1C5E3BDE" w14:textId="77777777" w:rsidR="005A7F9C" w:rsidRDefault="005A7F9C" w:rsidP="005A7F9C">
            <w:pPr>
              <w:pStyle w:val="-3"/>
              <w:numPr>
                <w:ilvl w:val="0"/>
                <w:numId w:val="0"/>
              </w:numPr>
              <w:rPr>
                <w:rtl/>
              </w:rPr>
            </w:pPr>
          </w:p>
        </w:tc>
        <w:tc>
          <w:tcPr>
            <w:tcW w:w="1660" w:type="dxa"/>
          </w:tcPr>
          <w:p w14:paraId="662B70A3" w14:textId="77777777" w:rsidR="005A7F9C" w:rsidRDefault="005A7F9C" w:rsidP="005A7F9C">
            <w:pPr>
              <w:pStyle w:val="-3"/>
              <w:numPr>
                <w:ilvl w:val="0"/>
                <w:numId w:val="0"/>
              </w:numPr>
              <w:rPr>
                <w:rtl/>
              </w:rPr>
            </w:pPr>
          </w:p>
        </w:tc>
        <w:tc>
          <w:tcPr>
            <w:tcW w:w="1660" w:type="dxa"/>
          </w:tcPr>
          <w:p w14:paraId="2B8D17E0" w14:textId="77777777" w:rsidR="005A7F9C" w:rsidRDefault="005A7F9C" w:rsidP="005A7F9C">
            <w:pPr>
              <w:pStyle w:val="-3"/>
              <w:numPr>
                <w:ilvl w:val="0"/>
                <w:numId w:val="0"/>
              </w:numPr>
              <w:rPr>
                <w:rtl/>
              </w:rPr>
            </w:pPr>
          </w:p>
        </w:tc>
        <w:tc>
          <w:tcPr>
            <w:tcW w:w="1661" w:type="dxa"/>
          </w:tcPr>
          <w:p w14:paraId="5ED9AD1D" w14:textId="77777777" w:rsidR="005A7F9C" w:rsidRDefault="005A7F9C" w:rsidP="005A7F9C">
            <w:pPr>
              <w:pStyle w:val="-3"/>
              <w:numPr>
                <w:ilvl w:val="0"/>
                <w:numId w:val="0"/>
              </w:numPr>
              <w:rPr>
                <w:rtl/>
              </w:rPr>
            </w:pPr>
          </w:p>
        </w:tc>
        <w:tc>
          <w:tcPr>
            <w:tcW w:w="1661" w:type="dxa"/>
          </w:tcPr>
          <w:p w14:paraId="5FD308FA" w14:textId="77777777" w:rsidR="005A7F9C" w:rsidRDefault="005A7F9C" w:rsidP="005A7F9C">
            <w:pPr>
              <w:pStyle w:val="-3"/>
              <w:numPr>
                <w:ilvl w:val="0"/>
                <w:numId w:val="0"/>
              </w:numPr>
              <w:rPr>
                <w:rtl/>
              </w:rPr>
            </w:pPr>
          </w:p>
        </w:tc>
      </w:tr>
      <w:tr w:rsidR="0017705F" w14:paraId="04CD1EBF" w14:textId="77777777" w:rsidTr="005A7F9C">
        <w:tc>
          <w:tcPr>
            <w:tcW w:w="1660" w:type="dxa"/>
          </w:tcPr>
          <w:p w14:paraId="75C11EBF" w14:textId="77777777" w:rsidR="005A7F9C" w:rsidRDefault="005A7F9C" w:rsidP="005A7F9C">
            <w:pPr>
              <w:pStyle w:val="-3"/>
              <w:numPr>
                <w:ilvl w:val="0"/>
                <w:numId w:val="0"/>
              </w:numPr>
              <w:rPr>
                <w:rtl/>
              </w:rPr>
            </w:pPr>
          </w:p>
        </w:tc>
        <w:tc>
          <w:tcPr>
            <w:tcW w:w="1660" w:type="dxa"/>
          </w:tcPr>
          <w:p w14:paraId="0CC56DFD" w14:textId="77777777" w:rsidR="005A7F9C" w:rsidRDefault="005A7F9C" w:rsidP="005A7F9C">
            <w:pPr>
              <w:pStyle w:val="-3"/>
              <w:numPr>
                <w:ilvl w:val="0"/>
                <w:numId w:val="0"/>
              </w:numPr>
              <w:rPr>
                <w:rtl/>
              </w:rPr>
            </w:pPr>
          </w:p>
        </w:tc>
        <w:tc>
          <w:tcPr>
            <w:tcW w:w="1660" w:type="dxa"/>
          </w:tcPr>
          <w:p w14:paraId="0D194C45" w14:textId="77777777" w:rsidR="005A7F9C" w:rsidRDefault="005A7F9C" w:rsidP="005A7F9C">
            <w:pPr>
              <w:pStyle w:val="-3"/>
              <w:numPr>
                <w:ilvl w:val="0"/>
                <w:numId w:val="0"/>
              </w:numPr>
              <w:rPr>
                <w:rtl/>
              </w:rPr>
            </w:pPr>
          </w:p>
        </w:tc>
        <w:tc>
          <w:tcPr>
            <w:tcW w:w="1661" w:type="dxa"/>
          </w:tcPr>
          <w:p w14:paraId="1E8F9FE0" w14:textId="77777777" w:rsidR="005A7F9C" w:rsidRDefault="005A7F9C" w:rsidP="005A7F9C">
            <w:pPr>
              <w:pStyle w:val="-3"/>
              <w:numPr>
                <w:ilvl w:val="0"/>
                <w:numId w:val="0"/>
              </w:numPr>
              <w:rPr>
                <w:rtl/>
              </w:rPr>
            </w:pPr>
          </w:p>
        </w:tc>
        <w:tc>
          <w:tcPr>
            <w:tcW w:w="1661" w:type="dxa"/>
          </w:tcPr>
          <w:p w14:paraId="06F51FAF" w14:textId="77777777" w:rsidR="005A7F9C" w:rsidRDefault="005A7F9C" w:rsidP="005A7F9C">
            <w:pPr>
              <w:pStyle w:val="-3"/>
              <w:numPr>
                <w:ilvl w:val="0"/>
                <w:numId w:val="0"/>
              </w:numPr>
              <w:rPr>
                <w:rtl/>
              </w:rPr>
            </w:pPr>
          </w:p>
        </w:tc>
      </w:tr>
      <w:tr w:rsidR="0017705F" w14:paraId="1DEEE5D7" w14:textId="77777777" w:rsidTr="005A7F9C">
        <w:tc>
          <w:tcPr>
            <w:tcW w:w="1660" w:type="dxa"/>
          </w:tcPr>
          <w:p w14:paraId="4C213245" w14:textId="77777777" w:rsidR="0017705F" w:rsidRDefault="0017705F" w:rsidP="005A7F9C">
            <w:pPr>
              <w:pStyle w:val="-3"/>
              <w:numPr>
                <w:ilvl w:val="0"/>
                <w:numId w:val="0"/>
              </w:numPr>
              <w:rPr>
                <w:rtl/>
              </w:rPr>
            </w:pPr>
          </w:p>
        </w:tc>
        <w:tc>
          <w:tcPr>
            <w:tcW w:w="1660" w:type="dxa"/>
          </w:tcPr>
          <w:p w14:paraId="30925357" w14:textId="77777777" w:rsidR="0017705F" w:rsidRDefault="0017705F" w:rsidP="005A7F9C">
            <w:pPr>
              <w:pStyle w:val="-3"/>
              <w:numPr>
                <w:ilvl w:val="0"/>
                <w:numId w:val="0"/>
              </w:numPr>
              <w:rPr>
                <w:rtl/>
              </w:rPr>
            </w:pPr>
          </w:p>
        </w:tc>
        <w:tc>
          <w:tcPr>
            <w:tcW w:w="1660" w:type="dxa"/>
          </w:tcPr>
          <w:p w14:paraId="7893F503" w14:textId="77777777" w:rsidR="0017705F" w:rsidRDefault="0017705F" w:rsidP="005A7F9C">
            <w:pPr>
              <w:pStyle w:val="-3"/>
              <w:numPr>
                <w:ilvl w:val="0"/>
                <w:numId w:val="0"/>
              </w:numPr>
              <w:rPr>
                <w:rtl/>
              </w:rPr>
            </w:pPr>
          </w:p>
        </w:tc>
        <w:tc>
          <w:tcPr>
            <w:tcW w:w="1661" w:type="dxa"/>
          </w:tcPr>
          <w:p w14:paraId="5F2B6E12" w14:textId="77777777" w:rsidR="0017705F" w:rsidRDefault="0017705F" w:rsidP="005A7F9C">
            <w:pPr>
              <w:pStyle w:val="-3"/>
              <w:numPr>
                <w:ilvl w:val="0"/>
                <w:numId w:val="0"/>
              </w:numPr>
              <w:rPr>
                <w:rtl/>
              </w:rPr>
            </w:pPr>
          </w:p>
        </w:tc>
        <w:tc>
          <w:tcPr>
            <w:tcW w:w="1661" w:type="dxa"/>
          </w:tcPr>
          <w:p w14:paraId="202A9DA7" w14:textId="77777777" w:rsidR="0017705F" w:rsidRDefault="0017705F" w:rsidP="005A7F9C">
            <w:pPr>
              <w:pStyle w:val="-3"/>
              <w:numPr>
                <w:ilvl w:val="0"/>
                <w:numId w:val="0"/>
              </w:numPr>
              <w:rPr>
                <w:rtl/>
              </w:rPr>
            </w:pPr>
          </w:p>
        </w:tc>
      </w:tr>
      <w:tr w:rsidR="0017705F" w14:paraId="0F786E1E" w14:textId="77777777" w:rsidTr="005A7F9C">
        <w:tc>
          <w:tcPr>
            <w:tcW w:w="1660" w:type="dxa"/>
          </w:tcPr>
          <w:p w14:paraId="70F4183C" w14:textId="77777777" w:rsidR="0017705F" w:rsidRDefault="0017705F" w:rsidP="005A7F9C">
            <w:pPr>
              <w:pStyle w:val="-3"/>
              <w:numPr>
                <w:ilvl w:val="0"/>
                <w:numId w:val="0"/>
              </w:numPr>
              <w:rPr>
                <w:rtl/>
              </w:rPr>
            </w:pPr>
          </w:p>
        </w:tc>
        <w:tc>
          <w:tcPr>
            <w:tcW w:w="1660" w:type="dxa"/>
          </w:tcPr>
          <w:p w14:paraId="5F52994D" w14:textId="77777777" w:rsidR="0017705F" w:rsidRDefault="0017705F" w:rsidP="005A7F9C">
            <w:pPr>
              <w:pStyle w:val="-3"/>
              <w:numPr>
                <w:ilvl w:val="0"/>
                <w:numId w:val="0"/>
              </w:numPr>
              <w:rPr>
                <w:rtl/>
              </w:rPr>
            </w:pPr>
          </w:p>
        </w:tc>
        <w:tc>
          <w:tcPr>
            <w:tcW w:w="1660" w:type="dxa"/>
          </w:tcPr>
          <w:p w14:paraId="7ED00133" w14:textId="77777777" w:rsidR="0017705F" w:rsidRDefault="0017705F" w:rsidP="005A7F9C">
            <w:pPr>
              <w:pStyle w:val="-3"/>
              <w:numPr>
                <w:ilvl w:val="0"/>
                <w:numId w:val="0"/>
              </w:numPr>
              <w:rPr>
                <w:rtl/>
              </w:rPr>
            </w:pPr>
          </w:p>
        </w:tc>
        <w:tc>
          <w:tcPr>
            <w:tcW w:w="1661" w:type="dxa"/>
          </w:tcPr>
          <w:p w14:paraId="0CCB06C1" w14:textId="77777777" w:rsidR="0017705F" w:rsidRDefault="0017705F" w:rsidP="005A7F9C">
            <w:pPr>
              <w:pStyle w:val="-3"/>
              <w:numPr>
                <w:ilvl w:val="0"/>
                <w:numId w:val="0"/>
              </w:numPr>
              <w:rPr>
                <w:rtl/>
              </w:rPr>
            </w:pPr>
          </w:p>
        </w:tc>
        <w:tc>
          <w:tcPr>
            <w:tcW w:w="1661" w:type="dxa"/>
          </w:tcPr>
          <w:p w14:paraId="63CECC17" w14:textId="77777777" w:rsidR="0017705F" w:rsidRDefault="0017705F" w:rsidP="005A7F9C">
            <w:pPr>
              <w:pStyle w:val="-3"/>
              <w:numPr>
                <w:ilvl w:val="0"/>
                <w:numId w:val="0"/>
              </w:numPr>
              <w:rPr>
                <w:rtl/>
              </w:rPr>
            </w:pPr>
          </w:p>
        </w:tc>
      </w:tr>
      <w:tr w:rsidR="0017705F" w14:paraId="78A4E112" w14:textId="77777777" w:rsidTr="005A7F9C">
        <w:tc>
          <w:tcPr>
            <w:tcW w:w="1660" w:type="dxa"/>
          </w:tcPr>
          <w:p w14:paraId="1A252D9F" w14:textId="77777777" w:rsidR="0017705F" w:rsidRDefault="0017705F" w:rsidP="005A7F9C">
            <w:pPr>
              <w:pStyle w:val="-3"/>
              <w:numPr>
                <w:ilvl w:val="0"/>
                <w:numId w:val="0"/>
              </w:numPr>
              <w:rPr>
                <w:rtl/>
              </w:rPr>
            </w:pPr>
          </w:p>
        </w:tc>
        <w:tc>
          <w:tcPr>
            <w:tcW w:w="1660" w:type="dxa"/>
          </w:tcPr>
          <w:p w14:paraId="1F53F37F" w14:textId="77777777" w:rsidR="0017705F" w:rsidRDefault="0017705F" w:rsidP="005A7F9C">
            <w:pPr>
              <w:pStyle w:val="-3"/>
              <w:numPr>
                <w:ilvl w:val="0"/>
                <w:numId w:val="0"/>
              </w:numPr>
              <w:rPr>
                <w:rtl/>
              </w:rPr>
            </w:pPr>
          </w:p>
        </w:tc>
        <w:tc>
          <w:tcPr>
            <w:tcW w:w="1660" w:type="dxa"/>
          </w:tcPr>
          <w:p w14:paraId="72B11498" w14:textId="77777777" w:rsidR="0017705F" w:rsidRDefault="0017705F" w:rsidP="005A7F9C">
            <w:pPr>
              <w:pStyle w:val="-3"/>
              <w:numPr>
                <w:ilvl w:val="0"/>
                <w:numId w:val="0"/>
              </w:numPr>
              <w:rPr>
                <w:rtl/>
              </w:rPr>
            </w:pPr>
          </w:p>
        </w:tc>
        <w:tc>
          <w:tcPr>
            <w:tcW w:w="1661" w:type="dxa"/>
          </w:tcPr>
          <w:p w14:paraId="0E6FF3AC" w14:textId="77777777" w:rsidR="0017705F" w:rsidRDefault="0017705F" w:rsidP="005A7F9C">
            <w:pPr>
              <w:pStyle w:val="-3"/>
              <w:numPr>
                <w:ilvl w:val="0"/>
                <w:numId w:val="0"/>
              </w:numPr>
              <w:rPr>
                <w:rtl/>
              </w:rPr>
            </w:pPr>
          </w:p>
        </w:tc>
        <w:tc>
          <w:tcPr>
            <w:tcW w:w="1661" w:type="dxa"/>
          </w:tcPr>
          <w:p w14:paraId="77E3C90D" w14:textId="77777777" w:rsidR="0017705F" w:rsidRDefault="0017705F" w:rsidP="005A7F9C">
            <w:pPr>
              <w:pStyle w:val="-3"/>
              <w:numPr>
                <w:ilvl w:val="0"/>
                <w:numId w:val="0"/>
              </w:numPr>
              <w:rPr>
                <w:rtl/>
              </w:rPr>
            </w:pPr>
          </w:p>
        </w:tc>
      </w:tr>
      <w:tr w:rsidR="0017705F" w14:paraId="1B381C56" w14:textId="77777777" w:rsidTr="005A7F9C">
        <w:tc>
          <w:tcPr>
            <w:tcW w:w="1660" w:type="dxa"/>
          </w:tcPr>
          <w:p w14:paraId="685B585D" w14:textId="77777777" w:rsidR="0017705F" w:rsidRDefault="0017705F" w:rsidP="005A7F9C">
            <w:pPr>
              <w:pStyle w:val="-3"/>
              <w:numPr>
                <w:ilvl w:val="0"/>
                <w:numId w:val="0"/>
              </w:numPr>
              <w:rPr>
                <w:rtl/>
              </w:rPr>
            </w:pPr>
          </w:p>
        </w:tc>
        <w:tc>
          <w:tcPr>
            <w:tcW w:w="1660" w:type="dxa"/>
          </w:tcPr>
          <w:p w14:paraId="1359C61F" w14:textId="77777777" w:rsidR="0017705F" w:rsidRDefault="0017705F" w:rsidP="005A7F9C">
            <w:pPr>
              <w:pStyle w:val="-3"/>
              <w:numPr>
                <w:ilvl w:val="0"/>
                <w:numId w:val="0"/>
              </w:numPr>
              <w:rPr>
                <w:rtl/>
              </w:rPr>
            </w:pPr>
          </w:p>
        </w:tc>
        <w:tc>
          <w:tcPr>
            <w:tcW w:w="1660" w:type="dxa"/>
          </w:tcPr>
          <w:p w14:paraId="76126109" w14:textId="77777777" w:rsidR="0017705F" w:rsidRDefault="0017705F" w:rsidP="005A7F9C">
            <w:pPr>
              <w:pStyle w:val="-3"/>
              <w:numPr>
                <w:ilvl w:val="0"/>
                <w:numId w:val="0"/>
              </w:numPr>
              <w:rPr>
                <w:rtl/>
              </w:rPr>
            </w:pPr>
          </w:p>
        </w:tc>
        <w:tc>
          <w:tcPr>
            <w:tcW w:w="1661" w:type="dxa"/>
          </w:tcPr>
          <w:p w14:paraId="3A2184F0" w14:textId="77777777" w:rsidR="0017705F" w:rsidRDefault="0017705F" w:rsidP="005A7F9C">
            <w:pPr>
              <w:pStyle w:val="-3"/>
              <w:numPr>
                <w:ilvl w:val="0"/>
                <w:numId w:val="0"/>
              </w:numPr>
              <w:rPr>
                <w:rtl/>
              </w:rPr>
            </w:pPr>
          </w:p>
        </w:tc>
        <w:tc>
          <w:tcPr>
            <w:tcW w:w="1661" w:type="dxa"/>
          </w:tcPr>
          <w:p w14:paraId="32F5CFF8" w14:textId="77777777" w:rsidR="0017705F" w:rsidRDefault="0017705F" w:rsidP="005A7F9C">
            <w:pPr>
              <w:pStyle w:val="-3"/>
              <w:numPr>
                <w:ilvl w:val="0"/>
                <w:numId w:val="0"/>
              </w:numPr>
              <w:rPr>
                <w:rtl/>
              </w:rPr>
            </w:pPr>
          </w:p>
        </w:tc>
      </w:tr>
    </w:tbl>
    <w:p w14:paraId="52A3CE68" w14:textId="77777777" w:rsidR="005A7F9C" w:rsidRPr="00A376E0" w:rsidRDefault="005A7F9C" w:rsidP="005A7F9C">
      <w:pPr>
        <w:pStyle w:val="-3"/>
        <w:numPr>
          <w:ilvl w:val="0"/>
          <w:numId w:val="0"/>
        </w:numPr>
        <w:ind w:left="1224"/>
      </w:pPr>
    </w:p>
    <w:p w14:paraId="71324A57" w14:textId="77777777" w:rsidR="00A90B03" w:rsidRPr="00A376E0" w:rsidRDefault="00A90B03" w:rsidP="00A90B03">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71"/>
      </w:tblGrid>
      <w:tr w:rsidR="00A90B03" w14:paraId="3F9D88A5" w14:textId="77777777" w:rsidTr="007372B1">
        <w:tc>
          <w:tcPr>
            <w:tcW w:w="2770" w:type="dxa"/>
          </w:tcPr>
          <w:p w14:paraId="315ACE4A"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2771" w:type="dxa"/>
          </w:tcPr>
          <w:p w14:paraId="03A8A8E8"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2771" w:type="dxa"/>
          </w:tcPr>
          <w:p w14:paraId="78646C59"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r>
      <w:tr w:rsidR="00A90B03" w14:paraId="7BEB530A" w14:textId="77777777" w:rsidTr="007372B1">
        <w:tc>
          <w:tcPr>
            <w:tcW w:w="2770" w:type="dxa"/>
          </w:tcPr>
          <w:p w14:paraId="198FF497" w14:textId="77777777" w:rsidR="00A90B03" w:rsidRDefault="00A90B03" w:rsidP="0084202A">
            <w:pPr>
              <w:jc w:val="center"/>
              <w:rPr>
                <w:sz w:val="24"/>
                <w:rtl/>
              </w:rPr>
            </w:pPr>
            <w:r>
              <w:rPr>
                <w:rFonts w:hint="cs"/>
                <w:sz w:val="24"/>
                <w:rtl/>
              </w:rPr>
              <w:t>תאריך</w:t>
            </w:r>
          </w:p>
        </w:tc>
        <w:tc>
          <w:tcPr>
            <w:tcW w:w="2771" w:type="dxa"/>
          </w:tcPr>
          <w:p w14:paraId="42A705BE" w14:textId="77777777" w:rsidR="00A90B03" w:rsidRDefault="00A90B03" w:rsidP="0084202A">
            <w:pPr>
              <w:jc w:val="center"/>
              <w:rPr>
                <w:sz w:val="24"/>
                <w:rtl/>
              </w:rPr>
            </w:pPr>
            <w:r>
              <w:rPr>
                <w:rFonts w:hint="cs"/>
                <w:sz w:val="24"/>
                <w:rtl/>
              </w:rPr>
              <w:t>שם המציע</w:t>
            </w:r>
          </w:p>
        </w:tc>
        <w:tc>
          <w:tcPr>
            <w:tcW w:w="2771" w:type="dxa"/>
          </w:tcPr>
          <w:p w14:paraId="1C942F67" w14:textId="77777777" w:rsidR="00A90B03" w:rsidRDefault="00A90B03" w:rsidP="0084202A">
            <w:pPr>
              <w:jc w:val="center"/>
              <w:rPr>
                <w:sz w:val="24"/>
                <w:rtl/>
              </w:rPr>
            </w:pPr>
            <w:r>
              <w:rPr>
                <w:rFonts w:hint="cs"/>
                <w:sz w:val="24"/>
                <w:rtl/>
              </w:rPr>
              <w:t>חתימ</w:t>
            </w:r>
            <w:r w:rsidR="0017705F">
              <w:rPr>
                <w:rFonts w:hint="cs"/>
                <w:sz w:val="24"/>
                <w:rtl/>
              </w:rPr>
              <w:t>ת מורשה חתימה</w:t>
            </w:r>
          </w:p>
        </w:tc>
      </w:tr>
    </w:tbl>
    <w:p w14:paraId="0DDD918F" w14:textId="77777777" w:rsidR="007372B1" w:rsidRDefault="007372B1" w:rsidP="007372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p>
    <w:p w14:paraId="0825D639" w14:textId="77777777" w:rsidR="007372B1" w:rsidRPr="00D26FB4" w:rsidRDefault="007372B1" w:rsidP="007372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2E97EFD2" w14:textId="77777777" w:rsidR="007372B1" w:rsidRDefault="007372B1" w:rsidP="007372B1">
      <w:pPr>
        <w:jc w:val="both"/>
        <w:rPr>
          <w:sz w:val="24"/>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71"/>
      </w:tblGrid>
      <w:tr w:rsidR="0017705F" w14:paraId="10954A30" w14:textId="77777777" w:rsidTr="00D45CC2">
        <w:tc>
          <w:tcPr>
            <w:tcW w:w="2770" w:type="dxa"/>
          </w:tcPr>
          <w:p w14:paraId="15D81E16" w14:textId="77777777" w:rsidR="0017705F" w:rsidRDefault="0017705F" w:rsidP="00D45CC2">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71" w:type="dxa"/>
          </w:tcPr>
          <w:p w14:paraId="1F0700D2" w14:textId="77777777" w:rsidR="0017705F" w:rsidRDefault="0017705F" w:rsidP="00D45CC2">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71" w:type="dxa"/>
          </w:tcPr>
          <w:p w14:paraId="6AB72F0F" w14:textId="77777777" w:rsidR="0017705F" w:rsidRDefault="0017705F" w:rsidP="00D45CC2">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17705F" w14:paraId="21DEE958" w14:textId="77777777" w:rsidTr="00D45CC2">
        <w:tc>
          <w:tcPr>
            <w:tcW w:w="2770" w:type="dxa"/>
          </w:tcPr>
          <w:p w14:paraId="4A4BD0F4" w14:textId="77777777" w:rsidR="0017705F" w:rsidRDefault="0017705F" w:rsidP="00D45CC2">
            <w:pPr>
              <w:jc w:val="center"/>
              <w:rPr>
                <w:sz w:val="24"/>
                <w:rtl/>
              </w:rPr>
            </w:pPr>
            <w:r>
              <w:rPr>
                <w:rFonts w:hint="cs"/>
                <w:sz w:val="24"/>
                <w:rtl/>
              </w:rPr>
              <w:t>תאריך</w:t>
            </w:r>
          </w:p>
        </w:tc>
        <w:tc>
          <w:tcPr>
            <w:tcW w:w="2771" w:type="dxa"/>
          </w:tcPr>
          <w:p w14:paraId="599BFF59" w14:textId="77777777" w:rsidR="0017705F" w:rsidRDefault="0017705F" w:rsidP="00D45CC2">
            <w:pPr>
              <w:jc w:val="center"/>
              <w:rPr>
                <w:sz w:val="24"/>
                <w:rtl/>
              </w:rPr>
            </w:pPr>
            <w:r>
              <w:rPr>
                <w:rFonts w:hint="cs"/>
                <w:sz w:val="24"/>
                <w:rtl/>
              </w:rPr>
              <w:t>שם עו"ד</w:t>
            </w:r>
          </w:p>
        </w:tc>
        <w:tc>
          <w:tcPr>
            <w:tcW w:w="2771" w:type="dxa"/>
          </w:tcPr>
          <w:p w14:paraId="509FE9F3" w14:textId="77777777" w:rsidR="0017705F" w:rsidRDefault="0017705F" w:rsidP="00D45CC2">
            <w:pPr>
              <w:jc w:val="center"/>
              <w:rPr>
                <w:sz w:val="24"/>
                <w:rtl/>
              </w:rPr>
            </w:pPr>
            <w:r>
              <w:rPr>
                <w:rFonts w:hint="cs"/>
                <w:sz w:val="24"/>
                <w:rtl/>
              </w:rPr>
              <w:t>חתימת עו"ד</w:t>
            </w:r>
          </w:p>
        </w:tc>
      </w:tr>
    </w:tbl>
    <w:p w14:paraId="7FAA952E" w14:textId="77777777" w:rsidR="0017705F" w:rsidRDefault="0017705F" w:rsidP="007372B1">
      <w:pPr>
        <w:jc w:val="both"/>
        <w:rPr>
          <w:sz w:val="24"/>
          <w:rtl/>
        </w:rPr>
      </w:pPr>
    </w:p>
    <w:p w14:paraId="4E29F91A" w14:textId="77777777" w:rsidR="0017705F" w:rsidRPr="005D0CA5" w:rsidRDefault="0017705F" w:rsidP="007372B1">
      <w:pPr>
        <w:jc w:val="both"/>
        <w:rPr>
          <w:sz w:val="24"/>
          <w:rtl/>
        </w:rPr>
      </w:pPr>
    </w:p>
    <w:p w14:paraId="4FD610E0" w14:textId="77777777" w:rsidR="00115E8D" w:rsidRDefault="00115E8D">
      <w:pPr>
        <w:bidi w:val="0"/>
        <w:rPr>
          <w:b/>
          <w:bCs/>
          <w:sz w:val="24"/>
          <w:u w:val="single"/>
          <w:rtl/>
        </w:rPr>
      </w:pPr>
      <w:r>
        <w:rPr>
          <w:rtl/>
        </w:rPr>
        <w:br w:type="page"/>
      </w:r>
    </w:p>
    <w:p w14:paraId="3B4629CC" w14:textId="40D1E8A0" w:rsidR="00A90B03" w:rsidRPr="005D0CA5" w:rsidRDefault="00A90B03" w:rsidP="00277734">
      <w:pPr>
        <w:pStyle w:val="-"/>
        <w:jc w:val="center"/>
        <w:rPr>
          <w:rtl/>
        </w:rPr>
      </w:pPr>
      <w:r w:rsidRPr="005D0CA5">
        <w:rPr>
          <w:rFonts w:hint="cs"/>
          <w:rtl/>
        </w:rPr>
        <w:t>נספח</w:t>
      </w:r>
      <w:r w:rsidRPr="005D0CA5">
        <w:rPr>
          <w:rtl/>
        </w:rPr>
        <w:t xml:space="preserve"> </w:t>
      </w:r>
      <w:r w:rsidR="00296C78">
        <w:rPr>
          <w:rFonts w:hint="cs"/>
          <w:rtl/>
        </w:rPr>
        <w:t>ד</w:t>
      </w:r>
      <w:r w:rsidRPr="005D0CA5">
        <w:rPr>
          <w:rtl/>
        </w:rPr>
        <w:t xml:space="preserve"> </w:t>
      </w:r>
      <w:r w:rsidRPr="005D0CA5">
        <w:rPr>
          <w:rFonts w:hint="cs"/>
          <w:rtl/>
        </w:rPr>
        <w:t>למכרז</w:t>
      </w:r>
      <w:r w:rsidR="00632DE4">
        <w:rPr>
          <w:rFonts w:hint="cs"/>
          <w:rtl/>
        </w:rPr>
        <w:t xml:space="preserve"> - </w:t>
      </w: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האחראי</w:t>
      </w:r>
      <w:r w:rsidRPr="005D0CA5">
        <w:rPr>
          <w:rtl/>
        </w:rPr>
        <w:t xml:space="preserve"> </w:t>
      </w:r>
      <w:r w:rsidRPr="005D0CA5">
        <w:rPr>
          <w:rFonts w:hint="cs"/>
          <w:rtl/>
        </w:rPr>
        <w:t>המקצועי</w:t>
      </w:r>
      <w:r w:rsidRPr="005D0CA5">
        <w:rPr>
          <w:rtl/>
        </w:rPr>
        <w:t xml:space="preserve"> </w:t>
      </w:r>
      <w:r w:rsidR="00F65BA2">
        <w:rPr>
          <w:rFonts w:hint="cs"/>
          <w:rtl/>
        </w:rPr>
        <w:t>(עו"ד בכיר)</w:t>
      </w:r>
    </w:p>
    <w:p w14:paraId="0DBE384D" w14:textId="77777777"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מקצועי</w:t>
      </w:r>
      <w:r w:rsidRPr="005D0CA5">
        <w:rPr>
          <w:sz w:val="24"/>
          <w:rtl/>
        </w:rPr>
        <w:t xml:space="preserve"> </w:t>
      </w:r>
      <w:r>
        <w:rPr>
          <w:sz w:val="24"/>
          <w:u w:val="single"/>
          <w:rtl/>
        </w:rPr>
        <w:fldChar w:fldCharType="begin">
          <w:ffData>
            <w:name w:val=""/>
            <w:enabled/>
            <w:calcOnExit w:val="0"/>
            <w:statusText w:type="text" w:val="שם אחראי מקצוע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5582967F" w14:textId="77777777" w:rsidR="00A90B03" w:rsidRPr="005D0CA5" w:rsidRDefault="00A90B03" w:rsidP="00BC026A">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0DD46CA4"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המקצועי</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p w14:paraId="295895A3" w14:textId="77777777" w:rsidR="00A41C92" w:rsidRPr="0017705F" w:rsidRDefault="00A376E0" w:rsidP="007059C5">
      <w:pPr>
        <w:pStyle w:val="-3"/>
        <w:numPr>
          <w:ilvl w:val="0"/>
          <w:numId w:val="40"/>
        </w:numPr>
        <w:spacing w:line="360" w:lineRule="auto"/>
        <w:rPr>
          <w:b w:val="0"/>
          <w:bCs/>
        </w:rPr>
      </w:pPr>
      <w:r>
        <w:rPr>
          <w:rFonts w:hint="cs"/>
          <w:b w:val="0"/>
          <w:rtl/>
        </w:rPr>
        <w:t>עו"ד</w:t>
      </w:r>
      <w:r w:rsidR="00A41C92">
        <w:rPr>
          <w:rFonts w:hint="cs"/>
          <w:b w:val="0"/>
          <w:rtl/>
        </w:rPr>
        <w:t xml:space="preserve"> הבכיר המוצע </w:t>
      </w:r>
      <w:r w:rsidR="0017705F">
        <w:rPr>
          <w:b w:val="0"/>
          <w:rtl/>
        </w:rPr>
        <w:t>–</w:t>
      </w:r>
      <w:r w:rsidR="0017705F">
        <w:rPr>
          <w:rFonts w:hint="cs"/>
          <w:b w:val="0"/>
          <w:rtl/>
        </w:rPr>
        <w:t xml:space="preserve"> שם: </w:t>
      </w:r>
      <w:r>
        <w:rPr>
          <w:rFonts w:hint="cs"/>
          <w:b w:val="0"/>
          <w:rtl/>
        </w:rPr>
        <w:t>_________________ מ.ר</w:t>
      </w:r>
      <w:r w:rsidR="0017705F">
        <w:rPr>
          <w:rFonts w:hint="cs"/>
          <w:b w:val="0"/>
          <w:rtl/>
        </w:rPr>
        <w:t xml:space="preserve">: </w:t>
      </w:r>
      <w:r>
        <w:rPr>
          <w:rFonts w:hint="cs"/>
          <w:b w:val="0"/>
          <w:rtl/>
        </w:rPr>
        <w:t>_____________</w:t>
      </w:r>
      <w:r w:rsidRPr="002A066A">
        <w:rPr>
          <w:b w:val="0"/>
          <w:rtl/>
        </w:rPr>
        <w:t xml:space="preserve"> </w:t>
      </w:r>
      <w:r>
        <w:rPr>
          <w:rFonts w:hint="cs"/>
          <w:b w:val="0"/>
          <w:rtl/>
        </w:rPr>
        <w:t xml:space="preserve"> </w:t>
      </w:r>
      <w:r w:rsidR="0017705F">
        <w:rPr>
          <w:rFonts w:hint="cs"/>
          <w:b w:val="0"/>
          <w:rtl/>
        </w:rPr>
        <w:t xml:space="preserve">מצהיר כי הוא בעל </w:t>
      </w:r>
      <w:r w:rsidRPr="002A066A">
        <w:rPr>
          <w:b w:val="0"/>
          <w:rtl/>
        </w:rPr>
        <w:t>ניסיון</w:t>
      </w:r>
      <w:r w:rsidR="0017705F">
        <w:rPr>
          <w:rFonts w:hint="cs"/>
          <w:b w:val="0"/>
          <w:rtl/>
        </w:rPr>
        <w:t xml:space="preserve"> ניהולי </w:t>
      </w:r>
      <w:r w:rsidRPr="002A066A">
        <w:rPr>
          <w:b w:val="0"/>
          <w:rtl/>
        </w:rPr>
        <w:t xml:space="preserve"> מוכח של</w:t>
      </w:r>
      <w:r w:rsidR="0017705F">
        <w:rPr>
          <w:rFonts w:hint="cs"/>
          <w:b w:val="0"/>
          <w:rtl/>
        </w:rPr>
        <w:t xml:space="preserve"> לפחות 2 עו"ד</w:t>
      </w:r>
      <w:r w:rsidRPr="002A066A">
        <w:rPr>
          <w:b w:val="0"/>
          <w:rtl/>
        </w:rPr>
        <w:t xml:space="preserve"> </w:t>
      </w:r>
      <w:r w:rsidR="0017705F">
        <w:rPr>
          <w:rFonts w:hint="cs"/>
          <w:b w:val="0"/>
          <w:rtl/>
        </w:rPr>
        <w:t>במהלך השנתיים</w:t>
      </w:r>
      <w:r w:rsidR="00125645">
        <w:rPr>
          <w:rFonts w:hint="cs"/>
          <w:b w:val="0"/>
          <w:rtl/>
        </w:rPr>
        <w:t xml:space="preserve"> </w:t>
      </w:r>
      <w:r w:rsidRPr="002A066A">
        <w:rPr>
          <w:b w:val="0"/>
          <w:rtl/>
        </w:rPr>
        <w:t>שקדמו למועד האחרון להגשת הצעות למכרז בעבודה</w:t>
      </w:r>
      <w:r w:rsidR="0017705F">
        <w:rPr>
          <w:rFonts w:hint="cs"/>
          <w:b w:val="0"/>
          <w:rtl/>
        </w:rPr>
        <w:t>.</w:t>
      </w:r>
    </w:p>
    <w:p w14:paraId="467161AF" w14:textId="77777777" w:rsidR="0017705F" w:rsidRPr="0017705F" w:rsidRDefault="0017705F" w:rsidP="007059C5">
      <w:pPr>
        <w:pStyle w:val="-3"/>
        <w:numPr>
          <w:ilvl w:val="0"/>
          <w:numId w:val="40"/>
        </w:numPr>
        <w:spacing w:line="360" w:lineRule="auto"/>
      </w:pPr>
      <w:r w:rsidRPr="0017705F">
        <w:rPr>
          <w:rFonts w:hint="cs"/>
          <w:rtl/>
        </w:rPr>
        <w:t>בעל</w:t>
      </w:r>
      <w:r w:rsidRPr="0017705F">
        <w:rPr>
          <w:rtl/>
        </w:rPr>
        <w:t xml:space="preserve"> </w:t>
      </w:r>
      <w:r w:rsidRPr="0017705F">
        <w:rPr>
          <w:rFonts w:hint="cs"/>
          <w:rtl/>
        </w:rPr>
        <w:t>ניסיון</w:t>
      </w:r>
      <w:r w:rsidRPr="0017705F">
        <w:rPr>
          <w:rtl/>
        </w:rPr>
        <w:t xml:space="preserve"> </w:t>
      </w:r>
      <w:r w:rsidRPr="0017705F">
        <w:rPr>
          <w:rFonts w:hint="cs"/>
          <w:rtl/>
        </w:rPr>
        <w:t>מוכח</w:t>
      </w:r>
      <w:r w:rsidRPr="0017705F">
        <w:rPr>
          <w:rtl/>
        </w:rPr>
        <w:t xml:space="preserve"> </w:t>
      </w:r>
      <w:r w:rsidRPr="0017705F">
        <w:rPr>
          <w:rFonts w:hint="cs"/>
          <w:rtl/>
        </w:rPr>
        <w:t>של</w:t>
      </w:r>
      <w:r w:rsidRPr="0017705F">
        <w:rPr>
          <w:rtl/>
        </w:rPr>
        <w:t xml:space="preserve"> </w:t>
      </w:r>
      <w:r>
        <w:rPr>
          <w:rFonts w:hint="cs"/>
          <w:rtl/>
        </w:rPr>
        <w:t>_______ שנים</w:t>
      </w:r>
      <w:r w:rsidRPr="0017705F">
        <w:rPr>
          <w:rtl/>
        </w:rPr>
        <w:t xml:space="preserve"> </w:t>
      </w:r>
      <w:r w:rsidRPr="0017705F">
        <w:rPr>
          <w:rFonts w:hint="cs"/>
          <w:rtl/>
        </w:rPr>
        <w:t>לפחות</w:t>
      </w:r>
      <w:r w:rsidRPr="0017705F">
        <w:rPr>
          <w:rtl/>
        </w:rPr>
        <w:t xml:space="preserve"> </w:t>
      </w:r>
      <w:r w:rsidRPr="0017705F">
        <w:rPr>
          <w:rFonts w:hint="cs"/>
          <w:rtl/>
        </w:rPr>
        <w:t>במהלך</w:t>
      </w:r>
      <w:r w:rsidRPr="0017705F">
        <w:rPr>
          <w:rtl/>
        </w:rPr>
        <w:t xml:space="preserve"> </w:t>
      </w:r>
      <w:r>
        <w:rPr>
          <w:rFonts w:hint="cs"/>
          <w:rtl/>
        </w:rPr>
        <w:t>עשר</w:t>
      </w:r>
      <w:r w:rsidRPr="0017705F">
        <w:rPr>
          <w:rtl/>
        </w:rPr>
        <w:t xml:space="preserve"> </w:t>
      </w:r>
      <w:r w:rsidRPr="0017705F">
        <w:rPr>
          <w:rFonts w:hint="cs"/>
          <w:rtl/>
        </w:rPr>
        <w:t>השנים</w:t>
      </w:r>
      <w:r w:rsidRPr="0017705F">
        <w:rPr>
          <w:rtl/>
        </w:rPr>
        <w:t xml:space="preserve"> (</w:t>
      </w:r>
      <w:r>
        <w:rPr>
          <w:rFonts w:hint="cs"/>
          <w:rtl/>
        </w:rPr>
        <w:t>10</w:t>
      </w:r>
      <w:r w:rsidRPr="0017705F">
        <w:rPr>
          <w:rtl/>
        </w:rPr>
        <w:t xml:space="preserve">) </w:t>
      </w:r>
      <w:r w:rsidRPr="0017705F">
        <w:rPr>
          <w:rFonts w:hint="cs"/>
          <w:rtl/>
        </w:rPr>
        <w:t>שקדמו</w:t>
      </w:r>
      <w:r w:rsidRPr="0017705F">
        <w:rPr>
          <w:rtl/>
        </w:rPr>
        <w:t xml:space="preserve"> </w:t>
      </w:r>
      <w:r w:rsidRPr="0017705F">
        <w:rPr>
          <w:rFonts w:hint="cs"/>
          <w:rtl/>
        </w:rPr>
        <w:t>למועד</w:t>
      </w:r>
      <w:r w:rsidRPr="0017705F">
        <w:rPr>
          <w:rtl/>
        </w:rPr>
        <w:t xml:space="preserve"> </w:t>
      </w:r>
      <w:r w:rsidRPr="0017705F">
        <w:rPr>
          <w:rFonts w:hint="cs"/>
          <w:rtl/>
        </w:rPr>
        <w:t>האחרון</w:t>
      </w:r>
      <w:r w:rsidRPr="0017705F">
        <w:rPr>
          <w:rtl/>
        </w:rPr>
        <w:t xml:space="preserve"> </w:t>
      </w:r>
      <w:r w:rsidRPr="0017705F">
        <w:rPr>
          <w:rFonts w:hint="cs"/>
          <w:rtl/>
        </w:rPr>
        <w:t>להגשת</w:t>
      </w:r>
      <w:r w:rsidRPr="0017705F">
        <w:rPr>
          <w:rtl/>
        </w:rPr>
        <w:t xml:space="preserve"> </w:t>
      </w:r>
      <w:r w:rsidRPr="0017705F">
        <w:rPr>
          <w:rFonts w:hint="cs"/>
          <w:rtl/>
        </w:rPr>
        <w:t>הצעות</w:t>
      </w:r>
      <w:r w:rsidRPr="0017705F">
        <w:rPr>
          <w:rtl/>
        </w:rPr>
        <w:t xml:space="preserve"> </w:t>
      </w:r>
      <w:r w:rsidRPr="0017705F">
        <w:rPr>
          <w:rFonts w:hint="cs"/>
          <w:rtl/>
        </w:rPr>
        <w:t>למכרז</w:t>
      </w:r>
      <w:r w:rsidRPr="0017705F">
        <w:rPr>
          <w:rtl/>
        </w:rPr>
        <w:t xml:space="preserve"> </w:t>
      </w:r>
      <w:r w:rsidRPr="0017705F">
        <w:rPr>
          <w:rFonts w:hint="cs"/>
          <w:b w:val="0"/>
          <w:bCs/>
          <w:u w:val="single"/>
          <w:rtl/>
        </w:rPr>
        <w:t>כעורך</w:t>
      </w:r>
      <w:r w:rsidRPr="0017705F">
        <w:rPr>
          <w:b w:val="0"/>
          <w:bCs/>
          <w:u w:val="single"/>
          <w:rtl/>
        </w:rPr>
        <w:t xml:space="preserve"> </w:t>
      </w:r>
      <w:r w:rsidRPr="0017705F">
        <w:rPr>
          <w:rFonts w:hint="cs"/>
          <w:b w:val="0"/>
          <w:bCs/>
          <w:u w:val="single"/>
          <w:rtl/>
        </w:rPr>
        <w:t>דין</w:t>
      </w:r>
      <w:r w:rsidRPr="0017705F">
        <w:rPr>
          <w:b w:val="0"/>
          <w:bCs/>
          <w:u w:val="single"/>
          <w:rtl/>
        </w:rPr>
        <w:t xml:space="preserve"> </w:t>
      </w:r>
      <w:r w:rsidRPr="0017705F">
        <w:rPr>
          <w:rFonts w:hint="cs"/>
          <w:b w:val="0"/>
          <w:bCs/>
          <w:u w:val="single"/>
          <w:rtl/>
        </w:rPr>
        <w:t>בתחום</w:t>
      </w:r>
      <w:r w:rsidRPr="0017705F">
        <w:rPr>
          <w:b w:val="0"/>
          <w:bCs/>
          <w:u w:val="single"/>
          <w:rtl/>
        </w:rPr>
        <w:t xml:space="preserve"> </w:t>
      </w:r>
      <w:r w:rsidRPr="0017705F">
        <w:rPr>
          <w:rFonts w:hint="cs"/>
          <w:b w:val="0"/>
          <w:bCs/>
          <w:u w:val="single"/>
          <w:rtl/>
        </w:rPr>
        <w:t>הפלילי</w:t>
      </w:r>
      <w:r w:rsidRPr="0017705F">
        <w:rPr>
          <w:b w:val="0"/>
          <w:bCs/>
          <w:u w:val="single"/>
          <w:rtl/>
        </w:rPr>
        <w:t xml:space="preserve"> (</w:t>
      </w:r>
      <w:r w:rsidRPr="0017705F">
        <w:rPr>
          <w:rFonts w:hint="cs"/>
          <w:b w:val="0"/>
          <w:bCs/>
          <w:u w:val="single"/>
          <w:rtl/>
        </w:rPr>
        <w:t>כולל</w:t>
      </w:r>
      <w:r w:rsidRPr="0017705F">
        <w:rPr>
          <w:b w:val="0"/>
          <w:bCs/>
          <w:u w:val="single"/>
          <w:rtl/>
        </w:rPr>
        <w:t xml:space="preserve"> </w:t>
      </w:r>
      <w:r w:rsidRPr="0017705F">
        <w:rPr>
          <w:rFonts w:hint="cs"/>
          <w:b w:val="0"/>
          <w:bCs/>
          <w:u w:val="single"/>
          <w:rtl/>
        </w:rPr>
        <w:t>ליטיגציה</w:t>
      </w:r>
      <w:r w:rsidRPr="0017705F">
        <w:rPr>
          <w:b w:val="0"/>
          <w:bCs/>
          <w:u w:val="single"/>
          <w:rtl/>
        </w:rPr>
        <w:t>)</w:t>
      </w:r>
      <w:r w:rsidRPr="0017705F">
        <w:rPr>
          <w:rtl/>
        </w:rPr>
        <w:t xml:space="preserve">. </w:t>
      </w:r>
      <w:r w:rsidRPr="0017705F">
        <w:rPr>
          <w:rFonts w:hint="cs"/>
          <w:rtl/>
        </w:rPr>
        <w:t>תקופת</w:t>
      </w:r>
      <w:r w:rsidRPr="0017705F">
        <w:rPr>
          <w:rtl/>
        </w:rPr>
        <w:t xml:space="preserve"> </w:t>
      </w:r>
      <w:r w:rsidRPr="0017705F">
        <w:rPr>
          <w:rFonts w:hint="cs"/>
          <w:rtl/>
        </w:rPr>
        <w:t>ההתמחות</w:t>
      </w:r>
      <w:r w:rsidRPr="0017705F">
        <w:rPr>
          <w:rtl/>
        </w:rPr>
        <w:t xml:space="preserve"> </w:t>
      </w:r>
      <w:r w:rsidRPr="0017705F">
        <w:rPr>
          <w:rFonts w:hint="cs"/>
          <w:rtl/>
        </w:rPr>
        <w:t>לא</w:t>
      </w:r>
      <w:r w:rsidRPr="0017705F">
        <w:rPr>
          <w:rtl/>
        </w:rPr>
        <w:t xml:space="preserve"> </w:t>
      </w:r>
      <w:r w:rsidRPr="0017705F">
        <w:rPr>
          <w:rFonts w:hint="cs"/>
          <w:rtl/>
        </w:rPr>
        <w:t>תילקח</w:t>
      </w:r>
      <w:r w:rsidRPr="0017705F">
        <w:rPr>
          <w:rtl/>
        </w:rPr>
        <w:t xml:space="preserve"> </w:t>
      </w:r>
      <w:r w:rsidRPr="0017705F">
        <w:rPr>
          <w:rFonts w:hint="cs"/>
          <w:rtl/>
        </w:rPr>
        <w:t>בחשבון</w:t>
      </w:r>
      <w:r w:rsidRPr="0017705F">
        <w:rPr>
          <w:rtl/>
        </w:rPr>
        <w:t xml:space="preserve"> </w:t>
      </w:r>
      <w:r w:rsidRPr="0017705F">
        <w:rPr>
          <w:rFonts w:hint="cs"/>
          <w:rtl/>
        </w:rPr>
        <w:t>במניין</w:t>
      </w:r>
      <w:r w:rsidRPr="0017705F">
        <w:rPr>
          <w:rtl/>
        </w:rPr>
        <w:t xml:space="preserve"> </w:t>
      </w:r>
      <w:r w:rsidRPr="0017705F">
        <w:rPr>
          <w:rFonts w:hint="cs"/>
          <w:rtl/>
        </w:rPr>
        <w:t>שנות</w:t>
      </w:r>
      <w:r w:rsidRPr="0017705F">
        <w:rPr>
          <w:rtl/>
        </w:rPr>
        <w:t xml:space="preserve"> </w:t>
      </w:r>
      <w:r w:rsidRPr="0017705F">
        <w:rPr>
          <w:rFonts w:hint="cs"/>
          <w:rtl/>
        </w:rPr>
        <w:t>הניסיון</w:t>
      </w:r>
      <w:r w:rsidRPr="0017705F">
        <w:rPr>
          <w:rtl/>
        </w:rPr>
        <w:t>.</w:t>
      </w:r>
    </w:p>
    <w:p w14:paraId="06BD5DC1" w14:textId="77777777" w:rsidR="00A41C92" w:rsidRDefault="00A41C92" w:rsidP="007059C5">
      <w:pPr>
        <w:pStyle w:val="-3"/>
        <w:numPr>
          <w:ilvl w:val="0"/>
          <w:numId w:val="40"/>
        </w:numPr>
        <w:spacing w:line="360" w:lineRule="auto"/>
        <w:rPr>
          <w:b w:val="0"/>
          <w:bCs/>
        </w:rPr>
      </w:pPr>
      <w:r>
        <w:rPr>
          <w:rFonts w:hint="cs"/>
          <w:b w:val="0"/>
          <w:bCs/>
          <w:rtl/>
        </w:rPr>
        <w:t xml:space="preserve">ניסיון העו"ד הבכיר בתחום דיני עבודה: _______ שנים. </w:t>
      </w:r>
      <w:r>
        <w:rPr>
          <w:rFonts w:hint="cs"/>
          <w:rtl/>
        </w:rPr>
        <w:t>לעניין סעיף זה דיני עבודה: למעט ניסיון בתחום הביטוח הלאומי וחוק ביטוח בריאות ממלכתי, תשנ"ד- 1994</w:t>
      </w:r>
      <w:r>
        <w:rPr>
          <w:rFonts w:hint="cs"/>
          <w:b w:val="0"/>
          <w:bCs/>
          <w:rtl/>
        </w:rPr>
        <w:t>.</w:t>
      </w:r>
    </w:p>
    <w:p w14:paraId="29C26D29" w14:textId="77777777" w:rsidR="00F65BA2" w:rsidRDefault="00F65BA2" w:rsidP="007059C5">
      <w:pPr>
        <w:pStyle w:val="-3"/>
        <w:numPr>
          <w:ilvl w:val="0"/>
          <w:numId w:val="40"/>
        </w:numPr>
        <w:spacing w:line="360" w:lineRule="auto"/>
        <w:rPr>
          <w:b w:val="0"/>
          <w:bCs/>
        </w:rPr>
      </w:pPr>
      <w:r>
        <w:rPr>
          <w:rFonts w:hint="cs"/>
          <w:b w:val="0"/>
          <w:bCs/>
          <w:rtl/>
        </w:rPr>
        <w:t>ניסיון בעבודה מול תאגיד ציבורי</w:t>
      </w:r>
      <w:r w:rsidR="00827D87">
        <w:rPr>
          <w:rFonts w:hint="cs"/>
          <w:b w:val="0"/>
          <w:bCs/>
          <w:rtl/>
        </w:rPr>
        <w:t xml:space="preserve"> במהלך 5 השנים שקדמו למועד </w:t>
      </w:r>
      <w:r w:rsidR="0017705F">
        <w:rPr>
          <w:rFonts w:hint="cs"/>
          <w:b w:val="0"/>
          <w:bCs/>
          <w:rtl/>
        </w:rPr>
        <w:t xml:space="preserve">האחרון </w:t>
      </w:r>
      <w:r w:rsidR="00827D87">
        <w:rPr>
          <w:rFonts w:hint="cs"/>
          <w:b w:val="0"/>
          <w:bCs/>
          <w:rtl/>
        </w:rPr>
        <w:t>להגשת הצעות למכרז</w:t>
      </w:r>
      <w:r>
        <w:rPr>
          <w:rFonts w:hint="cs"/>
          <w:b w:val="0"/>
          <w:bCs/>
          <w:rtl/>
        </w:rPr>
        <w:t>-</w:t>
      </w:r>
    </w:p>
    <w:tbl>
      <w:tblPr>
        <w:tblStyle w:val="ab"/>
        <w:bidiVisual/>
        <w:tblW w:w="8914" w:type="dxa"/>
        <w:tblLook w:val="0620" w:firstRow="1" w:lastRow="0" w:firstColumn="0" w:lastColumn="0" w:noHBand="1" w:noVBand="1"/>
      </w:tblPr>
      <w:tblGrid>
        <w:gridCol w:w="2163"/>
        <w:gridCol w:w="2410"/>
        <w:gridCol w:w="2466"/>
        <w:gridCol w:w="1875"/>
      </w:tblGrid>
      <w:tr w:rsidR="00F65BA2" w14:paraId="76CE9B2F" w14:textId="77777777" w:rsidTr="00F65BA2">
        <w:tc>
          <w:tcPr>
            <w:tcW w:w="2163" w:type="dxa"/>
          </w:tcPr>
          <w:p w14:paraId="22E292A4" w14:textId="1C2F7473" w:rsidR="00F65BA2" w:rsidRDefault="00F65BA2" w:rsidP="00F65BA2">
            <w:pPr>
              <w:rPr>
                <w:b/>
                <w:bCs/>
                <w:sz w:val="24"/>
                <w:rtl/>
              </w:rPr>
            </w:pPr>
            <w:r>
              <w:rPr>
                <w:rFonts w:hint="cs"/>
                <w:b/>
                <w:bCs/>
                <w:sz w:val="24"/>
                <w:rtl/>
              </w:rPr>
              <w:t xml:space="preserve">שם </w:t>
            </w:r>
            <w:r w:rsidR="00115E8D">
              <w:rPr>
                <w:rFonts w:hint="cs"/>
                <w:b/>
                <w:bCs/>
                <w:sz w:val="24"/>
                <w:rtl/>
              </w:rPr>
              <w:t>ה</w:t>
            </w:r>
            <w:r w:rsidR="00115E8D" w:rsidRPr="00115E8D">
              <w:rPr>
                <w:b/>
                <w:bCs/>
                <w:sz w:val="24"/>
                <w:rtl/>
              </w:rPr>
              <w:t xml:space="preserve">משרד ממשלתי או </w:t>
            </w:r>
            <w:r w:rsidR="00115E8D">
              <w:rPr>
                <w:rFonts w:hint="cs"/>
                <w:b/>
                <w:bCs/>
                <w:sz w:val="24"/>
                <w:rtl/>
              </w:rPr>
              <w:t>ה</w:t>
            </w:r>
            <w:r w:rsidR="00115E8D" w:rsidRPr="00115E8D">
              <w:rPr>
                <w:b/>
                <w:bCs/>
                <w:sz w:val="24"/>
                <w:rtl/>
              </w:rPr>
              <w:t xml:space="preserve">תאגיד סטטוטורי או </w:t>
            </w:r>
            <w:r w:rsidR="00115E8D">
              <w:rPr>
                <w:rFonts w:hint="cs"/>
                <w:b/>
                <w:bCs/>
                <w:sz w:val="24"/>
                <w:rtl/>
              </w:rPr>
              <w:t>ה</w:t>
            </w:r>
            <w:r w:rsidR="00115E8D" w:rsidRPr="00115E8D">
              <w:rPr>
                <w:b/>
                <w:bCs/>
                <w:sz w:val="24"/>
                <w:rtl/>
              </w:rPr>
              <w:t xml:space="preserve">חברה ציבורית או </w:t>
            </w:r>
            <w:r w:rsidR="00115E8D">
              <w:rPr>
                <w:rFonts w:hint="cs"/>
                <w:b/>
                <w:bCs/>
                <w:sz w:val="24"/>
                <w:rtl/>
              </w:rPr>
              <w:t>ה</w:t>
            </w:r>
            <w:r w:rsidR="00115E8D" w:rsidRPr="00115E8D">
              <w:rPr>
                <w:b/>
                <w:bCs/>
                <w:sz w:val="24"/>
                <w:rtl/>
              </w:rPr>
              <w:t>רשות מקומית.</w:t>
            </w:r>
          </w:p>
          <w:p w14:paraId="692061C3" w14:textId="77777777" w:rsidR="00F65BA2" w:rsidRPr="007819B8" w:rsidRDefault="00F65BA2" w:rsidP="00F65BA2">
            <w:pPr>
              <w:rPr>
                <w:b/>
                <w:bCs/>
                <w:sz w:val="24"/>
                <w:rtl/>
              </w:rPr>
            </w:pPr>
          </w:p>
        </w:tc>
        <w:tc>
          <w:tcPr>
            <w:tcW w:w="2410" w:type="dxa"/>
          </w:tcPr>
          <w:p w14:paraId="1A535AEC" w14:textId="77777777" w:rsidR="00F65BA2" w:rsidRPr="007819B8" w:rsidRDefault="00F65BA2" w:rsidP="00F65BA2">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Pr>
                <w:rFonts w:hint="cs"/>
                <w:b/>
                <w:bCs/>
                <w:sz w:val="24"/>
                <w:rtl/>
              </w:rPr>
              <w:t xml:space="preserve"> (לרבות התייחסות להיקף הכספי של הפרויקט- אם נדרש)</w:t>
            </w:r>
          </w:p>
        </w:tc>
        <w:tc>
          <w:tcPr>
            <w:tcW w:w="2466" w:type="dxa"/>
          </w:tcPr>
          <w:p w14:paraId="0AD3C47D" w14:textId="77777777" w:rsidR="00F65BA2" w:rsidRPr="00396162" w:rsidRDefault="00F65BA2" w:rsidP="00F65BA2">
            <w:pPr>
              <w:rPr>
                <w:b/>
                <w:bCs/>
                <w:sz w:val="24"/>
                <w:rtl/>
              </w:rPr>
            </w:pPr>
            <w:r w:rsidRPr="00396162">
              <w:rPr>
                <w:rFonts w:hint="cs"/>
                <w:b/>
                <w:bCs/>
                <w:sz w:val="24"/>
                <w:rtl/>
              </w:rPr>
              <w:t>תקופת</w:t>
            </w:r>
          </w:p>
          <w:p w14:paraId="79259E16" w14:textId="77777777" w:rsidR="00F65BA2" w:rsidRPr="00396162" w:rsidRDefault="00F65BA2" w:rsidP="00F65BA2">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332EB86A" w14:textId="77777777" w:rsidR="00F65BA2" w:rsidRPr="007819B8" w:rsidRDefault="00F65BA2" w:rsidP="00F65BA2">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875" w:type="dxa"/>
          </w:tcPr>
          <w:p w14:paraId="22658F41" w14:textId="77777777" w:rsidR="00F65BA2" w:rsidRPr="00396162" w:rsidRDefault="00F65BA2" w:rsidP="00F65BA2">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14:paraId="2D3574CD" w14:textId="77777777" w:rsidR="00F65BA2" w:rsidRPr="007819B8" w:rsidRDefault="00F65BA2" w:rsidP="00F65BA2">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F65BA2" w14:paraId="70A94AD3" w14:textId="77777777" w:rsidTr="00F65BA2">
        <w:trPr>
          <w:trHeight w:val="567"/>
        </w:trPr>
        <w:tc>
          <w:tcPr>
            <w:tcW w:w="2163" w:type="dxa"/>
          </w:tcPr>
          <w:p w14:paraId="6F245B8C" w14:textId="77777777" w:rsidR="00F65BA2" w:rsidRDefault="00F65BA2" w:rsidP="00F65BA2">
            <w:pPr>
              <w:rPr>
                <w:sz w:val="24"/>
                <w:rtl/>
              </w:rPr>
            </w:pPr>
          </w:p>
        </w:tc>
        <w:tc>
          <w:tcPr>
            <w:tcW w:w="2410" w:type="dxa"/>
          </w:tcPr>
          <w:p w14:paraId="60D90544" w14:textId="77777777" w:rsidR="00F65BA2" w:rsidRDefault="00F65BA2" w:rsidP="00F65BA2">
            <w:pPr>
              <w:rPr>
                <w:sz w:val="24"/>
                <w:rtl/>
              </w:rPr>
            </w:pPr>
          </w:p>
        </w:tc>
        <w:tc>
          <w:tcPr>
            <w:tcW w:w="2466" w:type="dxa"/>
          </w:tcPr>
          <w:p w14:paraId="00ABE1D7" w14:textId="77777777" w:rsidR="00F65BA2" w:rsidRDefault="00F65BA2" w:rsidP="00F65BA2">
            <w:pPr>
              <w:rPr>
                <w:sz w:val="24"/>
                <w:rtl/>
              </w:rPr>
            </w:pPr>
          </w:p>
        </w:tc>
        <w:tc>
          <w:tcPr>
            <w:tcW w:w="1875" w:type="dxa"/>
          </w:tcPr>
          <w:p w14:paraId="5D03AA4E" w14:textId="77777777" w:rsidR="00F65BA2" w:rsidRDefault="00F65BA2" w:rsidP="00F65BA2">
            <w:pPr>
              <w:rPr>
                <w:sz w:val="24"/>
                <w:rtl/>
              </w:rPr>
            </w:pPr>
          </w:p>
        </w:tc>
      </w:tr>
      <w:tr w:rsidR="00F65BA2" w14:paraId="13DADA03" w14:textId="77777777" w:rsidTr="00F65BA2">
        <w:trPr>
          <w:trHeight w:val="567"/>
        </w:trPr>
        <w:tc>
          <w:tcPr>
            <w:tcW w:w="2163" w:type="dxa"/>
          </w:tcPr>
          <w:p w14:paraId="29A879D0" w14:textId="77777777" w:rsidR="00F65BA2" w:rsidRDefault="00F65BA2" w:rsidP="00F65BA2">
            <w:pPr>
              <w:rPr>
                <w:sz w:val="24"/>
                <w:rtl/>
              </w:rPr>
            </w:pPr>
          </w:p>
        </w:tc>
        <w:tc>
          <w:tcPr>
            <w:tcW w:w="2410" w:type="dxa"/>
          </w:tcPr>
          <w:p w14:paraId="3F55EF76" w14:textId="77777777" w:rsidR="00F65BA2" w:rsidRDefault="00F65BA2" w:rsidP="00F65BA2">
            <w:pPr>
              <w:rPr>
                <w:sz w:val="24"/>
                <w:rtl/>
              </w:rPr>
            </w:pPr>
          </w:p>
        </w:tc>
        <w:tc>
          <w:tcPr>
            <w:tcW w:w="2466" w:type="dxa"/>
          </w:tcPr>
          <w:p w14:paraId="5ED065F8" w14:textId="77777777" w:rsidR="00F65BA2" w:rsidRDefault="00F65BA2" w:rsidP="00F65BA2">
            <w:pPr>
              <w:rPr>
                <w:sz w:val="24"/>
                <w:rtl/>
              </w:rPr>
            </w:pPr>
          </w:p>
        </w:tc>
        <w:tc>
          <w:tcPr>
            <w:tcW w:w="1875" w:type="dxa"/>
          </w:tcPr>
          <w:p w14:paraId="7BE4CEB4" w14:textId="77777777" w:rsidR="00F65BA2" w:rsidRDefault="00F65BA2" w:rsidP="00F65BA2">
            <w:pPr>
              <w:rPr>
                <w:sz w:val="24"/>
                <w:rtl/>
              </w:rPr>
            </w:pPr>
          </w:p>
        </w:tc>
      </w:tr>
      <w:tr w:rsidR="00F65BA2" w14:paraId="7D79C774" w14:textId="77777777" w:rsidTr="00F65BA2">
        <w:trPr>
          <w:trHeight w:val="567"/>
        </w:trPr>
        <w:tc>
          <w:tcPr>
            <w:tcW w:w="2163" w:type="dxa"/>
          </w:tcPr>
          <w:p w14:paraId="4DEA5A10" w14:textId="77777777" w:rsidR="00F65BA2" w:rsidRDefault="00F65BA2" w:rsidP="00F65BA2">
            <w:pPr>
              <w:rPr>
                <w:sz w:val="24"/>
                <w:rtl/>
              </w:rPr>
            </w:pPr>
          </w:p>
        </w:tc>
        <w:tc>
          <w:tcPr>
            <w:tcW w:w="2410" w:type="dxa"/>
          </w:tcPr>
          <w:p w14:paraId="328E01C3" w14:textId="77777777" w:rsidR="00F65BA2" w:rsidRDefault="00F65BA2" w:rsidP="00F65BA2">
            <w:pPr>
              <w:rPr>
                <w:sz w:val="24"/>
                <w:rtl/>
              </w:rPr>
            </w:pPr>
          </w:p>
        </w:tc>
        <w:tc>
          <w:tcPr>
            <w:tcW w:w="2466" w:type="dxa"/>
          </w:tcPr>
          <w:p w14:paraId="0CE6698A" w14:textId="77777777" w:rsidR="00F65BA2" w:rsidRDefault="00F65BA2" w:rsidP="00F65BA2">
            <w:pPr>
              <w:rPr>
                <w:sz w:val="24"/>
                <w:rtl/>
              </w:rPr>
            </w:pPr>
          </w:p>
        </w:tc>
        <w:tc>
          <w:tcPr>
            <w:tcW w:w="1875" w:type="dxa"/>
          </w:tcPr>
          <w:p w14:paraId="7E6B827C" w14:textId="77777777" w:rsidR="00F65BA2" w:rsidRDefault="00F65BA2" w:rsidP="00F65BA2">
            <w:pPr>
              <w:rPr>
                <w:sz w:val="24"/>
                <w:rtl/>
              </w:rPr>
            </w:pPr>
          </w:p>
        </w:tc>
      </w:tr>
    </w:tbl>
    <w:p w14:paraId="43E5A972" w14:textId="2054C46F" w:rsidR="00A90B03" w:rsidRPr="005D0CA5" w:rsidRDefault="001A458E" w:rsidP="007059C5">
      <w:pPr>
        <w:pStyle w:val="-3"/>
        <w:numPr>
          <w:ilvl w:val="0"/>
          <w:numId w:val="40"/>
        </w:numPr>
        <w:spacing w:line="360" w:lineRule="auto"/>
        <w:rPr>
          <w:rtl/>
        </w:rPr>
      </w:pPr>
      <w:r>
        <w:rPr>
          <w:rFonts w:hint="cs"/>
          <w:rtl/>
        </w:rPr>
        <w:t>על המציע לצרף אישורים, אסמכתאות ומסמכים המעידים על השכלתו של עו"ד הבכיר (לרבות רישיון בתוקף ואישורים המעידים על חברותו בלשכת עו"ד כאמור בסעיף</w:t>
      </w:r>
      <w:r w:rsidR="00295C57">
        <w:rPr>
          <w:rFonts w:hint="cs"/>
          <w:rtl/>
        </w:rPr>
        <w:t xml:space="preserve"> </w:t>
      </w:r>
      <w:r w:rsidR="00295C57" w:rsidRPr="00295C57">
        <w:rPr>
          <w:rFonts w:ascii="David" w:hAnsi="David"/>
          <w:b w:val="0"/>
          <w:bCs/>
          <w:rtl/>
        </w:rPr>
        <w:fldChar w:fldCharType="begin"/>
      </w:r>
      <w:r w:rsidR="00295C57" w:rsidRPr="00295C57">
        <w:rPr>
          <w:rFonts w:ascii="David" w:hAnsi="David"/>
          <w:b w:val="0"/>
          <w:bCs/>
          <w:rtl/>
        </w:rPr>
        <w:instrText xml:space="preserve"> </w:instrText>
      </w:r>
      <w:r w:rsidR="00295C57" w:rsidRPr="00295C57">
        <w:rPr>
          <w:rFonts w:ascii="David" w:hAnsi="David"/>
          <w:b w:val="0"/>
          <w:bCs/>
        </w:rPr>
        <w:instrText>REF</w:instrText>
      </w:r>
      <w:r w:rsidR="00295C57" w:rsidRPr="00295C57">
        <w:rPr>
          <w:rFonts w:ascii="David" w:hAnsi="David"/>
          <w:b w:val="0"/>
          <w:bCs/>
          <w:rtl/>
        </w:rPr>
        <w:instrText xml:space="preserve"> _</w:instrText>
      </w:r>
      <w:r w:rsidR="00295C57" w:rsidRPr="00295C57">
        <w:rPr>
          <w:rFonts w:ascii="David" w:hAnsi="David"/>
          <w:b w:val="0"/>
          <w:bCs/>
        </w:rPr>
        <w:instrText>Ref73876146 \r \h</w:instrText>
      </w:r>
      <w:r w:rsidR="00295C57" w:rsidRPr="00295C57">
        <w:rPr>
          <w:rFonts w:ascii="David" w:hAnsi="David"/>
          <w:b w:val="0"/>
          <w:bCs/>
          <w:rtl/>
        </w:rPr>
        <w:instrText xml:space="preserve">  \* </w:instrText>
      </w:r>
      <w:r w:rsidR="00295C57" w:rsidRPr="00295C57">
        <w:rPr>
          <w:rFonts w:ascii="David" w:hAnsi="David"/>
          <w:b w:val="0"/>
          <w:bCs/>
        </w:rPr>
        <w:instrText>MERGEFORMAT</w:instrText>
      </w:r>
      <w:r w:rsidR="00295C57" w:rsidRPr="00295C57">
        <w:rPr>
          <w:rFonts w:ascii="David" w:hAnsi="David"/>
          <w:b w:val="0"/>
          <w:bCs/>
          <w:rtl/>
        </w:rPr>
        <w:instrText xml:space="preserve"> </w:instrText>
      </w:r>
      <w:r w:rsidR="00295C57" w:rsidRPr="00295C57">
        <w:rPr>
          <w:rFonts w:ascii="David" w:hAnsi="David"/>
          <w:b w:val="0"/>
          <w:bCs/>
          <w:rtl/>
        </w:rPr>
      </w:r>
      <w:r w:rsidR="00295C57" w:rsidRPr="00295C57">
        <w:rPr>
          <w:rFonts w:ascii="David" w:hAnsi="David"/>
          <w:b w:val="0"/>
          <w:bCs/>
          <w:rtl/>
        </w:rPr>
        <w:fldChar w:fldCharType="separate"/>
      </w:r>
      <w:r w:rsidR="00295C57" w:rsidRPr="00295C57">
        <w:rPr>
          <w:rFonts w:ascii="David" w:hAnsi="David"/>
          <w:b w:val="0"/>
          <w:bCs/>
          <w:cs/>
        </w:rPr>
        <w:t>‎</w:t>
      </w:r>
      <w:r w:rsidR="00295C57" w:rsidRPr="00295C57">
        <w:rPr>
          <w:rFonts w:ascii="David" w:hAnsi="David"/>
          <w:b w:val="0"/>
          <w:bCs/>
        </w:rPr>
        <w:t>6.2.2.3</w:t>
      </w:r>
      <w:r w:rsidR="00295C57" w:rsidRPr="00295C57">
        <w:rPr>
          <w:rFonts w:ascii="David" w:hAnsi="David"/>
          <w:b w:val="0"/>
          <w:bCs/>
          <w:rtl/>
        </w:rPr>
        <w:fldChar w:fldCharType="end"/>
      </w:r>
      <w:r>
        <w:rPr>
          <w:rFonts w:hint="cs"/>
          <w:rtl/>
        </w:rPr>
        <w:t>)</w:t>
      </w:r>
      <w:r w:rsidRPr="001A458E">
        <w:rPr>
          <w:rFonts w:hint="cs"/>
          <w:rtl/>
        </w:rPr>
        <w:t>.</w:t>
      </w:r>
      <w:r w:rsidR="00A90B03" w:rsidRPr="005D0CA5">
        <w:rPr>
          <w:rtl/>
        </w:rPr>
        <w:tab/>
      </w:r>
    </w:p>
    <w:p w14:paraId="5CA26170" w14:textId="77777777" w:rsidR="00A90B03" w:rsidRPr="005D0CA5" w:rsidRDefault="00A90B03" w:rsidP="00A90B03">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75"/>
        <w:gridCol w:w="2769"/>
      </w:tblGrid>
      <w:tr w:rsidR="00A90B03" w14:paraId="5FF54FB5" w14:textId="77777777" w:rsidTr="0084202A">
        <w:tc>
          <w:tcPr>
            <w:tcW w:w="2840" w:type="dxa"/>
          </w:tcPr>
          <w:p w14:paraId="5C80FC86"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2841" w:type="dxa"/>
          </w:tcPr>
          <w:p w14:paraId="5B647DAA"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2841" w:type="dxa"/>
          </w:tcPr>
          <w:p w14:paraId="3935CC8F"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r>
      <w:tr w:rsidR="00A90B03" w14:paraId="10AF95B9" w14:textId="77777777" w:rsidTr="0084202A">
        <w:tc>
          <w:tcPr>
            <w:tcW w:w="2840" w:type="dxa"/>
          </w:tcPr>
          <w:p w14:paraId="60FFB0B6" w14:textId="77777777" w:rsidR="00A90B03" w:rsidRDefault="00A90B03" w:rsidP="0084202A">
            <w:pPr>
              <w:jc w:val="center"/>
              <w:rPr>
                <w:sz w:val="24"/>
                <w:rtl/>
              </w:rPr>
            </w:pPr>
            <w:r>
              <w:rPr>
                <w:rFonts w:hint="cs"/>
                <w:sz w:val="24"/>
                <w:rtl/>
              </w:rPr>
              <w:t>תאריך</w:t>
            </w:r>
          </w:p>
        </w:tc>
        <w:tc>
          <w:tcPr>
            <w:tcW w:w="2841" w:type="dxa"/>
          </w:tcPr>
          <w:p w14:paraId="4C2B2DC7" w14:textId="77777777" w:rsidR="00A90B03" w:rsidRDefault="00A90B03" w:rsidP="0084202A">
            <w:pPr>
              <w:jc w:val="center"/>
              <w:rPr>
                <w:sz w:val="24"/>
                <w:rtl/>
              </w:rPr>
            </w:pPr>
            <w:r>
              <w:rPr>
                <w:rFonts w:hint="cs"/>
                <w:sz w:val="24"/>
                <w:rtl/>
              </w:rPr>
              <w:t>שם האחראי המקצועי</w:t>
            </w:r>
          </w:p>
        </w:tc>
        <w:tc>
          <w:tcPr>
            <w:tcW w:w="2841" w:type="dxa"/>
          </w:tcPr>
          <w:p w14:paraId="2F880835" w14:textId="77777777" w:rsidR="00A90B03" w:rsidRDefault="00A90B03" w:rsidP="0084202A">
            <w:pPr>
              <w:jc w:val="center"/>
              <w:rPr>
                <w:sz w:val="24"/>
                <w:rtl/>
              </w:rPr>
            </w:pPr>
            <w:r>
              <w:rPr>
                <w:rFonts w:hint="cs"/>
                <w:sz w:val="24"/>
                <w:rtl/>
              </w:rPr>
              <w:t>חתימה</w:t>
            </w:r>
          </w:p>
        </w:tc>
      </w:tr>
    </w:tbl>
    <w:p w14:paraId="3B0FA416" w14:textId="77777777" w:rsidR="00A90B03" w:rsidRPr="005D0CA5" w:rsidRDefault="00A90B03" w:rsidP="00A90B03">
      <w:pPr>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71"/>
      </w:tblGrid>
      <w:tr w:rsidR="00A90B03" w14:paraId="4D43EEE6" w14:textId="77777777" w:rsidTr="0084202A">
        <w:tc>
          <w:tcPr>
            <w:tcW w:w="2840" w:type="dxa"/>
          </w:tcPr>
          <w:p w14:paraId="6216BD93"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2841" w:type="dxa"/>
          </w:tcPr>
          <w:p w14:paraId="1D73AB96" w14:textId="77777777"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2841" w:type="dxa"/>
          </w:tcPr>
          <w:p w14:paraId="798A64A4"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r>
      <w:tr w:rsidR="00A90B03" w14:paraId="204E8D71" w14:textId="77777777" w:rsidTr="0084202A">
        <w:tc>
          <w:tcPr>
            <w:tcW w:w="2840" w:type="dxa"/>
          </w:tcPr>
          <w:p w14:paraId="4230C931" w14:textId="77777777" w:rsidR="00A90B03" w:rsidRDefault="00A90B03" w:rsidP="0084202A">
            <w:pPr>
              <w:jc w:val="center"/>
              <w:rPr>
                <w:sz w:val="24"/>
                <w:rtl/>
              </w:rPr>
            </w:pPr>
            <w:r>
              <w:rPr>
                <w:rFonts w:hint="cs"/>
                <w:sz w:val="24"/>
                <w:rtl/>
              </w:rPr>
              <w:t>תאריך</w:t>
            </w:r>
          </w:p>
        </w:tc>
        <w:tc>
          <w:tcPr>
            <w:tcW w:w="2841" w:type="dxa"/>
          </w:tcPr>
          <w:p w14:paraId="64A33C42" w14:textId="77777777" w:rsidR="00A90B03" w:rsidRDefault="00A90B03" w:rsidP="0084202A">
            <w:pPr>
              <w:jc w:val="center"/>
              <w:rPr>
                <w:sz w:val="24"/>
                <w:rtl/>
              </w:rPr>
            </w:pPr>
            <w:r>
              <w:rPr>
                <w:rFonts w:hint="cs"/>
                <w:sz w:val="24"/>
                <w:rtl/>
              </w:rPr>
              <w:t>שם המציע</w:t>
            </w:r>
          </w:p>
        </w:tc>
        <w:tc>
          <w:tcPr>
            <w:tcW w:w="2841" w:type="dxa"/>
          </w:tcPr>
          <w:p w14:paraId="654B998C" w14:textId="77777777" w:rsidR="00A90B03" w:rsidRDefault="00A90B03" w:rsidP="0084202A">
            <w:pPr>
              <w:jc w:val="center"/>
              <w:rPr>
                <w:sz w:val="24"/>
                <w:rtl/>
              </w:rPr>
            </w:pPr>
            <w:r>
              <w:rPr>
                <w:rFonts w:hint="cs"/>
                <w:sz w:val="24"/>
                <w:rtl/>
              </w:rPr>
              <w:t>חתימה</w:t>
            </w:r>
          </w:p>
        </w:tc>
      </w:tr>
    </w:tbl>
    <w:p w14:paraId="0094EC04"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6C2EFF43" w14:textId="77777777" w:rsidR="00A90B03" w:rsidRPr="005D0CA5" w:rsidRDefault="00A90B03" w:rsidP="00A90B03">
      <w:pPr>
        <w:rPr>
          <w:sz w:val="24"/>
          <w:rtl/>
        </w:rPr>
      </w:pPr>
      <w:r w:rsidRPr="005D0CA5">
        <w:rPr>
          <w:sz w:val="24"/>
          <w:rtl/>
        </w:rPr>
        <w:tab/>
      </w:r>
      <w:r w:rsidRPr="005D0CA5">
        <w:rPr>
          <w:sz w:val="24"/>
          <w:rtl/>
        </w:rPr>
        <w:tab/>
      </w:r>
      <w:r w:rsidRPr="005D0CA5">
        <w:rPr>
          <w:sz w:val="24"/>
          <w:rtl/>
        </w:rPr>
        <w:tab/>
      </w:r>
      <w:r w:rsidRPr="005D0CA5">
        <w:rPr>
          <w:sz w:val="24"/>
          <w:rtl/>
        </w:rPr>
        <w:tab/>
      </w:r>
    </w:p>
    <w:p w14:paraId="620394D1" w14:textId="77777777" w:rsidR="00BC026A" w:rsidRPr="00D26FB4" w:rsidRDefault="00BC026A" w:rsidP="00BC02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3E70F576" w14:textId="77777777" w:rsidR="00A90B03" w:rsidRPr="005D0CA5" w:rsidRDefault="00BC026A" w:rsidP="00BC026A">
      <w:pPr>
        <w:jc w:val="both"/>
        <w:rPr>
          <w:sz w:val="24"/>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71"/>
      </w:tblGrid>
      <w:tr w:rsidR="0017705F" w14:paraId="3D3FD9C2" w14:textId="77777777" w:rsidTr="00D45CC2">
        <w:tc>
          <w:tcPr>
            <w:tcW w:w="2770" w:type="dxa"/>
          </w:tcPr>
          <w:p w14:paraId="0E857A0D" w14:textId="77777777" w:rsidR="0017705F" w:rsidRDefault="0017705F" w:rsidP="00D45CC2">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71" w:type="dxa"/>
          </w:tcPr>
          <w:p w14:paraId="31A7F175" w14:textId="77777777" w:rsidR="0017705F" w:rsidRDefault="0017705F" w:rsidP="00D45CC2">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771" w:type="dxa"/>
          </w:tcPr>
          <w:p w14:paraId="12E6D9D7" w14:textId="77777777" w:rsidR="0017705F" w:rsidRDefault="0017705F" w:rsidP="00D45CC2">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17705F" w14:paraId="50172753" w14:textId="77777777" w:rsidTr="00D45CC2">
        <w:tc>
          <w:tcPr>
            <w:tcW w:w="2770" w:type="dxa"/>
          </w:tcPr>
          <w:p w14:paraId="5591BA59" w14:textId="77777777" w:rsidR="0017705F" w:rsidRDefault="0017705F" w:rsidP="00D45CC2">
            <w:pPr>
              <w:jc w:val="center"/>
              <w:rPr>
                <w:sz w:val="24"/>
                <w:rtl/>
              </w:rPr>
            </w:pPr>
            <w:r>
              <w:rPr>
                <w:rFonts w:hint="cs"/>
                <w:sz w:val="24"/>
                <w:rtl/>
              </w:rPr>
              <w:t>תאריך</w:t>
            </w:r>
          </w:p>
        </w:tc>
        <w:tc>
          <w:tcPr>
            <w:tcW w:w="2771" w:type="dxa"/>
          </w:tcPr>
          <w:p w14:paraId="52A6BE20" w14:textId="77777777" w:rsidR="0017705F" w:rsidRDefault="0017705F" w:rsidP="00D45CC2">
            <w:pPr>
              <w:jc w:val="center"/>
              <w:rPr>
                <w:sz w:val="24"/>
                <w:rtl/>
              </w:rPr>
            </w:pPr>
            <w:r>
              <w:rPr>
                <w:rFonts w:hint="cs"/>
                <w:sz w:val="24"/>
                <w:rtl/>
              </w:rPr>
              <w:t>שם עו"ד</w:t>
            </w:r>
          </w:p>
        </w:tc>
        <w:tc>
          <w:tcPr>
            <w:tcW w:w="2771" w:type="dxa"/>
          </w:tcPr>
          <w:p w14:paraId="61D8AAA3" w14:textId="77777777" w:rsidR="0017705F" w:rsidRDefault="0017705F" w:rsidP="00D45CC2">
            <w:pPr>
              <w:jc w:val="center"/>
              <w:rPr>
                <w:sz w:val="24"/>
                <w:rtl/>
              </w:rPr>
            </w:pPr>
            <w:r>
              <w:rPr>
                <w:rFonts w:hint="cs"/>
                <w:sz w:val="24"/>
                <w:rtl/>
              </w:rPr>
              <w:t>חתימת עו"ד</w:t>
            </w:r>
          </w:p>
        </w:tc>
      </w:tr>
    </w:tbl>
    <w:p w14:paraId="234C7B83" w14:textId="77777777" w:rsidR="0017705F" w:rsidRDefault="0017705F" w:rsidP="00277734">
      <w:pPr>
        <w:pStyle w:val="-"/>
        <w:jc w:val="center"/>
        <w:rPr>
          <w:rtl/>
        </w:rPr>
      </w:pPr>
    </w:p>
    <w:p w14:paraId="482B1AB2" w14:textId="77777777" w:rsidR="0017705F" w:rsidRDefault="0017705F">
      <w:pPr>
        <w:bidi w:val="0"/>
        <w:rPr>
          <w:b/>
          <w:bCs/>
          <w:sz w:val="24"/>
          <w:u w:val="single"/>
          <w:rtl/>
        </w:rPr>
      </w:pPr>
      <w:r>
        <w:rPr>
          <w:rtl/>
        </w:rPr>
        <w:br w:type="page"/>
      </w:r>
    </w:p>
    <w:p w14:paraId="38ABEACB" w14:textId="77777777" w:rsidR="00A90B03" w:rsidRPr="005D0CA5" w:rsidRDefault="00A90B03" w:rsidP="00277734">
      <w:pPr>
        <w:pStyle w:val="-"/>
        <w:jc w:val="center"/>
        <w:rPr>
          <w:rtl/>
        </w:rPr>
      </w:pPr>
      <w:r w:rsidRPr="005D0CA5">
        <w:rPr>
          <w:rFonts w:hint="cs"/>
          <w:rtl/>
        </w:rPr>
        <w:t>נספח</w:t>
      </w:r>
      <w:r w:rsidRPr="005D0CA5">
        <w:rPr>
          <w:rtl/>
        </w:rPr>
        <w:t xml:space="preserve"> </w:t>
      </w:r>
      <w:r w:rsidR="00296C78">
        <w:rPr>
          <w:rFonts w:hint="cs"/>
          <w:rtl/>
        </w:rPr>
        <w:t>ה'</w:t>
      </w:r>
      <w:r w:rsidRPr="005D0CA5">
        <w:rPr>
          <w:rtl/>
        </w:rPr>
        <w:t xml:space="preserve"> </w:t>
      </w:r>
      <w:r w:rsidRPr="005D0CA5">
        <w:rPr>
          <w:rFonts w:hint="cs"/>
          <w:rtl/>
        </w:rPr>
        <w:t>למכרז</w:t>
      </w:r>
      <w:r w:rsidR="00632DE4">
        <w:rPr>
          <w:rFonts w:hint="cs"/>
          <w:rtl/>
        </w:rPr>
        <w:t xml:space="preserve"> - </w:t>
      </w: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חברי</w:t>
      </w:r>
      <w:r w:rsidRPr="005D0CA5">
        <w:rPr>
          <w:rtl/>
        </w:rPr>
        <w:t xml:space="preserve"> </w:t>
      </w:r>
      <w:r w:rsidRPr="005D0CA5">
        <w:rPr>
          <w:rFonts w:hint="cs"/>
          <w:rtl/>
        </w:rPr>
        <w:t>הצוות</w:t>
      </w:r>
      <w:r w:rsidR="007B4F95">
        <w:rPr>
          <w:rFonts w:hint="cs"/>
          <w:rtl/>
        </w:rPr>
        <w:t>- מבצעים</w:t>
      </w:r>
    </w:p>
    <w:p w14:paraId="365B3634" w14:textId="77777777" w:rsidR="00277734" w:rsidRPr="00277734" w:rsidRDefault="00277734" w:rsidP="00277734">
      <w:pPr>
        <w:jc w:val="center"/>
        <w:rPr>
          <w:b/>
          <w:bCs/>
          <w:sz w:val="24"/>
          <w:rtl/>
        </w:rPr>
      </w:pPr>
      <w:r>
        <w:rPr>
          <w:rFonts w:hint="cs"/>
          <w:b/>
          <w:bCs/>
          <w:sz w:val="24"/>
          <w:rtl/>
        </w:rPr>
        <w:t>[</w:t>
      </w:r>
      <w:r w:rsidRPr="00277734">
        <w:rPr>
          <w:rFonts w:hint="cs"/>
          <w:b/>
          <w:bCs/>
          <w:sz w:val="24"/>
          <w:rtl/>
        </w:rPr>
        <w:t>*יש למלא את הטבלה עבור כל חבר צוות מבצע בנפרד*</w:t>
      </w:r>
      <w:r>
        <w:rPr>
          <w:rFonts w:hint="cs"/>
          <w:b/>
          <w:bCs/>
          <w:sz w:val="24"/>
          <w:rtl/>
        </w:rPr>
        <w:t>]</w:t>
      </w:r>
    </w:p>
    <w:p w14:paraId="643B352A" w14:textId="77777777" w:rsidR="00A90B03" w:rsidRPr="005D0CA5" w:rsidRDefault="00A90B03" w:rsidP="00A90B03">
      <w:pPr>
        <w:rPr>
          <w:sz w:val="24"/>
          <w:rtl/>
        </w:rPr>
      </w:pPr>
      <w:r w:rsidRPr="005D0CA5">
        <w:rPr>
          <w:rFonts w:hint="cs"/>
          <w:sz w:val="24"/>
          <w:rtl/>
        </w:rPr>
        <w:t>שם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Pr>
          <w:rFonts w:hint="cs"/>
          <w:sz w:val="24"/>
          <w:rtl/>
        </w:rPr>
        <w:t xml:space="preserve"> </w:t>
      </w:r>
      <w:r>
        <w:rPr>
          <w:sz w:val="24"/>
          <w:u w:val="single"/>
          <w:rtl/>
        </w:rPr>
        <w:fldChar w:fldCharType="begin">
          <w:ffData>
            <w:name w:val=""/>
            <w:enabled/>
            <w:calcOnExit w:val="0"/>
            <w:statusText w:type="text" w:val="שם חבר הצו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4E738903" w14:textId="77777777" w:rsidR="00A90B03" w:rsidRPr="005D0CA5" w:rsidRDefault="00A90B03" w:rsidP="00A90B03">
      <w:pPr>
        <w:rPr>
          <w:sz w:val="24"/>
          <w:rtl/>
        </w:rPr>
      </w:pPr>
      <w:r w:rsidRPr="005D0CA5">
        <w:rPr>
          <w:rFonts w:hint="cs"/>
          <w:sz w:val="24"/>
          <w:rtl/>
        </w:rPr>
        <w:t>השכלתו</w:t>
      </w:r>
      <w:r w:rsidRPr="005D0CA5">
        <w:rPr>
          <w:sz w:val="24"/>
          <w:rtl/>
        </w:rPr>
        <w:t xml:space="preserve"> </w:t>
      </w:r>
      <w:r>
        <w:rPr>
          <w:sz w:val="24"/>
          <w:u w:val="single"/>
          <w:rtl/>
        </w:rPr>
        <w:fldChar w:fldCharType="begin">
          <w:ffData>
            <w:name w:val=""/>
            <w:enabled/>
            <w:calcOnExit w:val="0"/>
            <w:statusText w:type="text" w:val="השכלת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p w14:paraId="415C227D" w14:textId="77777777" w:rsidR="00A90B03" w:rsidRDefault="00A90B03" w:rsidP="00A90B03">
      <w:pPr>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r w:rsidRPr="005D0CA5">
        <w:rPr>
          <w:sz w:val="24"/>
          <w:rtl/>
        </w:rPr>
        <w:t xml:space="preserve"> </w:t>
      </w:r>
    </w:p>
    <w:p w14:paraId="06A3EC8E" w14:textId="77777777" w:rsidR="00A376E0" w:rsidRDefault="001A458E" w:rsidP="007059C5">
      <w:pPr>
        <w:pStyle w:val="-3"/>
        <w:numPr>
          <w:ilvl w:val="0"/>
          <w:numId w:val="41"/>
        </w:numPr>
        <w:spacing w:line="360" w:lineRule="auto"/>
        <w:rPr>
          <w:b w:val="0"/>
        </w:rPr>
      </w:pPr>
      <w:r>
        <w:rPr>
          <w:rFonts w:hint="cs"/>
          <w:b w:val="0"/>
          <w:rtl/>
        </w:rPr>
        <w:t xml:space="preserve">עו"ד המבצע מצהיר כי הוא </w:t>
      </w:r>
      <w:r w:rsidRPr="002A066A">
        <w:rPr>
          <w:b w:val="0"/>
          <w:rtl/>
        </w:rPr>
        <w:t xml:space="preserve">בעל ניסיון מוכח של </w:t>
      </w:r>
      <w:r>
        <w:rPr>
          <w:rFonts w:hint="cs"/>
          <w:b w:val="0"/>
          <w:rtl/>
        </w:rPr>
        <w:t>________ שנים</w:t>
      </w:r>
      <w:r w:rsidRPr="002A066A">
        <w:rPr>
          <w:b w:val="0"/>
          <w:rtl/>
        </w:rPr>
        <w:t xml:space="preserve"> לפחות במהלך חמש השנים שקדמו למועד האחרון להגשת הצעות למכרז </w:t>
      </w:r>
      <w:r w:rsidRPr="00301DD8">
        <w:rPr>
          <w:b w:val="0"/>
          <w:u w:val="single"/>
          <w:rtl/>
        </w:rPr>
        <w:t xml:space="preserve">כעורך דין בתחום </w:t>
      </w:r>
      <w:r>
        <w:rPr>
          <w:rFonts w:hint="cs"/>
          <w:b w:val="0"/>
          <w:u w:val="single"/>
          <w:rtl/>
        </w:rPr>
        <w:t>הפלילי</w:t>
      </w:r>
      <w:r w:rsidRPr="00301DD8">
        <w:rPr>
          <w:b w:val="0"/>
          <w:u w:val="single"/>
          <w:rtl/>
        </w:rPr>
        <w:t xml:space="preserve"> (כולל ליטיגציה)</w:t>
      </w:r>
      <w:r w:rsidRPr="002A066A">
        <w:rPr>
          <w:b w:val="0"/>
          <w:rtl/>
        </w:rPr>
        <w:t>.</w:t>
      </w:r>
      <w:r>
        <w:rPr>
          <w:rFonts w:hint="cs"/>
          <w:b w:val="0"/>
          <w:rtl/>
        </w:rPr>
        <w:t xml:space="preserve"> </w:t>
      </w:r>
      <w:r w:rsidRPr="002A066A">
        <w:rPr>
          <w:b w:val="0"/>
          <w:rtl/>
        </w:rPr>
        <w:t>יובהר כי תקופת ההתמחות לא תילקח בחשבון</w:t>
      </w:r>
      <w:r>
        <w:rPr>
          <w:rFonts w:hint="cs"/>
          <w:b w:val="0"/>
          <w:rtl/>
        </w:rPr>
        <w:t>.</w:t>
      </w:r>
    </w:p>
    <w:p w14:paraId="59B6C094" w14:textId="77777777" w:rsidR="001A458E" w:rsidRDefault="001A458E" w:rsidP="007059C5">
      <w:pPr>
        <w:pStyle w:val="-3"/>
        <w:numPr>
          <w:ilvl w:val="0"/>
          <w:numId w:val="41"/>
        </w:numPr>
        <w:spacing w:line="360" w:lineRule="auto"/>
        <w:rPr>
          <w:b w:val="0"/>
        </w:rPr>
      </w:pPr>
      <w:r>
        <w:rPr>
          <w:rFonts w:hint="cs"/>
          <w:b w:val="0"/>
          <w:bCs/>
          <w:rtl/>
        </w:rPr>
        <w:t xml:space="preserve">עו"ד המבצע מצהיר כי הוא בעל ניסיון בתחום דיני עבודה של _______ שנים. </w:t>
      </w:r>
      <w:r>
        <w:rPr>
          <w:rFonts w:hint="cs"/>
          <w:rtl/>
        </w:rPr>
        <w:t>לעניין סעיף זה דיני עבודה: למעט ניסיון בתחום הביטוח הלאומי וחוק ביטוח בריאות ממלכתי, תשנ"ד- 1994</w:t>
      </w:r>
      <w:r>
        <w:rPr>
          <w:rFonts w:hint="cs"/>
          <w:b w:val="0"/>
          <w:bCs/>
          <w:rtl/>
        </w:rPr>
        <w:t>.</w:t>
      </w:r>
    </w:p>
    <w:p w14:paraId="5306C20F" w14:textId="29329D84" w:rsidR="001A458E" w:rsidRPr="001A458E" w:rsidRDefault="001A458E" w:rsidP="007059C5">
      <w:pPr>
        <w:pStyle w:val="-3"/>
        <w:numPr>
          <w:ilvl w:val="0"/>
          <w:numId w:val="41"/>
        </w:numPr>
        <w:spacing w:line="360" w:lineRule="auto"/>
        <w:rPr>
          <w:b w:val="0"/>
          <w:bCs/>
        </w:rPr>
      </w:pPr>
      <w:r w:rsidRPr="001A458E">
        <w:rPr>
          <w:rFonts w:hint="cs"/>
          <w:rtl/>
        </w:rPr>
        <w:t>על המציע לצרף אישורים, אסמכתאות ומסמכים המעידים על השכלתם של עו"ד המבצעים</w:t>
      </w:r>
      <w:r>
        <w:rPr>
          <w:rFonts w:hint="cs"/>
          <w:rtl/>
        </w:rPr>
        <w:t xml:space="preserve"> (לרבות רישיון בתוקף ואישורים המעידים על חברותו בלשכת עו"ד כאמור בסעיף</w:t>
      </w:r>
      <w:r w:rsidR="00295C57">
        <w:rPr>
          <w:rFonts w:hint="cs"/>
          <w:rtl/>
        </w:rPr>
        <w:t xml:space="preserve"> </w:t>
      </w:r>
      <w:r w:rsidR="00295C57" w:rsidRPr="00295C57">
        <w:rPr>
          <w:rFonts w:ascii="David" w:hAnsi="David"/>
          <w:b w:val="0"/>
          <w:bCs/>
          <w:rtl/>
        </w:rPr>
        <w:fldChar w:fldCharType="begin"/>
      </w:r>
      <w:r w:rsidR="00295C57" w:rsidRPr="00295C57">
        <w:rPr>
          <w:rFonts w:ascii="David" w:hAnsi="David"/>
          <w:b w:val="0"/>
          <w:bCs/>
          <w:rtl/>
        </w:rPr>
        <w:instrText xml:space="preserve"> </w:instrText>
      </w:r>
      <w:r w:rsidR="00295C57" w:rsidRPr="00295C57">
        <w:rPr>
          <w:rFonts w:ascii="David" w:hAnsi="David"/>
          <w:b w:val="0"/>
          <w:bCs/>
        </w:rPr>
        <w:instrText>REF</w:instrText>
      </w:r>
      <w:r w:rsidR="00295C57" w:rsidRPr="00295C57">
        <w:rPr>
          <w:rFonts w:ascii="David" w:hAnsi="David"/>
          <w:b w:val="0"/>
          <w:bCs/>
          <w:rtl/>
        </w:rPr>
        <w:instrText xml:space="preserve"> _</w:instrText>
      </w:r>
      <w:r w:rsidR="00295C57" w:rsidRPr="00295C57">
        <w:rPr>
          <w:rFonts w:ascii="David" w:hAnsi="David"/>
          <w:b w:val="0"/>
          <w:bCs/>
        </w:rPr>
        <w:instrText>Ref73876217 \r \h</w:instrText>
      </w:r>
      <w:r w:rsidR="00295C57" w:rsidRPr="00295C57">
        <w:rPr>
          <w:rFonts w:ascii="David" w:hAnsi="David"/>
          <w:b w:val="0"/>
          <w:bCs/>
          <w:rtl/>
        </w:rPr>
        <w:instrText xml:space="preserve">  \* </w:instrText>
      </w:r>
      <w:r w:rsidR="00295C57" w:rsidRPr="00295C57">
        <w:rPr>
          <w:rFonts w:ascii="David" w:hAnsi="David"/>
          <w:b w:val="0"/>
          <w:bCs/>
        </w:rPr>
        <w:instrText>MERGEFORMAT</w:instrText>
      </w:r>
      <w:r w:rsidR="00295C57" w:rsidRPr="00295C57">
        <w:rPr>
          <w:rFonts w:ascii="David" w:hAnsi="David"/>
          <w:b w:val="0"/>
          <w:bCs/>
          <w:rtl/>
        </w:rPr>
        <w:instrText xml:space="preserve"> </w:instrText>
      </w:r>
      <w:r w:rsidR="00295C57" w:rsidRPr="00295C57">
        <w:rPr>
          <w:rFonts w:ascii="David" w:hAnsi="David"/>
          <w:b w:val="0"/>
          <w:bCs/>
          <w:rtl/>
        </w:rPr>
      </w:r>
      <w:r w:rsidR="00295C57" w:rsidRPr="00295C57">
        <w:rPr>
          <w:rFonts w:ascii="David" w:hAnsi="David"/>
          <w:b w:val="0"/>
          <w:bCs/>
          <w:rtl/>
        </w:rPr>
        <w:fldChar w:fldCharType="separate"/>
      </w:r>
      <w:r w:rsidR="00295C57" w:rsidRPr="00295C57">
        <w:rPr>
          <w:rFonts w:ascii="David" w:hAnsi="David"/>
          <w:b w:val="0"/>
          <w:bCs/>
          <w:cs/>
        </w:rPr>
        <w:t>‎</w:t>
      </w:r>
      <w:r w:rsidR="00295C57" w:rsidRPr="00295C57">
        <w:rPr>
          <w:rFonts w:ascii="David" w:hAnsi="David"/>
          <w:b w:val="0"/>
          <w:bCs/>
        </w:rPr>
        <w:t>6.2.3.2</w:t>
      </w:r>
      <w:r w:rsidR="00295C57" w:rsidRPr="00295C57">
        <w:rPr>
          <w:rFonts w:ascii="David" w:hAnsi="David"/>
          <w:b w:val="0"/>
          <w:bCs/>
          <w:rtl/>
        </w:rPr>
        <w:fldChar w:fldCharType="end"/>
      </w:r>
      <w:r>
        <w:rPr>
          <w:rFonts w:hint="cs"/>
          <w:rtl/>
        </w:rPr>
        <w:t>)</w:t>
      </w:r>
      <w:r w:rsidRPr="001A458E">
        <w:rPr>
          <w:rFonts w:hint="cs"/>
          <w:rtl/>
        </w:rPr>
        <w:t>.</w:t>
      </w:r>
    </w:p>
    <w:p w14:paraId="454FA08D" w14:textId="77777777" w:rsidR="00A90B03" w:rsidRPr="0049193E" w:rsidRDefault="00A90B03" w:rsidP="00A90B03">
      <w:pPr>
        <w:rPr>
          <w:sz w:val="24"/>
          <w:rtl/>
        </w:rPr>
      </w:pPr>
    </w:p>
    <w:tbl>
      <w:tblPr>
        <w:tblStyle w:val="ab"/>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0"/>
        <w:gridCol w:w="2771"/>
        <w:gridCol w:w="2771"/>
      </w:tblGrid>
      <w:tr w:rsidR="00A90B03" w:rsidRPr="0049193E" w14:paraId="4E033C6C" w14:textId="77777777" w:rsidTr="001A458E">
        <w:trPr>
          <w:jc w:val="right"/>
        </w:trPr>
        <w:tc>
          <w:tcPr>
            <w:tcW w:w="2840" w:type="dxa"/>
          </w:tcPr>
          <w:p w14:paraId="1ACF18AB" w14:textId="77777777" w:rsidR="00A90B03" w:rsidRPr="0049193E" w:rsidRDefault="00A90B03" w:rsidP="001A458E">
            <w:pPr>
              <w:spacing w:after="200" w:line="276" w:lineRule="auto"/>
              <w:jc w:val="center"/>
              <w:rPr>
                <w:rtl/>
              </w:rPr>
            </w:pPr>
            <w:r w:rsidRPr="0049193E">
              <w:rPr>
                <w:u w:val="single"/>
                <w:rtl/>
              </w:rPr>
              <w:fldChar w:fldCharType="begin">
                <w:ffData>
                  <w:name w:val=""/>
                  <w:enabled/>
                  <w:calcOnExit w:val="0"/>
                  <w:statusText w:type="text" w:val="תאריך"/>
                  <w:textInput/>
                </w:ffData>
              </w:fldChar>
            </w:r>
            <w:r w:rsidRPr="0049193E">
              <w:rPr>
                <w:u w:val="single"/>
                <w:rtl/>
              </w:rPr>
              <w:instrText xml:space="preserve"> </w:instrText>
            </w:r>
            <w:r w:rsidRPr="0049193E">
              <w:rPr>
                <w:u w:val="single"/>
              </w:rPr>
              <w:instrText>FORMTEXT</w:instrText>
            </w:r>
            <w:r w:rsidRPr="0049193E">
              <w:rPr>
                <w:u w:val="single"/>
                <w:rtl/>
              </w:rPr>
              <w:instrText xml:space="preserve"> </w:instrText>
            </w:r>
            <w:r w:rsidRPr="0049193E">
              <w:rPr>
                <w:u w:val="single"/>
                <w:rtl/>
              </w:rPr>
            </w:r>
            <w:r w:rsidRPr="0049193E">
              <w:rPr>
                <w:u w:val="single"/>
                <w:rtl/>
              </w:rPr>
              <w:fldChar w:fldCharType="separate"/>
            </w:r>
            <w:r w:rsidR="00EB27ED">
              <w:rPr>
                <w:noProof/>
                <w:u w:val="single"/>
                <w:rtl/>
              </w:rPr>
              <w:t> </w:t>
            </w:r>
            <w:r w:rsidR="00EB27ED">
              <w:rPr>
                <w:noProof/>
                <w:u w:val="single"/>
                <w:rtl/>
              </w:rPr>
              <w:t> </w:t>
            </w:r>
            <w:r w:rsidR="00EB27ED">
              <w:rPr>
                <w:noProof/>
                <w:u w:val="single"/>
                <w:rtl/>
              </w:rPr>
              <w:t> </w:t>
            </w:r>
            <w:r w:rsidR="00EB27ED">
              <w:rPr>
                <w:noProof/>
                <w:u w:val="single"/>
                <w:rtl/>
              </w:rPr>
              <w:t> </w:t>
            </w:r>
            <w:r w:rsidR="00EB27ED">
              <w:rPr>
                <w:noProof/>
                <w:u w:val="single"/>
                <w:rtl/>
              </w:rPr>
              <w:t> </w:t>
            </w:r>
            <w:r w:rsidRPr="0049193E">
              <w:rPr>
                <w:rtl/>
              </w:rPr>
              <w:fldChar w:fldCharType="end"/>
            </w:r>
          </w:p>
        </w:tc>
        <w:tc>
          <w:tcPr>
            <w:tcW w:w="2841" w:type="dxa"/>
          </w:tcPr>
          <w:p w14:paraId="15F20AA0" w14:textId="77777777" w:rsidR="00A90B03" w:rsidRPr="0049193E" w:rsidRDefault="00A90B03" w:rsidP="001A458E">
            <w:pPr>
              <w:spacing w:after="200" w:line="276" w:lineRule="auto"/>
              <w:jc w:val="center"/>
              <w:rPr>
                <w:rtl/>
              </w:rPr>
            </w:pPr>
            <w:r w:rsidRPr="0049193E">
              <w:rPr>
                <w:u w:val="single"/>
                <w:rtl/>
              </w:rPr>
              <w:fldChar w:fldCharType="begin">
                <w:ffData>
                  <w:name w:val=""/>
                  <w:enabled/>
                  <w:calcOnExit w:val="0"/>
                  <w:statusText w:type="text" w:val="שם המציע"/>
                  <w:textInput/>
                </w:ffData>
              </w:fldChar>
            </w:r>
            <w:r w:rsidRPr="0049193E">
              <w:rPr>
                <w:u w:val="single"/>
                <w:rtl/>
              </w:rPr>
              <w:instrText xml:space="preserve"> </w:instrText>
            </w:r>
            <w:r w:rsidRPr="0049193E">
              <w:rPr>
                <w:u w:val="single"/>
              </w:rPr>
              <w:instrText>FORMTEXT</w:instrText>
            </w:r>
            <w:r w:rsidRPr="0049193E">
              <w:rPr>
                <w:u w:val="single"/>
                <w:rtl/>
              </w:rPr>
              <w:instrText xml:space="preserve"> </w:instrText>
            </w:r>
            <w:r w:rsidRPr="0049193E">
              <w:rPr>
                <w:u w:val="single"/>
                <w:rtl/>
              </w:rPr>
            </w:r>
            <w:r w:rsidRPr="0049193E">
              <w:rPr>
                <w:u w:val="single"/>
                <w:rtl/>
              </w:rPr>
              <w:fldChar w:fldCharType="separate"/>
            </w:r>
            <w:r w:rsidR="00EB27ED">
              <w:rPr>
                <w:noProof/>
                <w:u w:val="single"/>
                <w:rtl/>
              </w:rPr>
              <w:t> </w:t>
            </w:r>
            <w:r w:rsidR="00EB27ED">
              <w:rPr>
                <w:noProof/>
                <w:u w:val="single"/>
                <w:rtl/>
              </w:rPr>
              <w:t> </w:t>
            </w:r>
            <w:r w:rsidR="00EB27ED">
              <w:rPr>
                <w:noProof/>
                <w:u w:val="single"/>
                <w:rtl/>
              </w:rPr>
              <w:t> </w:t>
            </w:r>
            <w:r w:rsidR="00EB27ED">
              <w:rPr>
                <w:noProof/>
                <w:u w:val="single"/>
                <w:rtl/>
              </w:rPr>
              <w:t> </w:t>
            </w:r>
            <w:r w:rsidR="00EB27ED">
              <w:rPr>
                <w:noProof/>
                <w:u w:val="single"/>
                <w:rtl/>
              </w:rPr>
              <w:t> </w:t>
            </w:r>
            <w:r w:rsidRPr="0049193E">
              <w:rPr>
                <w:rtl/>
              </w:rPr>
              <w:fldChar w:fldCharType="end"/>
            </w:r>
          </w:p>
        </w:tc>
        <w:tc>
          <w:tcPr>
            <w:tcW w:w="2841" w:type="dxa"/>
          </w:tcPr>
          <w:p w14:paraId="018E5FF0" w14:textId="77777777" w:rsidR="00A90B03" w:rsidRPr="0049193E" w:rsidRDefault="00A90B03" w:rsidP="001A458E">
            <w:pPr>
              <w:spacing w:after="200" w:line="276" w:lineRule="auto"/>
              <w:jc w:val="center"/>
              <w:rPr>
                <w:rtl/>
              </w:rPr>
            </w:pPr>
            <w:r w:rsidRPr="0049193E">
              <w:rPr>
                <w:u w:val="single"/>
                <w:rtl/>
              </w:rPr>
              <w:fldChar w:fldCharType="begin">
                <w:ffData>
                  <w:name w:val=""/>
                  <w:enabled/>
                  <w:calcOnExit w:val="0"/>
                  <w:statusText w:type="text" w:val="חתימה"/>
                  <w:textInput/>
                </w:ffData>
              </w:fldChar>
            </w:r>
            <w:r w:rsidRPr="0049193E">
              <w:rPr>
                <w:u w:val="single"/>
                <w:rtl/>
              </w:rPr>
              <w:instrText xml:space="preserve"> </w:instrText>
            </w:r>
            <w:r w:rsidRPr="0049193E">
              <w:rPr>
                <w:u w:val="single"/>
              </w:rPr>
              <w:instrText>FORMTEXT</w:instrText>
            </w:r>
            <w:r w:rsidRPr="0049193E">
              <w:rPr>
                <w:u w:val="single"/>
                <w:rtl/>
              </w:rPr>
              <w:instrText xml:space="preserve"> </w:instrText>
            </w:r>
            <w:r w:rsidRPr="0049193E">
              <w:rPr>
                <w:u w:val="single"/>
                <w:rtl/>
              </w:rPr>
            </w:r>
            <w:r w:rsidRPr="0049193E">
              <w:rPr>
                <w:u w:val="single"/>
                <w:rtl/>
              </w:rPr>
              <w:fldChar w:fldCharType="separate"/>
            </w:r>
            <w:r w:rsidR="00EB27ED">
              <w:rPr>
                <w:noProof/>
                <w:u w:val="single"/>
                <w:rtl/>
              </w:rPr>
              <w:t> </w:t>
            </w:r>
            <w:r w:rsidR="00EB27ED">
              <w:rPr>
                <w:noProof/>
                <w:u w:val="single"/>
                <w:rtl/>
              </w:rPr>
              <w:t> </w:t>
            </w:r>
            <w:r w:rsidR="00EB27ED">
              <w:rPr>
                <w:noProof/>
                <w:u w:val="single"/>
                <w:rtl/>
              </w:rPr>
              <w:t> </w:t>
            </w:r>
            <w:r w:rsidR="00EB27ED">
              <w:rPr>
                <w:noProof/>
                <w:u w:val="single"/>
                <w:rtl/>
              </w:rPr>
              <w:t> </w:t>
            </w:r>
            <w:r w:rsidR="00EB27ED">
              <w:rPr>
                <w:noProof/>
                <w:u w:val="single"/>
                <w:rtl/>
              </w:rPr>
              <w:t> </w:t>
            </w:r>
            <w:r w:rsidRPr="0049193E">
              <w:rPr>
                <w:rtl/>
              </w:rPr>
              <w:fldChar w:fldCharType="end"/>
            </w:r>
          </w:p>
        </w:tc>
      </w:tr>
      <w:tr w:rsidR="00A90B03" w:rsidRPr="0049193E" w14:paraId="1469E153" w14:textId="77777777" w:rsidTr="001A458E">
        <w:trPr>
          <w:jc w:val="right"/>
        </w:trPr>
        <w:tc>
          <w:tcPr>
            <w:tcW w:w="2840" w:type="dxa"/>
          </w:tcPr>
          <w:p w14:paraId="6D31EAF4" w14:textId="77777777" w:rsidR="00A90B03" w:rsidRPr="0049193E" w:rsidRDefault="00A90B03" w:rsidP="001A458E">
            <w:pPr>
              <w:spacing w:after="200" w:line="276" w:lineRule="auto"/>
              <w:jc w:val="center"/>
              <w:rPr>
                <w:rtl/>
              </w:rPr>
            </w:pPr>
            <w:r w:rsidRPr="0049193E">
              <w:rPr>
                <w:rFonts w:hint="cs"/>
                <w:rtl/>
              </w:rPr>
              <w:t>תאריך</w:t>
            </w:r>
          </w:p>
        </w:tc>
        <w:tc>
          <w:tcPr>
            <w:tcW w:w="2841" w:type="dxa"/>
          </w:tcPr>
          <w:p w14:paraId="2F0F7147" w14:textId="77777777" w:rsidR="00A90B03" w:rsidRPr="0049193E" w:rsidRDefault="00A90B03" w:rsidP="001A458E">
            <w:pPr>
              <w:spacing w:after="200" w:line="276" w:lineRule="auto"/>
              <w:jc w:val="center"/>
            </w:pPr>
            <w:r w:rsidRPr="0049193E">
              <w:rPr>
                <w:rFonts w:hint="cs"/>
                <w:rtl/>
              </w:rPr>
              <w:t xml:space="preserve">שם </w:t>
            </w:r>
            <w:r w:rsidR="001A458E">
              <w:rPr>
                <w:rFonts w:hint="cs"/>
                <w:rtl/>
              </w:rPr>
              <w:t xml:space="preserve">עו"ד </w:t>
            </w:r>
            <w:r>
              <w:rPr>
                <w:rFonts w:hint="cs"/>
                <w:rtl/>
              </w:rPr>
              <w:t>מבצע</w:t>
            </w:r>
          </w:p>
        </w:tc>
        <w:tc>
          <w:tcPr>
            <w:tcW w:w="2841" w:type="dxa"/>
          </w:tcPr>
          <w:p w14:paraId="7E797426" w14:textId="77777777" w:rsidR="00A90B03" w:rsidRPr="0049193E" w:rsidRDefault="00A90B03" w:rsidP="001A458E">
            <w:pPr>
              <w:spacing w:after="200" w:line="276" w:lineRule="auto"/>
              <w:jc w:val="center"/>
              <w:rPr>
                <w:rtl/>
              </w:rPr>
            </w:pPr>
            <w:r w:rsidRPr="0049193E">
              <w:rPr>
                <w:rFonts w:hint="cs"/>
                <w:rtl/>
              </w:rPr>
              <w:t>חתימה</w:t>
            </w:r>
          </w:p>
        </w:tc>
      </w:tr>
      <w:tr w:rsidR="0070748A" w14:paraId="408E7D74" w14:textId="77777777" w:rsidTr="001A458E">
        <w:trPr>
          <w:jc w:val="right"/>
        </w:trPr>
        <w:tc>
          <w:tcPr>
            <w:tcW w:w="2840" w:type="dxa"/>
          </w:tcPr>
          <w:p w14:paraId="3CF5E905" w14:textId="77777777" w:rsidR="0070748A" w:rsidRDefault="0070748A" w:rsidP="001A458E">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2841" w:type="dxa"/>
          </w:tcPr>
          <w:p w14:paraId="40F943AD" w14:textId="77777777" w:rsidR="0070748A" w:rsidRDefault="0070748A" w:rsidP="001A458E">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2841" w:type="dxa"/>
          </w:tcPr>
          <w:p w14:paraId="35A61C0A" w14:textId="77777777" w:rsidR="0070748A" w:rsidRDefault="0070748A" w:rsidP="001A458E">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r>
      <w:tr w:rsidR="0070748A" w14:paraId="2AC8F101" w14:textId="77777777" w:rsidTr="001A458E">
        <w:trPr>
          <w:jc w:val="right"/>
        </w:trPr>
        <w:tc>
          <w:tcPr>
            <w:tcW w:w="2840" w:type="dxa"/>
          </w:tcPr>
          <w:p w14:paraId="356FB278" w14:textId="77777777" w:rsidR="0070748A" w:rsidRDefault="0070748A" w:rsidP="001A458E">
            <w:pPr>
              <w:jc w:val="center"/>
              <w:rPr>
                <w:sz w:val="24"/>
                <w:rtl/>
              </w:rPr>
            </w:pPr>
            <w:r>
              <w:rPr>
                <w:rFonts w:hint="cs"/>
                <w:sz w:val="24"/>
                <w:rtl/>
              </w:rPr>
              <w:t>תאריך</w:t>
            </w:r>
          </w:p>
        </w:tc>
        <w:tc>
          <w:tcPr>
            <w:tcW w:w="2841" w:type="dxa"/>
          </w:tcPr>
          <w:p w14:paraId="191E6B94" w14:textId="77777777" w:rsidR="0070748A" w:rsidRDefault="0070748A" w:rsidP="001A458E">
            <w:pPr>
              <w:jc w:val="center"/>
              <w:rPr>
                <w:sz w:val="24"/>
                <w:rtl/>
              </w:rPr>
            </w:pPr>
            <w:r>
              <w:rPr>
                <w:rFonts w:hint="cs"/>
                <w:sz w:val="24"/>
                <w:rtl/>
              </w:rPr>
              <w:t>שם המציע</w:t>
            </w:r>
          </w:p>
        </w:tc>
        <w:tc>
          <w:tcPr>
            <w:tcW w:w="2841" w:type="dxa"/>
          </w:tcPr>
          <w:p w14:paraId="3F11D945" w14:textId="77777777" w:rsidR="0070748A" w:rsidRDefault="0070748A" w:rsidP="001A458E">
            <w:pPr>
              <w:jc w:val="center"/>
              <w:rPr>
                <w:sz w:val="24"/>
                <w:rtl/>
              </w:rPr>
            </w:pPr>
            <w:r>
              <w:rPr>
                <w:rFonts w:hint="cs"/>
                <w:sz w:val="24"/>
                <w:rtl/>
              </w:rPr>
              <w:t>חתימה</w:t>
            </w:r>
          </w:p>
        </w:tc>
      </w:tr>
    </w:tbl>
    <w:p w14:paraId="79D26B08" w14:textId="77777777" w:rsidR="00827D87" w:rsidRDefault="00827D87" w:rsidP="00BC02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p>
    <w:p w14:paraId="1861108A" w14:textId="77777777" w:rsidR="00BC026A" w:rsidRPr="00D26FB4" w:rsidRDefault="00BC026A" w:rsidP="00BC02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14:paraId="5EC430B5" w14:textId="77777777" w:rsidR="00BC026A" w:rsidRPr="005D0CA5" w:rsidRDefault="00BC026A" w:rsidP="00BC026A">
      <w:pPr>
        <w:jc w:val="both"/>
        <w:rPr>
          <w:sz w:val="24"/>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278D80E6" w14:textId="77777777" w:rsidR="000822CA" w:rsidRDefault="000822CA">
      <w:pPr>
        <w:bidi w:val="0"/>
        <w:rPr>
          <w:b/>
          <w:bCs/>
          <w:sz w:val="24"/>
          <w:u w:val="single"/>
          <w:rtl/>
        </w:rPr>
      </w:pPr>
    </w:p>
    <w:p w14:paraId="7A96B5AB" w14:textId="77777777" w:rsidR="00BC026A" w:rsidRDefault="00BC026A">
      <w:pPr>
        <w:bidi w:val="0"/>
        <w:rPr>
          <w:b/>
          <w:bCs/>
          <w:sz w:val="24"/>
          <w:u w:val="single"/>
          <w:rtl/>
        </w:rPr>
      </w:pPr>
      <w:r>
        <w:rPr>
          <w:rtl/>
        </w:rPr>
        <w:br w:type="page"/>
      </w:r>
    </w:p>
    <w:p w14:paraId="02C45138" w14:textId="77777777" w:rsidR="00A90B03" w:rsidRPr="005D0CA5" w:rsidRDefault="00A90B03" w:rsidP="003B52C9">
      <w:pPr>
        <w:pStyle w:val="-"/>
        <w:jc w:val="center"/>
      </w:pPr>
      <w:r w:rsidRPr="005D0CA5">
        <w:rPr>
          <w:rFonts w:hint="cs"/>
          <w:rtl/>
        </w:rPr>
        <w:t>נספח</w:t>
      </w:r>
      <w:r w:rsidRPr="005D0CA5">
        <w:rPr>
          <w:rtl/>
        </w:rPr>
        <w:t xml:space="preserve"> </w:t>
      </w:r>
      <w:r w:rsidRPr="005D0CA5">
        <w:rPr>
          <w:rFonts w:hint="cs"/>
          <w:rtl/>
        </w:rPr>
        <w:t>ו</w:t>
      </w:r>
      <w:r w:rsidRPr="005D0CA5">
        <w:rPr>
          <w:rtl/>
        </w:rPr>
        <w:t xml:space="preserve"> </w:t>
      </w:r>
      <w:r w:rsidRPr="005D0CA5">
        <w:rPr>
          <w:rFonts w:hint="cs"/>
          <w:rtl/>
        </w:rPr>
        <w:t>למכרז</w:t>
      </w:r>
      <w:r w:rsidR="00632DE4">
        <w:rPr>
          <w:rFonts w:hint="cs"/>
          <w:rtl/>
        </w:rPr>
        <w:t xml:space="preserve"> - </w:t>
      </w:r>
      <w:r w:rsidR="0081670C">
        <w:rPr>
          <w:rFonts w:hint="cs"/>
          <w:rtl/>
        </w:rPr>
        <w:t>מחירון</w:t>
      </w:r>
    </w:p>
    <w:p w14:paraId="406C7AA1" w14:textId="77777777" w:rsidR="001C348A" w:rsidRPr="00BB55BF" w:rsidRDefault="001C348A" w:rsidP="001C348A">
      <w:pPr>
        <w:rPr>
          <w:b/>
          <w:bCs/>
        </w:rPr>
      </w:pPr>
    </w:p>
    <w:tbl>
      <w:tblPr>
        <w:bidiVisual/>
        <w:tblW w:w="5433" w:type="pct"/>
        <w:tblInd w:w="4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0"/>
        <w:gridCol w:w="1719"/>
        <w:gridCol w:w="1573"/>
        <w:gridCol w:w="2192"/>
        <w:gridCol w:w="2187"/>
      </w:tblGrid>
      <w:tr w:rsidR="001C348A" w:rsidRPr="00BB0F2C" w14:paraId="79AF1325" w14:textId="77777777" w:rsidTr="001E303C">
        <w:trPr>
          <w:tblHeader/>
        </w:trPr>
        <w:tc>
          <w:tcPr>
            <w:tcW w:w="748" w:type="pct"/>
            <w:shd w:val="clear" w:color="auto" w:fill="auto"/>
          </w:tcPr>
          <w:p w14:paraId="1CA94F8E" w14:textId="77777777" w:rsidR="001C348A" w:rsidRPr="00BB0F2C" w:rsidRDefault="001C348A" w:rsidP="00305DF5">
            <w:pPr>
              <w:spacing w:after="0" w:line="240" w:lineRule="auto"/>
              <w:jc w:val="both"/>
              <w:rPr>
                <w:rFonts w:ascii="David" w:hAnsi="David"/>
                <w:b/>
                <w:bCs/>
                <w:sz w:val="20"/>
                <w:szCs w:val="20"/>
                <w:u w:val="single"/>
                <w:rtl/>
                <w:lang w:eastAsia="he-IL"/>
              </w:rPr>
            </w:pPr>
            <w:r w:rsidRPr="00BB0F2C">
              <w:rPr>
                <w:rFonts w:ascii="David" w:hAnsi="David"/>
                <w:b/>
                <w:bCs/>
                <w:sz w:val="20"/>
                <w:szCs w:val="20"/>
                <w:u w:val="single"/>
                <w:rtl/>
                <w:lang w:eastAsia="he-IL"/>
              </w:rPr>
              <w:t>הפעולה</w:t>
            </w:r>
          </w:p>
        </w:tc>
        <w:tc>
          <w:tcPr>
            <w:tcW w:w="953" w:type="pct"/>
          </w:tcPr>
          <w:p w14:paraId="265DB5A2" w14:textId="77777777" w:rsidR="001C348A" w:rsidRPr="00BB0F2C" w:rsidRDefault="001C348A" w:rsidP="00305DF5">
            <w:pPr>
              <w:spacing w:after="0" w:line="240" w:lineRule="auto"/>
              <w:jc w:val="both"/>
              <w:rPr>
                <w:rFonts w:ascii="David" w:hAnsi="David"/>
                <w:b/>
                <w:bCs/>
                <w:sz w:val="20"/>
                <w:szCs w:val="20"/>
                <w:u w:val="single"/>
                <w:rtl/>
                <w:lang w:eastAsia="he-IL"/>
              </w:rPr>
            </w:pPr>
            <w:r w:rsidRPr="00BB0F2C">
              <w:rPr>
                <w:rFonts w:ascii="David" w:hAnsi="David"/>
                <w:b/>
                <w:bCs/>
                <w:sz w:val="20"/>
                <w:szCs w:val="20"/>
                <w:u w:val="single"/>
                <w:rtl/>
                <w:lang w:eastAsia="he-IL"/>
              </w:rPr>
              <w:t>המועד להשלמת הפעולה</w:t>
            </w:r>
            <w:r w:rsidR="007C7B9C" w:rsidRPr="00BB0F2C">
              <w:rPr>
                <w:rStyle w:val="aff"/>
                <w:rFonts w:ascii="David" w:hAnsi="David"/>
                <w:b/>
                <w:bCs/>
                <w:sz w:val="20"/>
                <w:szCs w:val="20"/>
                <w:u w:val="single"/>
                <w:rtl/>
                <w:lang w:eastAsia="he-IL"/>
              </w:rPr>
              <w:footnoteReference w:id="2"/>
            </w:r>
          </w:p>
        </w:tc>
        <w:tc>
          <w:tcPr>
            <w:tcW w:w="872" w:type="pct"/>
            <w:shd w:val="clear" w:color="auto" w:fill="auto"/>
          </w:tcPr>
          <w:p w14:paraId="740DC06B" w14:textId="77777777" w:rsidR="001C348A" w:rsidRPr="00BB0F2C" w:rsidRDefault="001C348A" w:rsidP="00305DF5">
            <w:pPr>
              <w:spacing w:after="0" w:line="240" w:lineRule="auto"/>
              <w:jc w:val="both"/>
              <w:rPr>
                <w:rFonts w:ascii="David" w:hAnsi="David"/>
                <w:b/>
                <w:bCs/>
                <w:sz w:val="20"/>
                <w:szCs w:val="20"/>
                <w:u w:val="single"/>
                <w:rtl/>
                <w:lang w:eastAsia="he-IL"/>
              </w:rPr>
            </w:pPr>
            <w:r w:rsidRPr="00BB0F2C">
              <w:rPr>
                <w:rFonts w:ascii="David" w:hAnsi="David"/>
                <w:b/>
                <w:bCs/>
                <w:sz w:val="20"/>
                <w:szCs w:val="20"/>
                <w:u w:val="single"/>
                <w:rtl/>
                <w:lang w:eastAsia="he-IL"/>
              </w:rPr>
              <w:t xml:space="preserve">התעריף </w:t>
            </w:r>
            <w:r w:rsidR="00B26858">
              <w:rPr>
                <w:rStyle w:val="aff"/>
                <w:rFonts w:ascii="David" w:hAnsi="David"/>
                <w:b/>
                <w:bCs/>
                <w:sz w:val="20"/>
                <w:szCs w:val="20"/>
                <w:u w:val="single"/>
                <w:rtl/>
                <w:lang w:eastAsia="he-IL"/>
              </w:rPr>
              <w:footnoteReference w:id="3"/>
            </w:r>
          </w:p>
        </w:tc>
        <w:tc>
          <w:tcPr>
            <w:tcW w:w="1215" w:type="pct"/>
            <w:shd w:val="clear" w:color="auto" w:fill="auto"/>
          </w:tcPr>
          <w:p w14:paraId="4E9BCE65" w14:textId="77777777" w:rsidR="001C348A" w:rsidRPr="00BB0F2C" w:rsidRDefault="001C348A" w:rsidP="00305DF5">
            <w:pPr>
              <w:spacing w:after="0" w:line="240" w:lineRule="auto"/>
              <w:jc w:val="both"/>
              <w:rPr>
                <w:rFonts w:ascii="David" w:hAnsi="David"/>
                <w:b/>
                <w:bCs/>
                <w:sz w:val="20"/>
                <w:szCs w:val="20"/>
                <w:u w:val="single"/>
                <w:rtl/>
                <w:lang w:eastAsia="he-IL"/>
              </w:rPr>
            </w:pPr>
            <w:r w:rsidRPr="00BB0F2C">
              <w:rPr>
                <w:rFonts w:ascii="David" w:hAnsi="David"/>
                <w:b/>
                <w:bCs/>
                <w:sz w:val="20"/>
                <w:szCs w:val="20"/>
                <w:u w:val="single"/>
                <w:rtl/>
                <w:lang w:eastAsia="he-IL"/>
              </w:rPr>
              <w:t>הערות</w:t>
            </w:r>
          </w:p>
          <w:p w14:paraId="4A49C68B" w14:textId="77777777" w:rsidR="001C348A" w:rsidRPr="00BB0F2C" w:rsidRDefault="001C348A" w:rsidP="00305DF5">
            <w:pPr>
              <w:spacing w:after="0" w:line="240" w:lineRule="auto"/>
              <w:jc w:val="both"/>
              <w:rPr>
                <w:rFonts w:ascii="David" w:hAnsi="David"/>
                <w:b/>
                <w:bCs/>
                <w:sz w:val="20"/>
                <w:szCs w:val="20"/>
                <w:u w:val="single"/>
                <w:rtl/>
                <w:lang w:eastAsia="he-IL"/>
              </w:rPr>
            </w:pPr>
          </w:p>
        </w:tc>
        <w:tc>
          <w:tcPr>
            <w:tcW w:w="1212" w:type="pct"/>
          </w:tcPr>
          <w:p w14:paraId="0B5291C6" w14:textId="77777777" w:rsidR="001C348A" w:rsidRPr="00BB0F2C" w:rsidRDefault="001C348A" w:rsidP="00305DF5">
            <w:pPr>
              <w:spacing w:after="0" w:line="240" w:lineRule="auto"/>
              <w:jc w:val="both"/>
              <w:rPr>
                <w:rFonts w:ascii="David" w:hAnsi="David"/>
                <w:b/>
                <w:bCs/>
                <w:sz w:val="20"/>
                <w:szCs w:val="20"/>
                <w:u w:val="single"/>
                <w:rtl/>
                <w:lang w:eastAsia="he-IL"/>
              </w:rPr>
            </w:pPr>
            <w:r w:rsidRPr="00BB0F2C">
              <w:rPr>
                <w:rFonts w:ascii="David" w:hAnsi="David"/>
                <w:b/>
                <w:bCs/>
                <w:sz w:val="20"/>
                <w:szCs w:val="20"/>
                <w:u w:val="single"/>
                <w:rtl/>
                <w:lang w:eastAsia="he-IL"/>
              </w:rPr>
              <w:t>פיצויים מוסכמים</w:t>
            </w:r>
            <w:r w:rsidR="00111E9E" w:rsidRPr="00BB0F2C">
              <w:rPr>
                <w:rStyle w:val="aff"/>
                <w:rFonts w:ascii="David" w:hAnsi="David"/>
                <w:b/>
                <w:bCs/>
                <w:sz w:val="20"/>
                <w:szCs w:val="20"/>
                <w:u w:val="single"/>
                <w:rtl/>
                <w:lang w:eastAsia="he-IL"/>
              </w:rPr>
              <w:footnoteReference w:id="4"/>
            </w:r>
          </w:p>
        </w:tc>
      </w:tr>
      <w:tr w:rsidR="001C348A" w:rsidRPr="00BB0F2C" w14:paraId="3B36B9A6" w14:textId="77777777" w:rsidTr="001E303C">
        <w:trPr>
          <w:trHeight w:val="621"/>
        </w:trPr>
        <w:tc>
          <w:tcPr>
            <w:tcW w:w="748" w:type="pct"/>
            <w:shd w:val="clear" w:color="auto" w:fill="auto"/>
          </w:tcPr>
          <w:p w14:paraId="4C7E77D0"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u w:val="single"/>
                <w:rtl/>
                <w:lang w:eastAsia="he-IL"/>
              </w:rPr>
              <w:t xml:space="preserve">בדיקת תיק חקירה </w:t>
            </w:r>
            <w:r w:rsidR="007C7B9C" w:rsidRPr="00BB0F2C">
              <w:rPr>
                <w:rFonts w:ascii="David" w:hAnsi="David"/>
                <w:sz w:val="20"/>
                <w:szCs w:val="20"/>
                <w:u w:val="single"/>
                <w:rtl/>
                <w:lang w:eastAsia="he-IL"/>
              </w:rPr>
              <w:t>–</w:t>
            </w:r>
            <w:r w:rsidRPr="00BB0F2C">
              <w:rPr>
                <w:rFonts w:ascii="David" w:hAnsi="David"/>
                <w:sz w:val="20"/>
                <w:szCs w:val="20"/>
                <w:rtl/>
                <w:lang w:eastAsia="he-IL"/>
              </w:rPr>
              <w:t xml:space="preserve"> </w:t>
            </w:r>
            <w:r w:rsidR="007C7B9C" w:rsidRPr="00BB0F2C">
              <w:rPr>
                <w:rFonts w:ascii="David" w:hAnsi="David"/>
                <w:sz w:val="20"/>
                <w:szCs w:val="20"/>
                <w:rtl/>
                <w:lang w:eastAsia="he-IL"/>
              </w:rPr>
              <w:t xml:space="preserve">לרבות לימוד התיק, </w:t>
            </w:r>
            <w:r w:rsidRPr="00BB0F2C">
              <w:rPr>
                <w:rFonts w:ascii="David" w:hAnsi="David"/>
                <w:sz w:val="20"/>
                <w:szCs w:val="20"/>
                <w:rtl/>
                <w:lang w:eastAsia="he-IL"/>
              </w:rPr>
              <w:t>הגשת מזכר ניתוח תיק +</w:t>
            </w:r>
            <w:r w:rsidR="007C7B9C" w:rsidRPr="00BB0F2C">
              <w:rPr>
                <w:rFonts w:ascii="David" w:hAnsi="David"/>
                <w:sz w:val="20"/>
                <w:szCs w:val="20"/>
                <w:rtl/>
              </w:rPr>
              <w:t xml:space="preserve"> הכנת מזכר אופרטיבי</w:t>
            </w:r>
            <w:r w:rsidRPr="00BB0F2C">
              <w:rPr>
                <w:rFonts w:ascii="David" w:hAnsi="David"/>
                <w:sz w:val="20"/>
                <w:szCs w:val="20"/>
                <w:rtl/>
                <w:lang w:eastAsia="he-IL"/>
              </w:rPr>
              <w:t xml:space="preserve"> העלאת נתוני התיק למערכת המחשב</w:t>
            </w:r>
            <w:r w:rsidR="00F8764E" w:rsidRPr="00BB0F2C">
              <w:rPr>
                <w:rStyle w:val="aff"/>
                <w:rFonts w:ascii="David" w:hAnsi="David"/>
                <w:sz w:val="20"/>
                <w:szCs w:val="20"/>
                <w:rtl/>
                <w:lang w:eastAsia="he-IL"/>
              </w:rPr>
              <w:footnoteReference w:id="5"/>
            </w:r>
            <w:r w:rsidRPr="00BB0F2C">
              <w:rPr>
                <w:rFonts w:ascii="David" w:hAnsi="David"/>
                <w:sz w:val="20"/>
                <w:szCs w:val="20"/>
                <w:rtl/>
                <w:lang w:eastAsia="he-IL"/>
              </w:rPr>
              <w:t xml:space="preserve"> של המשרד </w:t>
            </w:r>
            <w:r w:rsidRPr="00BB0F2C">
              <w:rPr>
                <w:rFonts w:ascii="David" w:hAnsi="David"/>
                <w:b/>
                <w:bCs/>
                <w:sz w:val="20"/>
                <w:szCs w:val="20"/>
                <w:rtl/>
                <w:lang w:eastAsia="he-IL"/>
              </w:rPr>
              <w:t xml:space="preserve">(עד </w:t>
            </w:r>
            <w:r w:rsidR="007C7B9C" w:rsidRPr="00BB0F2C">
              <w:rPr>
                <w:rFonts w:ascii="David" w:hAnsi="David"/>
                <w:b/>
                <w:bCs/>
                <w:sz w:val="20"/>
                <w:szCs w:val="20"/>
                <w:rtl/>
                <w:lang w:eastAsia="he-IL"/>
              </w:rPr>
              <w:t xml:space="preserve">3 </w:t>
            </w:r>
            <w:r w:rsidRPr="00BB0F2C">
              <w:rPr>
                <w:rFonts w:ascii="David" w:hAnsi="David"/>
                <w:b/>
                <w:bCs/>
                <w:sz w:val="20"/>
                <w:szCs w:val="20"/>
                <w:rtl/>
                <w:lang w:eastAsia="he-IL"/>
              </w:rPr>
              <w:t>חוקים)</w:t>
            </w:r>
          </w:p>
        </w:tc>
        <w:tc>
          <w:tcPr>
            <w:tcW w:w="953" w:type="pct"/>
          </w:tcPr>
          <w:p w14:paraId="2AC74CB1" w14:textId="77777777" w:rsidR="001C348A" w:rsidRPr="00BB0F2C" w:rsidRDefault="001C348A" w:rsidP="00305DF5">
            <w:pPr>
              <w:spacing w:after="0" w:line="240" w:lineRule="auto"/>
              <w:rPr>
                <w:rFonts w:ascii="David" w:hAnsi="David"/>
                <w:sz w:val="20"/>
                <w:szCs w:val="20"/>
                <w:rtl/>
                <w:lang w:eastAsia="he-IL"/>
              </w:rPr>
            </w:pPr>
            <w:r w:rsidRPr="00BB0F2C">
              <w:rPr>
                <w:rFonts w:ascii="David" w:hAnsi="David"/>
                <w:sz w:val="20"/>
                <w:szCs w:val="20"/>
                <w:rtl/>
                <w:lang w:eastAsia="he-IL"/>
              </w:rPr>
              <w:t xml:space="preserve">עד 10 ימים ממועד קבלת התיק מהלשכה המשפטית לכל תיק </w:t>
            </w:r>
          </w:p>
          <w:p w14:paraId="3AD5EBE2" w14:textId="77777777" w:rsidR="001C348A" w:rsidRPr="00BB0F2C" w:rsidRDefault="001C348A" w:rsidP="00305DF5">
            <w:pPr>
              <w:spacing w:after="0" w:line="240" w:lineRule="auto"/>
              <w:rPr>
                <w:rFonts w:ascii="David" w:hAnsi="David"/>
                <w:sz w:val="20"/>
                <w:szCs w:val="20"/>
                <w:rtl/>
                <w:lang w:eastAsia="he-IL"/>
              </w:rPr>
            </w:pPr>
          </w:p>
          <w:p w14:paraId="3BC6FED0" w14:textId="77777777" w:rsidR="001C348A" w:rsidRPr="00BB0F2C" w:rsidRDefault="001C348A" w:rsidP="00305DF5">
            <w:pPr>
              <w:rPr>
                <w:rFonts w:ascii="David" w:eastAsia="Times New Roman" w:hAnsi="David"/>
                <w:sz w:val="20"/>
                <w:szCs w:val="20"/>
                <w:rtl/>
                <w:lang w:eastAsia="he-IL"/>
              </w:rPr>
            </w:pPr>
          </w:p>
          <w:p w14:paraId="5C2A56DD" w14:textId="77777777" w:rsidR="001C348A" w:rsidRPr="00BB0F2C" w:rsidRDefault="001C348A"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התובע החיצוני נדרש להתייחס/לתקן הנדרש להערות תובע </w:t>
            </w:r>
            <w:r w:rsidR="000005DC">
              <w:rPr>
                <w:rFonts w:ascii="David" w:eastAsia="Times New Roman" w:hAnsi="David"/>
                <w:sz w:val="20"/>
                <w:szCs w:val="20"/>
                <w:rtl/>
                <w:lang w:eastAsia="he-IL"/>
              </w:rPr>
              <w:t>פנימי עד 5 ימי עבודה (אלא אם צו</w:t>
            </w:r>
            <w:r w:rsidRPr="00BB0F2C">
              <w:rPr>
                <w:rFonts w:ascii="David" w:eastAsia="Times New Roman" w:hAnsi="David"/>
                <w:sz w:val="20"/>
                <w:szCs w:val="20"/>
                <w:rtl/>
                <w:lang w:eastAsia="he-IL"/>
              </w:rPr>
              <w:t>ין מועד אחר ע"י תובע פנימי) ובתיק מורכב או בעל היקף אותו הגדיר הממונה כהיקף גדול תינתן תוספת של עד 10ימים נוספים. (אלא אם צוין מועד אחר ע"י תובע פנימי).</w:t>
            </w:r>
          </w:p>
          <w:p w14:paraId="5F534C4D" w14:textId="77777777" w:rsidR="001C348A" w:rsidRPr="00BB0F2C" w:rsidRDefault="001C348A" w:rsidP="00305DF5">
            <w:pPr>
              <w:spacing w:after="0" w:line="240" w:lineRule="auto"/>
              <w:rPr>
                <w:rFonts w:ascii="David" w:hAnsi="David"/>
                <w:sz w:val="20"/>
                <w:szCs w:val="20"/>
                <w:rtl/>
                <w:lang w:eastAsia="he-IL"/>
              </w:rPr>
            </w:pPr>
          </w:p>
        </w:tc>
        <w:tc>
          <w:tcPr>
            <w:tcW w:w="872" w:type="pct"/>
            <w:shd w:val="clear" w:color="auto" w:fill="auto"/>
          </w:tcPr>
          <w:p w14:paraId="19A31505" w14:textId="77777777" w:rsidR="001C348A" w:rsidRPr="00BB0F2C" w:rsidRDefault="001360C3" w:rsidP="00250BFD">
            <w:pPr>
              <w:spacing w:after="0" w:line="240" w:lineRule="auto"/>
              <w:rPr>
                <w:rFonts w:ascii="David" w:hAnsi="David"/>
                <w:sz w:val="20"/>
                <w:szCs w:val="20"/>
                <w:rtl/>
                <w:lang w:eastAsia="he-IL"/>
              </w:rPr>
            </w:pPr>
            <w:r>
              <w:rPr>
                <w:rFonts w:ascii="David" w:hAnsi="David" w:hint="cs"/>
                <w:sz w:val="20"/>
                <w:szCs w:val="20"/>
                <w:rtl/>
                <w:lang w:eastAsia="he-IL"/>
              </w:rPr>
              <w:t>6,692</w:t>
            </w:r>
            <w:r w:rsidR="00250BFD">
              <w:rPr>
                <w:rFonts w:ascii="David" w:hAnsi="David" w:hint="cs"/>
                <w:sz w:val="20"/>
                <w:szCs w:val="20"/>
                <w:rtl/>
                <w:lang w:eastAsia="he-IL"/>
              </w:rPr>
              <w:t xml:space="preserve"> </w:t>
            </w:r>
            <w:r w:rsidR="001C348A" w:rsidRPr="00BB0F2C">
              <w:rPr>
                <w:rFonts w:ascii="David" w:hAnsi="David"/>
                <w:sz w:val="20"/>
                <w:szCs w:val="20"/>
                <w:rtl/>
                <w:lang w:eastAsia="he-IL"/>
              </w:rPr>
              <w:t>₪ לכל תיק</w:t>
            </w:r>
            <w:r w:rsidR="00983506" w:rsidRPr="00BB0F2C">
              <w:rPr>
                <w:rFonts w:ascii="David" w:hAnsi="David"/>
                <w:sz w:val="20"/>
                <w:szCs w:val="20"/>
                <w:rtl/>
                <w:lang w:eastAsia="he-IL"/>
              </w:rPr>
              <w:t xml:space="preserve"> חקירה</w:t>
            </w:r>
            <w:r w:rsidR="00B56045" w:rsidRPr="00BB0F2C">
              <w:rPr>
                <w:rFonts w:ascii="David" w:hAnsi="David"/>
                <w:sz w:val="20"/>
                <w:szCs w:val="20"/>
                <w:rtl/>
                <w:lang w:eastAsia="he-IL"/>
              </w:rPr>
              <w:t xml:space="preserve"> (להלן- המחיר הבסיסי)</w:t>
            </w:r>
            <w:r w:rsidR="001C348A" w:rsidRPr="00BB0F2C">
              <w:rPr>
                <w:rFonts w:ascii="David" w:hAnsi="David"/>
                <w:sz w:val="20"/>
                <w:szCs w:val="20"/>
                <w:rtl/>
                <w:lang w:eastAsia="he-IL"/>
              </w:rPr>
              <w:t xml:space="preserve">  </w:t>
            </w:r>
          </w:p>
        </w:tc>
        <w:tc>
          <w:tcPr>
            <w:tcW w:w="1215" w:type="pct"/>
            <w:shd w:val="clear" w:color="auto" w:fill="auto"/>
          </w:tcPr>
          <w:p w14:paraId="206A1BA3"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תשלום תמורת פעולה זאת יתבצע רק לאחר השלמת כל תהליך לימוד התיק, לאחר הכנת מזכר ניתוח התיק</w:t>
            </w:r>
            <w:r w:rsidR="007C7B9C" w:rsidRPr="00BB0F2C">
              <w:rPr>
                <w:rFonts w:ascii="David" w:hAnsi="David"/>
                <w:sz w:val="20"/>
                <w:szCs w:val="20"/>
                <w:rtl/>
                <w:lang w:eastAsia="he-IL"/>
              </w:rPr>
              <w:t xml:space="preserve"> </w:t>
            </w:r>
            <w:r w:rsidR="007C7B9C" w:rsidRPr="00BB0F2C">
              <w:rPr>
                <w:rFonts w:ascii="David" w:hAnsi="David"/>
                <w:sz w:val="20"/>
                <w:szCs w:val="20"/>
                <w:rtl/>
              </w:rPr>
              <w:t>כולל הכנת מזכר אופרטיבי</w:t>
            </w:r>
            <w:r w:rsidRPr="00BB0F2C">
              <w:rPr>
                <w:rFonts w:ascii="David" w:hAnsi="David"/>
                <w:sz w:val="20"/>
                <w:szCs w:val="20"/>
                <w:rtl/>
                <w:lang w:eastAsia="he-IL"/>
              </w:rPr>
              <w:t xml:space="preserve"> ולאחר העלאת נתוני התיק למערכת המחשב של המשרד </w:t>
            </w:r>
          </w:p>
          <w:p w14:paraId="21B3063F" w14:textId="77777777" w:rsidR="00D6191F" w:rsidRPr="00BB0F2C" w:rsidRDefault="00D6191F" w:rsidP="00305DF5">
            <w:pPr>
              <w:spacing w:after="0" w:line="240" w:lineRule="auto"/>
              <w:jc w:val="both"/>
              <w:rPr>
                <w:rFonts w:ascii="David" w:hAnsi="David"/>
                <w:sz w:val="20"/>
                <w:szCs w:val="20"/>
                <w:rtl/>
                <w:lang w:eastAsia="he-IL"/>
              </w:rPr>
            </w:pPr>
          </w:p>
          <w:p w14:paraId="6C03640B" w14:textId="77777777" w:rsidR="00D6191F" w:rsidRPr="00BB0F2C" w:rsidRDefault="00D6191F" w:rsidP="00D6191F">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מזכר אופרטיבי – יובהר כי הסכום כולל את כל הפעולות הנדרשות עד לקבלת נוסח סופי למזכר אופרטיבי, שאושר ככזה ע"י תובע </w:t>
            </w:r>
            <w:r w:rsidR="00460239" w:rsidRPr="00BB0F2C">
              <w:rPr>
                <w:rFonts w:ascii="David" w:hAnsi="David"/>
                <w:sz w:val="20"/>
                <w:szCs w:val="20"/>
                <w:rtl/>
                <w:lang w:eastAsia="he-IL"/>
              </w:rPr>
              <w:t xml:space="preserve">פנימי </w:t>
            </w:r>
            <w:r w:rsidRPr="00BB0F2C">
              <w:rPr>
                <w:rFonts w:ascii="David" w:hAnsi="David"/>
                <w:sz w:val="20"/>
                <w:szCs w:val="20"/>
                <w:rtl/>
                <w:lang w:eastAsia="he-IL"/>
              </w:rPr>
              <w:t>מלווה ובכלל זה תיקונים של המזכר לפי הנחיות התובע</w:t>
            </w:r>
            <w:r w:rsidR="00460239" w:rsidRPr="00BB0F2C">
              <w:rPr>
                <w:rFonts w:ascii="David" w:hAnsi="David"/>
                <w:sz w:val="20"/>
                <w:szCs w:val="20"/>
                <w:rtl/>
                <w:lang w:eastAsia="he-IL"/>
              </w:rPr>
              <w:t xml:space="preserve"> הפנימי</w:t>
            </w:r>
            <w:r w:rsidRPr="00BB0F2C">
              <w:rPr>
                <w:rFonts w:ascii="David" w:hAnsi="David"/>
                <w:sz w:val="20"/>
                <w:szCs w:val="20"/>
                <w:rtl/>
                <w:lang w:eastAsia="he-IL"/>
              </w:rPr>
              <w:t xml:space="preserve"> המלווה, השתתפות בישיבות הנדרשות לשם הכנתו</w:t>
            </w:r>
            <w:r w:rsidRPr="00BB0F2C">
              <w:rPr>
                <w:rStyle w:val="aff"/>
                <w:rFonts w:ascii="David" w:hAnsi="David"/>
                <w:sz w:val="20"/>
                <w:szCs w:val="20"/>
                <w:rtl/>
                <w:lang w:eastAsia="he-IL"/>
              </w:rPr>
              <w:footnoteReference w:id="6"/>
            </w:r>
            <w:r w:rsidRPr="00BB0F2C">
              <w:rPr>
                <w:rFonts w:ascii="David" w:hAnsi="David"/>
                <w:sz w:val="20"/>
                <w:szCs w:val="20"/>
                <w:rtl/>
                <w:lang w:eastAsia="he-IL"/>
              </w:rPr>
              <w:t xml:space="preserve"> והזנת המזכר למערכת המחשב.</w:t>
            </w:r>
          </w:p>
          <w:p w14:paraId="5921ECEF" w14:textId="77777777" w:rsidR="002F6233" w:rsidRDefault="002F6233" w:rsidP="002F6233">
            <w:pPr>
              <w:spacing w:after="0" w:line="240" w:lineRule="auto"/>
              <w:jc w:val="both"/>
              <w:rPr>
                <w:rFonts w:ascii="David" w:hAnsi="David"/>
                <w:sz w:val="20"/>
                <w:szCs w:val="20"/>
                <w:rtl/>
                <w:lang w:eastAsia="he-IL"/>
              </w:rPr>
            </w:pPr>
          </w:p>
          <w:p w14:paraId="058B7F3E" w14:textId="77777777" w:rsidR="002F6233" w:rsidRPr="002F6233" w:rsidRDefault="002F6233" w:rsidP="001360C3">
            <w:pPr>
              <w:spacing w:after="0" w:line="240" w:lineRule="auto"/>
              <w:jc w:val="both"/>
              <w:rPr>
                <w:rFonts w:ascii="David" w:hAnsi="David"/>
                <w:sz w:val="20"/>
                <w:szCs w:val="20"/>
                <w:rtl/>
                <w:lang w:eastAsia="he-IL"/>
              </w:rPr>
            </w:pPr>
            <w:r w:rsidRPr="002F6233">
              <w:rPr>
                <w:rFonts w:ascii="David" w:hAnsi="David"/>
                <w:sz w:val="20"/>
                <w:szCs w:val="20"/>
                <w:rtl/>
                <w:lang w:eastAsia="he-IL"/>
              </w:rPr>
              <w:t xml:space="preserve">מזכר אשר ניבדק( בדיקה שאינה מדגמית) ולא נידרש להערות או שניתנו הערות טכניות /טעויות סופר/עריכה יזכה בתוספת של </w:t>
            </w:r>
            <w:r w:rsidR="001360C3">
              <w:rPr>
                <w:rFonts w:ascii="David" w:hAnsi="David" w:hint="cs"/>
                <w:sz w:val="20"/>
                <w:szCs w:val="20"/>
                <w:rtl/>
                <w:lang w:eastAsia="he-IL"/>
              </w:rPr>
              <w:t xml:space="preserve">643 </w:t>
            </w:r>
            <w:r w:rsidRPr="002F6233">
              <w:rPr>
                <w:rFonts w:ascii="David" w:hAnsi="David"/>
                <w:sz w:val="20"/>
                <w:szCs w:val="20"/>
                <w:rtl/>
                <w:lang w:eastAsia="he-IL"/>
              </w:rPr>
              <w:t>₪ בהתאם לאישורו של הממונה.</w:t>
            </w:r>
          </w:p>
          <w:p w14:paraId="539D2F03" w14:textId="77777777" w:rsidR="00126042" w:rsidRPr="00BB0F2C" w:rsidRDefault="00126042" w:rsidP="00D6191F">
            <w:pPr>
              <w:spacing w:after="0" w:line="240" w:lineRule="auto"/>
              <w:jc w:val="both"/>
              <w:rPr>
                <w:rFonts w:ascii="David" w:hAnsi="David"/>
                <w:sz w:val="20"/>
                <w:szCs w:val="20"/>
                <w:rtl/>
                <w:lang w:eastAsia="he-IL"/>
              </w:rPr>
            </w:pPr>
          </w:p>
          <w:p w14:paraId="5021567D" w14:textId="77777777" w:rsidR="00126042" w:rsidRPr="00BB0F2C" w:rsidRDefault="00126042" w:rsidP="001360C3">
            <w:pPr>
              <w:spacing w:after="0" w:line="240" w:lineRule="auto"/>
              <w:jc w:val="both"/>
              <w:rPr>
                <w:rFonts w:ascii="David" w:hAnsi="David"/>
                <w:sz w:val="20"/>
                <w:szCs w:val="20"/>
                <w:rtl/>
                <w:lang w:eastAsia="he-IL"/>
              </w:rPr>
            </w:pPr>
            <w:r w:rsidRPr="00BB0F2C">
              <w:rPr>
                <w:rFonts w:ascii="David" w:hAnsi="David"/>
                <w:sz w:val="20"/>
                <w:szCs w:val="20"/>
                <w:rtl/>
              </w:rPr>
              <w:t xml:space="preserve">לפעולה של בדיקת תיק חקירה: כאשר מועבר לתובע חיצוני תיק שהעבירה בו מתיישנת בחודש הקרוב, תשולם תוספת חד פעמית בסך </w:t>
            </w:r>
            <w:r w:rsidR="001360C3" w:rsidRPr="00BB0F2C">
              <w:rPr>
                <w:rFonts w:ascii="David" w:hAnsi="David"/>
                <w:sz w:val="20"/>
                <w:szCs w:val="20"/>
                <w:rtl/>
              </w:rPr>
              <w:t>3</w:t>
            </w:r>
            <w:r w:rsidR="001360C3">
              <w:rPr>
                <w:rFonts w:ascii="David" w:hAnsi="David" w:hint="cs"/>
                <w:sz w:val="20"/>
                <w:szCs w:val="20"/>
                <w:rtl/>
              </w:rPr>
              <w:t>51</w:t>
            </w:r>
            <w:r w:rsidR="001360C3" w:rsidRPr="00BB0F2C">
              <w:rPr>
                <w:rFonts w:ascii="David" w:hAnsi="David"/>
                <w:sz w:val="20"/>
                <w:szCs w:val="20"/>
                <w:rtl/>
              </w:rPr>
              <w:t xml:space="preserve"> </w:t>
            </w:r>
            <w:r w:rsidRPr="00BB0F2C">
              <w:rPr>
                <w:rFonts w:ascii="David" w:hAnsi="David"/>
                <w:sz w:val="20"/>
                <w:szCs w:val="20"/>
                <w:rtl/>
              </w:rPr>
              <w:t>₪.</w:t>
            </w:r>
          </w:p>
          <w:p w14:paraId="29FFCF6E" w14:textId="77777777" w:rsidR="00D6191F" w:rsidRPr="00BB0F2C" w:rsidRDefault="00D6191F" w:rsidP="00305DF5">
            <w:pPr>
              <w:spacing w:after="0" w:line="240" w:lineRule="auto"/>
              <w:jc w:val="both"/>
              <w:rPr>
                <w:rFonts w:ascii="David" w:hAnsi="David"/>
                <w:sz w:val="20"/>
                <w:szCs w:val="20"/>
                <w:rtl/>
                <w:lang w:eastAsia="he-IL"/>
              </w:rPr>
            </w:pPr>
          </w:p>
          <w:p w14:paraId="55C57684" w14:textId="77777777" w:rsidR="001C348A" w:rsidRPr="00BB0F2C" w:rsidRDefault="001C348A" w:rsidP="00305DF5">
            <w:pPr>
              <w:rPr>
                <w:rFonts w:ascii="David" w:eastAsia="Times New Roman" w:hAnsi="David"/>
                <w:sz w:val="20"/>
                <w:szCs w:val="20"/>
                <w:rtl/>
                <w:lang w:eastAsia="he-IL"/>
              </w:rPr>
            </w:pPr>
          </w:p>
          <w:p w14:paraId="136091B4" w14:textId="77777777" w:rsidR="001C348A" w:rsidRPr="00BB0F2C" w:rsidRDefault="001C348A" w:rsidP="00305DF5">
            <w:pPr>
              <w:spacing w:after="0" w:line="240" w:lineRule="auto"/>
              <w:jc w:val="both"/>
              <w:rPr>
                <w:rFonts w:ascii="David" w:hAnsi="David"/>
                <w:sz w:val="20"/>
                <w:szCs w:val="20"/>
                <w:rtl/>
                <w:lang w:eastAsia="he-IL"/>
              </w:rPr>
            </w:pPr>
          </w:p>
          <w:p w14:paraId="7AC26181" w14:textId="77777777" w:rsidR="001C348A" w:rsidRPr="00BB0F2C" w:rsidRDefault="001C348A" w:rsidP="00305DF5">
            <w:pPr>
              <w:spacing w:after="0" w:line="240" w:lineRule="auto"/>
              <w:jc w:val="both"/>
              <w:rPr>
                <w:rFonts w:ascii="David" w:hAnsi="David"/>
                <w:sz w:val="20"/>
                <w:szCs w:val="20"/>
                <w:rtl/>
                <w:lang w:eastAsia="he-IL"/>
              </w:rPr>
            </w:pPr>
          </w:p>
          <w:p w14:paraId="0E239E22" w14:textId="77777777" w:rsidR="001C348A" w:rsidRPr="00BB0F2C" w:rsidRDefault="001C348A" w:rsidP="00305DF5">
            <w:pPr>
              <w:spacing w:after="0" w:line="240" w:lineRule="auto"/>
              <w:jc w:val="both"/>
              <w:rPr>
                <w:rFonts w:ascii="David" w:hAnsi="David"/>
                <w:sz w:val="20"/>
                <w:szCs w:val="20"/>
                <w:rtl/>
                <w:lang w:eastAsia="he-IL"/>
              </w:rPr>
            </w:pPr>
          </w:p>
          <w:p w14:paraId="07763308" w14:textId="77777777" w:rsidR="001C348A" w:rsidRPr="00BB0F2C" w:rsidRDefault="001C348A" w:rsidP="00305DF5">
            <w:pPr>
              <w:spacing w:after="0" w:line="240" w:lineRule="auto"/>
              <w:jc w:val="both"/>
              <w:rPr>
                <w:rFonts w:ascii="David" w:hAnsi="David"/>
                <w:sz w:val="20"/>
                <w:szCs w:val="20"/>
                <w:rtl/>
                <w:lang w:eastAsia="he-IL"/>
              </w:rPr>
            </w:pPr>
          </w:p>
        </w:tc>
        <w:tc>
          <w:tcPr>
            <w:tcW w:w="1212" w:type="pct"/>
          </w:tcPr>
          <w:p w14:paraId="5C90619E" w14:textId="77777777" w:rsidR="001C348A" w:rsidRPr="00BB0F2C" w:rsidRDefault="001C348A" w:rsidP="001241A1">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 של ממונה על תחום ליווי של תובעים חיצוניים בלשכת התובעת הראשית כמפורט להלן:-</w:t>
            </w:r>
          </w:p>
          <w:p w14:paraId="29FDCE94"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במקרה של שיהוי בהמצאת מזכר ניתוח תיק ביחס למועדים הנקובים:</w:t>
            </w:r>
          </w:p>
          <w:p w14:paraId="08EAD7FD" w14:textId="77777777" w:rsidR="001C348A" w:rsidRPr="00BB0F2C" w:rsidRDefault="001C348A" w:rsidP="007059C5">
            <w:pPr>
              <w:pStyle w:val="a9"/>
              <w:numPr>
                <w:ilvl w:val="0"/>
                <w:numId w:val="24"/>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ה- 11 ועד ליום ה- 15 לאחר המועד קבלת התיק מהלשכה המשפטית - 10% מהסך הנ"ל.  </w:t>
            </w:r>
          </w:p>
          <w:p w14:paraId="346CBEAE" w14:textId="77777777" w:rsidR="001C348A" w:rsidRPr="00BB0F2C" w:rsidRDefault="001C348A" w:rsidP="007059C5">
            <w:pPr>
              <w:pStyle w:val="a9"/>
              <w:numPr>
                <w:ilvl w:val="0"/>
                <w:numId w:val="24"/>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ה- 16 ועד ליום ה- 30 - 50% מהסך הנ"ל.</w:t>
            </w:r>
          </w:p>
          <w:p w14:paraId="4ADBF4C6" w14:textId="77777777" w:rsidR="001C348A" w:rsidRPr="00BB0F2C" w:rsidRDefault="001C348A" w:rsidP="007059C5">
            <w:pPr>
              <w:pStyle w:val="a9"/>
              <w:numPr>
                <w:ilvl w:val="0"/>
                <w:numId w:val="24"/>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ה- 31 ועד ליום ה- 45 - 75% מהסך הנ"ל. </w:t>
            </w:r>
          </w:p>
          <w:p w14:paraId="734A286B" w14:textId="77777777" w:rsidR="001C348A" w:rsidRPr="00BB0F2C" w:rsidRDefault="001C348A" w:rsidP="007059C5">
            <w:pPr>
              <w:pStyle w:val="a9"/>
              <w:numPr>
                <w:ilvl w:val="0"/>
                <w:numId w:val="24"/>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מעבר ליום ה- 45 - 100% מהסך הנ"ל. </w:t>
            </w:r>
          </w:p>
          <w:p w14:paraId="7EFD7E90" w14:textId="77777777" w:rsidR="001C348A" w:rsidRPr="00BB0F2C" w:rsidRDefault="001C348A"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איחור במענה לה</w:t>
            </w:r>
            <w:r w:rsidR="000005DC">
              <w:rPr>
                <w:rFonts w:ascii="David" w:eastAsia="Times New Roman" w:hAnsi="David"/>
                <w:sz w:val="20"/>
                <w:szCs w:val="20"/>
                <w:rtl/>
                <w:lang w:eastAsia="he-IL"/>
              </w:rPr>
              <w:t>ערות / תיקונים של תובע פנימי  ת</w:t>
            </w:r>
            <w:r w:rsidRPr="00BB0F2C">
              <w:rPr>
                <w:rFonts w:ascii="David" w:eastAsia="Times New Roman" w:hAnsi="David"/>
                <w:sz w:val="20"/>
                <w:szCs w:val="20"/>
                <w:rtl/>
                <w:lang w:eastAsia="he-IL"/>
              </w:rPr>
              <w:t>גרור הפחתה בשכ"ט בגי</w:t>
            </w:r>
            <w:r w:rsidR="000005DC">
              <w:rPr>
                <w:rFonts w:ascii="David" w:eastAsia="Times New Roman" w:hAnsi="David"/>
                <w:sz w:val="20"/>
                <w:szCs w:val="20"/>
                <w:rtl/>
                <w:lang w:eastAsia="he-IL"/>
              </w:rPr>
              <w:t>ן התיק בגובה 150 ₪ לכל יום איחו</w:t>
            </w:r>
            <w:r w:rsidRPr="00BB0F2C">
              <w:rPr>
                <w:rFonts w:ascii="David" w:eastAsia="Times New Roman" w:hAnsi="David"/>
                <w:sz w:val="20"/>
                <w:szCs w:val="20"/>
                <w:rtl/>
                <w:lang w:eastAsia="he-IL"/>
              </w:rPr>
              <w:t>ר מעבר ל -5 ימים ומעבר ל 10 ימים בתיק בהיקף גדול כפי שהגדיר הממונה.</w:t>
            </w:r>
          </w:p>
          <w:p w14:paraId="5DED5784" w14:textId="77777777" w:rsidR="007C7B9C" w:rsidRPr="00BB0F2C" w:rsidRDefault="007C7B9C"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התיישנות:</w:t>
            </w:r>
          </w:p>
          <w:p w14:paraId="754350DF" w14:textId="77777777" w:rsidR="007C7B9C" w:rsidRPr="00BB0F2C" w:rsidRDefault="007C7B9C" w:rsidP="00F24767">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במידה ונסגר תיק </w:t>
            </w:r>
            <w:r w:rsidR="00CD3203" w:rsidRPr="00BB0F2C">
              <w:rPr>
                <w:rFonts w:ascii="David" w:eastAsia="Times New Roman" w:hAnsi="David"/>
                <w:sz w:val="20"/>
                <w:szCs w:val="20"/>
                <w:rtl/>
                <w:lang w:eastAsia="he-IL"/>
              </w:rPr>
              <w:t xml:space="preserve">ע"י המשרד </w:t>
            </w:r>
            <w:r w:rsidR="00F24767" w:rsidRPr="00BB0F2C">
              <w:rPr>
                <w:rFonts w:ascii="David" w:eastAsia="Times New Roman" w:hAnsi="David"/>
                <w:sz w:val="20"/>
                <w:szCs w:val="20"/>
                <w:rtl/>
                <w:lang w:eastAsia="he-IL"/>
              </w:rPr>
              <w:t>בטענת</w:t>
            </w:r>
            <w:r w:rsidRPr="00BB0F2C">
              <w:rPr>
                <w:rFonts w:ascii="David" w:eastAsia="Times New Roman" w:hAnsi="David"/>
                <w:sz w:val="20"/>
                <w:szCs w:val="20"/>
                <w:rtl/>
                <w:lang w:eastAsia="he-IL"/>
              </w:rPr>
              <w:t xml:space="preserve"> התיישנות עקב שיהוי בטיפול ע"י התביעה החיצונית</w:t>
            </w:r>
            <w:r w:rsidR="001E506D">
              <w:rPr>
                <w:rFonts w:ascii="David" w:eastAsia="Times New Roman" w:hAnsi="David"/>
                <w:sz w:val="20"/>
                <w:szCs w:val="20"/>
                <w:rtl/>
                <w:lang w:eastAsia="he-IL"/>
              </w:rPr>
              <w:t xml:space="preserve"> (</w:t>
            </w:r>
            <w:r w:rsidR="001E506D">
              <w:rPr>
                <w:rFonts w:ascii="David" w:eastAsia="Times New Roman" w:hAnsi="David" w:hint="cs"/>
                <w:sz w:val="20"/>
                <w:szCs w:val="20"/>
                <w:rtl/>
                <w:lang w:eastAsia="he-IL"/>
              </w:rPr>
              <w:t>נותן השירותים</w:t>
            </w:r>
            <w:r w:rsidR="00F24767" w:rsidRPr="00BB0F2C">
              <w:rPr>
                <w:rFonts w:ascii="David" w:eastAsia="Times New Roman" w:hAnsi="David"/>
                <w:sz w:val="20"/>
                <w:szCs w:val="20"/>
                <w:rtl/>
                <w:lang w:eastAsia="he-IL"/>
              </w:rPr>
              <w:t>)</w:t>
            </w:r>
            <w:r w:rsidRPr="00BB0F2C">
              <w:rPr>
                <w:rFonts w:ascii="David" w:eastAsia="Times New Roman" w:hAnsi="David"/>
                <w:sz w:val="20"/>
                <w:szCs w:val="20"/>
                <w:rtl/>
                <w:lang w:eastAsia="he-IL"/>
              </w:rPr>
              <w:t>, תיק שהיה מקום להגיש בו כתב אישום - לא  טופל בזמן והתיישן ייערך קיזוז של 100% לא תשולם תמורה כלל.</w:t>
            </w:r>
          </w:p>
          <w:p w14:paraId="328266C2" w14:textId="77777777" w:rsidR="007C7B9C" w:rsidRPr="00BB0F2C" w:rsidRDefault="007C7B9C" w:rsidP="00305DF5">
            <w:pPr>
              <w:rPr>
                <w:rFonts w:ascii="David" w:eastAsia="Times New Roman" w:hAnsi="David"/>
                <w:sz w:val="20"/>
                <w:szCs w:val="20"/>
                <w:rtl/>
                <w:lang w:eastAsia="he-IL"/>
              </w:rPr>
            </w:pPr>
          </w:p>
          <w:p w14:paraId="4FAD021C" w14:textId="77777777" w:rsidR="001C348A" w:rsidRPr="00BB0F2C" w:rsidRDefault="001C348A" w:rsidP="00305DF5">
            <w:pPr>
              <w:spacing w:after="0" w:line="240" w:lineRule="auto"/>
              <w:jc w:val="both"/>
              <w:rPr>
                <w:rFonts w:ascii="David" w:hAnsi="David"/>
                <w:sz w:val="20"/>
                <w:szCs w:val="20"/>
                <w:rtl/>
                <w:lang w:eastAsia="he-IL"/>
              </w:rPr>
            </w:pPr>
          </w:p>
        </w:tc>
      </w:tr>
      <w:tr w:rsidR="001C348A" w:rsidRPr="00BB0F2C" w14:paraId="7ACBFF0C" w14:textId="77777777" w:rsidTr="001E303C">
        <w:trPr>
          <w:trHeight w:val="621"/>
        </w:trPr>
        <w:tc>
          <w:tcPr>
            <w:tcW w:w="748" w:type="pct"/>
            <w:shd w:val="clear" w:color="auto" w:fill="auto"/>
          </w:tcPr>
          <w:p w14:paraId="3D7CE81A"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הגשת מזכר ניתוח תיק + העלאת נתוני התיק למערכת המחשב של המשרד </w:t>
            </w:r>
            <w:r w:rsidRPr="00BB0F2C">
              <w:rPr>
                <w:rFonts w:ascii="David" w:hAnsi="David"/>
                <w:b/>
                <w:bCs/>
                <w:sz w:val="20"/>
                <w:szCs w:val="20"/>
                <w:rtl/>
                <w:lang w:eastAsia="he-IL"/>
              </w:rPr>
              <w:t>(מעל</w:t>
            </w:r>
            <w:r w:rsidR="00C07F73" w:rsidRPr="00BB0F2C">
              <w:rPr>
                <w:rFonts w:ascii="David" w:hAnsi="David"/>
                <w:b/>
                <w:bCs/>
                <w:sz w:val="20"/>
                <w:szCs w:val="20"/>
                <w:rtl/>
                <w:lang w:eastAsia="he-IL"/>
              </w:rPr>
              <w:t xml:space="preserve"> 3</w:t>
            </w:r>
            <w:r w:rsidRPr="00BB0F2C">
              <w:rPr>
                <w:rFonts w:ascii="David" w:hAnsi="David"/>
                <w:b/>
                <w:bCs/>
                <w:sz w:val="20"/>
                <w:szCs w:val="20"/>
                <w:rtl/>
                <w:lang w:eastAsia="he-IL"/>
              </w:rPr>
              <w:t xml:space="preserve"> חוקים)</w:t>
            </w:r>
          </w:p>
        </w:tc>
        <w:tc>
          <w:tcPr>
            <w:tcW w:w="953" w:type="pct"/>
          </w:tcPr>
          <w:p w14:paraId="7BE0FC44" w14:textId="77777777" w:rsidR="001C348A" w:rsidRPr="00BB0F2C" w:rsidRDefault="001C348A" w:rsidP="00305DF5">
            <w:pPr>
              <w:spacing w:after="0" w:line="240" w:lineRule="auto"/>
              <w:rPr>
                <w:rFonts w:ascii="David" w:hAnsi="David"/>
                <w:sz w:val="20"/>
                <w:szCs w:val="20"/>
                <w:rtl/>
                <w:lang w:eastAsia="he-IL"/>
              </w:rPr>
            </w:pPr>
            <w:r w:rsidRPr="00BB0F2C">
              <w:rPr>
                <w:rFonts w:ascii="David" w:hAnsi="David"/>
                <w:sz w:val="20"/>
                <w:szCs w:val="20"/>
                <w:rtl/>
                <w:lang w:eastAsia="he-IL"/>
              </w:rPr>
              <w:t xml:space="preserve">עד 30 ימים ממועד קבלת התיק מהלשכה המשפטית לכל תיק </w:t>
            </w:r>
          </w:p>
          <w:p w14:paraId="013AC035" w14:textId="77777777" w:rsidR="001C348A" w:rsidRPr="00BB0F2C" w:rsidRDefault="001C348A" w:rsidP="00305DF5">
            <w:pPr>
              <w:spacing w:after="0" w:line="240" w:lineRule="auto"/>
              <w:rPr>
                <w:rFonts w:ascii="David" w:hAnsi="David"/>
                <w:sz w:val="20"/>
                <w:szCs w:val="20"/>
                <w:rtl/>
                <w:lang w:eastAsia="he-IL"/>
              </w:rPr>
            </w:pPr>
          </w:p>
        </w:tc>
        <w:tc>
          <w:tcPr>
            <w:tcW w:w="872" w:type="pct"/>
            <w:shd w:val="clear" w:color="auto" w:fill="auto"/>
          </w:tcPr>
          <w:p w14:paraId="45EC5C56" w14:textId="77777777" w:rsidR="001C348A" w:rsidRPr="00BB0F2C" w:rsidRDefault="001C348A" w:rsidP="001360C3">
            <w:pPr>
              <w:spacing w:after="0" w:line="240" w:lineRule="auto"/>
              <w:jc w:val="center"/>
              <w:rPr>
                <w:rFonts w:ascii="David" w:hAnsi="David"/>
                <w:sz w:val="20"/>
                <w:szCs w:val="20"/>
                <w:rtl/>
                <w:lang w:eastAsia="he-IL"/>
              </w:rPr>
            </w:pPr>
            <w:r w:rsidRPr="00BB0F2C">
              <w:rPr>
                <w:rFonts w:ascii="David" w:hAnsi="David"/>
                <w:sz w:val="20"/>
                <w:szCs w:val="20"/>
                <w:rtl/>
                <w:lang w:eastAsia="he-IL"/>
              </w:rPr>
              <w:t>תוספת</w:t>
            </w:r>
            <w:r w:rsidR="00B56045" w:rsidRPr="00BB0F2C">
              <w:rPr>
                <w:rFonts w:ascii="David" w:hAnsi="David"/>
                <w:sz w:val="20"/>
                <w:szCs w:val="20"/>
                <w:rtl/>
                <w:lang w:eastAsia="he-IL"/>
              </w:rPr>
              <w:t xml:space="preserve"> (על המחיר הבסיסי)</w:t>
            </w:r>
            <w:r w:rsidRPr="00BB0F2C">
              <w:rPr>
                <w:rFonts w:ascii="David" w:hAnsi="David"/>
                <w:sz w:val="20"/>
                <w:szCs w:val="20"/>
                <w:rtl/>
                <w:lang w:eastAsia="he-IL"/>
              </w:rPr>
              <w:t xml:space="preserve"> של  </w:t>
            </w:r>
            <w:r w:rsidR="001360C3">
              <w:rPr>
                <w:rFonts w:ascii="David" w:hAnsi="David" w:hint="cs"/>
                <w:sz w:val="20"/>
                <w:szCs w:val="20"/>
                <w:rtl/>
                <w:lang w:eastAsia="he-IL"/>
              </w:rPr>
              <w:t xml:space="preserve">2,007 </w:t>
            </w:r>
            <w:r w:rsidRPr="00BB0F2C">
              <w:rPr>
                <w:rFonts w:ascii="David" w:hAnsi="David"/>
                <w:sz w:val="20"/>
                <w:szCs w:val="20"/>
                <w:rtl/>
                <w:lang w:eastAsia="he-IL"/>
              </w:rPr>
              <w:t>₪ לכל חוק מנותח מעבר ל-</w:t>
            </w:r>
            <w:r w:rsidR="00F24767" w:rsidRPr="00BB0F2C">
              <w:rPr>
                <w:rFonts w:ascii="David" w:hAnsi="David"/>
                <w:sz w:val="20"/>
                <w:szCs w:val="20"/>
                <w:rtl/>
                <w:lang w:eastAsia="he-IL"/>
              </w:rPr>
              <w:t xml:space="preserve">3 </w:t>
            </w:r>
            <w:r w:rsidRPr="00BB0F2C">
              <w:rPr>
                <w:rFonts w:ascii="David" w:hAnsi="David"/>
                <w:sz w:val="20"/>
                <w:szCs w:val="20"/>
                <w:rtl/>
                <w:lang w:eastAsia="he-IL"/>
              </w:rPr>
              <w:t>חוקים ראשונים</w:t>
            </w:r>
          </w:p>
        </w:tc>
        <w:tc>
          <w:tcPr>
            <w:tcW w:w="1215" w:type="pct"/>
            <w:shd w:val="clear" w:color="auto" w:fill="auto"/>
          </w:tcPr>
          <w:p w14:paraId="179F3A18"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תשלום תמורת פעולה זאת יתבצע רק לאחר השלמת כל תהליך לימוד התיק, לאחר הכנת מזכר ניתוח התיק ולאחר העלאת נתוני התיק למערכת המחשב של המשרד.</w:t>
            </w:r>
          </w:p>
          <w:p w14:paraId="52846A68" w14:textId="77777777" w:rsidR="001C348A" w:rsidRPr="00BB0F2C" w:rsidRDefault="001C348A" w:rsidP="00305DF5">
            <w:pPr>
              <w:spacing w:after="0" w:line="240" w:lineRule="auto"/>
              <w:jc w:val="both"/>
              <w:rPr>
                <w:rFonts w:ascii="David" w:hAnsi="David"/>
                <w:sz w:val="20"/>
                <w:szCs w:val="20"/>
                <w:rtl/>
                <w:lang w:eastAsia="he-IL"/>
              </w:rPr>
            </w:pPr>
          </w:p>
          <w:p w14:paraId="3CF300C2" w14:textId="77777777" w:rsidR="001C348A" w:rsidRPr="00BB0F2C" w:rsidRDefault="001C348A" w:rsidP="00305DF5">
            <w:pPr>
              <w:spacing w:after="0" w:line="240" w:lineRule="auto"/>
              <w:jc w:val="both"/>
              <w:rPr>
                <w:rFonts w:ascii="David" w:hAnsi="David"/>
                <w:sz w:val="20"/>
                <w:szCs w:val="20"/>
                <w:rtl/>
                <w:lang w:eastAsia="he-IL"/>
              </w:rPr>
            </w:pPr>
          </w:p>
          <w:p w14:paraId="5170D84F" w14:textId="77777777" w:rsidR="001C348A" w:rsidRPr="00BB0F2C" w:rsidRDefault="001C348A" w:rsidP="00305DF5">
            <w:pPr>
              <w:spacing w:after="0" w:line="240" w:lineRule="auto"/>
              <w:jc w:val="both"/>
              <w:rPr>
                <w:rFonts w:ascii="David" w:hAnsi="David"/>
                <w:sz w:val="20"/>
                <w:szCs w:val="20"/>
                <w:rtl/>
                <w:lang w:eastAsia="he-IL"/>
              </w:rPr>
            </w:pPr>
          </w:p>
          <w:p w14:paraId="712733A0" w14:textId="77777777" w:rsidR="001C348A" w:rsidRPr="00BB0F2C" w:rsidRDefault="001C348A" w:rsidP="00305DF5">
            <w:pPr>
              <w:spacing w:after="0" w:line="240" w:lineRule="auto"/>
              <w:jc w:val="both"/>
              <w:rPr>
                <w:rFonts w:ascii="David" w:hAnsi="David"/>
                <w:sz w:val="20"/>
                <w:szCs w:val="20"/>
                <w:rtl/>
                <w:lang w:eastAsia="he-IL"/>
              </w:rPr>
            </w:pPr>
          </w:p>
        </w:tc>
        <w:tc>
          <w:tcPr>
            <w:tcW w:w="1212" w:type="pct"/>
          </w:tcPr>
          <w:p w14:paraId="07F474AB"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482C7B31"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במקרה של שיהוי בהמצאת מזכר ניתוח תיק ביחס למועדים הנקובים:</w:t>
            </w:r>
          </w:p>
          <w:p w14:paraId="6D7EF40B" w14:textId="77777777" w:rsidR="001C348A" w:rsidRPr="00BB0F2C" w:rsidRDefault="001C348A" w:rsidP="007059C5">
            <w:pPr>
              <w:pStyle w:val="a9"/>
              <w:numPr>
                <w:ilvl w:val="0"/>
                <w:numId w:val="25"/>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ה- 31 ועד ליום ה- 35 לאחר המועד קבלת התיק מהלשכה המשפטית - 10% מהסך הנ"ל.  </w:t>
            </w:r>
          </w:p>
          <w:p w14:paraId="3A6543C1" w14:textId="77777777" w:rsidR="001C348A" w:rsidRPr="00BB0F2C" w:rsidRDefault="001C348A" w:rsidP="007059C5">
            <w:pPr>
              <w:pStyle w:val="a9"/>
              <w:numPr>
                <w:ilvl w:val="0"/>
                <w:numId w:val="25"/>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ה- 36 ועד ליום ה- 40 - 50% מהסך הנ"ל.</w:t>
            </w:r>
          </w:p>
          <w:p w14:paraId="59E52365" w14:textId="77777777" w:rsidR="001C348A" w:rsidRPr="00BB0F2C" w:rsidRDefault="001C348A" w:rsidP="007059C5">
            <w:pPr>
              <w:pStyle w:val="a9"/>
              <w:numPr>
                <w:ilvl w:val="0"/>
                <w:numId w:val="25"/>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ה- 41 ועד ליום ה- 50 - 75% מהסך הנ"ל. </w:t>
            </w:r>
          </w:p>
          <w:p w14:paraId="468BC331" w14:textId="77777777" w:rsidR="001C348A" w:rsidRPr="00BB0F2C" w:rsidRDefault="001C348A" w:rsidP="007059C5">
            <w:pPr>
              <w:pStyle w:val="a9"/>
              <w:numPr>
                <w:ilvl w:val="0"/>
                <w:numId w:val="25"/>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מעבר ליום ה- 50 - 100% מהסך הנ"ל. </w:t>
            </w:r>
          </w:p>
        </w:tc>
      </w:tr>
      <w:tr w:rsidR="00F24767" w:rsidRPr="00BB0F2C" w14:paraId="3CC770A9" w14:textId="77777777" w:rsidTr="001E303C">
        <w:trPr>
          <w:trHeight w:val="621"/>
        </w:trPr>
        <w:tc>
          <w:tcPr>
            <w:tcW w:w="748" w:type="pct"/>
            <w:shd w:val="clear" w:color="auto" w:fill="auto"/>
          </w:tcPr>
          <w:p w14:paraId="7F045DCD" w14:textId="77777777" w:rsidR="00F24767" w:rsidRPr="00BB0F2C" w:rsidRDefault="00F24767"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תיק דגל</w:t>
            </w:r>
          </w:p>
        </w:tc>
        <w:tc>
          <w:tcPr>
            <w:tcW w:w="953" w:type="pct"/>
          </w:tcPr>
          <w:p w14:paraId="658F77C8" w14:textId="77777777" w:rsidR="00F24767" w:rsidRPr="00BB0F2C" w:rsidRDefault="00F24767" w:rsidP="00305DF5">
            <w:pPr>
              <w:spacing w:after="0" w:line="240" w:lineRule="auto"/>
              <w:rPr>
                <w:rFonts w:ascii="David" w:hAnsi="David"/>
                <w:sz w:val="20"/>
                <w:szCs w:val="20"/>
                <w:rtl/>
                <w:lang w:eastAsia="he-IL"/>
              </w:rPr>
            </w:pPr>
          </w:p>
        </w:tc>
        <w:tc>
          <w:tcPr>
            <w:tcW w:w="872" w:type="pct"/>
            <w:shd w:val="clear" w:color="auto" w:fill="auto"/>
          </w:tcPr>
          <w:p w14:paraId="4BF32CAA" w14:textId="77777777" w:rsidR="00F24767" w:rsidRPr="00BB0F2C" w:rsidRDefault="00F24767" w:rsidP="001360C3">
            <w:pPr>
              <w:spacing w:after="0" w:line="240" w:lineRule="auto"/>
              <w:jc w:val="center"/>
              <w:rPr>
                <w:rFonts w:ascii="David" w:hAnsi="David"/>
                <w:sz w:val="20"/>
                <w:szCs w:val="20"/>
                <w:rtl/>
                <w:lang w:eastAsia="he-IL"/>
              </w:rPr>
            </w:pPr>
            <w:r w:rsidRPr="00BB0F2C">
              <w:rPr>
                <w:rFonts w:ascii="David" w:hAnsi="David"/>
                <w:sz w:val="20"/>
                <w:szCs w:val="20"/>
                <w:rtl/>
                <w:lang w:eastAsia="he-IL"/>
              </w:rPr>
              <w:t>תוספת תשלום</w:t>
            </w:r>
            <w:r w:rsidR="00B56045" w:rsidRPr="00BB0F2C">
              <w:rPr>
                <w:rFonts w:ascii="David" w:hAnsi="David"/>
                <w:sz w:val="20"/>
                <w:szCs w:val="20"/>
                <w:rtl/>
                <w:lang w:eastAsia="he-IL"/>
              </w:rPr>
              <w:t xml:space="preserve"> (על המחיר הבסיסי)</w:t>
            </w:r>
            <w:r w:rsidRPr="00BB0F2C">
              <w:rPr>
                <w:rFonts w:ascii="David" w:hAnsi="David"/>
                <w:sz w:val="20"/>
                <w:szCs w:val="20"/>
                <w:rtl/>
                <w:lang w:eastAsia="he-IL"/>
              </w:rPr>
              <w:t xml:space="preserve"> של </w:t>
            </w:r>
            <w:r w:rsidR="001360C3">
              <w:rPr>
                <w:rFonts w:ascii="David" w:hAnsi="David" w:hint="cs"/>
                <w:sz w:val="20"/>
                <w:szCs w:val="20"/>
                <w:rtl/>
                <w:lang w:eastAsia="he-IL"/>
              </w:rPr>
              <w:t>2,342</w:t>
            </w:r>
            <w:r w:rsidR="001360C3" w:rsidRPr="00BB0F2C">
              <w:rPr>
                <w:rFonts w:ascii="David" w:hAnsi="David"/>
                <w:sz w:val="20"/>
                <w:szCs w:val="20"/>
                <w:rtl/>
                <w:lang w:eastAsia="he-IL"/>
              </w:rPr>
              <w:t xml:space="preserve"> </w:t>
            </w:r>
            <w:r w:rsidRPr="00BB0F2C">
              <w:rPr>
                <w:rFonts w:ascii="David" w:hAnsi="David"/>
                <w:sz w:val="20"/>
                <w:szCs w:val="20"/>
                <w:rtl/>
                <w:lang w:eastAsia="he-IL"/>
              </w:rPr>
              <w:t>ש"ח</w:t>
            </w:r>
          </w:p>
        </w:tc>
        <w:tc>
          <w:tcPr>
            <w:tcW w:w="1215" w:type="pct"/>
            <w:shd w:val="clear" w:color="auto" w:fill="auto"/>
          </w:tcPr>
          <w:p w14:paraId="4B055D02" w14:textId="77777777" w:rsidR="00F24767" w:rsidRPr="00BB0F2C" w:rsidRDefault="00F24767" w:rsidP="00377774">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יובהר כי חובתו של </w:t>
            </w:r>
            <w:r w:rsidR="00377774">
              <w:rPr>
                <w:rFonts w:ascii="David" w:hAnsi="David" w:hint="cs"/>
                <w:sz w:val="20"/>
                <w:szCs w:val="20"/>
                <w:rtl/>
                <w:lang w:eastAsia="he-IL"/>
              </w:rPr>
              <w:t>נותן השירותים</w:t>
            </w:r>
            <w:r w:rsidRPr="00BB0F2C">
              <w:rPr>
                <w:rFonts w:ascii="David" w:hAnsi="David"/>
                <w:sz w:val="20"/>
                <w:szCs w:val="20"/>
                <w:rtl/>
                <w:lang w:eastAsia="he-IL"/>
              </w:rPr>
              <w:t xml:space="preserve"> לפנות מראש ולפרט את סיבת היות התיק תיק דגל ולקבל אישור מראש ובהתאם לאישור יחול האמור לעיל</w:t>
            </w:r>
          </w:p>
          <w:p w14:paraId="27CDFB1B" w14:textId="77777777" w:rsidR="00F24767" w:rsidRPr="00BB0F2C" w:rsidRDefault="00F24767" w:rsidP="00F24767">
            <w:pPr>
              <w:spacing w:after="0" w:line="240" w:lineRule="auto"/>
              <w:jc w:val="both"/>
              <w:rPr>
                <w:rFonts w:ascii="David" w:hAnsi="David"/>
                <w:sz w:val="20"/>
                <w:szCs w:val="20"/>
                <w:lang w:eastAsia="he-IL"/>
              </w:rPr>
            </w:pPr>
            <w:r w:rsidRPr="00BB0F2C">
              <w:rPr>
                <w:rFonts w:ascii="David" w:hAnsi="David"/>
                <w:sz w:val="20"/>
                <w:szCs w:val="20"/>
                <w:rtl/>
                <w:lang w:eastAsia="he-IL"/>
              </w:rPr>
              <w:t xml:space="preserve">הקביעה של הממונה כי מדובר בתיק דגל תאפשר תוספת של חודש למשך הבדיקה יובהר כי התופסת עבור כלל פעולות התיק. </w:t>
            </w:r>
          </w:p>
          <w:p w14:paraId="24270B6F" w14:textId="77777777" w:rsidR="00F24767" w:rsidRPr="00BB0F2C" w:rsidRDefault="00F24767" w:rsidP="00305DF5">
            <w:pPr>
              <w:spacing w:after="0" w:line="240" w:lineRule="auto"/>
              <w:jc w:val="both"/>
              <w:rPr>
                <w:rFonts w:ascii="David" w:hAnsi="David"/>
                <w:sz w:val="20"/>
                <w:szCs w:val="20"/>
                <w:rtl/>
                <w:lang w:eastAsia="he-IL"/>
              </w:rPr>
            </w:pPr>
          </w:p>
        </w:tc>
        <w:tc>
          <w:tcPr>
            <w:tcW w:w="1212" w:type="pct"/>
          </w:tcPr>
          <w:p w14:paraId="08EE65E3" w14:textId="77777777" w:rsidR="00F24767" w:rsidRPr="00BB0F2C" w:rsidRDefault="00F24767" w:rsidP="00305DF5">
            <w:pPr>
              <w:spacing w:after="0" w:line="240" w:lineRule="auto"/>
              <w:jc w:val="both"/>
              <w:rPr>
                <w:rFonts w:ascii="David" w:hAnsi="David"/>
                <w:sz w:val="20"/>
                <w:szCs w:val="20"/>
                <w:rtl/>
                <w:lang w:eastAsia="he-IL"/>
              </w:rPr>
            </w:pPr>
          </w:p>
        </w:tc>
      </w:tr>
      <w:tr w:rsidR="001C348A" w:rsidRPr="00BB0F2C" w14:paraId="58E189AC" w14:textId="77777777" w:rsidTr="001E303C">
        <w:trPr>
          <w:trHeight w:val="621"/>
        </w:trPr>
        <w:tc>
          <w:tcPr>
            <w:tcW w:w="748" w:type="pct"/>
            <w:shd w:val="clear" w:color="auto" w:fill="auto"/>
          </w:tcPr>
          <w:p w14:paraId="4A39C9E7"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טיפול בסגירת תיק בהסדר מותנה</w:t>
            </w:r>
          </w:p>
        </w:tc>
        <w:tc>
          <w:tcPr>
            <w:tcW w:w="953" w:type="pct"/>
          </w:tcPr>
          <w:p w14:paraId="260379D6" w14:textId="77777777" w:rsidR="001C348A" w:rsidRPr="00BB0F2C" w:rsidRDefault="001C348A" w:rsidP="00305DF5">
            <w:pPr>
              <w:spacing w:after="0" w:line="240" w:lineRule="auto"/>
              <w:rPr>
                <w:rFonts w:ascii="David" w:hAnsi="David"/>
                <w:sz w:val="20"/>
                <w:szCs w:val="20"/>
                <w:rtl/>
                <w:lang w:eastAsia="he-IL"/>
              </w:rPr>
            </w:pPr>
            <w:r w:rsidRPr="00BB0F2C">
              <w:rPr>
                <w:rFonts w:ascii="David" w:hAnsi="David"/>
                <w:sz w:val="20"/>
                <w:szCs w:val="20"/>
                <w:rtl/>
                <w:lang w:eastAsia="he-IL"/>
              </w:rPr>
              <w:t>בקשה בנושא תועבר לאישור עקרוני של תובע מלווה מיד בסמוך למועד הגשת כתב האישום (מיד לפני או מיד אחרי המועד להגשת כתב האישום) – לפי הנדרש והמתבקש - בהתאם לנהלים בעניין, לנסיבות  ולהתיישנות האפשרות להעמדה לדין.</w:t>
            </w:r>
          </w:p>
          <w:p w14:paraId="6E65D531" w14:textId="77777777" w:rsidR="001C348A" w:rsidRPr="00BB0F2C" w:rsidRDefault="001C348A" w:rsidP="00305DF5">
            <w:pPr>
              <w:spacing w:after="0" w:line="240" w:lineRule="auto"/>
              <w:rPr>
                <w:rFonts w:ascii="David" w:hAnsi="David"/>
                <w:sz w:val="20"/>
                <w:szCs w:val="20"/>
                <w:rtl/>
                <w:lang w:eastAsia="he-IL"/>
              </w:rPr>
            </w:pPr>
          </w:p>
          <w:p w14:paraId="53B09975" w14:textId="77777777" w:rsidR="001C348A" w:rsidRPr="00BB0F2C" w:rsidRDefault="001C348A" w:rsidP="00305DF5">
            <w:pPr>
              <w:spacing w:after="0" w:line="240" w:lineRule="auto"/>
              <w:rPr>
                <w:rFonts w:ascii="David" w:hAnsi="David"/>
                <w:sz w:val="20"/>
                <w:szCs w:val="20"/>
                <w:rtl/>
                <w:lang w:eastAsia="he-IL"/>
              </w:rPr>
            </w:pPr>
            <w:r w:rsidRPr="00BB0F2C">
              <w:rPr>
                <w:rFonts w:ascii="David" w:hAnsi="David"/>
                <w:sz w:val="20"/>
                <w:szCs w:val="20"/>
                <w:rtl/>
                <w:lang w:eastAsia="he-IL"/>
              </w:rPr>
              <w:t>ההליך כולו יושלם לא יאוחר מ-</w:t>
            </w:r>
            <w:r w:rsidR="00487152" w:rsidRPr="00BB0F2C">
              <w:rPr>
                <w:rFonts w:ascii="David" w:hAnsi="David"/>
                <w:sz w:val="20"/>
                <w:szCs w:val="20"/>
                <w:rtl/>
                <w:lang w:eastAsia="he-IL"/>
              </w:rPr>
              <w:t xml:space="preserve">60 </w:t>
            </w:r>
            <w:r w:rsidRPr="00BB0F2C">
              <w:rPr>
                <w:rFonts w:ascii="David" w:hAnsi="David"/>
                <w:sz w:val="20"/>
                <w:szCs w:val="20"/>
                <w:rtl/>
                <w:lang w:eastAsia="he-IL"/>
              </w:rPr>
              <w:t>ימים לאחר, המועד שנקצב באישור העקרוני, שניתן ע"י הממונה על תחום ליווי עורכי דין חיצוניים.</w:t>
            </w:r>
          </w:p>
        </w:tc>
        <w:tc>
          <w:tcPr>
            <w:tcW w:w="872" w:type="pct"/>
            <w:shd w:val="clear" w:color="auto" w:fill="auto"/>
          </w:tcPr>
          <w:p w14:paraId="38FC03A2" w14:textId="77777777" w:rsidR="001C348A" w:rsidRPr="00BB0F2C" w:rsidRDefault="001360C3" w:rsidP="00305DF5">
            <w:pPr>
              <w:spacing w:after="0" w:line="240" w:lineRule="auto"/>
              <w:jc w:val="center"/>
              <w:rPr>
                <w:rFonts w:ascii="David" w:hAnsi="David"/>
                <w:sz w:val="20"/>
                <w:szCs w:val="20"/>
                <w:rtl/>
                <w:lang w:eastAsia="he-IL"/>
              </w:rPr>
            </w:pPr>
            <w:r>
              <w:rPr>
                <w:rFonts w:ascii="David" w:hAnsi="David" w:hint="cs"/>
                <w:sz w:val="20"/>
                <w:szCs w:val="20"/>
                <w:rtl/>
                <w:lang w:eastAsia="he-IL"/>
              </w:rPr>
              <w:t xml:space="preserve">5,353 </w:t>
            </w:r>
            <w:r w:rsidR="001C348A" w:rsidRPr="00BB0F2C">
              <w:rPr>
                <w:rFonts w:ascii="David" w:hAnsi="David"/>
                <w:sz w:val="20"/>
                <w:szCs w:val="20"/>
                <w:rtl/>
                <w:lang w:eastAsia="he-IL"/>
              </w:rPr>
              <w:t>ש"ח</w:t>
            </w:r>
          </w:p>
        </w:tc>
        <w:tc>
          <w:tcPr>
            <w:tcW w:w="1215" w:type="pct"/>
            <w:shd w:val="clear" w:color="auto" w:fill="auto"/>
          </w:tcPr>
          <w:p w14:paraId="3724276F"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הסכום כולל את כל הפעולות הנדרשות עד להשלמת ההליך כחוק – לרבות ההמלצה המנומקת על ההליך שתועבר בכתב לאישור </w:t>
            </w:r>
            <w:r w:rsidR="00487152" w:rsidRPr="00BB0F2C">
              <w:rPr>
                <w:rFonts w:ascii="David" w:hAnsi="David"/>
                <w:sz w:val="20"/>
                <w:szCs w:val="20"/>
                <w:rtl/>
                <w:lang w:eastAsia="he-IL"/>
              </w:rPr>
              <w:t>עקרוני מהממונה</w:t>
            </w:r>
            <w:r w:rsidRPr="00BB0F2C">
              <w:rPr>
                <w:rFonts w:ascii="David" w:hAnsi="David"/>
                <w:sz w:val="20"/>
                <w:szCs w:val="20"/>
                <w:rtl/>
                <w:lang w:eastAsia="he-IL"/>
              </w:rPr>
              <w:t>, קבלת האישור העקרוני להליך, הכנת כל מסמכי ההמרה כנדרש על פי החוק</w:t>
            </w:r>
            <w:r w:rsidR="00487152" w:rsidRPr="00BB0F2C">
              <w:rPr>
                <w:rFonts w:ascii="David" w:hAnsi="David"/>
                <w:sz w:val="20"/>
                <w:szCs w:val="20"/>
                <w:rtl/>
                <w:lang w:eastAsia="he-IL"/>
              </w:rPr>
              <w:t xml:space="preserve"> וההנחיות</w:t>
            </w:r>
            <w:r w:rsidRPr="00BB0F2C">
              <w:rPr>
                <w:rFonts w:ascii="David" w:hAnsi="David"/>
                <w:sz w:val="20"/>
                <w:szCs w:val="20"/>
                <w:rtl/>
                <w:lang w:eastAsia="he-IL"/>
              </w:rPr>
              <w:t>, הכנת כל המסמכים והאסמכתאות הנדרשים לשם השלמת ההליך</w:t>
            </w:r>
            <w:r w:rsidR="00487152" w:rsidRPr="00BB0F2C">
              <w:rPr>
                <w:rFonts w:ascii="David" w:hAnsi="David"/>
                <w:sz w:val="20"/>
                <w:szCs w:val="20"/>
                <w:rtl/>
                <w:lang w:eastAsia="he-IL"/>
              </w:rPr>
              <w:t xml:space="preserve"> לרבות קיום פגישה עם הנאשמים</w:t>
            </w:r>
            <w:r w:rsidRPr="00BB0F2C">
              <w:rPr>
                <w:rFonts w:ascii="David" w:hAnsi="David"/>
                <w:sz w:val="20"/>
                <w:szCs w:val="20"/>
                <w:rtl/>
                <w:lang w:eastAsia="he-IL"/>
              </w:rPr>
              <w:t xml:space="preserve"> , הכנה וקבלת אישור </w:t>
            </w:r>
            <w:r w:rsidRPr="00863575">
              <w:rPr>
                <w:rFonts w:ascii="David" w:hAnsi="David"/>
                <w:sz w:val="20"/>
                <w:szCs w:val="20"/>
                <w:rtl/>
                <w:lang w:eastAsia="he-IL"/>
              </w:rPr>
              <w:t>לנספח ה'</w:t>
            </w:r>
            <w:r w:rsidR="00863575">
              <w:rPr>
                <w:rFonts w:ascii="David" w:hAnsi="David" w:hint="cs"/>
                <w:sz w:val="20"/>
                <w:szCs w:val="20"/>
                <w:rtl/>
                <w:lang w:eastAsia="he-IL"/>
              </w:rPr>
              <w:t xml:space="preserve"> בהנחיות יועמ"ש לממשלה </w:t>
            </w:r>
            <w:r w:rsidR="00863575">
              <w:rPr>
                <w:rFonts w:ascii="David" w:hAnsi="David"/>
                <w:sz w:val="20"/>
                <w:szCs w:val="20"/>
                <w:rtl/>
                <w:lang w:eastAsia="he-IL"/>
              </w:rPr>
              <w:t>–</w:t>
            </w:r>
            <w:r w:rsidR="00863575">
              <w:rPr>
                <w:rFonts w:ascii="David" w:hAnsi="David" w:hint="cs"/>
                <w:sz w:val="20"/>
                <w:szCs w:val="20"/>
                <w:rtl/>
                <w:lang w:eastAsia="he-IL"/>
              </w:rPr>
              <w:t xml:space="preserve"> הסדר מותנה הנחיה מס 4.3042</w:t>
            </w:r>
            <w:r w:rsidRPr="00BB0F2C">
              <w:rPr>
                <w:rFonts w:ascii="David" w:hAnsi="David"/>
                <w:sz w:val="20"/>
                <w:szCs w:val="20"/>
                <w:rtl/>
                <w:lang w:eastAsia="he-IL"/>
              </w:rPr>
              <w:t xml:space="preserve"> בדבר פרסום ההליך כנדרש בחוק.</w:t>
            </w:r>
          </w:p>
          <w:p w14:paraId="01098F0A"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הסכום כולל את </w:t>
            </w:r>
            <w:r w:rsidRPr="00BB0F2C">
              <w:rPr>
                <w:rFonts w:ascii="David" w:hAnsi="David"/>
                <w:b/>
                <w:bCs/>
                <w:sz w:val="20"/>
                <w:szCs w:val="20"/>
                <w:rtl/>
                <w:lang w:eastAsia="he-IL"/>
              </w:rPr>
              <w:t xml:space="preserve">כל הפעילות הנדרשת </w:t>
            </w:r>
            <w:r w:rsidRPr="00BB0F2C">
              <w:rPr>
                <w:rFonts w:ascii="David" w:hAnsi="David"/>
                <w:sz w:val="20"/>
                <w:szCs w:val="20"/>
                <w:rtl/>
                <w:lang w:eastAsia="he-IL"/>
              </w:rPr>
              <w:t>לשם קבלת אישורים של תובע מלווה לכל שלב בתהליך עד לסיומו ויתבצע בכפוף ולאחר סיומו המוחלט של ההליך והחזרת התיק ללשכה המשפטית בסיומו.</w:t>
            </w:r>
          </w:p>
          <w:p w14:paraId="66C13192" w14:textId="77777777" w:rsidR="001C348A" w:rsidRPr="00BB0F2C" w:rsidRDefault="001C348A" w:rsidP="00305DF5">
            <w:pPr>
              <w:spacing w:after="0" w:line="240" w:lineRule="auto"/>
              <w:jc w:val="both"/>
              <w:rPr>
                <w:rFonts w:ascii="David" w:hAnsi="David"/>
                <w:sz w:val="20"/>
                <w:szCs w:val="20"/>
                <w:rtl/>
                <w:lang w:eastAsia="he-IL"/>
              </w:rPr>
            </w:pPr>
          </w:p>
          <w:p w14:paraId="1C979E0F"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במידה ומסיבה כלשהיא הליך המרת כתב האישום בהסדר מותנה לא הושלם מטעמים שאינם בשליטת נותן השירותים וזאת טרם שלב התשלום של הנאשמים לאוצר המדינה במסגרת ההליך והכנת כתב התחייבות </w:t>
            </w:r>
            <w:r w:rsidRPr="00863575">
              <w:rPr>
                <w:rFonts w:ascii="David" w:hAnsi="David"/>
                <w:sz w:val="20"/>
                <w:szCs w:val="20"/>
                <w:rtl/>
                <w:lang w:eastAsia="he-IL"/>
              </w:rPr>
              <w:t>ונספח ה' –</w:t>
            </w:r>
            <w:r w:rsidR="00863575">
              <w:rPr>
                <w:rFonts w:ascii="David" w:hAnsi="David" w:hint="cs"/>
                <w:sz w:val="20"/>
                <w:szCs w:val="20"/>
                <w:rtl/>
                <w:lang w:eastAsia="he-IL"/>
              </w:rPr>
              <w:t xml:space="preserve"> בהנחיות יועמ"ש לממשלה </w:t>
            </w:r>
            <w:r w:rsidR="00863575">
              <w:rPr>
                <w:rFonts w:ascii="David" w:hAnsi="David"/>
                <w:sz w:val="20"/>
                <w:szCs w:val="20"/>
                <w:rtl/>
                <w:lang w:eastAsia="he-IL"/>
              </w:rPr>
              <w:t>–</w:t>
            </w:r>
            <w:r w:rsidR="00863575">
              <w:rPr>
                <w:rFonts w:ascii="David" w:hAnsi="David" w:hint="cs"/>
                <w:sz w:val="20"/>
                <w:szCs w:val="20"/>
                <w:rtl/>
                <w:lang w:eastAsia="he-IL"/>
              </w:rPr>
              <w:t xml:space="preserve"> הסדר מותנה הנחיה מס 4.3042</w:t>
            </w:r>
            <w:r w:rsidR="00863575" w:rsidRPr="00BB0F2C">
              <w:rPr>
                <w:rFonts w:ascii="David" w:hAnsi="David"/>
                <w:sz w:val="20"/>
                <w:szCs w:val="20"/>
                <w:rtl/>
                <w:lang w:eastAsia="he-IL"/>
              </w:rPr>
              <w:t xml:space="preserve"> </w:t>
            </w:r>
            <w:r w:rsidRPr="00BB0F2C">
              <w:rPr>
                <w:rFonts w:ascii="David" w:hAnsi="David"/>
                <w:sz w:val="20"/>
                <w:szCs w:val="20"/>
                <w:rtl/>
                <w:lang w:eastAsia="he-IL"/>
              </w:rPr>
              <w:t xml:space="preserve"> ישולם לנותן השירותים תמורת פעילות שבוצעה על ידו בעניין עד לאותו מועד - מחצית מהתעריף.</w:t>
            </w:r>
            <w:r w:rsidRPr="00BB0F2C">
              <w:rPr>
                <w:rStyle w:val="aff"/>
                <w:rFonts w:ascii="David" w:hAnsi="David"/>
                <w:sz w:val="20"/>
                <w:szCs w:val="20"/>
                <w:rtl/>
                <w:lang w:eastAsia="he-IL"/>
              </w:rPr>
              <w:footnoteReference w:id="7"/>
            </w:r>
          </w:p>
          <w:p w14:paraId="7F977997" w14:textId="77777777" w:rsidR="001C348A" w:rsidRPr="00BB0F2C" w:rsidRDefault="001C348A" w:rsidP="00305DF5">
            <w:pPr>
              <w:spacing w:after="0" w:line="240" w:lineRule="auto"/>
              <w:jc w:val="both"/>
              <w:rPr>
                <w:rFonts w:ascii="David" w:hAnsi="David"/>
                <w:sz w:val="20"/>
                <w:szCs w:val="20"/>
                <w:rtl/>
                <w:lang w:eastAsia="he-IL"/>
              </w:rPr>
            </w:pPr>
          </w:p>
        </w:tc>
        <w:tc>
          <w:tcPr>
            <w:tcW w:w="1212" w:type="pct"/>
          </w:tcPr>
          <w:p w14:paraId="71209561"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0A0FB070" w14:textId="77777777" w:rsidR="001C348A" w:rsidRPr="00BB0F2C" w:rsidRDefault="001C348A" w:rsidP="007059C5">
            <w:pPr>
              <w:pStyle w:val="a9"/>
              <w:numPr>
                <w:ilvl w:val="0"/>
                <w:numId w:val="27"/>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w:t>
            </w:r>
            <w:r w:rsidR="00487152" w:rsidRPr="00BB0F2C">
              <w:rPr>
                <w:rFonts w:ascii="David" w:hAnsi="David"/>
                <w:sz w:val="20"/>
                <w:szCs w:val="20"/>
                <w:rtl/>
                <w:lang w:eastAsia="he-IL"/>
              </w:rPr>
              <w:t xml:space="preserve">61 </w:t>
            </w:r>
            <w:r w:rsidRPr="00BB0F2C">
              <w:rPr>
                <w:rFonts w:ascii="David" w:hAnsi="David"/>
                <w:sz w:val="20"/>
                <w:szCs w:val="20"/>
                <w:rtl/>
                <w:lang w:eastAsia="he-IL"/>
              </w:rPr>
              <w:t xml:space="preserve">ועד ליום ה- </w:t>
            </w:r>
            <w:r w:rsidR="00487152" w:rsidRPr="00BB0F2C">
              <w:rPr>
                <w:rFonts w:ascii="David" w:hAnsi="David"/>
                <w:sz w:val="20"/>
                <w:szCs w:val="20"/>
                <w:rtl/>
                <w:lang w:eastAsia="he-IL"/>
              </w:rPr>
              <w:t xml:space="preserve">65 </w:t>
            </w:r>
            <w:r w:rsidRPr="00BB0F2C">
              <w:rPr>
                <w:rFonts w:ascii="David" w:hAnsi="David"/>
                <w:sz w:val="20"/>
                <w:szCs w:val="20"/>
                <w:rtl/>
                <w:lang w:eastAsia="he-IL"/>
              </w:rPr>
              <w:t xml:space="preserve">לאחר מועד האישור מהלשכה המשפטית - 10% מהסך הנ"ל.  </w:t>
            </w:r>
          </w:p>
          <w:p w14:paraId="16F07874" w14:textId="77777777" w:rsidR="001C348A" w:rsidRPr="00BB0F2C" w:rsidRDefault="001C348A" w:rsidP="007059C5">
            <w:pPr>
              <w:pStyle w:val="a9"/>
              <w:numPr>
                <w:ilvl w:val="0"/>
                <w:numId w:val="27"/>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w:t>
            </w:r>
            <w:r w:rsidR="00487152" w:rsidRPr="00BB0F2C">
              <w:rPr>
                <w:rFonts w:ascii="David" w:hAnsi="David"/>
                <w:sz w:val="20"/>
                <w:szCs w:val="20"/>
                <w:rtl/>
                <w:lang w:eastAsia="he-IL"/>
              </w:rPr>
              <w:t xml:space="preserve">66 </w:t>
            </w:r>
            <w:r w:rsidRPr="00BB0F2C">
              <w:rPr>
                <w:rFonts w:ascii="David" w:hAnsi="David"/>
                <w:sz w:val="20"/>
                <w:szCs w:val="20"/>
                <w:rtl/>
                <w:lang w:eastAsia="he-IL"/>
              </w:rPr>
              <w:t xml:space="preserve">ועד ליום ה- </w:t>
            </w:r>
            <w:r w:rsidR="00487152" w:rsidRPr="00BB0F2C">
              <w:rPr>
                <w:rFonts w:ascii="David" w:hAnsi="David"/>
                <w:sz w:val="20"/>
                <w:szCs w:val="20"/>
                <w:rtl/>
                <w:lang w:eastAsia="he-IL"/>
              </w:rPr>
              <w:t xml:space="preserve">70 </w:t>
            </w:r>
            <w:r w:rsidRPr="00BB0F2C">
              <w:rPr>
                <w:rFonts w:ascii="David" w:hAnsi="David"/>
                <w:sz w:val="20"/>
                <w:szCs w:val="20"/>
                <w:rtl/>
                <w:lang w:eastAsia="he-IL"/>
              </w:rPr>
              <w:t>- 50% מהסך הנ"ל.</w:t>
            </w:r>
          </w:p>
          <w:p w14:paraId="2249C3B9" w14:textId="77777777" w:rsidR="001C348A" w:rsidRPr="00BB0F2C" w:rsidRDefault="001C348A" w:rsidP="007059C5">
            <w:pPr>
              <w:pStyle w:val="a9"/>
              <w:numPr>
                <w:ilvl w:val="0"/>
                <w:numId w:val="27"/>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w:t>
            </w:r>
            <w:r w:rsidR="00487152" w:rsidRPr="00BB0F2C">
              <w:rPr>
                <w:rFonts w:ascii="David" w:hAnsi="David"/>
                <w:sz w:val="20"/>
                <w:szCs w:val="20"/>
                <w:rtl/>
                <w:lang w:eastAsia="he-IL"/>
              </w:rPr>
              <w:t xml:space="preserve">71 </w:t>
            </w:r>
            <w:r w:rsidRPr="00BB0F2C">
              <w:rPr>
                <w:rFonts w:ascii="David" w:hAnsi="David"/>
                <w:sz w:val="20"/>
                <w:szCs w:val="20"/>
                <w:rtl/>
                <w:lang w:eastAsia="he-IL"/>
              </w:rPr>
              <w:t xml:space="preserve">ועד ליום ה- </w:t>
            </w:r>
            <w:r w:rsidR="00487152" w:rsidRPr="00BB0F2C">
              <w:rPr>
                <w:rFonts w:ascii="David" w:hAnsi="David"/>
                <w:sz w:val="20"/>
                <w:szCs w:val="20"/>
                <w:rtl/>
                <w:lang w:eastAsia="he-IL"/>
              </w:rPr>
              <w:t xml:space="preserve">80 </w:t>
            </w:r>
            <w:r w:rsidRPr="00BB0F2C">
              <w:rPr>
                <w:rFonts w:ascii="David" w:hAnsi="David"/>
                <w:sz w:val="20"/>
                <w:szCs w:val="20"/>
                <w:rtl/>
                <w:lang w:eastAsia="he-IL"/>
              </w:rPr>
              <w:t xml:space="preserve">- 75% מהסך הנ"ל. </w:t>
            </w:r>
          </w:p>
          <w:p w14:paraId="02E651EC" w14:textId="77777777" w:rsidR="001C348A" w:rsidRPr="00BB0F2C" w:rsidRDefault="001C348A" w:rsidP="007059C5">
            <w:pPr>
              <w:pStyle w:val="a9"/>
              <w:numPr>
                <w:ilvl w:val="0"/>
                <w:numId w:val="27"/>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מעבר ליום ה- </w:t>
            </w:r>
            <w:r w:rsidR="00487152" w:rsidRPr="00BB0F2C">
              <w:rPr>
                <w:rFonts w:ascii="David" w:hAnsi="David"/>
                <w:sz w:val="20"/>
                <w:szCs w:val="20"/>
                <w:rtl/>
                <w:lang w:eastAsia="he-IL"/>
              </w:rPr>
              <w:t xml:space="preserve">81 </w:t>
            </w:r>
            <w:r w:rsidRPr="00BB0F2C">
              <w:rPr>
                <w:rFonts w:ascii="David" w:hAnsi="David"/>
                <w:sz w:val="20"/>
                <w:szCs w:val="20"/>
                <w:rtl/>
                <w:lang w:eastAsia="he-IL"/>
              </w:rPr>
              <w:t>- 100% מהסך הנ"ל.</w:t>
            </w:r>
          </w:p>
        </w:tc>
      </w:tr>
      <w:tr w:rsidR="001C348A" w:rsidRPr="00BB0F2C" w14:paraId="4F1C1680" w14:textId="77777777" w:rsidTr="001E303C">
        <w:trPr>
          <w:trHeight w:val="621"/>
        </w:trPr>
        <w:tc>
          <w:tcPr>
            <w:tcW w:w="748" w:type="pct"/>
            <w:shd w:val="clear" w:color="auto" w:fill="auto"/>
          </w:tcPr>
          <w:p w14:paraId="5F6B7B81" w14:textId="77777777" w:rsidR="001C348A" w:rsidRPr="00BB0F2C" w:rsidRDefault="001C348A"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החלטה מנומקת ומפורטת על השלמת חקירה.</w:t>
            </w:r>
          </w:p>
          <w:p w14:paraId="396DE38C" w14:textId="77777777" w:rsidR="001C348A" w:rsidRPr="00BB0F2C" w:rsidRDefault="001C348A" w:rsidP="00305DF5">
            <w:pPr>
              <w:spacing w:after="0" w:line="240" w:lineRule="auto"/>
              <w:jc w:val="both"/>
              <w:rPr>
                <w:rFonts w:ascii="David" w:hAnsi="David"/>
                <w:sz w:val="20"/>
                <w:szCs w:val="20"/>
                <w:rtl/>
                <w:lang w:eastAsia="he-IL"/>
              </w:rPr>
            </w:pPr>
          </w:p>
        </w:tc>
        <w:tc>
          <w:tcPr>
            <w:tcW w:w="953" w:type="pct"/>
          </w:tcPr>
          <w:p w14:paraId="47BF49FA" w14:textId="77777777" w:rsidR="001C348A" w:rsidRPr="00BB0F2C" w:rsidRDefault="001C348A" w:rsidP="00305DF5">
            <w:pPr>
              <w:spacing w:after="0" w:line="240" w:lineRule="auto"/>
              <w:rPr>
                <w:rFonts w:ascii="David" w:hAnsi="David"/>
                <w:sz w:val="20"/>
                <w:szCs w:val="20"/>
                <w:rtl/>
                <w:lang w:eastAsia="he-IL"/>
              </w:rPr>
            </w:pPr>
            <w:r w:rsidRPr="00BB0F2C">
              <w:rPr>
                <w:rFonts w:ascii="David" w:hAnsi="David"/>
                <w:sz w:val="20"/>
                <w:szCs w:val="20"/>
                <w:rtl/>
                <w:lang w:eastAsia="he-IL"/>
              </w:rPr>
              <w:t>עד 10 ימים ממועד קבלת החלטת ליווי כתובה מתובע מלווה (בעקבות ובהתאם למזכר ניתוח התיק)</w:t>
            </w:r>
          </w:p>
        </w:tc>
        <w:tc>
          <w:tcPr>
            <w:tcW w:w="872" w:type="pct"/>
            <w:shd w:val="clear" w:color="auto" w:fill="auto"/>
          </w:tcPr>
          <w:p w14:paraId="1085C6AD" w14:textId="77777777" w:rsidR="001C348A" w:rsidRPr="00BB0F2C" w:rsidRDefault="001360C3" w:rsidP="00305DF5">
            <w:pPr>
              <w:spacing w:after="0" w:line="240" w:lineRule="auto"/>
              <w:jc w:val="center"/>
              <w:rPr>
                <w:rFonts w:ascii="David" w:hAnsi="David"/>
                <w:sz w:val="20"/>
                <w:szCs w:val="20"/>
                <w:rtl/>
                <w:lang w:eastAsia="he-IL"/>
              </w:rPr>
            </w:pPr>
            <w:r>
              <w:rPr>
                <w:rFonts w:ascii="David" w:hAnsi="David" w:hint="cs"/>
                <w:sz w:val="20"/>
                <w:szCs w:val="20"/>
                <w:rtl/>
                <w:lang w:eastAsia="he-IL"/>
              </w:rPr>
              <w:t xml:space="preserve">2,007 </w:t>
            </w:r>
            <w:r w:rsidR="001C348A" w:rsidRPr="00BB0F2C">
              <w:rPr>
                <w:rFonts w:ascii="David" w:hAnsi="David"/>
                <w:sz w:val="20"/>
                <w:szCs w:val="20"/>
                <w:rtl/>
                <w:lang w:eastAsia="he-IL"/>
              </w:rPr>
              <w:t xml:space="preserve">₪ </w:t>
            </w:r>
          </w:p>
          <w:p w14:paraId="77239FEE" w14:textId="77777777" w:rsidR="001C348A" w:rsidRPr="00BB0F2C" w:rsidRDefault="001C348A" w:rsidP="00305DF5">
            <w:pPr>
              <w:spacing w:after="0" w:line="240" w:lineRule="auto"/>
              <w:jc w:val="center"/>
              <w:rPr>
                <w:rFonts w:ascii="David" w:hAnsi="David"/>
                <w:sz w:val="20"/>
                <w:szCs w:val="20"/>
                <w:rtl/>
                <w:lang w:eastAsia="he-IL"/>
              </w:rPr>
            </w:pPr>
            <w:r w:rsidRPr="00BB0F2C">
              <w:rPr>
                <w:rFonts w:ascii="David" w:hAnsi="David"/>
                <w:sz w:val="20"/>
                <w:szCs w:val="20"/>
                <w:rtl/>
                <w:lang w:eastAsia="he-IL"/>
              </w:rPr>
              <w:t xml:space="preserve">לאחר </w:t>
            </w:r>
            <w:r w:rsidRPr="00BB0F2C">
              <w:rPr>
                <w:rFonts w:ascii="David" w:eastAsia="Times New Roman" w:hAnsi="David"/>
                <w:sz w:val="20"/>
                <w:szCs w:val="20"/>
                <w:rtl/>
                <w:lang w:eastAsia="he-IL"/>
              </w:rPr>
              <w:t xml:space="preserve">אישור המזכר ע"י התובע הפנימי </w:t>
            </w:r>
            <w:r w:rsidR="00487152" w:rsidRPr="00BB0F2C">
              <w:rPr>
                <w:rFonts w:ascii="David" w:eastAsia="Times New Roman" w:hAnsi="David"/>
                <w:sz w:val="20"/>
                <w:szCs w:val="20"/>
                <w:rtl/>
                <w:lang w:eastAsia="he-IL"/>
              </w:rPr>
              <w:t>ו</w:t>
            </w:r>
            <w:r w:rsidRPr="00BB0F2C">
              <w:rPr>
                <w:rFonts w:ascii="David" w:eastAsia="Times New Roman" w:hAnsi="David"/>
                <w:sz w:val="20"/>
                <w:szCs w:val="20"/>
                <w:rtl/>
                <w:lang w:eastAsia="he-IL"/>
              </w:rPr>
              <w:t xml:space="preserve">לאחר </w:t>
            </w:r>
            <w:r w:rsidR="000005DC">
              <w:rPr>
                <w:rFonts w:ascii="David" w:eastAsia="Times New Roman" w:hAnsi="David"/>
                <w:sz w:val="20"/>
                <w:szCs w:val="20"/>
                <w:rtl/>
                <w:lang w:eastAsia="he-IL"/>
              </w:rPr>
              <w:t>עדכון המזכר במערכת המחשובית</w:t>
            </w:r>
            <w:r w:rsidR="000005DC">
              <w:rPr>
                <w:rFonts w:ascii="David" w:eastAsia="Times New Roman" w:hAnsi="David" w:hint="cs"/>
                <w:sz w:val="20"/>
                <w:szCs w:val="20"/>
                <w:rtl/>
                <w:lang w:eastAsia="he-IL"/>
              </w:rPr>
              <w:t>.</w:t>
            </w:r>
          </w:p>
          <w:p w14:paraId="2CBB596F" w14:textId="77777777" w:rsidR="00487152" w:rsidRPr="00BB0F2C" w:rsidRDefault="00487152" w:rsidP="00305DF5">
            <w:pPr>
              <w:spacing w:after="0" w:line="240" w:lineRule="auto"/>
              <w:jc w:val="center"/>
              <w:rPr>
                <w:rFonts w:ascii="David" w:hAnsi="David"/>
                <w:sz w:val="20"/>
                <w:szCs w:val="20"/>
                <w:rtl/>
                <w:lang w:eastAsia="he-IL"/>
              </w:rPr>
            </w:pPr>
            <w:r w:rsidRPr="00BB0F2C">
              <w:rPr>
                <w:rFonts w:ascii="David" w:hAnsi="David"/>
                <w:sz w:val="20"/>
                <w:szCs w:val="20"/>
                <w:rtl/>
                <w:lang w:eastAsia="he-IL"/>
              </w:rPr>
              <w:t>ביחס לתיק שחוזר מהשלמה:</w:t>
            </w:r>
          </w:p>
          <w:p w14:paraId="2A62C76D" w14:textId="77777777" w:rsidR="00487152" w:rsidRPr="00BB0F2C" w:rsidRDefault="00487152" w:rsidP="00305DF5">
            <w:pPr>
              <w:spacing w:after="0" w:line="240" w:lineRule="auto"/>
              <w:jc w:val="center"/>
              <w:rPr>
                <w:rFonts w:ascii="David" w:hAnsi="David"/>
                <w:sz w:val="20"/>
                <w:szCs w:val="20"/>
                <w:rtl/>
                <w:lang w:eastAsia="he-IL"/>
              </w:rPr>
            </w:pPr>
            <w:r w:rsidRPr="00BB0F2C">
              <w:rPr>
                <w:rFonts w:ascii="David" w:hAnsi="David"/>
                <w:sz w:val="20"/>
                <w:szCs w:val="20"/>
                <w:rtl/>
              </w:rPr>
              <w:t xml:space="preserve">לאחר בדיקת ההשלמה ועדכון המזכר ופעולות הנוספות הנדרשות, יש להעביר לאישור התובע המלווה תוך 20 יום </w:t>
            </w:r>
          </w:p>
        </w:tc>
        <w:tc>
          <w:tcPr>
            <w:tcW w:w="1215" w:type="pct"/>
            <w:shd w:val="clear" w:color="auto" w:fill="auto"/>
          </w:tcPr>
          <w:p w14:paraId="2A895ABE" w14:textId="77777777" w:rsidR="001C348A" w:rsidRPr="00BB0F2C" w:rsidRDefault="001C348A"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פעולה זו כוללת: </w:t>
            </w:r>
          </w:p>
          <w:p w14:paraId="726B0310" w14:textId="77777777" w:rsidR="001C348A" w:rsidRPr="00BB0F2C" w:rsidRDefault="001C348A"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הכנת מזכר אופרטיבי מפורט לאגף האכיפה</w:t>
            </w:r>
          </w:p>
          <w:p w14:paraId="0E616710" w14:textId="77777777" w:rsidR="001C348A" w:rsidRPr="00BB0F2C" w:rsidRDefault="001C348A" w:rsidP="00BB0F2C">
            <w:pPr>
              <w:rPr>
                <w:rFonts w:ascii="David" w:eastAsia="Times New Roman" w:hAnsi="David"/>
                <w:sz w:val="20"/>
                <w:szCs w:val="20"/>
                <w:rtl/>
                <w:lang w:eastAsia="he-IL"/>
              </w:rPr>
            </w:pPr>
            <w:r w:rsidRPr="00BB0F2C">
              <w:rPr>
                <w:rFonts w:ascii="David" w:eastAsia="Times New Roman" w:hAnsi="David"/>
                <w:sz w:val="20"/>
                <w:szCs w:val="20"/>
                <w:rtl/>
                <w:lang w:eastAsia="he-IL"/>
              </w:rPr>
              <w:t>ישיבה עם חוקר ו/או תובע ככל שיידרש</w:t>
            </w:r>
          </w:p>
          <w:p w14:paraId="49BB9A2B" w14:textId="77777777" w:rsidR="001C348A" w:rsidRPr="00BB0F2C" w:rsidRDefault="001C348A"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מזכר סיכום ישיבה</w:t>
            </w:r>
          </w:p>
          <w:p w14:paraId="3D1636CB" w14:textId="77777777" w:rsidR="001C348A" w:rsidRPr="00BB0F2C" w:rsidRDefault="001C348A"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מעקב אחר ביצוע ההשלמה</w:t>
            </w:r>
          </w:p>
          <w:p w14:paraId="1840D50D" w14:textId="77777777" w:rsidR="001C348A" w:rsidRPr="00BB0F2C" w:rsidRDefault="001C348A"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עדכון המזכרים במערכת המחשב </w:t>
            </w:r>
          </w:p>
          <w:p w14:paraId="0A3A1C42" w14:textId="77777777" w:rsidR="001C348A" w:rsidRPr="00BB0F2C" w:rsidRDefault="001C348A" w:rsidP="00305DF5">
            <w:pPr>
              <w:rPr>
                <w:rFonts w:ascii="David" w:eastAsia="Times New Roman" w:hAnsi="David"/>
                <w:sz w:val="20"/>
                <w:szCs w:val="20"/>
                <w:rtl/>
                <w:lang w:eastAsia="he-IL"/>
              </w:rPr>
            </w:pPr>
            <w:r w:rsidRPr="00BB0F2C">
              <w:rPr>
                <w:rFonts w:ascii="David" w:eastAsia="Times New Roman" w:hAnsi="David"/>
                <w:sz w:val="20"/>
                <w:szCs w:val="20"/>
                <w:rtl/>
                <w:lang w:eastAsia="he-IL"/>
              </w:rPr>
              <w:t>וביצוע כל פעולה נלוות להשלמה</w:t>
            </w:r>
          </w:p>
          <w:p w14:paraId="725ABCDB" w14:textId="77777777" w:rsidR="001C348A" w:rsidRPr="00BB0F2C" w:rsidRDefault="001C348A" w:rsidP="00305DF5">
            <w:pPr>
              <w:rPr>
                <w:rFonts w:ascii="David" w:eastAsia="Times New Roman" w:hAnsi="David"/>
                <w:sz w:val="20"/>
                <w:szCs w:val="20"/>
                <w:rtl/>
                <w:lang w:eastAsia="he-IL"/>
              </w:rPr>
            </w:pPr>
          </w:p>
        </w:tc>
        <w:tc>
          <w:tcPr>
            <w:tcW w:w="1212" w:type="pct"/>
          </w:tcPr>
          <w:p w14:paraId="1E0C1632" w14:textId="77777777" w:rsidR="001C348A" w:rsidRPr="00BB0F2C" w:rsidRDefault="001C348A" w:rsidP="007059C5">
            <w:pPr>
              <w:pStyle w:val="a9"/>
              <w:numPr>
                <w:ilvl w:val="0"/>
                <w:numId w:val="34"/>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ה- 11 ועד ליום ה- 14 לאחר מועד האישור מהלשכה המשפטית - 10% מהסך הנ"ל.  </w:t>
            </w:r>
          </w:p>
          <w:p w14:paraId="50BC40B9" w14:textId="77777777" w:rsidR="001C348A" w:rsidRPr="00BB0F2C" w:rsidRDefault="001C348A" w:rsidP="007059C5">
            <w:pPr>
              <w:pStyle w:val="a9"/>
              <w:numPr>
                <w:ilvl w:val="0"/>
                <w:numId w:val="34"/>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ה- 15 ועד ליום ה- 19 - 50% מהסך הנ"ל.</w:t>
            </w:r>
          </w:p>
          <w:p w14:paraId="610BDAC3" w14:textId="77777777" w:rsidR="00254C8D" w:rsidRPr="00BB0F2C" w:rsidRDefault="001C348A" w:rsidP="007059C5">
            <w:pPr>
              <w:pStyle w:val="a9"/>
              <w:numPr>
                <w:ilvl w:val="0"/>
                <w:numId w:val="34"/>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ה- 20 ועד ליום ה- 24 - 75% מהסך הנ"ל. </w:t>
            </w:r>
          </w:p>
          <w:p w14:paraId="1ED457B7" w14:textId="77777777" w:rsidR="001C348A" w:rsidRPr="00BB0F2C" w:rsidRDefault="001C348A" w:rsidP="007059C5">
            <w:pPr>
              <w:pStyle w:val="a9"/>
              <w:numPr>
                <w:ilvl w:val="0"/>
                <w:numId w:val="34"/>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מעבר ליום ה- 24 - 100% מהסך הנ"ל.</w:t>
            </w:r>
          </w:p>
          <w:p w14:paraId="5335B808" w14:textId="77777777" w:rsidR="001C348A" w:rsidRPr="00BB0F2C" w:rsidRDefault="001C348A" w:rsidP="00305DF5">
            <w:pPr>
              <w:rPr>
                <w:rFonts w:ascii="David" w:eastAsia="Times New Roman" w:hAnsi="David"/>
                <w:b/>
                <w:bCs/>
                <w:sz w:val="20"/>
                <w:szCs w:val="20"/>
                <w:rtl/>
                <w:lang w:eastAsia="he-IL"/>
              </w:rPr>
            </w:pPr>
          </w:p>
          <w:p w14:paraId="4EE1FFB8" w14:textId="77777777" w:rsidR="001C348A" w:rsidRPr="00BB0F2C" w:rsidRDefault="001C348A" w:rsidP="00305DF5">
            <w:pPr>
              <w:spacing w:after="0" w:line="240" w:lineRule="auto"/>
              <w:jc w:val="both"/>
              <w:rPr>
                <w:rFonts w:ascii="David" w:hAnsi="David"/>
                <w:sz w:val="20"/>
                <w:szCs w:val="20"/>
                <w:rtl/>
                <w:lang w:eastAsia="he-IL"/>
              </w:rPr>
            </w:pPr>
          </w:p>
        </w:tc>
      </w:tr>
      <w:tr w:rsidR="001C348A" w:rsidRPr="00BB0F2C" w14:paraId="32387970" w14:textId="77777777" w:rsidTr="001E303C">
        <w:trPr>
          <w:trHeight w:val="621"/>
        </w:trPr>
        <w:tc>
          <w:tcPr>
            <w:tcW w:w="748" w:type="pct"/>
            <w:shd w:val="clear" w:color="auto" w:fill="auto"/>
          </w:tcPr>
          <w:p w14:paraId="0398127B"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rPr>
              <w:t>הכנת חוו"ד מסכמת של תיק חקירה</w:t>
            </w:r>
            <w:r w:rsidRPr="00BB0F2C">
              <w:rPr>
                <w:rFonts w:ascii="David" w:hAnsi="David"/>
                <w:sz w:val="20"/>
                <w:szCs w:val="20"/>
                <w:rtl/>
                <w:lang w:eastAsia="he-IL"/>
              </w:rPr>
              <w:t xml:space="preserve"> בכפוף </w:t>
            </w:r>
            <w:r w:rsidRPr="00BB0F2C">
              <w:rPr>
                <w:rFonts w:ascii="David" w:hAnsi="David"/>
                <w:sz w:val="20"/>
                <w:szCs w:val="20"/>
                <w:rtl/>
              </w:rPr>
              <w:t>לקבלת אישור יועמ"ש להגשת כתב אישום</w:t>
            </w:r>
            <w:r w:rsidR="00487152" w:rsidRPr="00BB0F2C">
              <w:rPr>
                <w:rFonts w:ascii="David" w:hAnsi="David"/>
                <w:sz w:val="20"/>
                <w:szCs w:val="20"/>
                <w:rtl/>
                <w:lang w:eastAsia="he-IL"/>
              </w:rPr>
              <w:t xml:space="preserve"> (טרם הגשת כתב אישום)</w:t>
            </w:r>
          </w:p>
        </w:tc>
        <w:tc>
          <w:tcPr>
            <w:tcW w:w="953" w:type="pct"/>
          </w:tcPr>
          <w:p w14:paraId="7C09B453" w14:textId="77777777" w:rsidR="00487152" w:rsidRPr="00BB0F2C" w:rsidRDefault="00487152" w:rsidP="00487152">
            <w:pPr>
              <w:pStyle w:val="af2"/>
              <w:rPr>
                <w:rFonts w:ascii="David" w:hAnsi="David"/>
              </w:rPr>
            </w:pPr>
            <w:r w:rsidRPr="00BB0F2C">
              <w:rPr>
                <w:rStyle w:val="af1"/>
                <w:rFonts w:ascii="David" w:hAnsi="David"/>
                <w:sz w:val="20"/>
                <w:szCs w:val="20"/>
              </w:rPr>
              <w:t xml:space="preserve"> </w:t>
            </w:r>
            <w:r w:rsidRPr="00BB0F2C">
              <w:rPr>
                <w:rFonts w:ascii="David" w:hAnsi="David"/>
                <w:rtl/>
              </w:rPr>
              <w:t>עד 14 יום מיום אישור בכתב של התובע המלווה</w:t>
            </w:r>
          </w:p>
          <w:p w14:paraId="1B57C479" w14:textId="77777777" w:rsidR="001C348A" w:rsidRPr="00BB0F2C" w:rsidRDefault="001C348A" w:rsidP="00305DF5">
            <w:pPr>
              <w:spacing w:after="0" w:line="240" w:lineRule="auto"/>
              <w:rPr>
                <w:rFonts w:ascii="David" w:hAnsi="David"/>
                <w:sz w:val="20"/>
                <w:szCs w:val="20"/>
                <w:rtl/>
                <w:lang w:eastAsia="he-IL"/>
              </w:rPr>
            </w:pPr>
          </w:p>
        </w:tc>
        <w:tc>
          <w:tcPr>
            <w:tcW w:w="872" w:type="pct"/>
            <w:shd w:val="clear" w:color="auto" w:fill="auto"/>
          </w:tcPr>
          <w:p w14:paraId="1119143A" w14:textId="77777777" w:rsidR="001C348A" w:rsidRPr="00BB0F2C" w:rsidRDefault="001360C3" w:rsidP="00305DF5">
            <w:pPr>
              <w:spacing w:after="0" w:line="240" w:lineRule="auto"/>
              <w:jc w:val="center"/>
              <w:rPr>
                <w:rFonts w:ascii="David" w:hAnsi="David"/>
                <w:sz w:val="20"/>
                <w:szCs w:val="20"/>
                <w:rtl/>
                <w:lang w:eastAsia="he-IL"/>
              </w:rPr>
            </w:pPr>
            <w:r>
              <w:rPr>
                <w:rFonts w:ascii="David" w:hAnsi="David" w:hint="cs"/>
                <w:sz w:val="20"/>
                <w:szCs w:val="20"/>
                <w:rtl/>
                <w:lang w:eastAsia="he-IL"/>
              </w:rPr>
              <w:t>4,015</w:t>
            </w:r>
            <w:r w:rsidRPr="00BB0F2C">
              <w:rPr>
                <w:rFonts w:ascii="David" w:hAnsi="David"/>
                <w:sz w:val="20"/>
                <w:szCs w:val="20"/>
                <w:rtl/>
                <w:lang w:eastAsia="he-IL"/>
              </w:rPr>
              <w:t xml:space="preserve"> </w:t>
            </w:r>
            <w:r w:rsidR="001C348A" w:rsidRPr="00BB0F2C">
              <w:rPr>
                <w:rFonts w:ascii="David" w:hAnsi="David"/>
                <w:sz w:val="20"/>
                <w:szCs w:val="20"/>
                <w:rtl/>
                <w:lang w:eastAsia="he-IL"/>
              </w:rPr>
              <w:t>ש"ח</w:t>
            </w:r>
          </w:p>
        </w:tc>
        <w:tc>
          <w:tcPr>
            <w:tcW w:w="1215" w:type="pct"/>
            <w:shd w:val="clear" w:color="auto" w:fill="auto"/>
          </w:tcPr>
          <w:p w14:paraId="0A29A660" w14:textId="77777777" w:rsidR="001C348A" w:rsidRPr="00BB0F2C" w:rsidRDefault="001C348A" w:rsidP="00305DF5">
            <w:pPr>
              <w:spacing w:after="0" w:line="240" w:lineRule="auto"/>
              <w:jc w:val="both"/>
              <w:rPr>
                <w:rFonts w:ascii="David" w:hAnsi="David"/>
                <w:sz w:val="20"/>
                <w:szCs w:val="20"/>
                <w:lang w:eastAsia="he-IL"/>
              </w:rPr>
            </w:pPr>
          </w:p>
        </w:tc>
        <w:tc>
          <w:tcPr>
            <w:tcW w:w="1212" w:type="pct"/>
          </w:tcPr>
          <w:p w14:paraId="7AE07847" w14:textId="77777777" w:rsidR="00487152" w:rsidRPr="00BB0F2C" w:rsidRDefault="00487152" w:rsidP="00487152">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10733FF8" w14:textId="77777777" w:rsidR="00487152" w:rsidRPr="00BB0F2C" w:rsidRDefault="00487152" w:rsidP="007059C5">
            <w:pPr>
              <w:pStyle w:val="a9"/>
              <w:numPr>
                <w:ilvl w:val="0"/>
                <w:numId w:val="26"/>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ה- 15 ועד ליום ה- 20 לאחר אישור הלשכה המשפטית - 10% מהסך הנ"ל.  </w:t>
            </w:r>
          </w:p>
          <w:p w14:paraId="3069D075" w14:textId="77777777" w:rsidR="00487152" w:rsidRPr="00BB0F2C" w:rsidRDefault="00487152" w:rsidP="007059C5">
            <w:pPr>
              <w:pStyle w:val="a9"/>
              <w:numPr>
                <w:ilvl w:val="0"/>
                <w:numId w:val="26"/>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ה- 21 ועד ליום ה- 25 - 50% מהסך הנ"ל.</w:t>
            </w:r>
          </w:p>
          <w:p w14:paraId="666ED74B" w14:textId="77777777" w:rsidR="00487152" w:rsidRPr="00BB0F2C" w:rsidRDefault="00487152" w:rsidP="007059C5">
            <w:pPr>
              <w:pStyle w:val="a9"/>
              <w:numPr>
                <w:ilvl w:val="0"/>
                <w:numId w:val="26"/>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ה- 26 ועד ליום ה- 30 - 75% מהסך הנ"ל. </w:t>
            </w:r>
          </w:p>
          <w:p w14:paraId="45463A54" w14:textId="77777777" w:rsidR="001C348A" w:rsidRPr="00BB0F2C" w:rsidRDefault="00487152" w:rsidP="00487152">
            <w:pPr>
              <w:spacing w:after="0" w:line="240" w:lineRule="auto"/>
              <w:jc w:val="both"/>
              <w:rPr>
                <w:rFonts w:ascii="David" w:hAnsi="David"/>
                <w:sz w:val="20"/>
                <w:szCs w:val="20"/>
                <w:rtl/>
                <w:lang w:eastAsia="he-IL"/>
              </w:rPr>
            </w:pPr>
            <w:r w:rsidRPr="00BB0F2C">
              <w:rPr>
                <w:rFonts w:ascii="David" w:hAnsi="David"/>
                <w:sz w:val="20"/>
                <w:szCs w:val="20"/>
                <w:rtl/>
                <w:lang w:eastAsia="he-IL"/>
              </w:rPr>
              <w:t>מעבר ליום ה- 30 - 100% מהסך הנ"ל.</w:t>
            </w:r>
          </w:p>
        </w:tc>
      </w:tr>
      <w:tr w:rsidR="001C348A" w:rsidRPr="00BB0F2C" w14:paraId="56AC1C86" w14:textId="77777777" w:rsidTr="001E303C">
        <w:trPr>
          <w:trHeight w:val="621"/>
        </w:trPr>
        <w:tc>
          <w:tcPr>
            <w:tcW w:w="748" w:type="pct"/>
            <w:shd w:val="clear" w:color="auto" w:fill="auto"/>
          </w:tcPr>
          <w:p w14:paraId="3B979E1F"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הכנת כתב אישום והגשתו</w:t>
            </w:r>
            <w:r w:rsidR="00487152" w:rsidRPr="00BB0F2C">
              <w:rPr>
                <w:rStyle w:val="aff"/>
                <w:rFonts w:ascii="David" w:hAnsi="David"/>
                <w:sz w:val="20"/>
                <w:szCs w:val="20"/>
                <w:rtl/>
                <w:lang w:eastAsia="he-IL"/>
              </w:rPr>
              <w:footnoteReference w:id="8"/>
            </w:r>
          </w:p>
        </w:tc>
        <w:tc>
          <w:tcPr>
            <w:tcW w:w="953" w:type="pct"/>
          </w:tcPr>
          <w:p w14:paraId="4299DC56" w14:textId="77777777" w:rsidR="001C348A" w:rsidRPr="00BB0F2C" w:rsidRDefault="001C348A" w:rsidP="00305DF5">
            <w:pPr>
              <w:spacing w:after="0" w:line="240" w:lineRule="auto"/>
              <w:rPr>
                <w:rFonts w:ascii="David" w:hAnsi="David"/>
                <w:sz w:val="20"/>
                <w:szCs w:val="20"/>
                <w:rtl/>
                <w:lang w:eastAsia="he-IL"/>
              </w:rPr>
            </w:pPr>
            <w:r w:rsidRPr="00BB0F2C">
              <w:rPr>
                <w:rFonts w:ascii="David" w:hAnsi="David"/>
                <w:sz w:val="20"/>
                <w:szCs w:val="20"/>
                <w:rtl/>
                <w:lang w:eastAsia="he-IL"/>
              </w:rPr>
              <w:t xml:space="preserve">עד </w:t>
            </w:r>
            <w:r w:rsidR="00487152" w:rsidRPr="00BB0F2C">
              <w:rPr>
                <w:rFonts w:ascii="David" w:hAnsi="David"/>
                <w:sz w:val="20"/>
                <w:szCs w:val="20"/>
                <w:rtl/>
                <w:lang w:eastAsia="he-IL"/>
              </w:rPr>
              <w:t>10</w:t>
            </w:r>
            <w:r w:rsidRPr="00BB0F2C">
              <w:rPr>
                <w:rFonts w:ascii="David" w:hAnsi="David"/>
                <w:sz w:val="20"/>
                <w:szCs w:val="20"/>
                <w:rtl/>
                <w:lang w:eastAsia="he-IL"/>
              </w:rPr>
              <w:t xml:space="preserve"> ימים לאחר המצאת אישור בכתב של תובע מלווה </w:t>
            </w:r>
            <w:r w:rsidR="00F6590F">
              <w:rPr>
                <w:rFonts w:ascii="David" w:hAnsi="David"/>
                <w:sz w:val="20"/>
                <w:szCs w:val="20"/>
                <w:rtl/>
                <w:lang w:eastAsia="he-IL"/>
              </w:rPr>
              <w:t>ל</w:t>
            </w:r>
            <w:r w:rsidR="00F6590F">
              <w:rPr>
                <w:rFonts w:ascii="David" w:hAnsi="David" w:hint="cs"/>
                <w:sz w:val="20"/>
                <w:szCs w:val="20"/>
                <w:rtl/>
                <w:lang w:eastAsia="he-IL"/>
              </w:rPr>
              <w:t>נותן השירותים</w:t>
            </w:r>
            <w:r w:rsidRPr="00BB0F2C">
              <w:rPr>
                <w:rFonts w:ascii="David" w:hAnsi="David"/>
                <w:sz w:val="20"/>
                <w:szCs w:val="20"/>
                <w:rtl/>
                <w:lang w:eastAsia="he-IL"/>
              </w:rPr>
              <w:t xml:space="preserve"> לעשות כן</w:t>
            </w:r>
          </w:p>
        </w:tc>
        <w:tc>
          <w:tcPr>
            <w:tcW w:w="872" w:type="pct"/>
            <w:shd w:val="clear" w:color="auto" w:fill="auto"/>
          </w:tcPr>
          <w:p w14:paraId="23A69740" w14:textId="77777777" w:rsidR="001C348A" w:rsidRPr="00BB0F2C" w:rsidRDefault="001360C3" w:rsidP="00305DF5">
            <w:pPr>
              <w:spacing w:after="0" w:line="240" w:lineRule="auto"/>
              <w:jc w:val="center"/>
              <w:rPr>
                <w:rFonts w:ascii="David" w:hAnsi="David"/>
                <w:sz w:val="20"/>
                <w:szCs w:val="20"/>
                <w:rtl/>
                <w:lang w:eastAsia="he-IL"/>
              </w:rPr>
            </w:pPr>
            <w:r>
              <w:rPr>
                <w:rFonts w:ascii="David" w:hAnsi="David" w:hint="cs"/>
                <w:sz w:val="20"/>
                <w:szCs w:val="20"/>
                <w:rtl/>
                <w:lang w:eastAsia="he-IL"/>
              </w:rPr>
              <w:t>2,509</w:t>
            </w:r>
            <w:r w:rsidRPr="00BB0F2C">
              <w:rPr>
                <w:rFonts w:ascii="David" w:hAnsi="David"/>
                <w:sz w:val="20"/>
                <w:szCs w:val="20"/>
                <w:rtl/>
                <w:lang w:eastAsia="he-IL"/>
              </w:rPr>
              <w:t xml:space="preserve"> </w:t>
            </w:r>
            <w:r w:rsidR="001C348A" w:rsidRPr="00BB0F2C">
              <w:rPr>
                <w:rFonts w:ascii="David" w:hAnsi="David"/>
                <w:sz w:val="20"/>
                <w:szCs w:val="20"/>
                <w:rtl/>
                <w:lang w:eastAsia="he-IL"/>
              </w:rPr>
              <w:t>ש"ח</w:t>
            </w:r>
          </w:p>
        </w:tc>
        <w:tc>
          <w:tcPr>
            <w:tcW w:w="1215" w:type="pct"/>
            <w:shd w:val="clear" w:color="auto" w:fill="auto"/>
          </w:tcPr>
          <w:p w14:paraId="49053B14"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הסכום כולל את כל הפעולות הנדרשות עד לקבלת נוסח סופי של כתב אישום, שאושר ככזה ע"י תובע מלווה, ובכלל זה תיקונים של טיוטות לפי הנחיות התובע המלווה, השתתפות בישיבות הנדרשות לשם הכנתו</w:t>
            </w:r>
            <w:r w:rsidRPr="00BB0F2C">
              <w:rPr>
                <w:rStyle w:val="aff"/>
                <w:rFonts w:ascii="David" w:hAnsi="David"/>
                <w:sz w:val="20"/>
                <w:szCs w:val="20"/>
                <w:rtl/>
                <w:lang w:eastAsia="he-IL"/>
              </w:rPr>
              <w:footnoteReference w:id="9"/>
            </w:r>
            <w:r w:rsidRPr="00BB0F2C">
              <w:rPr>
                <w:rFonts w:ascii="David" w:hAnsi="David"/>
                <w:sz w:val="20"/>
                <w:szCs w:val="20"/>
                <w:rtl/>
                <w:lang w:eastAsia="he-IL"/>
              </w:rPr>
              <w:t xml:space="preserve"> כתב אישום וכן והזנת הנתונים בנושא למערכת המחשב</w:t>
            </w:r>
            <w:r w:rsidR="00254C8D" w:rsidRPr="00BB0F2C">
              <w:rPr>
                <w:rFonts w:ascii="David" w:hAnsi="David"/>
                <w:sz w:val="20"/>
                <w:szCs w:val="20"/>
                <w:rtl/>
                <w:lang w:eastAsia="he-IL"/>
              </w:rPr>
              <w:t xml:space="preserve"> תוך 48 שעות</w:t>
            </w:r>
            <w:r w:rsidR="00F8764E" w:rsidRPr="00BB0F2C">
              <w:rPr>
                <w:rFonts w:ascii="David" w:hAnsi="David"/>
                <w:sz w:val="20"/>
                <w:szCs w:val="20"/>
                <w:rtl/>
                <w:lang w:eastAsia="he-IL"/>
              </w:rPr>
              <w:t xml:space="preserve"> </w:t>
            </w:r>
            <w:r w:rsidRPr="00BB0F2C">
              <w:rPr>
                <w:rFonts w:ascii="David" w:hAnsi="David"/>
                <w:sz w:val="20"/>
                <w:szCs w:val="20"/>
                <w:rtl/>
                <w:lang w:eastAsia="he-IL"/>
              </w:rPr>
              <w:t>.</w:t>
            </w:r>
          </w:p>
          <w:p w14:paraId="68B85D62" w14:textId="77777777" w:rsidR="001C348A" w:rsidRPr="00BB0F2C" w:rsidRDefault="001C348A" w:rsidP="00305DF5">
            <w:pPr>
              <w:spacing w:after="0" w:line="240" w:lineRule="auto"/>
              <w:jc w:val="both"/>
              <w:rPr>
                <w:rFonts w:ascii="David" w:hAnsi="David"/>
                <w:sz w:val="20"/>
                <w:szCs w:val="20"/>
                <w:rtl/>
                <w:lang w:eastAsia="he-IL"/>
              </w:rPr>
            </w:pPr>
          </w:p>
          <w:p w14:paraId="03E360C2"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הסכום כולל גם את כל הפעילות הנדרשת לשם הגשת הנוסח הסופי המאושר של כתב האישום לבית הדין וכל ההליכים הנדרשים לשם פתיחת ההליך, לרבות עדכון מערכת המחשב של המשרד בנוגע לפתיחת ההליך.</w:t>
            </w:r>
          </w:p>
          <w:p w14:paraId="45039205" w14:textId="77777777" w:rsidR="001C348A" w:rsidRPr="00BB0F2C" w:rsidRDefault="001C348A" w:rsidP="00305DF5">
            <w:pPr>
              <w:spacing w:after="0" w:line="240" w:lineRule="auto"/>
              <w:jc w:val="both"/>
              <w:rPr>
                <w:rFonts w:ascii="David" w:hAnsi="David"/>
                <w:sz w:val="20"/>
                <w:szCs w:val="20"/>
                <w:rtl/>
                <w:lang w:eastAsia="he-IL"/>
              </w:rPr>
            </w:pPr>
          </w:p>
          <w:p w14:paraId="3505B5B7"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הסכום כולל תיקון כתב האישום לאחר הגשתו ופתיחת הליך בבית הדין, בהתאם להוראות תובע מלווה והגשת בקשה לתיקון כתב האישום. </w:t>
            </w:r>
          </w:p>
          <w:p w14:paraId="3718F689" w14:textId="77777777" w:rsidR="001C348A" w:rsidRPr="00BB0F2C" w:rsidRDefault="001C348A" w:rsidP="00305DF5">
            <w:pPr>
              <w:spacing w:after="0" w:line="240" w:lineRule="auto"/>
              <w:jc w:val="both"/>
              <w:rPr>
                <w:rFonts w:ascii="David" w:hAnsi="David"/>
                <w:sz w:val="20"/>
                <w:szCs w:val="20"/>
                <w:rtl/>
                <w:lang w:eastAsia="he-IL"/>
              </w:rPr>
            </w:pPr>
          </w:p>
        </w:tc>
        <w:tc>
          <w:tcPr>
            <w:tcW w:w="1212" w:type="pct"/>
          </w:tcPr>
          <w:p w14:paraId="53B6C36E" w14:textId="77777777" w:rsidR="001C348A" w:rsidRPr="00BB0F2C" w:rsidRDefault="001C348A" w:rsidP="00305DF5">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25742EC0" w14:textId="77777777" w:rsidR="001C348A" w:rsidRPr="00BB0F2C" w:rsidRDefault="001C348A" w:rsidP="007059C5">
            <w:pPr>
              <w:pStyle w:val="a9"/>
              <w:numPr>
                <w:ilvl w:val="0"/>
                <w:numId w:val="26"/>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w:t>
            </w:r>
            <w:r w:rsidR="00487152" w:rsidRPr="00BB0F2C">
              <w:rPr>
                <w:rFonts w:ascii="David" w:hAnsi="David"/>
                <w:sz w:val="20"/>
                <w:szCs w:val="20"/>
                <w:rtl/>
                <w:lang w:eastAsia="he-IL"/>
              </w:rPr>
              <w:t xml:space="preserve">11 </w:t>
            </w:r>
            <w:r w:rsidRPr="00BB0F2C">
              <w:rPr>
                <w:rFonts w:ascii="David" w:hAnsi="David"/>
                <w:sz w:val="20"/>
                <w:szCs w:val="20"/>
                <w:rtl/>
                <w:lang w:eastAsia="he-IL"/>
              </w:rPr>
              <w:t xml:space="preserve">ועד ליום ה- </w:t>
            </w:r>
            <w:r w:rsidR="00487152" w:rsidRPr="00BB0F2C">
              <w:rPr>
                <w:rFonts w:ascii="David" w:hAnsi="David"/>
                <w:sz w:val="20"/>
                <w:szCs w:val="20"/>
                <w:rtl/>
                <w:lang w:eastAsia="he-IL"/>
              </w:rPr>
              <w:t xml:space="preserve">15 </w:t>
            </w:r>
            <w:r w:rsidRPr="00BB0F2C">
              <w:rPr>
                <w:rFonts w:ascii="David" w:hAnsi="David"/>
                <w:sz w:val="20"/>
                <w:szCs w:val="20"/>
                <w:rtl/>
                <w:lang w:eastAsia="he-IL"/>
              </w:rPr>
              <w:t xml:space="preserve">לאחר אישור הלשכה המשפטית - 10% מהסך הנ"ל.  </w:t>
            </w:r>
          </w:p>
          <w:p w14:paraId="753242C7" w14:textId="77777777" w:rsidR="001C348A" w:rsidRPr="00BB0F2C" w:rsidRDefault="001C348A" w:rsidP="007059C5">
            <w:pPr>
              <w:pStyle w:val="a9"/>
              <w:numPr>
                <w:ilvl w:val="0"/>
                <w:numId w:val="26"/>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w:t>
            </w:r>
            <w:r w:rsidR="00487152" w:rsidRPr="00BB0F2C">
              <w:rPr>
                <w:rFonts w:ascii="David" w:hAnsi="David"/>
                <w:sz w:val="20"/>
                <w:szCs w:val="20"/>
                <w:rtl/>
                <w:lang w:eastAsia="he-IL"/>
              </w:rPr>
              <w:t xml:space="preserve">16 </w:t>
            </w:r>
            <w:r w:rsidRPr="00BB0F2C">
              <w:rPr>
                <w:rFonts w:ascii="David" w:hAnsi="David"/>
                <w:sz w:val="20"/>
                <w:szCs w:val="20"/>
                <w:rtl/>
                <w:lang w:eastAsia="he-IL"/>
              </w:rPr>
              <w:t xml:space="preserve">ועד ליום ה- </w:t>
            </w:r>
            <w:r w:rsidR="00487152" w:rsidRPr="00BB0F2C">
              <w:rPr>
                <w:rFonts w:ascii="David" w:hAnsi="David"/>
                <w:sz w:val="20"/>
                <w:szCs w:val="20"/>
                <w:rtl/>
                <w:lang w:eastAsia="he-IL"/>
              </w:rPr>
              <w:t xml:space="preserve">20 </w:t>
            </w:r>
            <w:r w:rsidRPr="00BB0F2C">
              <w:rPr>
                <w:rFonts w:ascii="David" w:hAnsi="David"/>
                <w:sz w:val="20"/>
                <w:szCs w:val="20"/>
                <w:rtl/>
                <w:lang w:eastAsia="he-IL"/>
              </w:rPr>
              <w:t>- 50% מהסך הנ"ל.</w:t>
            </w:r>
          </w:p>
          <w:p w14:paraId="2438D3FD" w14:textId="77777777" w:rsidR="001C348A" w:rsidRPr="00BB0F2C" w:rsidRDefault="001C348A" w:rsidP="007059C5">
            <w:pPr>
              <w:pStyle w:val="a9"/>
              <w:numPr>
                <w:ilvl w:val="0"/>
                <w:numId w:val="26"/>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w:t>
            </w:r>
            <w:r w:rsidR="00487152" w:rsidRPr="00BB0F2C">
              <w:rPr>
                <w:rFonts w:ascii="David" w:hAnsi="David"/>
                <w:sz w:val="20"/>
                <w:szCs w:val="20"/>
                <w:rtl/>
                <w:lang w:eastAsia="he-IL"/>
              </w:rPr>
              <w:t xml:space="preserve">21 </w:t>
            </w:r>
            <w:r w:rsidRPr="00BB0F2C">
              <w:rPr>
                <w:rFonts w:ascii="David" w:hAnsi="David"/>
                <w:sz w:val="20"/>
                <w:szCs w:val="20"/>
                <w:rtl/>
                <w:lang w:eastAsia="he-IL"/>
              </w:rPr>
              <w:t xml:space="preserve">ועד ליום ה- </w:t>
            </w:r>
            <w:r w:rsidR="00487152" w:rsidRPr="00BB0F2C">
              <w:rPr>
                <w:rFonts w:ascii="David" w:hAnsi="David"/>
                <w:sz w:val="20"/>
                <w:szCs w:val="20"/>
                <w:rtl/>
                <w:lang w:eastAsia="he-IL"/>
              </w:rPr>
              <w:t xml:space="preserve">25 </w:t>
            </w:r>
            <w:r w:rsidRPr="00BB0F2C">
              <w:rPr>
                <w:rFonts w:ascii="David" w:hAnsi="David"/>
                <w:sz w:val="20"/>
                <w:szCs w:val="20"/>
                <w:rtl/>
                <w:lang w:eastAsia="he-IL"/>
              </w:rPr>
              <w:t xml:space="preserve">- 75% מהסך הנ"ל. </w:t>
            </w:r>
          </w:p>
          <w:p w14:paraId="332968F4" w14:textId="77777777" w:rsidR="001C348A" w:rsidRPr="00BB0F2C" w:rsidRDefault="001C348A" w:rsidP="007059C5">
            <w:pPr>
              <w:pStyle w:val="a9"/>
              <w:numPr>
                <w:ilvl w:val="0"/>
                <w:numId w:val="26"/>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מעבר ליום ה- </w:t>
            </w:r>
            <w:r w:rsidR="00487152" w:rsidRPr="00BB0F2C">
              <w:rPr>
                <w:rFonts w:ascii="David" w:hAnsi="David"/>
                <w:sz w:val="20"/>
                <w:szCs w:val="20"/>
                <w:rtl/>
                <w:lang w:eastAsia="he-IL"/>
              </w:rPr>
              <w:t xml:space="preserve">25 </w:t>
            </w:r>
            <w:r w:rsidRPr="00BB0F2C">
              <w:rPr>
                <w:rFonts w:ascii="David" w:hAnsi="David"/>
                <w:sz w:val="20"/>
                <w:szCs w:val="20"/>
                <w:rtl/>
                <w:lang w:eastAsia="he-IL"/>
              </w:rPr>
              <w:t>- 100% מהסך הנ"ל.</w:t>
            </w:r>
          </w:p>
        </w:tc>
      </w:tr>
      <w:tr w:rsidR="001D19A0" w:rsidRPr="00BB0F2C" w14:paraId="53B84B60" w14:textId="77777777" w:rsidTr="001E303C">
        <w:trPr>
          <w:trHeight w:val="621"/>
        </w:trPr>
        <w:tc>
          <w:tcPr>
            <w:tcW w:w="748" w:type="pct"/>
            <w:shd w:val="clear" w:color="auto" w:fill="auto"/>
          </w:tcPr>
          <w:p w14:paraId="23CF3040" w14:textId="77777777" w:rsidR="001D19A0" w:rsidRPr="00BB0F2C" w:rsidRDefault="001D19A0" w:rsidP="004E393A">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טיפול (בדיקה ומענה) בבקשה לעיון/העתקת חומר חקירה (ע"י החשוד,</w:t>
            </w:r>
            <w:r w:rsidR="004E393A">
              <w:rPr>
                <w:rFonts w:ascii="David" w:eastAsia="Times New Roman" w:hAnsi="David" w:hint="cs"/>
                <w:sz w:val="20"/>
                <w:szCs w:val="20"/>
                <w:rtl/>
                <w:lang w:eastAsia="he-IL"/>
              </w:rPr>
              <w:t xml:space="preserve"> הנאשם,</w:t>
            </w:r>
            <w:r w:rsidRPr="00BB0F2C">
              <w:rPr>
                <w:rFonts w:ascii="David" w:eastAsia="Times New Roman" w:hAnsi="David"/>
                <w:sz w:val="20"/>
                <w:szCs w:val="20"/>
                <w:rtl/>
                <w:lang w:eastAsia="he-IL"/>
              </w:rPr>
              <w:t xml:space="preserve"> </w:t>
            </w:r>
            <w:r w:rsidR="004E393A">
              <w:rPr>
                <w:rFonts w:ascii="David" w:eastAsia="Times New Roman" w:hAnsi="David" w:hint="cs"/>
                <w:sz w:val="20"/>
                <w:szCs w:val="20"/>
                <w:rtl/>
                <w:lang w:eastAsia="he-IL"/>
              </w:rPr>
              <w:t>ה</w:t>
            </w:r>
            <w:r w:rsidRPr="00BB0F2C">
              <w:rPr>
                <w:rFonts w:ascii="David" w:eastAsia="Times New Roman" w:hAnsi="David"/>
                <w:sz w:val="20"/>
                <w:szCs w:val="20"/>
                <w:rtl/>
                <w:lang w:eastAsia="he-IL"/>
              </w:rPr>
              <w:t xml:space="preserve">מתלונן או צדי ג') </w:t>
            </w:r>
          </w:p>
        </w:tc>
        <w:tc>
          <w:tcPr>
            <w:tcW w:w="953" w:type="pct"/>
          </w:tcPr>
          <w:p w14:paraId="5E7ACC7B" w14:textId="77777777" w:rsidR="001D19A0" w:rsidRPr="00BB0F2C" w:rsidRDefault="001D19A0" w:rsidP="001D19A0">
            <w:pPr>
              <w:spacing w:after="0" w:line="240" w:lineRule="auto"/>
              <w:rPr>
                <w:rFonts w:ascii="David" w:hAnsi="David"/>
                <w:sz w:val="20"/>
                <w:szCs w:val="20"/>
                <w:rtl/>
                <w:lang w:eastAsia="he-IL"/>
              </w:rPr>
            </w:pPr>
            <w:r w:rsidRPr="00BB0F2C">
              <w:rPr>
                <w:rFonts w:ascii="David" w:hAnsi="David"/>
                <w:sz w:val="20"/>
                <w:szCs w:val="20"/>
                <w:rtl/>
                <w:lang w:eastAsia="he-IL"/>
              </w:rPr>
              <w:t>תוך 7 ימים מיום החלטת הממונה</w:t>
            </w:r>
          </w:p>
        </w:tc>
        <w:tc>
          <w:tcPr>
            <w:tcW w:w="872" w:type="pct"/>
            <w:shd w:val="clear" w:color="auto" w:fill="auto"/>
          </w:tcPr>
          <w:p w14:paraId="28038498" w14:textId="77777777" w:rsidR="001D19A0" w:rsidRPr="00BB0F2C" w:rsidRDefault="001360C3" w:rsidP="001D19A0">
            <w:pPr>
              <w:spacing w:after="0" w:line="240" w:lineRule="auto"/>
              <w:jc w:val="center"/>
              <w:rPr>
                <w:rFonts w:ascii="David" w:hAnsi="David"/>
                <w:sz w:val="20"/>
                <w:szCs w:val="20"/>
                <w:rtl/>
                <w:lang w:eastAsia="he-IL"/>
              </w:rPr>
            </w:pPr>
            <w:r>
              <w:rPr>
                <w:rFonts w:ascii="David" w:hAnsi="David" w:hint="cs"/>
                <w:sz w:val="20"/>
                <w:szCs w:val="20"/>
                <w:rtl/>
              </w:rPr>
              <w:t xml:space="preserve">1,171 </w:t>
            </w:r>
            <w:r w:rsidR="001D19A0" w:rsidRPr="00BB0F2C">
              <w:rPr>
                <w:rFonts w:ascii="David" w:hAnsi="David"/>
                <w:sz w:val="20"/>
                <w:szCs w:val="20"/>
                <w:rtl/>
              </w:rPr>
              <w:t>ש"ח</w:t>
            </w:r>
          </w:p>
        </w:tc>
        <w:tc>
          <w:tcPr>
            <w:tcW w:w="1215" w:type="pct"/>
            <w:shd w:val="clear" w:color="auto" w:fill="auto"/>
          </w:tcPr>
          <w:p w14:paraId="2A028300"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3D68714A"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6ACEF900" w14:textId="77777777" w:rsidR="001D19A0" w:rsidRPr="00BB0F2C" w:rsidRDefault="001D19A0" w:rsidP="007059C5">
            <w:pPr>
              <w:pStyle w:val="a9"/>
              <w:numPr>
                <w:ilvl w:val="0"/>
                <w:numId w:val="45"/>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לאחר אישור הלשכה המשפטית – 25% מהסך הנ"ל.  </w:t>
            </w:r>
          </w:p>
          <w:p w14:paraId="21335C07" w14:textId="77777777" w:rsidR="001D19A0" w:rsidRPr="00BB0F2C" w:rsidRDefault="001D19A0" w:rsidP="007059C5">
            <w:pPr>
              <w:pStyle w:val="a9"/>
              <w:numPr>
                <w:ilvl w:val="0"/>
                <w:numId w:val="45"/>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ה- 13 ועד ליום ה- 17 - 50% מהסך הנ"ל.</w:t>
            </w:r>
          </w:p>
          <w:p w14:paraId="4A5E4917" w14:textId="77777777" w:rsidR="001D19A0" w:rsidRPr="00BB0F2C" w:rsidRDefault="001D19A0" w:rsidP="007059C5">
            <w:pPr>
              <w:pStyle w:val="a9"/>
              <w:numPr>
                <w:ilvl w:val="0"/>
                <w:numId w:val="45"/>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מעבר ליום ה- 17- 100% מהסך הנ"ל.</w:t>
            </w:r>
          </w:p>
          <w:p w14:paraId="1E26DB50"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47F1E08A" w14:textId="77777777" w:rsidTr="001E303C">
        <w:trPr>
          <w:trHeight w:val="621"/>
        </w:trPr>
        <w:tc>
          <w:tcPr>
            <w:tcW w:w="748" w:type="pct"/>
            <w:shd w:val="clear" w:color="auto" w:fill="auto"/>
          </w:tcPr>
          <w:p w14:paraId="60308E5F"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טיפול בבקשה לשימוע</w:t>
            </w:r>
          </w:p>
        </w:tc>
        <w:tc>
          <w:tcPr>
            <w:tcW w:w="953" w:type="pct"/>
          </w:tcPr>
          <w:p w14:paraId="41D2ACF3"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עד 14 יום</w:t>
            </w:r>
          </w:p>
        </w:tc>
        <w:tc>
          <w:tcPr>
            <w:tcW w:w="872" w:type="pct"/>
            <w:shd w:val="clear" w:color="auto" w:fill="auto"/>
          </w:tcPr>
          <w:p w14:paraId="4A41C955" w14:textId="77777777" w:rsidR="001D19A0" w:rsidRPr="00BB0F2C" w:rsidRDefault="001360C3" w:rsidP="001D19A0">
            <w:pPr>
              <w:spacing w:after="0" w:line="240" w:lineRule="auto"/>
              <w:jc w:val="center"/>
              <w:rPr>
                <w:rFonts w:ascii="David" w:hAnsi="David"/>
                <w:sz w:val="20"/>
                <w:szCs w:val="20"/>
                <w:rtl/>
                <w:lang w:eastAsia="he-IL"/>
              </w:rPr>
            </w:pPr>
            <w:r>
              <w:rPr>
                <w:rFonts w:ascii="David" w:hAnsi="David" w:hint="cs"/>
                <w:sz w:val="20"/>
                <w:szCs w:val="20"/>
                <w:rtl/>
                <w:lang w:eastAsia="he-IL"/>
              </w:rPr>
              <w:t>2,509</w:t>
            </w:r>
            <w:r w:rsidRPr="00BB0F2C">
              <w:rPr>
                <w:rFonts w:ascii="David" w:hAnsi="David"/>
                <w:sz w:val="20"/>
                <w:szCs w:val="20"/>
                <w:rtl/>
                <w:lang w:eastAsia="he-IL"/>
              </w:rPr>
              <w:t xml:space="preserve"> </w:t>
            </w:r>
            <w:r w:rsidR="001D19A0" w:rsidRPr="00BB0F2C">
              <w:rPr>
                <w:rFonts w:ascii="David" w:hAnsi="David"/>
                <w:sz w:val="20"/>
                <w:szCs w:val="20"/>
                <w:rtl/>
                <w:lang w:eastAsia="he-IL"/>
              </w:rPr>
              <w:t>ש"ח</w:t>
            </w:r>
          </w:p>
        </w:tc>
        <w:tc>
          <w:tcPr>
            <w:tcW w:w="1215" w:type="pct"/>
            <w:shd w:val="clear" w:color="auto" w:fill="auto"/>
          </w:tcPr>
          <w:p w14:paraId="58D5A0A9" w14:textId="77777777" w:rsidR="001D19A0" w:rsidRPr="00F6590F" w:rsidRDefault="001D19A0" w:rsidP="001D19A0">
            <w:pPr>
              <w:rPr>
                <w:rFonts w:ascii="David" w:eastAsia="Times New Roman" w:hAnsi="David"/>
                <w:sz w:val="20"/>
                <w:szCs w:val="20"/>
                <w:rtl/>
                <w:lang w:eastAsia="he-IL"/>
              </w:rPr>
            </w:pPr>
            <w:r w:rsidRPr="00F6590F">
              <w:rPr>
                <w:rFonts w:ascii="David" w:eastAsia="Times New Roman" w:hAnsi="David"/>
                <w:sz w:val="20"/>
                <w:szCs w:val="20"/>
                <w:rtl/>
                <w:lang w:eastAsia="he-IL"/>
              </w:rPr>
              <w:t xml:space="preserve">כולל בין היתר    (ולא רק): </w:t>
            </w:r>
          </w:p>
          <w:p w14:paraId="16816AFC" w14:textId="77777777" w:rsidR="001D19A0" w:rsidRPr="00BB0F2C" w:rsidRDefault="001D19A0" w:rsidP="00C25D08">
            <w:pPr>
              <w:rPr>
                <w:rFonts w:ascii="David" w:eastAsia="Times New Roman" w:hAnsi="David"/>
                <w:sz w:val="20"/>
                <w:szCs w:val="20"/>
                <w:rtl/>
                <w:lang w:eastAsia="he-IL"/>
              </w:rPr>
            </w:pPr>
            <w:r w:rsidRPr="00F6590F">
              <w:rPr>
                <w:rFonts w:ascii="David" w:eastAsia="Times New Roman" w:hAnsi="David"/>
                <w:sz w:val="20"/>
                <w:szCs w:val="20"/>
                <w:rtl/>
                <w:lang w:eastAsia="he-IL"/>
              </w:rPr>
              <w:t>לימוד החומר, הכנת מזכר לקראת הליך השימוע, לרבות ישיבה ביחס למזכר עם התובע  הפנימי במשרד, השתתפות</w:t>
            </w:r>
            <w:r w:rsidRPr="00BB0F2C">
              <w:rPr>
                <w:rFonts w:ascii="David" w:eastAsia="Times New Roman" w:hAnsi="David"/>
                <w:sz w:val="20"/>
                <w:szCs w:val="20"/>
                <w:rtl/>
                <w:lang w:eastAsia="he-IL"/>
              </w:rPr>
              <w:t xml:space="preserve"> בהליך השימוע</w:t>
            </w:r>
            <w:r w:rsidR="00CB35C4" w:rsidRPr="00BB0F2C">
              <w:rPr>
                <w:rFonts w:ascii="David" w:eastAsia="Times New Roman" w:hAnsi="David"/>
                <w:sz w:val="20"/>
                <w:szCs w:val="20"/>
                <w:rtl/>
                <w:lang w:eastAsia="he-IL"/>
              </w:rPr>
              <w:t xml:space="preserve"> </w:t>
            </w:r>
            <w:r w:rsidR="00C25D08" w:rsidRPr="00BB0F2C">
              <w:rPr>
                <w:rFonts w:ascii="David" w:eastAsia="Times New Roman" w:hAnsi="David"/>
                <w:sz w:val="20"/>
                <w:szCs w:val="20"/>
                <w:rtl/>
                <w:lang w:eastAsia="he-IL"/>
              </w:rPr>
              <w:t xml:space="preserve">כתיבת </w:t>
            </w:r>
            <w:r w:rsidR="00CB35C4" w:rsidRPr="00BB0F2C">
              <w:rPr>
                <w:rFonts w:ascii="David" w:eastAsia="Times New Roman" w:hAnsi="David"/>
                <w:sz w:val="20"/>
                <w:szCs w:val="20"/>
                <w:rtl/>
                <w:lang w:eastAsia="he-IL"/>
              </w:rPr>
              <w:t>פרוטוקול</w:t>
            </w:r>
            <w:r w:rsidR="00C25D08" w:rsidRPr="00BB0F2C">
              <w:rPr>
                <w:rFonts w:ascii="David" w:eastAsia="Times New Roman" w:hAnsi="David"/>
                <w:sz w:val="20"/>
                <w:szCs w:val="20"/>
                <w:rtl/>
                <w:lang w:eastAsia="he-IL"/>
              </w:rPr>
              <w:t xml:space="preserve"> השימוע</w:t>
            </w:r>
            <w:r w:rsidRPr="00BB0F2C">
              <w:rPr>
                <w:rFonts w:ascii="David" w:eastAsia="Times New Roman" w:hAnsi="David"/>
                <w:sz w:val="20"/>
                <w:szCs w:val="20"/>
                <w:rtl/>
                <w:lang w:eastAsia="he-IL"/>
              </w:rPr>
              <w:t>, כתיבת חוות דעת לענייו זה,  עדכון כל החומר הרלוונטי במערכת המחשב</w:t>
            </w:r>
            <w:r w:rsidRPr="00BB0F2C">
              <w:rPr>
                <w:rFonts w:ascii="David" w:hAnsi="David"/>
                <w:sz w:val="20"/>
                <w:szCs w:val="20"/>
                <w:rtl/>
              </w:rPr>
              <w:t>.</w:t>
            </w:r>
          </w:p>
          <w:p w14:paraId="7DF1F51F"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 רק על פי דרישה ואישור מראש מאת הממונה ו/או מי מטעמו.</w:t>
            </w:r>
          </w:p>
        </w:tc>
        <w:tc>
          <w:tcPr>
            <w:tcW w:w="1212" w:type="pct"/>
          </w:tcPr>
          <w:p w14:paraId="4655B394"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60D6FE6B" w14:textId="77777777" w:rsidR="001D19A0" w:rsidRPr="00BB0F2C" w:rsidRDefault="001D19A0" w:rsidP="007059C5">
            <w:pPr>
              <w:pStyle w:val="a9"/>
              <w:numPr>
                <w:ilvl w:val="0"/>
                <w:numId w:val="51"/>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ה- 15 ועד ליום ה- 20 לאחר אישור הלשכה המשפטית - 10% מהסך הנ"ל.  </w:t>
            </w:r>
          </w:p>
          <w:p w14:paraId="32EB3DEA" w14:textId="77777777" w:rsidR="001D19A0" w:rsidRPr="00BB0F2C" w:rsidRDefault="001D19A0" w:rsidP="007059C5">
            <w:pPr>
              <w:pStyle w:val="a9"/>
              <w:numPr>
                <w:ilvl w:val="0"/>
                <w:numId w:val="51"/>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ה- 21 ועד ליום ה- 25 - 50% מהסך הנ"ל.</w:t>
            </w:r>
          </w:p>
          <w:p w14:paraId="05B31B32" w14:textId="77777777" w:rsidR="001D19A0" w:rsidRPr="00BB0F2C" w:rsidRDefault="001D19A0" w:rsidP="007059C5">
            <w:pPr>
              <w:pStyle w:val="a9"/>
              <w:numPr>
                <w:ilvl w:val="0"/>
                <w:numId w:val="51"/>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ה- 26 ועד ליום ה- 30 - 75% מהסך הנ"ל. </w:t>
            </w:r>
          </w:p>
          <w:p w14:paraId="4326F0D4" w14:textId="77777777" w:rsidR="001D19A0" w:rsidRPr="00BB0F2C" w:rsidRDefault="001D19A0" w:rsidP="001D19A0">
            <w:pPr>
              <w:spacing w:after="0" w:line="240" w:lineRule="auto"/>
              <w:jc w:val="both"/>
              <w:rPr>
                <w:rFonts w:ascii="David" w:hAnsi="David"/>
                <w:b/>
                <w:bCs/>
                <w:sz w:val="20"/>
                <w:szCs w:val="20"/>
                <w:rtl/>
                <w:lang w:eastAsia="he-IL"/>
              </w:rPr>
            </w:pPr>
            <w:r w:rsidRPr="00BB0F2C">
              <w:rPr>
                <w:rFonts w:ascii="David" w:hAnsi="David"/>
                <w:sz w:val="20"/>
                <w:szCs w:val="20"/>
                <w:rtl/>
                <w:lang w:eastAsia="he-IL"/>
              </w:rPr>
              <w:t>מעבר ליום ה- 30 - 100% מהסך הנ"ל.</w:t>
            </w:r>
          </w:p>
        </w:tc>
      </w:tr>
      <w:tr w:rsidR="001D19A0" w:rsidRPr="00BB0F2C" w14:paraId="7810C5E2" w14:textId="77777777" w:rsidTr="001E303C">
        <w:trPr>
          <w:trHeight w:val="621"/>
        </w:trPr>
        <w:tc>
          <w:tcPr>
            <w:tcW w:w="748" w:type="pct"/>
            <w:shd w:val="clear" w:color="auto" w:fill="auto"/>
          </w:tcPr>
          <w:p w14:paraId="253FDAB6"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כתיבת חוו"ד (לרבות חוו"ד לערר על סגירת תיק)</w:t>
            </w:r>
          </w:p>
        </w:tc>
        <w:tc>
          <w:tcPr>
            <w:tcW w:w="953" w:type="pct"/>
          </w:tcPr>
          <w:p w14:paraId="1DB64406" w14:textId="77777777" w:rsidR="001D19A0" w:rsidRPr="00BB0F2C" w:rsidRDefault="001D19A0" w:rsidP="001D19A0">
            <w:pPr>
              <w:spacing w:after="0" w:line="240" w:lineRule="auto"/>
              <w:rPr>
                <w:rFonts w:ascii="David" w:hAnsi="David"/>
                <w:sz w:val="20"/>
                <w:szCs w:val="20"/>
                <w:rtl/>
                <w:lang w:eastAsia="he-IL"/>
              </w:rPr>
            </w:pPr>
            <w:r w:rsidRPr="00BB0F2C">
              <w:rPr>
                <w:rFonts w:ascii="David" w:hAnsi="David"/>
                <w:sz w:val="20"/>
                <w:szCs w:val="20"/>
                <w:rtl/>
                <w:lang w:eastAsia="he-IL"/>
              </w:rPr>
              <w:t>המועד הנקוב בחוק להמצאת חווה"ד ולא יותר מ-30 ימים מעת המצאת דרישה מהמשרד לנותן השירותים לעריכת חווה"ד</w:t>
            </w:r>
          </w:p>
        </w:tc>
        <w:tc>
          <w:tcPr>
            <w:tcW w:w="872" w:type="pct"/>
            <w:shd w:val="clear" w:color="auto" w:fill="auto"/>
          </w:tcPr>
          <w:p w14:paraId="745C4DBA" w14:textId="77777777" w:rsidR="001D19A0" w:rsidRPr="00BB0F2C" w:rsidRDefault="001360C3" w:rsidP="001D19A0">
            <w:pPr>
              <w:spacing w:after="0" w:line="240" w:lineRule="auto"/>
              <w:jc w:val="center"/>
              <w:rPr>
                <w:rFonts w:ascii="David" w:hAnsi="David"/>
                <w:sz w:val="20"/>
                <w:szCs w:val="20"/>
                <w:rtl/>
                <w:lang w:eastAsia="he-IL"/>
              </w:rPr>
            </w:pPr>
            <w:r>
              <w:rPr>
                <w:rFonts w:ascii="David" w:hAnsi="David" w:hint="cs"/>
                <w:sz w:val="20"/>
                <w:szCs w:val="20"/>
                <w:rtl/>
                <w:lang w:eastAsia="he-IL"/>
              </w:rPr>
              <w:t>3,011</w:t>
            </w:r>
            <w:r w:rsidRPr="00BB0F2C">
              <w:rPr>
                <w:rFonts w:ascii="David" w:hAnsi="David"/>
                <w:sz w:val="20"/>
                <w:szCs w:val="20"/>
                <w:rtl/>
                <w:lang w:eastAsia="he-IL"/>
              </w:rPr>
              <w:t xml:space="preserve"> </w:t>
            </w:r>
            <w:r w:rsidR="00A06433" w:rsidRPr="00BB0F2C">
              <w:rPr>
                <w:rFonts w:ascii="David" w:hAnsi="David"/>
                <w:sz w:val="20"/>
                <w:szCs w:val="20"/>
                <w:rtl/>
                <w:lang w:eastAsia="he-IL"/>
              </w:rPr>
              <w:t>ש"ח</w:t>
            </w:r>
          </w:p>
        </w:tc>
        <w:tc>
          <w:tcPr>
            <w:tcW w:w="1215" w:type="pct"/>
            <w:shd w:val="clear" w:color="auto" w:fill="auto"/>
          </w:tcPr>
          <w:p w14:paraId="141ED794"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מדובר על כל חוו"ד שנותן השירותים נדרש ע"י המשרד</w:t>
            </w:r>
            <w:r w:rsidR="00F6590F">
              <w:rPr>
                <w:rFonts w:ascii="David" w:hAnsi="David"/>
                <w:sz w:val="20"/>
                <w:szCs w:val="20"/>
                <w:rtl/>
                <w:lang w:eastAsia="he-IL"/>
              </w:rPr>
              <w:t xml:space="preserve"> להכין בפני עצמה במסגרת תיק מסו</w:t>
            </w:r>
            <w:r w:rsidRPr="00BB0F2C">
              <w:rPr>
                <w:rFonts w:ascii="David" w:hAnsi="David"/>
                <w:sz w:val="20"/>
                <w:szCs w:val="20"/>
                <w:rtl/>
                <w:lang w:eastAsia="he-IL"/>
              </w:rPr>
              <w:t xml:space="preserve">ים. </w:t>
            </w:r>
          </w:p>
          <w:p w14:paraId="7E40F7BE" w14:textId="77777777" w:rsidR="001D19A0" w:rsidRPr="00BB0F2C" w:rsidRDefault="001D19A0" w:rsidP="001D19A0">
            <w:pPr>
              <w:spacing w:after="0" w:line="240" w:lineRule="auto"/>
              <w:jc w:val="both"/>
              <w:rPr>
                <w:rFonts w:ascii="David" w:hAnsi="David"/>
                <w:sz w:val="20"/>
                <w:szCs w:val="20"/>
                <w:rtl/>
                <w:lang w:eastAsia="he-IL"/>
              </w:rPr>
            </w:pPr>
          </w:p>
          <w:p w14:paraId="1D6D2FF5"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הסכום כולל את כל הפעולות הנדרשות עד לקבלת נוסח סופי של חוו"ד, שאושר ככזה ע"י תובע מלווה, ובכלל זה תיקונים של טיוטות לפי הנחיות התובע הפנימי המלווה, השתתפות בישיבות הנדרשות לשם הכנתו</w:t>
            </w:r>
            <w:r w:rsidRPr="00BB0F2C">
              <w:rPr>
                <w:rStyle w:val="aff"/>
                <w:rFonts w:ascii="David" w:hAnsi="David"/>
                <w:sz w:val="20"/>
                <w:szCs w:val="20"/>
                <w:rtl/>
                <w:lang w:eastAsia="he-IL"/>
              </w:rPr>
              <w:footnoteReference w:id="10"/>
            </w:r>
            <w:r w:rsidRPr="00BB0F2C">
              <w:rPr>
                <w:rFonts w:ascii="David" w:hAnsi="David"/>
                <w:sz w:val="20"/>
                <w:szCs w:val="20"/>
                <w:rtl/>
                <w:lang w:eastAsia="he-IL"/>
              </w:rPr>
              <w:t xml:space="preserve"> והזנת הנתונים בנושא למערכת המחשב.</w:t>
            </w:r>
          </w:p>
          <w:p w14:paraId="00D58E45" w14:textId="77777777" w:rsidR="001D19A0" w:rsidRPr="00BB0F2C" w:rsidRDefault="001D19A0" w:rsidP="001D19A0">
            <w:pPr>
              <w:spacing w:after="0" w:line="240" w:lineRule="auto"/>
              <w:jc w:val="both"/>
              <w:rPr>
                <w:rFonts w:ascii="David" w:hAnsi="David"/>
                <w:sz w:val="20"/>
                <w:szCs w:val="20"/>
                <w:rtl/>
                <w:lang w:eastAsia="he-IL"/>
              </w:rPr>
            </w:pPr>
          </w:p>
          <w:p w14:paraId="1BBF8C64"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הסכום כולל גם את כל הפעילות הנדרשת לשם הגשת הנוסח הסופי המאושר של חווה"ד לגורם שאליו היא מיועדת כחוק (תיק ביהמ"ש לשכה משפטית, לשכת היועמ"ש או כל גורם אחר) וכל ההליכים הנדרשים לשם עדכון מערכות המחשב הרלבנטיות - של המשרד או אחרות בנוגע לחווה"ד.</w:t>
            </w:r>
          </w:p>
          <w:p w14:paraId="1E7988F6" w14:textId="77777777" w:rsidR="001D19A0" w:rsidRPr="00BB0F2C" w:rsidRDefault="001D19A0" w:rsidP="001D19A0">
            <w:pPr>
              <w:spacing w:after="0" w:line="240" w:lineRule="auto"/>
              <w:jc w:val="both"/>
              <w:rPr>
                <w:rFonts w:ascii="David" w:hAnsi="David"/>
                <w:sz w:val="20"/>
                <w:szCs w:val="20"/>
                <w:rtl/>
                <w:lang w:eastAsia="he-IL"/>
              </w:rPr>
            </w:pPr>
          </w:p>
          <w:p w14:paraId="3787FFED" w14:textId="77777777" w:rsidR="001D19A0" w:rsidRPr="00BB0F2C" w:rsidRDefault="001D19A0" w:rsidP="001D19A0">
            <w:pPr>
              <w:spacing w:after="0" w:line="240" w:lineRule="auto"/>
              <w:jc w:val="both"/>
              <w:rPr>
                <w:rFonts w:ascii="David" w:hAnsi="David"/>
                <w:sz w:val="20"/>
                <w:szCs w:val="20"/>
                <w:rtl/>
                <w:lang w:eastAsia="he-IL"/>
              </w:rPr>
            </w:pPr>
          </w:p>
          <w:p w14:paraId="7771EBEB" w14:textId="77777777" w:rsidR="001D19A0" w:rsidRPr="00BB0F2C" w:rsidRDefault="001D19A0" w:rsidP="001D19A0">
            <w:pPr>
              <w:spacing w:after="0" w:line="240" w:lineRule="auto"/>
              <w:jc w:val="both"/>
              <w:rPr>
                <w:rFonts w:ascii="David" w:hAnsi="David"/>
                <w:sz w:val="20"/>
                <w:szCs w:val="20"/>
                <w:rtl/>
                <w:lang w:eastAsia="he-IL"/>
              </w:rPr>
            </w:pPr>
          </w:p>
          <w:p w14:paraId="68747D2C" w14:textId="77777777" w:rsidR="001D19A0" w:rsidRPr="00BB0F2C" w:rsidRDefault="001D19A0" w:rsidP="001D19A0">
            <w:pPr>
              <w:spacing w:after="0" w:line="240" w:lineRule="auto"/>
              <w:jc w:val="both"/>
              <w:rPr>
                <w:rFonts w:ascii="David" w:hAnsi="David"/>
                <w:sz w:val="20"/>
                <w:szCs w:val="20"/>
                <w:rtl/>
                <w:lang w:eastAsia="he-IL"/>
              </w:rPr>
            </w:pPr>
          </w:p>
          <w:p w14:paraId="57F2E2EA" w14:textId="77777777" w:rsidR="001D19A0" w:rsidRPr="00BB0F2C" w:rsidRDefault="001D19A0" w:rsidP="001D19A0">
            <w:pPr>
              <w:spacing w:after="0" w:line="240" w:lineRule="auto"/>
              <w:jc w:val="both"/>
              <w:rPr>
                <w:rFonts w:ascii="David" w:hAnsi="David"/>
                <w:sz w:val="20"/>
                <w:szCs w:val="20"/>
                <w:rtl/>
                <w:lang w:eastAsia="he-IL"/>
              </w:rPr>
            </w:pPr>
          </w:p>
          <w:p w14:paraId="1BF8145C"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1731CFBC" w14:textId="77777777" w:rsidR="001D19A0" w:rsidRPr="00F6590F" w:rsidRDefault="001D19A0" w:rsidP="001D19A0">
            <w:pPr>
              <w:spacing w:after="0" w:line="240" w:lineRule="auto"/>
              <w:jc w:val="both"/>
              <w:rPr>
                <w:rFonts w:ascii="David" w:hAnsi="David"/>
                <w:sz w:val="20"/>
                <w:szCs w:val="20"/>
                <w:rtl/>
                <w:lang w:eastAsia="he-IL"/>
              </w:rPr>
            </w:pPr>
            <w:r w:rsidRPr="00F6590F">
              <w:rPr>
                <w:rFonts w:ascii="David" w:hAnsi="David"/>
                <w:sz w:val="20"/>
                <w:szCs w:val="20"/>
                <w:rtl/>
                <w:lang w:eastAsia="he-IL"/>
              </w:rPr>
              <w:t>על כל חריגה מעבר לקבוע בחוק ביחס לכל חוות דעת:</w:t>
            </w:r>
          </w:p>
          <w:p w14:paraId="6CFB2F9E" w14:textId="77777777" w:rsidR="001D19A0" w:rsidRPr="00BB0F2C" w:rsidRDefault="001D19A0" w:rsidP="001D19A0">
            <w:pPr>
              <w:spacing w:after="0" w:line="240" w:lineRule="auto"/>
              <w:jc w:val="both"/>
              <w:rPr>
                <w:rFonts w:ascii="David" w:hAnsi="David"/>
                <w:sz w:val="20"/>
                <w:szCs w:val="20"/>
                <w:rtl/>
                <w:lang w:eastAsia="he-IL"/>
              </w:rPr>
            </w:pPr>
            <w:r w:rsidRPr="00F6590F">
              <w:rPr>
                <w:rFonts w:ascii="David" w:hAnsi="David"/>
                <w:sz w:val="20"/>
                <w:szCs w:val="20"/>
                <w:rtl/>
                <w:lang w:eastAsia="he-IL"/>
              </w:rPr>
              <w:t>קיזוז מתעריף זה יתבצע</w:t>
            </w:r>
            <w:r w:rsidRPr="00BB0F2C">
              <w:rPr>
                <w:rFonts w:ascii="David" w:hAnsi="David"/>
                <w:sz w:val="20"/>
                <w:szCs w:val="20"/>
                <w:rtl/>
                <w:lang w:eastAsia="he-IL"/>
              </w:rPr>
              <w:t xml:space="preserve"> בהתאם להחלטתו של ממונה על תחום ליווי של תובעים חיצוניים בלשכת התובעת הראשית כמפורט להלן:-</w:t>
            </w:r>
          </w:p>
          <w:p w14:paraId="7B5EB5CF" w14:textId="77777777" w:rsidR="001D19A0" w:rsidRPr="00BB0F2C" w:rsidRDefault="001D19A0" w:rsidP="007059C5">
            <w:pPr>
              <w:pStyle w:val="a9"/>
              <w:numPr>
                <w:ilvl w:val="0"/>
                <w:numId w:val="28"/>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הראשון לחריגה ועד ליום החמישי - 10% מהסך הנ"ל.  </w:t>
            </w:r>
          </w:p>
          <w:p w14:paraId="7B71B850" w14:textId="77777777" w:rsidR="001D19A0" w:rsidRPr="00BB0F2C" w:rsidRDefault="001D19A0" w:rsidP="007059C5">
            <w:pPr>
              <w:pStyle w:val="a9"/>
              <w:numPr>
                <w:ilvl w:val="0"/>
                <w:numId w:val="28"/>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השישי ועד ליום העשירי - 50% מהסך הנ"ל.</w:t>
            </w:r>
          </w:p>
          <w:p w14:paraId="54B8C77A" w14:textId="77777777" w:rsidR="001D19A0" w:rsidRPr="00BB0F2C" w:rsidRDefault="001D19A0" w:rsidP="007059C5">
            <w:pPr>
              <w:pStyle w:val="a9"/>
              <w:numPr>
                <w:ilvl w:val="0"/>
                <w:numId w:val="28"/>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האחד עשר ועד ליום החמישה עשר - 75% מהסך הנ"ל. </w:t>
            </w:r>
          </w:p>
          <w:p w14:paraId="4FC97B3F" w14:textId="77777777" w:rsidR="001D19A0" w:rsidRPr="00BB0F2C" w:rsidRDefault="001D19A0" w:rsidP="007059C5">
            <w:pPr>
              <w:pStyle w:val="a9"/>
              <w:numPr>
                <w:ilvl w:val="0"/>
                <w:numId w:val="28"/>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מעבר ליום החמישה עשר - 100% מהסך הנ"ל.</w:t>
            </w:r>
          </w:p>
          <w:p w14:paraId="7F89F740" w14:textId="77777777" w:rsidR="001D19A0" w:rsidRPr="00BB0F2C" w:rsidRDefault="001D19A0" w:rsidP="001D19A0">
            <w:pPr>
              <w:spacing w:after="0" w:line="240" w:lineRule="auto"/>
              <w:jc w:val="both"/>
              <w:rPr>
                <w:rFonts w:ascii="David" w:hAnsi="David"/>
                <w:sz w:val="20"/>
                <w:szCs w:val="20"/>
                <w:rtl/>
                <w:lang w:eastAsia="he-IL"/>
              </w:rPr>
            </w:pPr>
          </w:p>
          <w:p w14:paraId="6ADF4A82" w14:textId="77777777" w:rsidR="001D19A0" w:rsidRPr="00B14257" w:rsidRDefault="001D19A0" w:rsidP="001D19A0">
            <w:pPr>
              <w:spacing w:after="0" w:line="240" w:lineRule="auto"/>
              <w:jc w:val="both"/>
              <w:rPr>
                <w:rFonts w:ascii="David" w:hAnsi="David"/>
                <w:sz w:val="20"/>
                <w:szCs w:val="20"/>
                <w:rtl/>
                <w:lang w:eastAsia="he-IL"/>
              </w:rPr>
            </w:pPr>
            <w:r w:rsidRPr="00B14257">
              <w:rPr>
                <w:rFonts w:ascii="David" w:hAnsi="David"/>
                <w:sz w:val="20"/>
                <w:szCs w:val="20"/>
                <w:rtl/>
                <w:lang w:eastAsia="he-IL"/>
              </w:rPr>
              <w:t>ואם אין מועד נקוב בחוק לא יותר מ – 30 יום:</w:t>
            </w:r>
          </w:p>
          <w:p w14:paraId="133A4B99" w14:textId="77777777" w:rsidR="001D19A0" w:rsidRPr="00BB0F2C" w:rsidRDefault="001D19A0" w:rsidP="001D19A0">
            <w:pPr>
              <w:spacing w:after="0" w:line="240" w:lineRule="auto"/>
              <w:jc w:val="both"/>
              <w:rPr>
                <w:rFonts w:ascii="David" w:hAnsi="David"/>
                <w:sz w:val="20"/>
                <w:szCs w:val="20"/>
                <w:rtl/>
                <w:lang w:eastAsia="he-IL"/>
              </w:rPr>
            </w:pPr>
            <w:r w:rsidRPr="00B14257">
              <w:rPr>
                <w:rFonts w:ascii="David" w:hAnsi="David"/>
                <w:sz w:val="20"/>
                <w:szCs w:val="20"/>
                <w:rtl/>
                <w:lang w:eastAsia="he-IL"/>
              </w:rPr>
              <w:t>קיזוז מתעריף זה</w:t>
            </w:r>
            <w:r w:rsidRPr="00BB0F2C">
              <w:rPr>
                <w:rFonts w:ascii="David" w:hAnsi="David"/>
                <w:sz w:val="20"/>
                <w:szCs w:val="20"/>
                <w:rtl/>
                <w:lang w:eastAsia="he-IL"/>
              </w:rPr>
              <w:t xml:space="preserve"> יתבצע בהתאם להחלטתו של ממונה על תחום ליווי של תובעים חיצוניים בלשכת התובעת הראשית כמפורט להלן:-</w:t>
            </w:r>
          </w:p>
          <w:p w14:paraId="3E72F57D"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במקרה של שיהוי בהמצאת מזכר ניתוח תיק ביחס למועדים הנקובים:</w:t>
            </w:r>
          </w:p>
          <w:p w14:paraId="5B408C22" w14:textId="77777777" w:rsidR="001D19A0" w:rsidRPr="00BB0F2C" w:rsidRDefault="001D19A0" w:rsidP="007059C5">
            <w:pPr>
              <w:pStyle w:val="a9"/>
              <w:numPr>
                <w:ilvl w:val="0"/>
                <w:numId w:val="2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ה- 31 ועד ליום ה- 35 לאחר מועד האישור מהלשכה המשפטית - 10% מהסך הנ"ל.  </w:t>
            </w:r>
          </w:p>
          <w:p w14:paraId="564CD861" w14:textId="77777777" w:rsidR="001D19A0" w:rsidRPr="00BB0F2C" w:rsidRDefault="001D19A0" w:rsidP="007059C5">
            <w:pPr>
              <w:pStyle w:val="a9"/>
              <w:numPr>
                <w:ilvl w:val="0"/>
                <w:numId w:val="2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ה- 36 ועד ליום ה- 40 - 50% מהסך הנ"ל.</w:t>
            </w:r>
          </w:p>
          <w:p w14:paraId="5D15EDE2" w14:textId="77777777" w:rsidR="001D19A0" w:rsidRPr="00BB0F2C" w:rsidRDefault="001D19A0" w:rsidP="007059C5">
            <w:pPr>
              <w:pStyle w:val="a9"/>
              <w:numPr>
                <w:ilvl w:val="0"/>
                <w:numId w:val="29"/>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ה- 41 ועד ליום ה- 50 - 75% מהסך הנ"ל. </w:t>
            </w:r>
          </w:p>
          <w:p w14:paraId="2D53DF7A" w14:textId="77777777" w:rsidR="001D19A0" w:rsidRPr="00BB0F2C" w:rsidRDefault="001D19A0" w:rsidP="007059C5">
            <w:pPr>
              <w:pStyle w:val="a9"/>
              <w:numPr>
                <w:ilvl w:val="0"/>
                <w:numId w:val="2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מעבר ליום ה- 50 - 100% מהסך הנ"ל.</w:t>
            </w:r>
          </w:p>
          <w:p w14:paraId="05B12623"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76AE43BB" w14:textId="77777777" w:rsidTr="001E303C">
        <w:trPr>
          <w:trHeight w:val="621"/>
        </w:trPr>
        <w:tc>
          <w:tcPr>
            <w:tcW w:w="748" w:type="pct"/>
            <w:shd w:val="clear" w:color="auto" w:fill="auto"/>
          </w:tcPr>
          <w:p w14:paraId="36845FA5"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הכנת מענה לבקשות ב"כ הצד שכנגד במסגרת הליך </w:t>
            </w:r>
            <w:r w:rsidRPr="00BB0F2C">
              <w:rPr>
                <w:rStyle w:val="aff"/>
                <w:rFonts w:ascii="David" w:hAnsi="David"/>
                <w:sz w:val="20"/>
                <w:szCs w:val="20"/>
                <w:rtl/>
                <w:lang w:eastAsia="he-IL"/>
              </w:rPr>
              <w:footnoteReference w:id="11"/>
            </w:r>
            <w:r w:rsidRPr="00BB0F2C">
              <w:rPr>
                <w:rFonts w:ascii="David" w:hAnsi="David"/>
                <w:sz w:val="20"/>
                <w:szCs w:val="20"/>
                <w:rtl/>
                <w:lang w:eastAsia="he-IL"/>
              </w:rPr>
              <w:t>המתנהל בפני הערכאות</w:t>
            </w:r>
            <w:r w:rsidRPr="00BB0F2C">
              <w:rPr>
                <w:rStyle w:val="aff"/>
                <w:rFonts w:ascii="David" w:hAnsi="David"/>
                <w:sz w:val="20"/>
                <w:szCs w:val="20"/>
                <w:rtl/>
                <w:lang w:eastAsia="he-IL"/>
              </w:rPr>
              <w:footnoteReference w:id="12"/>
            </w:r>
          </w:p>
        </w:tc>
        <w:tc>
          <w:tcPr>
            <w:tcW w:w="953" w:type="pct"/>
          </w:tcPr>
          <w:p w14:paraId="0F561031" w14:textId="77777777" w:rsidR="001D19A0" w:rsidRPr="00BB0F2C" w:rsidRDefault="001D19A0" w:rsidP="00127BD5">
            <w:pPr>
              <w:spacing w:after="0" w:line="240" w:lineRule="auto"/>
              <w:jc w:val="center"/>
              <w:rPr>
                <w:rFonts w:ascii="David" w:hAnsi="David"/>
                <w:sz w:val="20"/>
                <w:szCs w:val="20"/>
                <w:rtl/>
                <w:lang w:eastAsia="he-IL"/>
              </w:rPr>
            </w:pPr>
            <w:r w:rsidRPr="00BB0F2C">
              <w:rPr>
                <w:rFonts w:ascii="David" w:hAnsi="David"/>
                <w:sz w:val="20"/>
                <w:szCs w:val="20"/>
                <w:rtl/>
              </w:rPr>
              <w:t xml:space="preserve">מעת קבלת החלטת ביה"ד יש להעביר את הבקשה, ההחלטה וטיוטת </w:t>
            </w:r>
            <w:r w:rsidR="00127BD5" w:rsidRPr="00BB0F2C">
              <w:rPr>
                <w:rFonts w:ascii="David" w:hAnsi="David"/>
                <w:sz w:val="20"/>
                <w:szCs w:val="20"/>
                <w:rtl/>
              </w:rPr>
              <w:t xml:space="preserve">תגובה </w:t>
            </w:r>
            <w:r w:rsidRPr="00BB0F2C">
              <w:rPr>
                <w:rFonts w:ascii="David" w:hAnsi="David"/>
                <w:sz w:val="20"/>
                <w:szCs w:val="20"/>
                <w:rtl/>
              </w:rPr>
              <w:t xml:space="preserve">ואסמכתאות לתובע מלווה תוך מחצית הזמן שנקבע ע"י ביה"ד למענה </w:t>
            </w:r>
          </w:p>
        </w:tc>
        <w:tc>
          <w:tcPr>
            <w:tcW w:w="872" w:type="pct"/>
            <w:shd w:val="clear" w:color="auto" w:fill="auto"/>
          </w:tcPr>
          <w:p w14:paraId="73B7D3B5" w14:textId="77777777" w:rsidR="001D19A0" w:rsidRPr="00BB0F2C" w:rsidRDefault="001360C3" w:rsidP="001D19A0">
            <w:pPr>
              <w:spacing w:after="0" w:line="240" w:lineRule="auto"/>
              <w:jc w:val="center"/>
              <w:rPr>
                <w:rFonts w:ascii="David" w:hAnsi="David"/>
                <w:sz w:val="20"/>
                <w:szCs w:val="20"/>
                <w:rtl/>
                <w:lang w:eastAsia="he-IL"/>
              </w:rPr>
            </w:pPr>
            <w:r>
              <w:rPr>
                <w:rFonts w:ascii="David" w:hAnsi="David" w:hint="cs"/>
                <w:sz w:val="20"/>
                <w:szCs w:val="20"/>
                <w:rtl/>
                <w:lang w:eastAsia="he-IL"/>
              </w:rPr>
              <w:t xml:space="preserve">2,175 </w:t>
            </w:r>
            <w:r w:rsidR="001D19A0" w:rsidRPr="00BB0F2C">
              <w:rPr>
                <w:rFonts w:ascii="David" w:hAnsi="David"/>
                <w:sz w:val="20"/>
                <w:szCs w:val="20"/>
                <w:rtl/>
                <w:lang w:eastAsia="he-IL"/>
              </w:rPr>
              <w:t>ש"ח</w:t>
            </w:r>
          </w:p>
        </w:tc>
        <w:tc>
          <w:tcPr>
            <w:tcW w:w="1215" w:type="pct"/>
            <w:shd w:val="clear" w:color="auto" w:fill="auto"/>
          </w:tcPr>
          <w:p w14:paraId="6E41B186" w14:textId="77777777" w:rsidR="001D19A0" w:rsidRPr="00BB0F2C" w:rsidRDefault="001D19A0" w:rsidP="001D19A0">
            <w:pPr>
              <w:pStyle w:val="af2"/>
              <w:rPr>
                <w:rFonts w:ascii="David" w:hAnsi="David"/>
                <w:rtl/>
              </w:rPr>
            </w:pPr>
            <w:r w:rsidRPr="00BB0F2C">
              <w:rPr>
                <w:rFonts w:ascii="David" w:hAnsi="David"/>
                <w:rtl/>
              </w:rPr>
              <w:t>הסכום כולל את כל הפעולות החל משלב הבקשה ועד לשלב החלטת ביה"ד בסוגיה.</w:t>
            </w:r>
          </w:p>
          <w:p w14:paraId="69445BBC" w14:textId="77777777" w:rsidR="001D19A0" w:rsidRPr="00BB0F2C" w:rsidRDefault="001D19A0" w:rsidP="001D19A0">
            <w:pPr>
              <w:pStyle w:val="af2"/>
              <w:rPr>
                <w:rFonts w:ascii="David" w:hAnsi="David"/>
                <w:rtl/>
              </w:rPr>
            </w:pPr>
            <w:r w:rsidRPr="00BB0F2C">
              <w:rPr>
                <w:rFonts w:ascii="David" w:hAnsi="David"/>
                <w:rtl/>
              </w:rPr>
              <w:t>עם קבלת הבקשה תוך 3 ימים יש להעבירה לתובע מלווה תוך צרוף חו"ד לתגובה לבקשה והתייחסות לחקיקה פסיקה והנחיות.</w:t>
            </w:r>
          </w:p>
          <w:p w14:paraId="7E803773" w14:textId="77777777" w:rsidR="001D19A0" w:rsidRPr="00BB0F2C" w:rsidRDefault="001D19A0" w:rsidP="001D19A0">
            <w:pPr>
              <w:pStyle w:val="af2"/>
              <w:rPr>
                <w:rFonts w:ascii="David" w:hAnsi="David"/>
                <w:rtl/>
              </w:rPr>
            </w:pPr>
            <w:r w:rsidRPr="00BB0F2C">
              <w:rPr>
                <w:rFonts w:ascii="David" w:hAnsi="David"/>
                <w:rtl/>
              </w:rPr>
              <w:t>ללא תלות במספר המבקשים / נאשמים</w:t>
            </w:r>
          </w:p>
          <w:p w14:paraId="17DC3629" w14:textId="77777777" w:rsidR="001D19A0" w:rsidRPr="00BB0F2C" w:rsidRDefault="001D19A0" w:rsidP="001D19A0">
            <w:pPr>
              <w:pStyle w:val="af2"/>
              <w:rPr>
                <w:rFonts w:ascii="David" w:hAnsi="David"/>
                <w:rtl/>
              </w:rPr>
            </w:pPr>
            <w:r w:rsidRPr="00BB0F2C">
              <w:rPr>
                <w:rFonts w:ascii="David" w:hAnsi="David"/>
                <w:rtl/>
              </w:rPr>
              <w:t>מתייחס גם להתייחסות לבקשה לתסקיר שירות מבחן</w:t>
            </w:r>
          </w:p>
          <w:p w14:paraId="76166E46" w14:textId="77777777" w:rsidR="001D19A0" w:rsidRPr="00BB0F2C" w:rsidRDefault="001D19A0" w:rsidP="001D19A0">
            <w:pPr>
              <w:pStyle w:val="afd"/>
              <w:rPr>
                <w:rFonts w:ascii="David" w:eastAsiaTheme="minorHAnsi" w:hAnsi="David" w:cs="David"/>
                <w:rtl/>
              </w:rPr>
            </w:pPr>
          </w:p>
          <w:p w14:paraId="55917A26" w14:textId="77777777" w:rsidR="001D19A0" w:rsidRPr="00BB0F2C" w:rsidRDefault="001D19A0" w:rsidP="001D19A0">
            <w:pPr>
              <w:pStyle w:val="afd"/>
              <w:rPr>
                <w:rFonts w:ascii="David" w:hAnsi="David" w:cs="David"/>
                <w:strike/>
                <w:rtl/>
                <w:lang w:eastAsia="he-IL"/>
              </w:rPr>
            </w:pPr>
          </w:p>
          <w:p w14:paraId="4907F46C" w14:textId="77777777" w:rsidR="001D19A0" w:rsidRPr="00BB0F2C" w:rsidRDefault="001D19A0" w:rsidP="001D19A0">
            <w:pPr>
              <w:pStyle w:val="afd"/>
              <w:rPr>
                <w:rFonts w:ascii="David" w:hAnsi="David" w:cs="David"/>
                <w:rtl/>
              </w:rPr>
            </w:pPr>
          </w:p>
          <w:p w14:paraId="5138AD4C" w14:textId="77777777" w:rsidR="001D19A0" w:rsidRPr="00BB0F2C" w:rsidRDefault="001D19A0" w:rsidP="001D19A0">
            <w:pPr>
              <w:spacing w:after="0" w:line="240" w:lineRule="auto"/>
              <w:jc w:val="both"/>
              <w:rPr>
                <w:rFonts w:ascii="David" w:hAnsi="David"/>
                <w:strike/>
                <w:sz w:val="20"/>
                <w:szCs w:val="20"/>
                <w:rtl/>
                <w:lang w:eastAsia="he-IL"/>
              </w:rPr>
            </w:pPr>
          </w:p>
          <w:p w14:paraId="065D2331"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3E1BB577"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480D6594" w14:textId="77777777" w:rsidR="001D19A0" w:rsidRPr="00BB0F2C" w:rsidRDefault="001D19A0" w:rsidP="007059C5">
            <w:pPr>
              <w:pStyle w:val="a9"/>
              <w:numPr>
                <w:ilvl w:val="0"/>
                <w:numId w:val="51"/>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ה- 5  לאחר מחצית הזמן שנקבע על ידי בית הדין ועד ליום ה- 7 - 10% מהסך הנ"ל.  </w:t>
            </w:r>
          </w:p>
          <w:p w14:paraId="44FEC651" w14:textId="77777777" w:rsidR="001D19A0" w:rsidRPr="00BB0F2C" w:rsidRDefault="001D19A0" w:rsidP="007059C5">
            <w:pPr>
              <w:pStyle w:val="a9"/>
              <w:numPr>
                <w:ilvl w:val="0"/>
                <w:numId w:val="51"/>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ה- 8 ועד ליום ה- 10 - 50% מהסך הנ"ל.</w:t>
            </w:r>
          </w:p>
          <w:p w14:paraId="7D0AEC4F" w14:textId="77777777" w:rsidR="001D19A0" w:rsidRPr="00BB0F2C" w:rsidRDefault="001D19A0" w:rsidP="007059C5">
            <w:pPr>
              <w:pStyle w:val="a9"/>
              <w:numPr>
                <w:ilvl w:val="0"/>
                <w:numId w:val="51"/>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ה- 11 ועד ליום ה- 15 - 75% מהסך הנ"ל. </w:t>
            </w:r>
          </w:p>
          <w:p w14:paraId="27189F91" w14:textId="77777777" w:rsidR="001D19A0" w:rsidRPr="00BB0F2C" w:rsidRDefault="001D19A0" w:rsidP="007059C5">
            <w:pPr>
              <w:pStyle w:val="a9"/>
              <w:numPr>
                <w:ilvl w:val="0"/>
                <w:numId w:val="51"/>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מעבר ליום ה- 15 - 100% מהסך הנ"ל.</w:t>
            </w:r>
          </w:p>
        </w:tc>
      </w:tr>
      <w:tr w:rsidR="001D19A0" w:rsidRPr="00BB0F2C" w14:paraId="45887D9F" w14:textId="77777777" w:rsidTr="001E303C">
        <w:trPr>
          <w:trHeight w:val="621"/>
        </w:trPr>
        <w:tc>
          <w:tcPr>
            <w:tcW w:w="748" w:type="pct"/>
            <w:shd w:val="clear" w:color="auto" w:fill="auto"/>
          </w:tcPr>
          <w:p w14:paraId="166956C5"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הכנת כתב טענות וכתב בי-דין שאינו כתב אישום ואינם מענים לבקשות</w:t>
            </w:r>
            <w:r w:rsidRPr="00BB0F2C">
              <w:rPr>
                <w:rStyle w:val="aff"/>
                <w:rFonts w:ascii="David" w:hAnsi="David"/>
                <w:sz w:val="20"/>
                <w:szCs w:val="20"/>
                <w:rtl/>
                <w:lang w:eastAsia="he-IL"/>
              </w:rPr>
              <w:footnoteReference w:id="13"/>
            </w:r>
          </w:p>
        </w:tc>
        <w:tc>
          <w:tcPr>
            <w:tcW w:w="953" w:type="pct"/>
          </w:tcPr>
          <w:p w14:paraId="62328487"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מחצית המועד הנקוב בחוק או בהחלטת המותב היושב לדין להמצאת כתב הטענות ולא יותר מ-14 ימים מעת המצאת ההנחיה לעריכתו,  מאת המשרד לנותן השירותים</w:t>
            </w:r>
          </w:p>
          <w:p w14:paraId="47131B64" w14:textId="77777777" w:rsidR="001D19A0" w:rsidRPr="00BB0F2C" w:rsidRDefault="001D19A0" w:rsidP="001D19A0">
            <w:pPr>
              <w:spacing w:after="0" w:line="240" w:lineRule="auto"/>
              <w:jc w:val="center"/>
              <w:rPr>
                <w:rFonts w:ascii="David" w:hAnsi="David"/>
                <w:sz w:val="20"/>
                <w:szCs w:val="20"/>
                <w:rtl/>
                <w:lang w:eastAsia="he-IL"/>
              </w:rPr>
            </w:pPr>
          </w:p>
        </w:tc>
        <w:tc>
          <w:tcPr>
            <w:tcW w:w="872" w:type="pct"/>
            <w:shd w:val="clear" w:color="auto" w:fill="auto"/>
          </w:tcPr>
          <w:p w14:paraId="430E97D4" w14:textId="77777777" w:rsidR="001D19A0" w:rsidRPr="00BB0F2C" w:rsidRDefault="001360C3" w:rsidP="001D19A0">
            <w:pPr>
              <w:spacing w:after="0" w:line="240" w:lineRule="auto"/>
              <w:jc w:val="center"/>
              <w:rPr>
                <w:rFonts w:ascii="David" w:hAnsi="David"/>
                <w:sz w:val="20"/>
                <w:szCs w:val="20"/>
                <w:rtl/>
                <w:lang w:eastAsia="he-IL"/>
              </w:rPr>
            </w:pPr>
            <w:r>
              <w:rPr>
                <w:rFonts w:ascii="David" w:hAnsi="David" w:hint="cs"/>
                <w:sz w:val="20"/>
                <w:szCs w:val="20"/>
                <w:rtl/>
                <w:lang w:eastAsia="he-IL"/>
              </w:rPr>
              <w:t xml:space="preserve">2,175 </w:t>
            </w:r>
            <w:r w:rsidR="001D19A0" w:rsidRPr="00BB0F2C">
              <w:rPr>
                <w:rFonts w:ascii="David" w:hAnsi="David"/>
                <w:sz w:val="20"/>
                <w:szCs w:val="20"/>
                <w:rtl/>
                <w:lang w:eastAsia="he-IL"/>
              </w:rPr>
              <w:t xml:space="preserve"> ש"ח</w:t>
            </w:r>
          </w:p>
        </w:tc>
        <w:tc>
          <w:tcPr>
            <w:tcW w:w="1215" w:type="pct"/>
            <w:shd w:val="clear" w:color="auto" w:fill="auto"/>
          </w:tcPr>
          <w:p w14:paraId="21E38B51"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הסכום כולל את כל הפעולות הנדרשות עד להגשת כתב הטענות הנדרש – לרבות הכנת חוו"ד (אם נדרשת כזאת) לצורך הכנתו, שתועבר בכתב לאישור תובע מלווה, הכנת כתב הטענות לרבות כל האסמכתאות המשפטיות והראיתיות לתמוך בו כנדרש על פי החוק</w:t>
            </w:r>
            <w:r w:rsidRPr="00BB0F2C">
              <w:rPr>
                <w:rStyle w:val="aff"/>
                <w:rFonts w:ascii="David" w:hAnsi="David"/>
                <w:sz w:val="20"/>
                <w:szCs w:val="20"/>
                <w:rtl/>
                <w:lang w:eastAsia="he-IL"/>
              </w:rPr>
              <w:footnoteReference w:id="14"/>
            </w:r>
            <w:r w:rsidRPr="00BB0F2C">
              <w:rPr>
                <w:rFonts w:ascii="David" w:hAnsi="David"/>
                <w:sz w:val="20"/>
                <w:szCs w:val="20"/>
                <w:rtl/>
                <w:lang w:eastAsia="he-IL"/>
              </w:rPr>
              <w:t>.</w:t>
            </w:r>
          </w:p>
          <w:p w14:paraId="31645A19" w14:textId="77777777" w:rsidR="001D19A0" w:rsidRPr="00BB0F2C" w:rsidRDefault="001D19A0" w:rsidP="001D19A0">
            <w:pPr>
              <w:spacing w:after="0" w:line="240" w:lineRule="auto"/>
              <w:jc w:val="both"/>
              <w:rPr>
                <w:rFonts w:ascii="David" w:hAnsi="David"/>
                <w:sz w:val="20"/>
                <w:szCs w:val="20"/>
                <w:rtl/>
                <w:lang w:eastAsia="he-IL"/>
              </w:rPr>
            </w:pPr>
          </w:p>
          <w:p w14:paraId="71E14958" w14:textId="77777777" w:rsidR="001D19A0" w:rsidRPr="00BB0F2C" w:rsidRDefault="001D19A0" w:rsidP="00CA75C6">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הסכום כולל את כל הפעילות הנדרשת לשם קבלת אישורים של תובע מלווה לכל שלב בתהליך עד לסיומו ויתבצע בכפוף ולאחר סיומו המוחלט של כתב הטענות </w:t>
            </w:r>
            <w:r w:rsidR="00CA75C6" w:rsidRPr="00BB0F2C">
              <w:rPr>
                <w:rFonts w:ascii="David" w:hAnsi="David"/>
                <w:sz w:val="20"/>
                <w:szCs w:val="20"/>
                <w:rtl/>
                <w:lang w:eastAsia="he-IL"/>
              </w:rPr>
              <w:t xml:space="preserve"> </w:t>
            </w:r>
            <w:r w:rsidRPr="00BB0F2C">
              <w:rPr>
                <w:rFonts w:ascii="David" w:hAnsi="David"/>
                <w:sz w:val="20"/>
                <w:szCs w:val="20"/>
                <w:rtl/>
                <w:lang w:eastAsia="he-IL"/>
              </w:rPr>
              <w:t>ועד להחלטת ביה"ד בעניין</w:t>
            </w:r>
            <w:r w:rsidR="00CA75C6" w:rsidRPr="00BB0F2C">
              <w:rPr>
                <w:rFonts w:ascii="David" w:hAnsi="David"/>
                <w:sz w:val="20"/>
                <w:szCs w:val="20"/>
                <w:rtl/>
                <w:lang w:eastAsia="he-IL"/>
              </w:rPr>
              <w:t>.</w:t>
            </w:r>
          </w:p>
        </w:tc>
        <w:tc>
          <w:tcPr>
            <w:tcW w:w="1212" w:type="pct"/>
          </w:tcPr>
          <w:p w14:paraId="6AC7B41F"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0A55EC8C" w14:textId="77777777" w:rsidR="001D19A0" w:rsidRPr="00BB0F2C" w:rsidRDefault="001D19A0" w:rsidP="007059C5">
            <w:pPr>
              <w:pStyle w:val="a9"/>
              <w:numPr>
                <w:ilvl w:val="0"/>
                <w:numId w:val="30"/>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ה- 15 ועד ליום ה- 20 לאחר אישור הלשכה המשפטית - 10% מהסך הנ"ל.  </w:t>
            </w:r>
          </w:p>
          <w:p w14:paraId="1D605DE6" w14:textId="77777777" w:rsidR="001D19A0" w:rsidRPr="00BB0F2C" w:rsidRDefault="001D19A0" w:rsidP="007059C5">
            <w:pPr>
              <w:pStyle w:val="a9"/>
              <w:numPr>
                <w:ilvl w:val="0"/>
                <w:numId w:val="30"/>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ה- 21 ועד ליום ה- 25 - 50% מהסך הנ"ל.</w:t>
            </w:r>
          </w:p>
          <w:p w14:paraId="14FF0C63" w14:textId="77777777" w:rsidR="001D19A0" w:rsidRPr="00BB0F2C" w:rsidRDefault="001D19A0" w:rsidP="007059C5">
            <w:pPr>
              <w:pStyle w:val="a9"/>
              <w:numPr>
                <w:ilvl w:val="0"/>
                <w:numId w:val="30"/>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ה- 26 ועד ליום ה- 30 - 75% מהסך הנ"ל. </w:t>
            </w:r>
          </w:p>
          <w:p w14:paraId="178ADE8D"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מעבר ליום ה- 30 - 100% מהסך הנ"ל.</w:t>
            </w:r>
          </w:p>
        </w:tc>
      </w:tr>
      <w:tr w:rsidR="001D19A0" w:rsidRPr="00BB0F2C" w14:paraId="62A5023F" w14:textId="77777777" w:rsidTr="001E303C">
        <w:trPr>
          <w:trHeight w:val="621"/>
        </w:trPr>
        <w:tc>
          <w:tcPr>
            <w:tcW w:w="748" w:type="pct"/>
            <w:shd w:val="clear" w:color="auto" w:fill="auto"/>
          </w:tcPr>
          <w:p w14:paraId="204811A8" w14:textId="77777777" w:rsidR="001D19A0" w:rsidRPr="00BB0F2C" w:rsidRDefault="001D19A0" w:rsidP="00D71D00">
            <w:pPr>
              <w:spacing w:after="0" w:line="240" w:lineRule="auto"/>
              <w:rPr>
                <w:rFonts w:ascii="David" w:hAnsi="David"/>
                <w:sz w:val="20"/>
                <w:szCs w:val="20"/>
                <w:rtl/>
                <w:lang w:eastAsia="he-IL"/>
              </w:rPr>
            </w:pPr>
            <w:r w:rsidRPr="00BB0F2C">
              <w:rPr>
                <w:rFonts w:ascii="David" w:hAnsi="David"/>
                <w:sz w:val="20"/>
                <w:szCs w:val="20"/>
                <w:rtl/>
                <w:lang w:eastAsia="he-IL"/>
              </w:rPr>
              <w:t>ייצוג המשרד בדיון שהתקיים בפועל בהליך המתנהל בכל ערכאה (למעט הליך שבמסגרתו מתבצעות חקירות של עדים או נאשמים) ע"י עו"ד במשרד נותן השירותים</w:t>
            </w:r>
            <w:r w:rsidRPr="00BB0F2C">
              <w:rPr>
                <w:rStyle w:val="aff"/>
                <w:rFonts w:ascii="David" w:hAnsi="David"/>
                <w:sz w:val="20"/>
                <w:szCs w:val="20"/>
                <w:rtl/>
                <w:lang w:eastAsia="he-IL"/>
              </w:rPr>
              <w:footnoteReference w:id="15"/>
            </w:r>
          </w:p>
        </w:tc>
        <w:tc>
          <w:tcPr>
            <w:tcW w:w="953" w:type="pct"/>
          </w:tcPr>
          <w:p w14:paraId="07DA2C28"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מועד הדיון בו מיוצג המשרד כנ"ל ולא יאוחר תוך 24 שעות לאחר מועד זה שעד לאותו מועד יושלם גם הליך הדיווח על הייצוג בדיון לתובע מלווה ובמערכת המחשב</w:t>
            </w:r>
          </w:p>
        </w:tc>
        <w:tc>
          <w:tcPr>
            <w:tcW w:w="872" w:type="pct"/>
            <w:shd w:val="clear" w:color="auto" w:fill="auto"/>
          </w:tcPr>
          <w:p w14:paraId="57DCB101" w14:textId="77777777" w:rsidR="001D19A0" w:rsidRPr="00BB0F2C" w:rsidRDefault="001360C3" w:rsidP="001D19A0">
            <w:pPr>
              <w:spacing w:after="0" w:line="240" w:lineRule="auto"/>
              <w:jc w:val="center"/>
              <w:rPr>
                <w:rFonts w:ascii="David" w:hAnsi="David"/>
                <w:sz w:val="20"/>
                <w:szCs w:val="20"/>
                <w:rtl/>
                <w:lang w:eastAsia="he-IL"/>
              </w:rPr>
            </w:pPr>
            <w:r>
              <w:rPr>
                <w:rFonts w:ascii="David" w:hAnsi="David" w:hint="cs"/>
                <w:sz w:val="20"/>
                <w:szCs w:val="20"/>
                <w:rtl/>
                <w:lang w:eastAsia="he-IL"/>
              </w:rPr>
              <w:t>2,007</w:t>
            </w:r>
            <w:r w:rsidR="00404355" w:rsidRPr="00BB0F2C">
              <w:rPr>
                <w:rFonts w:ascii="David" w:hAnsi="David"/>
                <w:sz w:val="20"/>
                <w:szCs w:val="20"/>
                <w:rtl/>
                <w:lang w:eastAsia="he-IL"/>
              </w:rPr>
              <w:t xml:space="preserve"> ש"ח</w:t>
            </w:r>
          </w:p>
        </w:tc>
        <w:tc>
          <w:tcPr>
            <w:tcW w:w="1215" w:type="pct"/>
            <w:shd w:val="clear" w:color="auto" w:fill="auto"/>
          </w:tcPr>
          <w:p w14:paraId="487F4F3A" w14:textId="77777777" w:rsidR="001D19A0" w:rsidRPr="00BB0F2C" w:rsidRDefault="001D19A0" w:rsidP="001D19A0">
            <w:pPr>
              <w:spacing w:after="0" w:line="240" w:lineRule="auto"/>
              <w:jc w:val="both"/>
              <w:rPr>
                <w:rFonts w:ascii="David" w:hAnsi="David"/>
                <w:b/>
                <w:bCs/>
                <w:sz w:val="20"/>
                <w:szCs w:val="20"/>
                <w:rtl/>
                <w:lang w:eastAsia="he-IL"/>
              </w:rPr>
            </w:pPr>
            <w:r w:rsidRPr="00BB0F2C">
              <w:rPr>
                <w:rFonts w:ascii="David" w:hAnsi="David"/>
                <w:b/>
                <w:bCs/>
                <w:sz w:val="20"/>
                <w:szCs w:val="20"/>
                <w:rtl/>
                <w:lang w:eastAsia="he-IL"/>
              </w:rPr>
              <w:t>אם מדובר בייצוג בישיבה "בלתי מהותית"</w:t>
            </w:r>
            <w:r w:rsidRPr="00BB0F2C">
              <w:rPr>
                <w:rFonts w:ascii="David" w:hAnsi="David"/>
                <w:sz w:val="20"/>
                <w:szCs w:val="20"/>
                <w:rtl/>
                <w:lang w:eastAsia="he-IL"/>
              </w:rPr>
              <w:t xml:space="preserve"> – כלומר, ישיבה שבה התייצב נותן השירותים אך לא נדרש לשום פעילות משפטית מהותית (לדוגמא, ישיבת הקראה שמחמת עילה כלשהי לא התבצעה בה הקראת כתב האישום הלכה למעשה) – </w:t>
            </w:r>
            <w:r w:rsidRPr="00BB0F2C">
              <w:rPr>
                <w:rFonts w:ascii="David" w:hAnsi="David"/>
                <w:b/>
                <w:bCs/>
                <w:sz w:val="20"/>
                <w:szCs w:val="20"/>
                <w:rtl/>
                <w:lang w:eastAsia="he-IL"/>
              </w:rPr>
              <w:t>ישולם מחצית מהסכום הנקוב.</w:t>
            </w:r>
          </w:p>
          <w:p w14:paraId="570F3212"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הסכום הנקוב כולל את מלוא התמורה לכל הפעולות המשפטיות הנדרשות במסגרת הייצוג בכל דיון בפני עצמו ופעולות ההכנה הנדרשות לנותן השירותים כדי לייצג את המשרד בדיון הרלבנטי. </w:t>
            </w:r>
          </w:p>
          <w:p w14:paraId="7D00B9BF" w14:textId="77777777" w:rsidR="001D19A0" w:rsidRPr="00BB0F2C" w:rsidRDefault="001D19A0" w:rsidP="001D19A0">
            <w:pPr>
              <w:spacing w:after="0" w:line="240" w:lineRule="auto"/>
              <w:jc w:val="both"/>
              <w:rPr>
                <w:rFonts w:ascii="David" w:hAnsi="David"/>
                <w:sz w:val="20"/>
                <w:szCs w:val="20"/>
                <w:rtl/>
                <w:lang w:eastAsia="he-IL"/>
              </w:rPr>
            </w:pPr>
          </w:p>
          <w:p w14:paraId="1FE2D31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הסכום ישולם לאחר שיבוצע דיווח בכתב על הישיבה שבה מדובר לתובע מלווה, לאחר עדכון במערכת המחשב ולאחר העלאת פרוטוקול הדיון בישיבה זאת למערכת המחשב. </w:t>
            </w:r>
          </w:p>
          <w:p w14:paraId="5BC8F930"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יובהר כי </w:t>
            </w:r>
            <w:r w:rsidRPr="00BB0F2C">
              <w:rPr>
                <w:rFonts w:ascii="David" w:hAnsi="David"/>
                <w:sz w:val="20"/>
                <w:szCs w:val="20"/>
                <w:rtl/>
              </w:rPr>
              <w:t>במידה ובמהלך הדיון עולות טענות בע"פ שעל נותן השירותים להתייחס אליהן בע"פ, לא ישולם תשלום נוסף</w:t>
            </w:r>
          </w:p>
        </w:tc>
        <w:tc>
          <w:tcPr>
            <w:tcW w:w="1212" w:type="pct"/>
          </w:tcPr>
          <w:p w14:paraId="480C8C7D"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24768063" w14:textId="77777777" w:rsidR="001D19A0" w:rsidRPr="00BB0F2C" w:rsidRDefault="001D19A0" w:rsidP="007059C5">
            <w:pPr>
              <w:pStyle w:val="a9"/>
              <w:numPr>
                <w:ilvl w:val="0"/>
                <w:numId w:val="31"/>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ה- 2 ועד ליום ה- 4 לאחר אישור הלשכה המשפטית - 10% מהסך הנ"ל.  </w:t>
            </w:r>
          </w:p>
          <w:p w14:paraId="71281BCC" w14:textId="77777777" w:rsidR="001D19A0" w:rsidRPr="00BB0F2C" w:rsidRDefault="001D19A0" w:rsidP="007059C5">
            <w:pPr>
              <w:pStyle w:val="a9"/>
              <w:numPr>
                <w:ilvl w:val="0"/>
                <w:numId w:val="31"/>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ה- 5 ועד ליום ה- 7 - 50% מהסך הנ"ל.</w:t>
            </w:r>
          </w:p>
          <w:p w14:paraId="2ABF460A" w14:textId="77777777" w:rsidR="001D19A0" w:rsidRPr="00BB0F2C" w:rsidRDefault="001D19A0" w:rsidP="007059C5">
            <w:pPr>
              <w:pStyle w:val="a9"/>
              <w:numPr>
                <w:ilvl w:val="0"/>
                <w:numId w:val="31"/>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מעבר ליום ה- 8 - 100% מהסך הנ"ל.</w:t>
            </w:r>
          </w:p>
          <w:p w14:paraId="06EEBAE3" w14:textId="77777777" w:rsidR="001D19A0" w:rsidRPr="00BB0F2C" w:rsidRDefault="001D19A0" w:rsidP="001D19A0">
            <w:pPr>
              <w:spacing w:after="0" w:line="240" w:lineRule="auto"/>
              <w:jc w:val="both"/>
              <w:rPr>
                <w:rFonts w:ascii="David" w:hAnsi="David"/>
                <w:sz w:val="20"/>
                <w:szCs w:val="20"/>
                <w:rtl/>
                <w:lang w:eastAsia="he-IL"/>
              </w:rPr>
            </w:pPr>
          </w:p>
          <w:p w14:paraId="0F84545C"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*קיזוז בעניין זה – עיכוב בהליך הדיווח ובמערכות המחשב של המשרד </w:t>
            </w:r>
          </w:p>
        </w:tc>
      </w:tr>
      <w:tr w:rsidR="001D19A0" w:rsidRPr="00BB0F2C" w14:paraId="0599817F" w14:textId="77777777" w:rsidTr="00305DF5">
        <w:trPr>
          <w:trHeight w:val="621"/>
        </w:trPr>
        <w:tc>
          <w:tcPr>
            <w:tcW w:w="5000" w:type="pct"/>
            <w:gridSpan w:val="5"/>
            <w:shd w:val="clear" w:color="auto" w:fill="auto"/>
          </w:tcPr>
          <w:p w14:paraId="6F5406E5" w14:textId="77777777" w:rsidR="001D19A0" w:rsidRPr="00BB0F2C" w:rsidRDefault="001D19A0" w:rsidP="00747CCB">
            <w:pPr>
              <w:spacing w:after="0" w:line="240" w:lineRule="auto"/>
              <w:jc w:val="center"/>
              <w:rPr>
                <w:rFonts w:ascii="David" w:hAnsi="David"/>
                <w:sz w:val="20"/>
                <w:szCs w:val="20"/>
                <w:rtl/>
                <w:lang w:eastAsia="he-IL"/>
              </w:rPr>
            </w:pPr>
          </w:p>
        </w:tc>
      </w:tr>
      <w:tr w:rsidR="001D19A0" w:rsidRPr="00BB0F2C" w14:paraId="266D4319" w14:textId="77777777" w:rsidTr="003B5B9A">
        <w:trPr>
          <w:trHeight w:val="621"/>
        </w:trPr>
        <w:tc>
          <w:tcPr>
            <w:tcW w:w="748" w:type="pct"/>
            <w:shd w:val="clear" w:color="auto" w:fill="auto"/>
          </w:tcPr>
          <w:p w14:paraId="6D0993D1" w14:textId="77777777" w:rsidR="001D19A0" w:rsidRPr="00BB0F2C" w:rsidRDefault="001D19A0" w:rsidP="00FE131E">
            <w:pPr>
              <w:spacing w:after="0" w:line="240" w:lineRule="auto"/>
              <w:jc w:val="both"/>
              <w:rPr>
                <w:rFonts w:ascii="David" w:hAnsi="David"/>
                <w:sz w:val="20"/>
                <w:szCs w:val="20"/>
                <w:rtl/>
              </w:rPr>
            </w:pPr>
            <w:r w:rsidRPr="00BB0F2C">
              <w:rPr>
                <w:rFonts w:ascii="David" w:hAnsi="David"/>
                <w:sz w:val="20"/>
                <w:szCs w:val="20"/>
                <w:rtl/>
              </w:rPr>
              <w:t>ייצוג המשרד בדיון בו מתבצעות חקירות</w:t>
            </w:r>
          </w:p>
          <w:p w14:paraId="237898FC"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כמו, הוכחות, עדות מוקדמת ומשפט זוטא</w:t>
            </w:r>
            <w:r w:rsidRPr="00BB0F2C">
              <w:rPr>
                <w:rStyle w:val="aff"/>
                <w:rFonts w:ascii="David" w:hAnsi="David"/>
                <w:sz w:val="20"/>
                <w:szCs w:val="20"/>
                <w:rtl/>
              </w:rPr>
              <w:footnoteReference w:id="16"/>
            </w:r>
            <w:r w:rsidRPr="00BB0F2C">
              <w:rPr>
                <w:rFonts w:ascii="David" w:hAnsi="David"/>
                <w:sz w:val="20"/>
                <w:szCs w:val="20"/>
                <w:rtl/>
              </w:rPr>
              <w:t>.</w:t>
            </w:r>
          </w:p>
          <w:p w14:paraId="6491D04A" w14:textId="77777777" w:rsidR="004542F0" w:rsidRPr="00BB0F2C" w:rsidRDefault="004542F0" w:rsidP="001D19A0">
            <w:pPr>
              <w:spacing w:after="0" w:line="240" w:lineRule="auto"/>
              <w:jc w:val="both"/>
              <w:rPr>
                <w:rFonts w:ascii="David" w:hAnsi="David"/>
                <w:sz w:val="20"/>
                <w:szCs w:val="20"/>
                <w:rtl/>
                <w:lang w:eastAsia="he-IL"/>
              </w:rPr>
            </w:pPr>
          </w:p>
        </w:tc>
        <w:tc>
          <w:tcPr>
            <w:tcW w:w="953" w:type="pct"/>
          </w:tcPr>
          <w:p w14:paraId="48F0916E" w14:textId="77777777" w:rsidR="001D19A0" w:rsidRPr="00BB0F2C" w:rsidRDefault="001D19A0" w:rsidP="001D19A0">
            <w:pPr>
              <w:spacing w:after="0" w:line="240" w:lineRule="auto"/>
              <w:jc w:val="center"/>
              <w:rPr>
                <w:rFonts w:ascii="David" w:hAnsi="David"/>
                <w:sz w:val="20"/>
                <w:szCs w:val="20"/>
                <w:rtl/>
                <w:lang w:eastAsia="he-IL"/>
              </w:rPr>
            </w:pPr>
          </w:p>
        </w:tc>
        <w:tc>
          <w:tcPr>
            <w:tcW w:w="872" w:type="pct"/>
            <w:shd w:val="clear" w:color="auto" w:fill="auto"/>
          </w:tcPr>
          <w:p w14:paraId="50080E0A" w14:textId="77777777" w:rsidR="001D19A0" w:rsidRPr="00BB0F2C" w:rsidRDefault="001360C3" w:rsidP="001D19A0">
            <w:pPr>
              <w:spacing w:after="0" w:line="240" w:lineRule="auto"/>
              <w:jc w:val="center"/>
              <w:rPr>
                <w:rFonts w:ascii="David" w:hAnsi="David"/>
                <w:sz w:val="20"/>
                <w:szCs w:val="20"/>
                <w:rtl/>
                <w:lang w:eastAsia="he-IL"/>
              </w:rPr>
            </w:pPr>
            <w:r>
              <w:rPr>
                <w:rFonts w:ascii="David" w:hAnsi="David" w:hint="cs"/>
                <w:sz w:val="20"/>
                <w:szCs w:val="20"/>
                <w:rtl/>
              </w:rPr>
              <w:t>3,178</w:t>
            </w:r>
            <w:r w:rsidR="00404355" w:rsidRPr="00BB0F2C">
              <w:rPr>
                <w:rFonts w:ascii="David" w:hAnsi="David"/>
                <w:sz w:val="20"/>
                <w:szCs w:val="20"/>
                <w:rtl/>
              </w:rPr>
              <w:t xml:space="preserve"> ש"ח</w:t>
            </w:r>
          </w:p>
        </w:tc>
        <w:tc>
          <w:tcPr>
            <w:tcW w:w="1215" w:type="pct"/>
            <w:shd w:val="clear" w:color="auto" w:fill="auto"/>
          </w:tcPr>
          <w:p w14:paraId="600F70BE"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לימוד יסודי של החומר הרלוונטי, בחינת הראיות וכל פעולה אחרת נדרשת</w:t>
            </w:r>
            <w:r w:rsidRPr="00BB0F2C">
              <w:rPr>
                <w:rFonts w:ascii="David" w:hAnsi="David"/>
                <w:sz w:val="20"/>
                <w:szCs w:val="20"/>
                <w:rtl/>
                <w:lang w:eastAsia="he-IL"/>
              </w:rPr>
              <w:t xml:space="preserve">. </w:t>
            </w:r>
          </w:p>
          <w:p w14:paraId="4B65246E"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הסכום ישולם לאחר השלמת הפעולה, בכפוף ולאחר הדיווח בכתב על הפעולה לתובע מלווה וגם עדכון שלה במערכת המחשב.</w:t>
            </w:r>
          </w:p>
          <w:p w14:paraId="02337006" w14:textId="77777777" w:rsidR="001D19A0" w:rsidRPr="00BB0F2C" w:rsidRDefault="001D19A0" w:rsidP="001D19A0">
            <w:pPr>
              <w:spacing w:after="0" w:line="240" w:lineRule="auto"/>
              <w:jc w:val="both"/>
              <w:rPr>
                <w:rFonts w:ascii="David" w:hAnsi="David"/>
                <w:sz w:val="20"/>
                <w:szCs w:val="20"/>
                <w:rtl/>
                <w:lang w:eastAsia="he-IL"/>
              </w:rPr>
            </w:pPr>
          </w:p>
          <w:p w14:paraId="0A5D446A" w14:textId="77777777" w:rsidR="001D19A0" w:rsidRPr="00BB0F2C" w:rsidRDefault="001D19A0" w:rsidP="004542F0">
            <w:pPr>
              <w:spacing w:after="0" w:line="240" w:lineRule="auto"/>
              <w:jc w:val="both"/>
              <w:rPr>
                <w:rFonts w:ascii="David" w:hAnsi="David"/>
                <w:b/>
                <w:bCs/>
                <w:sz w:val="20"/>
                <w:szCs w:val="20"/>
                <w:rtl/>
                <w:lang w:eastAsia="he-IL"/>
              </w:rPr>
            </w:pPr>
            <w:r w:rsidRPr="00BB0F2C">
              <w:rPr>
                <w:rFonts w:ascii="David" w:hAnsi="David"/>
                <w:b/>
                <w:bCs/>
                <w:sz w:val="20"/>
                <w:szCs w:val="20"/>
                <w:rtl/>
                <w:lang w:eastAsia="he-IL"/>
              </w:rPr>
              <w:t>אם מדובר בייצוג בישיבה "בלתי מהותית"</w:t>
            </w:r>
            <w:r w:rsidRPr="00BB0F2C">
              <w:rPr>
                <w:rFonts w:ascii="David" w:hAnsi="David"/>
                <w:sz w:val="20"/>
                <w:szCs w:val="20"/>
                <w:rtl/>
                <w:lang w:eastAsia="he-IL"/>
              </w:rPr>
              <w:t xml:space="preserve"> – כלומר, אם התייצב</w:t>
            </w:r>
            <w:r w:rsidR="007C5905">
              <w:rPr>
                <w:rFonts w:ascii="David" w:hAnsi="David" w:hint="cs"/>
                <w:sz w:val="20"/>
                <w:szCs w:val="20"/>
                <w:rtl/>
                <w:lang w:eastAsia="he-IL"/>
              </w:rPr>
              <w:t xml:space="preserve"> נותן השירותים</w:t>
            </w:r>
            <w:r w:rsidRPr="00BB0F2C">
              <w:rPr>
                <w:rFonts w:ascii="David" w:hAnsi="David"/>
                <w:sz w:val="20"/>
                <w:szCs w:val="20"/>
                <w:rtl/>
                <w:lang w:eastAsia="he-IL"/>
              </w:rPr>
              <w:t xml:space="preserve"> </w:t>
            </w:r>
            <w:r w:rsidR="007C5905">
              <w:rPr>
                <w:rFonts w:ascii="David" w:hAnsi="David" w:hint="cs"/>
                <w:sz w:val="20"/>
                <w:szCs w:val="20"/>
                <w:rtl/>
                <w:lang w:eastAsia="he-IL"/>
              </w:rPr>
              <w:t>ו</w:t>
            </w:r>
            <w:r w:rsidRPr="00BB0F2C">
              <w:rPr>
                <w:rFonts w:ascii="David" w:hAnsi="David"/>
                <w:sz w:val="20"/>
                <w:szCs w:val="20"/>
                <w:rtl/>
                <w:lang w:eastAsia="he-IL"/>
              </w:rPr>
              <w:t xml:space="preserve">לא נדרש לשום פעילות משפטית מהותית (לדוגמא, ישיבת הוכחות שמחמת עילה כלשהי לא התבצעה בה חקירה של נאשמים או של עדים ע"י נותן השירותים) – </w:t>
            </w:r>
            <w:r w:rsidRPr="00BB0F2C">
              <w:rPr>
                <w:rFonts w:ascii="David" w:hAnsi="David"/>
                <w:b/>
                <w:bCs/>
                <w:sz w:val="20"/>
                <w:szCs w:val="20"/>
                <w:rtl/>
                <w:lang w:eastAsia="he-IL"/>
              </w:rPr>
              <w:t>ישולם 1/</w:t>
            </w:r>
            <w:r w:rsidR="004542F0" w:rsidRPr="00BB0F2C">
              <w:rPr>
                <w:rFonts w:ascii="David" w:hAnsi="David"/>
                <w:b/>
                <w:bCs/>
                <w:sz w:val="20"/>
                <w:szCs w:val="20"/>
                <w:rtl/>
                <w:lang w:eastAsia="he-IL"/>
              </w:rPr>
              <w:t xml:space="preserve">2 </w:t>
            </w:r>
            <w:r w:rsidRPr="00BB0F2C">
              <w:rPr>
                <w:rFonts w:ascii="David" w:hAnsi="David"/>
                <w:b/>
                <w:bCs/>
                <w:sz w:val="20"/>
                <w:szCs w:val="20"/>
                <w:rtl/>
                <w:lang w:eastAsia="he-IL"/>
              </w:rPr>
              <w:t>מהסכום הנקוב.</w:t>
            </w:r>
          </w:p>
          <w:p w14:paraId="37164CC2"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הסכום הנקוב כולל את מלוא התמורה לכל הפעולות המשפטיות הנדרשות במסגרת הייצוג בכל דיון בפני עצמו, לרבות, אך לא רק פעולות הנדרשות לשם הכנת העדים לחקירתם ווידוא הגעתם להעיד במועד. </w:t>
            </w:r>
            <w:r w:rsidRPr="00BB0F2C">
              <w:rPr>
                <w:rStyle w:val="aff"/>
                <w:rFonts w:ascii="David" w:hAnsi="David"/>
                <w:sz w:val="20"/>
                <w:szCs w:val="20"/>
                <w:rtl/>
                <w:lang w:eastAsia="he-IL"/>
              </w:rPr>
              <w:footnoteReference w:id="17"/>
            </w:r>
          </w:p>
          <w:p w14:paraId="6D8B8C6D" w14:textId="77777777" w:rsidR="001D19A0" w:rsidRPr="00BB0F2C" w:rsidRDefault="001D19A0" w:rsidP="001D19A0">
            <w:pPr>
              <w:rPr>
                <w:rFonts w:ascii="David" w:eastAsia="Times New Roman" w:hAnsi="David"/>
                <w:sz w:val="20"/>
                <w:szCs w:val="20"/>
                <w:rtl/>
                <w:lang w:eastAsia="he-IL"/>
              </w:rPr>
            </w:pPr>
            <w:r w:rsidRPr="00BB0F2C">
              <w:rPr>
                <w:rFonts w:ascii="David" w:hAnsi="David"/>
                <w:sz w:val="20"/>
                <w:szCs w:val="20"/>
                <w:rtl/>
                <w:lang w:eastAsia="he-IL"/>
              </w:rPr>
              <w:t>הסכום ישולם לאחר שיבוצע דיווח מפורט בכתב על הישיבה שבה מדובר לתובע מלווה, לאחר עדכון במערכת המחשב ולאחר העלאת פרוטוקול הדיון בישיבה זאת למערכת המחשב.</w:t>
            </w:r>
          </w:p>
          <w:p w14:paraId="1D9719FA"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זימון עדים </w:t>
            </w:r>
            <w:r w:rsidRPr="00BB0F2C">
              <w:rPr>
                <w:rFonts w:ascii="David" w:eastAsia="Times New Roman" w:hAnsi="David"/>
                <w:b/>
                <w:bCs/>
                <w:sz w:val="20"/>
                <w:szCs w:val="20"/>
                <w:rtl/>
                <w:lang w:eastAsia="he-IL"/>
              </w:rPr>
              <w:t>שבועיים לפני הדיון</w:t>
            </w:r>
            <w:r w:rsidRPr="00BB0F2C">
              <w:rPr>
                <w:rFonts w:ascii="David" w:eastAsia="Times New Roman" w:hAnsi="David"/>
                <w:sz w:val="20"/>
                <w:szCs w:val="20"/>
                <w:rtl/>
                <w:lang w:eastAsia="he-IL"/>
              </w:rPr>
              <w:t xml:space="preserve"> הן במייל והן טלפונית, פגישה ריענון עדים וחקירתם כנדרש בדין ובפרקטיקה הנהוגה </w:t>
            </w:r>
          </w:p>
          <w:p w14:paraId="48CC405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הזנת הפרוטוקול והערות המציע הזוכה במערכת המחשב באשר לקורות הישיבה ומועד הישיבה הבאה</w:t>
            </w:r>
          </w:p>
        </w:tc>
        <w:tc>
          <w:tcPr>
            <w:tcW w:w="1212" w:type="pct"/>
          </w:tcPr>
          <w:p w14:paraId="5ECD567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067B2605" w14:textId="77777777" w:rsidR="001D19A0" w:rsidRPr="00BB0F2C" w:rsidRDefault="001D19A0" w:rsidP="007059C5">
            <w:pPr>
              <w:pStyle w:val="a9"/>
              <w:numPr>
                <w:ilvl w:val="0"/>
                <w:numId w:val="32"/>
              </w:numPr>
              <w:spacing w:after="0" w:line="240" w:lineRule="auto"/>
              <w:ind w:left="26" w:firstLine="0"/>
              <w:jc w:val="both"/>
              <w:rPr>
                <w:rFonts w:ascii="David" w:hAnsi="David"/>
                <w:sz w:val="20"/>
                <w:szCs w:val="20"/>
                <w:lang w:eastAsia="he-IL"/>
              </w:rPr>
            </w:pPr>
            <w:r w:rsidRPr="00BB0F2C">
              <w:rPr>
                <w:rFonts w:ascii="David" w:hAnsi="David"/>
                <w:sz w:val="20"/>
                <w:szCs w:val="20"/>
                <w:rtl/>
                <w:lang w:eastAsia="he-IL"/>
              </w:rPr>
              <w:t>אי זימון עדים במועד וכתוצאה מכך פגיעה בהליך, ישולם פיצוי מוסכם בסך 5,000 ₪</w:t>
            </w:r>
          </w:p>
          <w:p w14:paraId="3D6E3AEC" w14:textId="77777777" w:rsidR="001D19A0" w:rsidRPr="00BB0F2C" w:rsidRDefault="001D19A0" w:rsidP="001D19A0">
            <w:pPr>
              <w:pStyle w:val="a9"/>
              <w:spacing w:after="0" w:line="240" w:lineRule="auto"/>
              <w:ind w:left="26"/>
              <w:jc w:val="both"/>
              <w:rPr>
                <w:rFonts w:ascii="David" w:hAnsi="David"/>
                <w:sz w:val="20"/>
                <w:szCs w:val="20"/>
                <w:rtl/>
                <w:lang w:eastAsia="he-IL"/>
              </w:rPr>
            </w:pPr>
          </w:p>
          <w:p w14:paraId="48D756E9" w14:textId="77777777" w:rsidR="001D19A0" w:rsidRPr="00BB0F2C" w:rsidRDefault="001D19A0" w:rsidP="001D19A0">
            <w:pPr>
              <w:pStyle w:val="a9"/>
              <w:spacing w:after="0" w:line="240" w:lineRule="auto"/>
              <w:ind w:left="26"/>
              <w:jc w:val="both"/>
              <w:rPr>
                <w:rFonts w:ascii="David" w:hAnsi="David"/>
                <w:sz w:val="20"/>
                <w:szCs w:val="20"/>
                <w:lang w:eastAsia="he-IL"/>
              </w:rPr>
            </w:pPr>
            <w:r w:rsidRPr="00BB0F2C">
              <w:rPr>
                <w:rFonts w:ascii="David" w:hAnsi="David"/>
                <w:sz w:val="20"/>
                <w:szCs w:val="20"/>
                <w:rtl/>
                <w:lang w:eastAsia="he-IL"/>
              </w:rPr>
              <w:t xml:space="preserve">עיכוב בהליך הדיווח ובמערכות המחשב של המשרד </w:t>
            </w:r>
          </w:p>
          <w:p w14:paraId="082E070F" w14:textId="77777777" w:rsidR="001D19A0" w:rsidRPr="00BB0F2C" w:rsidRDefault="001D19A0" w:rsidP="007059C5">
            <w:pPr>
              <w:pStyle w:val="a9"/>
              <w:numPr>
                <w:ilvl w:val="0"/>
                <w:numId w:val="32"/>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לאחר אישור הלשכה המשפטית - 10% מהסך הנ"ל.  </w:t>
            </w:r>
          </w:p>
          <w:p w14:paraId="68D178D4" w14:textId="77777777" w:rsidR="001D19A0" w:rsidRPr="00BB0F2C" w:rsidRDefault="001D19A0" w:rsidP="007059C5">
            <w:pPr>
              <w:pStyle w:val="a9"/>
              <w:numPr>
                <w:ilvl w:val="0"/>
                <w:numId w:val="32"/>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ה- 13 ועד ליום ה- 17 - 15% מהסך הנ"ל.</w:t>
            </w:r>
          </w:p>
          <w:p w14:paraId="47154790" w14:textId="77777777" w:rsidR="001D19A0" w:rsidRPr="00BB0F2C" w:rsidRDefault="001D19A0" w:rsidP="007059C5">
            <w:pPr>
              <w:pStyle w:val="a9"/>
              <w:numPr>
                <w:ilvl w:val="0"/>
                <w:numId w:val="32"/>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ה- 18 ועד ליום ה- 21 - 25% מהסך הנ"ל. </w:t>
            </w:r>
          </w:p>
          <w:p w14:paraId="16674465" w14:textId="77777777" w:rsidR="001D19A0" w:rsidRPr="00BB0F2C" w:rsidRDefault="001D19A0" w:rsidP="007059C5">
            <w:pPr>
              <w:pStyle w:val="a9"/>
              <w:numPr>
                <w:ilvl w:val="0"/>
                <w:numId w:val="32"/>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מעבר ליום ה- 21 - 35% מהסך הנ"ל.</w:t>
            </w:r>
          </w:p>
          <w:p w14:paraId="12B78B72"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28B5946D" w14:textId="77777777" w:rsidTr="003B5B9A">
        <w:trPr>
          <w:trHeight w:val="621"/>
        </w:trPr>
        <w:tc>
          <w:tcPr>
            <w:tcW w:w="748" w:type="pct"/>
            <w:shd w:val="clear" w:color="auto" w:fill="auto"/>
          </w:tcPr>
          <w:p w14:paraId="48B3CFC7" w14:textId="77777777" w:rsidR="001D19A0" w:rsidRPr="00BB0F2C" w:rsidRDefault="001D19A0" w:rsidP="001D19A0">
            <w:pPr>
              <w:rPr>
                <w:rFonts w:ascii="David" w:eastAsia="Times New Roman" w:hAnsi="David"/>
                <w:sz w:val="20"/>
                <w:szCs w:val="20"/>
                <w:rtl/>
                <w:lang w:eastAsia="he-IL"/>
              </w:rPr>
            </w:pPr>
            <w:r w:rsidRPr="00BB0F2C">
              <w:rPr>
                <w:rFonts w:ascii="David" w:hAnsi="David"/>
                <w:sz w:val="20"/>
                <w:szCs w:val="20"/>
                <w:rtl/>
              </w:rPr>
              <w:t xml:space="preserve">ישיבת הוכחות שהתבטלה יומיים לפני הדיון </w:t>
            </w:r>
          </w:p>
        </w:tc>
        <w:tc>
          <w:tcPr>
            <w:tcW w:w="953" w:type="pct"/>
          </w:tcPr>
          <w:p w14:paraId="3536D9E3" w14:textId="77777777" w:rsidR="001D19A0" w:rsidRPr="00BB0F2C" w:rsidRDefault="001D19A0" w:rsidP="001D19A0">
            <w:pPr>
              <w:spacing w:after="0" w:line="240" w:lineRule="auto"/>
              <w:jc w:val="center"/>
              <w:rPr>
                <w:rFonts w:ascii="David" w:hAnsi="David"/>
                <w:sz w:val="20"/>
                <w:szCs w:val="20"/>
                <w:rtl/>
                <w:lang w:eastAsia="he-IL"/>
              </w:rPr>
            </w:pPr>
          </w:p>
        </w:tc>
        <w:tc>
          <w:tcPr>
            <w:tcW w:w="872" w:type="pct"/>
            <w:shd w:val="clear" w:color="auto" w:fill="auto"/>
          </w:tcPr>
          <w:p w14:paraId="1451B614" w14:textId="77777777" w:rsidR="001D19A0" w:rsidRPr="00BB0F2C" w:rsidRDefault="00A64BD7" w:rsidP="001D19A0">
            <w:pPr>
              <w:spacing w:after="0" w:line="240" w:lineRule="auto"/>
              <w:jc w:val="center"/>
              <w:rPr>
                <w:rFonts w:ascii="David" w:hAnsi="David"/>
                <w:sz w:val="20"/>
                <w:szCs w:val="20"/>
                <w:rtl/>
                <w:lang w:eastAsia="he-IL"/>
              </w:rPr>
            </w:pPr>
            <w:r>
              <w:rPr>
                <w:rFonts w:ascii="David" w:hAnsi="David" w:hint="cs"/>
                <w:sz w:val="20"/>
                <w:szCs w:val="20"/>
                <w:rtl/>
                <w:lang w:eastAsia="he-IL"/>
              </w:rPr>
              <w:t xml:space="preserve">1,840 </w:t>
            </w:r>
            <w:r w:rsidR="001D19A0" w:rsidRPr="00BB0F2C">
              <w:rPr>
                <w:rFonts w:ascii="David" w:hAnsi="David"/>
                <w:sz w:val="20"/>
                <w:szCs w:val="20"/>
                <w:rtl/>
                <w:lang w:eastAsia="he-IL"/>
              </w:rPr>
              <w:t>ש"ח</w:t>
            </w:r>
          </w:p>
        </w:tc>
        <w:tc>
          <w:tcPr>
            <w:tcW w:w="1215" w:type="pct"/>
            <w:shd w:val="clear" w:color="auto" w:fill="auto"/>
          </w:tcPr>
          <w:p w14:paraId="1DC2E43A" w14:textId="77777777" w:rsidR="00CD3203" w:rsidRPr="00BB0F2C" w:rsidRDefault="00CD3203" w:rsidP="00CD3203">
            <w:pPr>
              <w:rPr>
                <w:rFonts w:ascii="David" w:eastAsia="Times New Roman" w:hAnsi="David"/>
                <w:sz w:val="20"/>
                <w:szCs w:val="20"/>
                <w:rtl/>
                <w:lang w:eastAsia="he-IL"/>
              </w:rPr>
            </w:pPr>
            <w:r w:rsidRPr="00BB0F2C">
              <w:rPr>
                <w:rFonts w:ascii="David" w:eastAsia="Times New Roman" w:hAnsi="David"/>
                <w:sz w:val="20"/>
                <w:szCs w:val="20"/>
                <w:rtl/>
                <w:lang w:eastAsia="he-IL"/>
              </w:rPr>
              <w:t>בגין ישיבת הוכחות שהתבטלה שלא ע"י התובע החיצוני, אלא בשל צדדי ג' (ביה"ד, נאשם או ב"כ וכו') וזאת כמובן כאשר ההודעה על כך נמסרה לתובע החיצוני בסמוך לדיון ולא יותר מאשר עד 48 שעות לפני (שכן התובע החיצוני כב</w:t>
            </w:r>
            <w:r w:rsidR="001424C0">
              <w:rPr>
                <w:rFonts w:ascii="David" w:eastAsia="Times New Roman" w:hAnsi="David"/>
                <w:sz w:val="20"/>
                <w:szCs w:val="20"/>
                <w:rtl/>
                <w:lang w:eastAsia="he-IL"/>
              </w:rPr>
              <w:t>ר זימן את העדים, הכין אותם, ל</w:t>
            </w:r>
            <w:r w:rsidR="001424C0">
              <w:rPr>
                <w:rFonts w:ascii="David" w:eastAsia="Times New Roman" w:hAnsi="David" w:hint="cs"/>
                <w:sz w:val="20"/>
                <w:szCs w:val="20"/>
                <w:rtl/>
                <w:lang w:eastAsia="he-IL"/>
              </w:rPr>
              <w:t>מ</w:t>
            </w:r>
            <w:r w:rsidRPr="00BB0F2C">
              <w:rPr>
                <w:rFonts w:ascii="David" w:eastAsia="Times New Roman" w:hAnsi="David"/>
                <w:sz w:val="20"/>
                <w:szCs w:val="20"/>
                <w:rtl/>
                <w:lang w:eastAsia="he-IL"/>
              </w:rPr>
              <w:t xml:space="preserve">ד </w:t>
            </w:r>
            <w:r w:rsidR="001424C0">
              <w:rPr>
                <w:rFonts w:ascii="David" w:eastAsia="Times New Roman" w:hAnsi="David" w:hint="cs"/>
                <w:sz w:val="20"/>
                <w:szCs w:val="20"/>
                <w:rtl/>
                <w:lang w:eastAsia="he-IL"/>
              </w:rPr>
              <w:t xml:space="preserve">את </w:t>
            </w:r>
            <w:r w:rsidRPr="00BB0F2C">
              <w:rPr>
                <w:rFonts w:ascii="David" w:eastAsia="Times New Roman" w:hAnsi="David"/>
                <w:sz w:val="20"/>
                <w:szCs w:val="20"/>
                <w:rtl/>
                <w:lang w:eastAsia="he-IL"/>
              </w:rPr>
              <w:t xml:space="preserve">החומר הרלוונטי ועוד) </w:t>
            </w:r>
          </w:p>
          <w:p w14:paraId="58BA3912" w14:textId="77777777" w:rsidR="00CD3203" w:rsidRPr="00BB0F2C" w:rsidRDefault="00CD3203" w:rsidP="00CD3203">
            <w:pPr>
              <w:rPr>
                <w:rFonts w:ascii="David" w:eastAsia="Times New Roman" w:hAnsi="David"/>
                <w:sz w:val="20"/>
                <w:szCs w:val="20"/>
                <w:rtl/>
                <w:lang w:eastAsia="he-IL"/>
              </w:rPr>
            </w:pPr>
            <w:r w:rsidRPr="00BB0F2C">
              <w:rPr>
                <w:rFonts w:ascii="David" w:eastAsia="Times New Roman" w:hAnsi="David"/>
                <w:sz w:val="20"/>
                <w:szCs w:val="20"/>
                <w:rtl/>
                <w:lang w:eastAsia="he-IL"/>
              </w:rPr>
              <w:t>הכל בכפוף לשק"ד של הממונה ואישורו לכך.</w:t>
            </w:r>
          </w:p>
          <w:p w14:paraId="7B2C439F" w14:textId="77777777" w:rsidR="00CD3203" w:rsidRPr="00BB0F2C" w:rsidRDefault="00CD3203" w:rsidP="00CD3203">
            <w:pPr>
              <w:rPr>
                <w:rFonts w:ascii="David" w:eastAsia="Times New Roman" w:hAnsi="David"/>
                <w:sz w:val="20"/>
                <w:szCs w:val="20"/>
                <w:rtl/>
                <w:lang w:eastAsia="he-IL"/>
              </w:rPr>
            </w:pPr>
            <w:r w:rsidRPr="00BB0F2C">
              <w:rPr>
                <w:rFonts w:ascii="David" w:eastAsia="Times New Roman" w:hAnsi="David"/>
                <w:sz w:val="20"/>
                <w:szCs w:val="20"/>
                <w:u w:val="single"/>
                <w:rtl/>
                <w:lang w:eastAsia="he-IL"/>
              </w:rPr>
              <w:t>יש להוכיח</w:t>
            </w:r>
            <w:r w:rsidRPr="00BB0F2C">
              <w:rPr>
                <w:rFonts w:ascii="David" w:eastAsia="Times New Roman" w:hAnsi="David"/>
                <w:sz w:val="20"/>
                <w:szCs w:val="20"/>
                <w:rtl/>
                <w:lang w:eastAsia="he-IL"/>
              </w:rPr>
              <w:t xml:space="preserve">: </w:t>
            </w:r>
          </w:p>
          <w:p w14:paraId="6C2B3407" w14:textId="77777777" w:rsidR="00CD3203" w:rsidRPr="00BB0F2C" w:rsidRDefault="00CD3203" w:rsidP="00CD3203">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 1. ביטול ברגע האחרון (יומיים לפני הדיון)</w:t>
            </w:r>
          </w:p>
          <w:p w14:paraId="5077E7C1" w14:textId="77777777" w:rsidR="001424C0" w:rsidRDefault="00CD3203" w:rsidP="00CD3203">
            <w:pPr>
              <w:rPr>
                <w:rFonts w:ascii="David" w:eastAsia="Times New Roman" w:hAnsi="David"/>
                <w:sz w:val="20"/>
                <w:szCs w:val="20"/>
                <w:rtl/>
                <w:lang w:eastAsia="he-IL"/>
              </w:rPr>
            </w:pPr>
            <w:r w:rsidRPr="00BB0F2C">
              <w:rPr>
                <w:rFonts w:ascii="David" w:eastAsia="Times New Roman" w:hAnsi="David"/>
                <w:sz w:val="20"/>
                <w:szCs w:val="20"/>
                <w:rtl/>
                <w:lang w:eastAsia="he-IL"/>
              </w:rPr>
              <w:t>2.הכנה ולימוד לישיבה הנ"ל</w:t>
            </w:r>
          </w:p>
          <w:p w14:paraId="2302B0A8" w14:textId="77777777" w:rsidR="00CD3203" w:rsidRPr="00BB0F2C" w:rsidRDefault="00CD3203" w:rsidP="00CD3203">
            <w:pPr>
              <w:rPr>
                <w:rFonts w:ascii="David" w:eastAsia="Times New Roman" w:hAnsi="David"/>
                <w:sz w:val="20"/>
                <w:szCs w:val="20"/>
                <w:rtl/>
                <w:lang w:eastAsia="he-IL"/>
              </w:rPr>
            </w:pPr>
            <w:r w:rsidRPr="00BB0F2C">
              <w:rPr>
                <w:rFonts w:ascii="David" w:eastAsia="Times New Roman" w:hAnsi="David"/>
                <w:sz w:val="20"/>
                <w:szCs w:val="20"/>
                <w:rtl/>
                <w:lang w:eastAsia="he-IL"/>
              </w:rPr>
              <w:t>3.זימון עדים וביטול הזימונים +איתור</w:t>
            </w:r>
          </w:p>
          <w:p w14:paraId="393FD2D5" w14:textId="77777777" w:rsidR="001D19A0" w:rsidRPr="00BB0F2C" w:rsidRDefault="00CD3203" w:rsidP="00CD3203">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 4. אישור ביה"ד על ביטול הדיון</w:t>
            </w:r>
          </w:p>
        </w:tc>
        <w:tc>
          <w:tcPr>
            <w:tcW w:w="1212" w:type="pct"/>
          </w:tcPr>
          <w:p w14:paraId="6087F8E3" w14:textId="77777777" w:rsidR="001D19A0" w:rsidRPr="00BB0F2C" w:rsidRDefault="001D19A0" w:rsidP="001D19A0">
            <w:pPr>
              <w:rPr>
                <w:rFonts w:ascii="David" w:eastAsia="Times New Roman" w:hAnsi="David"/>
                <w:sz w:val="20"/>
                <w:szCs w:val="20"/>
                <w:rtl/>
                <w:lang w:eastAsia="he-IL"/>
              </w:rPr>
            </w:pPr>
          </w:p>
          <w:p w14:paraId="5B640F8E"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3774A5B1" w14:textId="77777777" w:rsidTr="003B5B9A">
        <w:trPr>
          <w:trHeight w:val="621"/>
        </w:trPr>
        <w:tc>
          <w:tcPr>
            <w:tcW w:w="748" w:type="pct"/>
            <w:shd w:val="clear" w:color="auto" w:fill="auto"/>
          </w:tcPr>
          <w:p w14:paraId="590BEB45" w14:textId="77777777" w:rsidR="001D19A0" w:rsidRPr="00BB0F2C" w:rsidRDefault="001D19A0" w:rsidP="001D19A0">
            <w:pPr>
              <w:rPr>
                <w:rFonts w:ascii="David" w:hAnsi="David"/>
                <w:sz w:val="20"/>
                <w:szCs w:val="20"/>
                <w:rtl/>
              </w:rPr>
            </w:pPr>
            <w:r w:rsidRPr="00BB0F2C">
              <w:rPr>
                <w:rFonts w:ascii="David" w:hAnsi="David"/>
                <w:sz w:val="20"/>
                <w:szCs w:val="20"/>
                <w:rtl/>
              </w:rPr>
              <w:t>סיכומים / טיעונים לעונש</w:t>
            </w:r>
          </w:p>
          <w:p w14:paraId="394D8F75" w14:textId="77777777" w:rsidR="001D19A0" w:rsidRPr="00BB0F2C" w:rsidRDefault="001D19A0" w:rsidP="001D19A0">
            <w:pPr>
              <w:rPr>
                <w:rFonts w:ascii="David" w:hAnsi="David"/>
                <w:sz w:val="20"/>
                <w:szCs w:val="20"/>
                <w:rtl/>
              </w:rPr>
            </w:pPr>
          </w:p>
        </w:tc>
        <w:tc>
          <w:tcPr>
            <w:tcW w:w="953" w:type="pct"/>
          </w:tcPr>
          <w:p w14:paraId="6F8549BA"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העברת החומרים לאישור תובע מלווה עד מחצית מהזמן בו נקב בית הדין להגשת סיכומים / סיכומים בע"פ</w:t>
            </w:r>
          </w:p>
        </w:tc>
        <w:tc>
          <w:tcPr>
            <w:tcW w:w="872" w:type="pct"/>
            <w:shd w:val="clear" w:color="auto" w:fill="auto"/>
          </w:tcPr>
          <w:p w14:paraId="676A56AF" w14:textId="77777777" w:rsidR="001D19A0" w:rsidRPr="00BB0F2C" w:rsidRDefault="00A64BD7" w:rsidP="001D19A0">
            <w:pPr>
              <w:spacing w:after="0" w:line="240" w:lineRule="auto"/>
              <w:jc w:val="center"/>
              <w:rPr>
                <w:rFonts w:ascii="David" w:hAnsi="David"/>
                <w:sz w:val="20"/>
                <w:szCs w:val="20"/>
                <w:rtl/>
                <w:lang w:eastAsia="he-IL"/>
              </w:rPr>
            </w:pPr>
            <w:r>
              <w:rPr>
                <w:rFonts w:ascii="David" w:hAnsi="David" w:hint="cs"/>
                <w:sz w:val="20"/>
                <w:szCs w:val="20"/>
                <w:rtl/>
                <w:lang w:eastAsia="he-IL"/>
              </w:rPr>
              <w:t>3,513</w:t>
            </w:r>
            <w:r w:rsidR="001D19A0" w:rsidRPr="00BB0F2C">
              <w:rPr>
                <w:rFonts w:ascii="David" w:hAnsi="David"/>
                <w:sz w:val="20"/>
                <w:szCs w:val="20"/>
                <w:rtl/>
                <w:lang w:eastAsia="he-IL"/>
              </w:rPr>
              <w:t xml:space="preserve"> ש"ח</w:t>
            </w:r>
          </w:p>
        </w:tc>
        <w:tc>
          <w:tcPr>
            <w:tcW w:w="1215" w:type="pct"/>
            <w:shd w:val="clear" w:color="auto" w:fill="auto"/>
          </w:tcPr>
          <w:p w14:paraId="758C69FD" w14:textId="77777777" w:rsidR="001D19A0" w:rsidRPr="00BB0F2C" w:rsidRDefault="001D19A0" w:rsidP="00A64BD7">
            <w:pPr>
              <w:rPr>
                <w:rFonts w:ascii="David" w:eastAsia="Times New Roman" w:hAnsi="David"/>
                <w:sz w:val="20"/>
                <w:szCs w:val="20"/>
                <w:rtl/>
                <w:lang w:eastAsia="he-IL"/>
              </w:rPr>
            </w:pPr>
            <w:r w:rsidRPr="00BB0F2C">
              <w:rPr>
                <w:rFonts w:ascii="David" w:eastAsia="Times New Roman" w:hAnsi="David"/>
                <w:sz w:val="20"/>
                <w:szCs w:val="20"/>
                <w:rtl/>
                <w:lang w:eastAsia="he-IL"/>
              </w:rPr>
              <w:t>בתיק בעל היקף חריג  או גדול או מורכב  - ת</w:t>
            </w:r>
            <w:r w:rsidR="00BF0D9C">
              <w:rPr>
                <w:rFonts w:ascii="David" w:eastAsia="Times New Roman" w:hAnsi="David" w:hint="cs"/>
                <w:sz w:val="20"/>
                <w:szCs w:val="20"/>
                <w:rtl/>
                <w:lang w:eastAsia="he-IL"/>
              </w:rPr>
              <w:t>י</w:t>
            </w:r>
            <w:r w:rsidRPr="00BB0F2C">
              <w:rPr>
                <w:rFonts w:ascii="David" w:eastAsia="Times New Roman" w:hAnsi="David"/>
                <w:sz w:val="20"/>
                <w:szCs w:val="20"/>
                <w:rtl/>
                <w:lang w:eastAsia="he-IL"/>
              </w:rPr>
              <w:t>נתן תוספת תשל</w:t>
            </w:r>
            <w:r w:rsidR="00DC3DAE" w:rsidRPr="00BB0F2C">
              <w:rPr>
                <w:rFonts w:ascii="David" w:eastAsia="Times New Roman" w:hAnsi="David"/>
                <w:sz w:val="20"/>
                <w:szCs w:val="20"/>
                <w:rtl/>
                <w:lang w:eastAsia="he-IL"/>
              </w:rPr>
              <w:t>ו</w:t>
            </w:r>
            <w:r w:rsidRPr="00BB0F2C">
              <w:rPr>
                <w:rFonts w:ascii="David" w:eastAsia="Times New Roman" w:hAnsi="David"/>
                <w:sz w:val="20"/>
                <w:szCs w:val="20"/>
                <w:rtl/>
                <w:lang w:eastAsia="he-IL"/>
              </w:rPr>
              <w:t xml:space="preserve">ם בהתאם לשק"ד ממונה של </w:t>
            </w:r>
            <w:r w:rsidR="00A64BD7" w:rsidRPr="00BB0F2C">
              <w:rPr>
                <w:rFonts w:ascii="David" w:eastAsia="Times New Roman" w:hAnsi="David"/>
                <w:sz w:val="20"/>
                <w:szCs w:val="20"/>
                <w:rtl/>
                <w:lang w:eastAsia="he-IL"/>
              </w:rPr>
              <w:t>5</w:t>
            </w:r>
            <w:r w:rsidR="00A64BD7">
              <w:rPr>
                <w:rFonts w:ascii="David" w:eastAsia="Times New Roman" w:hAnsi="David" w:hint="cs"/>
                <w:sz w:val="20"/>
                <w:szCs w:val="20"/>
                <w:rtl/>
                <w:lang w:eastAsia="he-IL"/>
              </w:rPr>
              <w:t>85</w:t>
            </w:r>
            <w:r w:rsidR="00A64BD7" w:rsidRPr="00BB0F2C">
              <w:rPr>
                <w:rFonts w:ascii="David" w:eastAsia="Times New Roman" w:hAnsi="David"/>
                <w:sz w:val="20"/>
                <w:szCs w:val="20"/>
                <w:rtl/>
                <w:lang w:eastAsia="he-IL"/>
              </w:rPr>
              <w:t xml:space="preserve"> </w:t>
            </w:r>
            <w:r w:rsidRPr="00BB0F2C">
              <w:rPr>
                <w:rFonts w:ascii="David" w:eastAsia="Times New Roman" w:hAnsi="David"/>
                <w:sz w:val="20"/>
                <w:szCs w:val="20"/>
                <w:rtl/>
                <w:lang w:eastAsia="he-IL"/>
              </w:rPr>
              <w:t>₪</w:t>
            </w:r>
            <w:r w:rsidR="00CA75C6" w:rsidRPr="00BB0F2C">
              <w:rPr>
                <w:rFonts w:ascii="David" w:eastAsia="Times New Roman" w:hAnsi="David"/>
                <w:sz w:val="20"/>
                <w:szCs w:val="20"/>
                <w:rtl/>
                <w:lang w:eastAsia="he-IL"/>
              </w:rPr>
              <w:t xml:space="preserve"> </w:t>
            </w:r>
          </w:p>
          <w:p w14:paraId="26CAF6C3"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ללא תלות במספר הדיונים שהתקיימו</w:t>
            </w:r>
          </w:p>
          <w:p w14:paraId="53696763" w14:textId="77777777" w:rsidR="001D19A0" w:rsidRPr="00BB0F2C" w:rsidRDefault="001D19A0" w:rsidP="00A64BD7">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במידה ויישמעו עדים מטעם הנאשמים לעניין הטיעונים לעונש – תשלום תוספת של </w:t>
            </w:r>
            <w:r w:rsidR="00A64BD7">
              <w:rPr>
                <w:rFonts w:ascii="David" w:eastAsia="Times New Roman" w:hAnsi="David" w:hint="cs"/>
                <w:sz w:val="20"/>
                <w:szCs w:val="20"/>
                <w:rtl/>
                <w:lang w:eastAsia="he-IL"/>
              </w:rPr>
              <w:t>702</w:t>
            </w:r>
            <w:r w:rsidR="00A64BD7" w:rsidRPr="00BB0F2C">
              <w:rPr>
                <w:rFonts w:ascii="David" w:eastAsia="Times New Roman" w:hAnsi="David"/>
                <w:sz w:val="20"/>
                <w:szCs w:val="20"/>
                <w:rtl/>
                <w:lang w:eastAsia="he-IL"/>
              </w:rPr>
              <w:t xml:space="preserve"> </w:t>
            </w:r>
            <w:r w:rsidRPr="00BB0F2C">
              <w:rPr>
                <w:rFonts w:ascii="David" w:eastAsia="Times New Roman" w:hAnsi="David"/>
                <w:sz w:val="20"/>
                <w:szCs w:val="20"/>
                <w:rtl/>
                <w:lang w:eastAsia="he-IL"/>
              </w:rPr>
              <w:t>₪ לישיבה בה נשמעו</w:t>
            </w:r>
          </w:p>
          <w:p w14:paraId="0DB024EC" w14:textId="77777777" w:rsidR="001D19A0" w:rsidRPr="00BB0F2C" w:rsidRDefault="001D19A0" w:rsidP="00A64BD7">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עבור טיעונים בע"פ תינתן תוספת של </w:t>
            </w:r>
            <w:r w:rsidR="00A64BD7">
              <w:rPr>
                <w:rFonts w:ascii="David" w:eastAsia="Times New Roman" w:hAnsi="David" w:hint="cs"/>
                <w:sz w:val="20"/>
                <w:szCs w:val="20"/>
                <w:rtl/>
                <w:lang w:eastAsia="he-IL"/>
              </w:rPr>
              <w:t>819</w:t>
            </w:r>
            <w:r w:rsidR="00A64BD7" w:rsidRPr="00BB0F2C">
              <w:rPr>
                <w:rFonts w:ascii="David" w:eastAsia="Times New Roman" w:hAnsi="David"/>
                <w:sz w:val="20"/>
                <w:szCs w:val="20"/>
                <w:rtl/>
                <w:lang w:eastAsia="he-IL"/>
              </w:rPr>
              <w:t xml:space="preserve"> </w:t>
            </w:r>
            <w:r w:rsidRPr="00BB0F2C">
              <w:rPr>
                <w:rFonts w:ascii="David" w:eastAsia="Times New Roman" w:hAnsi="David"/>
                <w:sz w:val="20"/>
                <w:szCs w:val="20"/>
                <w:rtl/>
                <w:lang w:eastAsia="he-IL"/>
              </w:rPr>
              <w:t>₪.</w:t>
            </w:r>
          </w:p>
          <w:p w14:paraId="3985310D" w14:textId="77777777" w:rsidR="00CD3203" w:rsidRPr="00BB0F2C" w:rsidRDefault="00CD3203" w:rsidP="008D0CB3">
            <w:pPr>
              <w:rPr>
                <w:rFonts w:ascii="David" w:eastAsia="Times New Roman" w:hAnsi="David"/>
                <w:sz w:val="20"/>
                <w:szCs w:val="20"/>
                <w:lang w:eastAsia="he-IL"/>
              </w:rPr>
            </w:pPr>
            <w:r w:rsidRPr="00BB0F2C">
              <w:rPr>
                <w:rFonts w:ascii="David" w:eastAsia="Times New Roman" w:hAnsi="David"/>
                <w:sz w:val="20"/>
                <w:szCs w:val="20"/>
                <w:rtl/>
                <w:lang w:eastAsia="he-IL"/>
              </w:rPr>
              <w:t>במקרים בהם החלו לה</w:t>
            </w:r>
            <w:r w:rsidR="00BF0D9C">
              <w:rPr>
                <w:rFonts w:ascii="David" w:eastAsia="Times New Roman" w:hAnsi="David" w:hint="cs"/>
                <w:sz w:val="20"/>
                <w:szCs w:val="20"/>
                <w:rtl/>
                <w:lang w:eastAsia="he-IL"/>
              </w:rPr>
              <w:t>י</w:t>
            </w:r>
            <w:r w:rsidRPr="00BB0F2C">
              <w:rPr>
                <w:rFonts w:ascii="David" w:eastAsia="Times New Roman" w:hAnsi="David"/>
                <w:sz w:val="20"/>
                <w:szCs w:val="20"/>
                <w:rtl/>
                <w:lang w:eastAsia="he-IL"/>
              </w:rPr>
              <w:t>שמע טיעונים בע"פ ובמהלך הדיון החליט ביה"ד כי הצדדים יסכמו טענותיהם בכתב, אזי תשלום מחצית התמורה בגין טיעונים בע"פ בנוסף לתעריף בגין טיעונים בכתב</w:t>
            </w:r>
          </w:p>
          <w:p w14:paraId="45B785DB" w14:textId="77777777" w:rsidR="00CD3203" w:rsidRPr="00BB0F2C" w:rsidRDefault="00CD3203" w:rsidP="001D19A0">
            <w:pPr>
              <w:rPr>
                <w:rFonts w:ascii="David" w:eastAsia="Times New Roman" w:hAnsi="David"/>
                <w:sz w:val="20"/>
                <w:szCs w:val="20"/>
                <w:rtl/>
                <w:lang w:eastAsia="he-IL"/>
              </w:rPr>
            </w:pPr>
          </w:p>
        </w:tc>
        <w:tc>
          <w:tcPr>
            <w:tcW w:w="1212" w:type="pct"/>
          </w:tcPr>
          <w:p w14:paraId="2C96FD00" w14:textId="77777777" w:rsidR="001D19A0" w:rsidRPr="00BB0F2C" w:rsidRDefault="001D19A0" w:rsidP="008D0CB3">
            <w:pPr>
              <w:rPr>
                <w:rFonts w:ascii="David" w:eastAsia="Times New Roman" w:hAnsi="David"/>
                <w:sz w:val="20"/>
                <w:szCs w:val="20"/>
                <w:rtl/>
                <w:lang w:eastAsia="he-IL"/>
              </w:rPr>
            </w:pPr>
            <w:r w:rsidRPr="00BB0F2C">
              <w:rPr>
                <w:rFonts w:ascii="David" w:eastAsia="Times New Roman" w:hAnsi="David"/>
                <w:sz w:val="20"/>
                <w:szCs w:val="20"/>
                <w:rtl/>
                <w:lang w:eastAsia="he-IL"/>
              </w:rPr>
              <w:t>על כל יום איחור מעבר למחצית הזמן בו נקב בית הדין–</w:t>
            </w:r>
            <w:r w:rsidR="00F678A4" w:rsidRPr="00BB0F2C">
              <w:rPr>
                <w:rFonts w:ascii="David" w:eastAsia="Times New Roman" w:hAnsi="David"/>
                <w:sz w:val="20"/>
                <w:szCs w:val="20"/>
                <w:rtl/>
                <w:lang w:eastAsia="he-IL"/>
              </w:rPr>
              <w:t xml:space="preserve"> קיזוז</w:t>
            </w:r>
            <w:r w:rsidRPr="00BB0F2C">
              <w:rPr>
                <w:rFonts w:ascii="David" w:eastAsia="Times New Roman" w:hAnsi="David"/>
                <w:sz w:val="20"/>
                <w:szCs w:val="20"/>
                <w:rtl/>
                <w:lang w:eastAsia="he-IL"/>
              </w:rPr>
              <w:t xml:space="preserve"> </w:t>
            </w:r>
            <w:r w:rsidR="00DC3DAE" w:rsidRPr="00BB0F2C">
              <w:rPr>
                <w:rFonts w:ascii="David" w:eastAsia="Times New Roman" w:hAnsi="David"/>
                <w:sz w:val="20"/>
                <w:szCs w:val="20"/>
                <w:rtl/>
                <w:lang w:eastAsia="he-IL"/>
              </w:rPr>
              <w:t>10</w:t>
            </w:r>
            <w:r w:rsidRPr="00BB0F2C">
              <w:rPr>
                <w:rFonts w:ascii="David" w:eastAsia="Times New Roman" w:hAnsi="David"/>
                <w:sz w:val="20"/>
                <w:szCs w:val="20"/>
                <w:rtl/>
                <w:lang w:eastAsia="he-IL"/>
              </w:rPr>
              <w:t xml:space="preserve">% </w:t>
            </w:r>
          </w:p>
        </w:tc>
      </w:tr>
      <w:tr w:rsidR="001D19A0" w:rsidRPr="00BB0F2C" w14:paraId="3A52BEF5" w14:textId="77777777" w:rsidTr="003B5B9A">
        <w:trPr>
          <w:trHeight w:val="621"/>
        </w:trPr>
        <w:tc>
          <w:tcPr>
            <w:tcW w:w="748" w:type="pct"/>
            <w:shd w:val="clear" w:color="auto" w:fill="auto"/>
          </w:tcPr>
          <w:p w14:paraId="11055617"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העברת פורמט של הודעה לתקשורת</w:t>
            </w:r>
          </w:p>
        </w:tc>
        <w:tc>
          <w:tcPr>
            <w:tcW w:w="953" w:type="pct"/>
          </w:tcPr>
          <w:p w14:paraId="14C45B38" w14:textId="77777777" w:rsidR="001D19A0" w:rsidRPr="00BB0F2C" w:rsidRDefault="001D19A0" w:rsidP="00F678A4">
            <w:pPr>
              <w:spacing w:after="0" w:line="240" w:lineRule="auto"/>
              <w:jc w:val="center"/>
              <w:rPr>
                <w:rFonts w:ascii="David" w:hAnsi="David"/>
                <w:sz w:val="20"/>
                <w:szCs w:val="20"/>
                <w:rtl/>
                <w:lang w:eastAsia="he-IL"/>
              </w:rPr>
            </w:pPr>
            <w:r w:rsidRPr="00BB0F2C">
              <w:rPr>
                <w:rFonts w:ascii="David" w:eastAsia="Times New Roman" w:hAnsi="David"/>
                <w:sz w:val="20"/>
                <w:szCs w:val="20"/>
                <w:rtl/>
                <w:lang w:eastAsia="he-IL"/>
              </w:rPr>
              <w:t>מסמך מפורט המועבר בתוך 24 שעות ממתן פסה"ד או החלטה</w:t>
            </w:r>
            <w:r w:rsidR="00F678A4" w:rsidRPr="00BB0F2C">
              <w:rPr>
                <w:rFonts w:ascii="David" w:hAnsi="David"/>
                <w:sz w:val="20"/>
                <w:szCs w:val="20"/>
                <w:rtl/>
                <w:lang w:eastAsia="he-IL"/>
              </w:rPr>
              <w:t xml:space="preserve"> </w:t>
            </w:r>
          </w:p>
        </w:tc>
        <w:tc>
          <w:tcPr>
            <w:tcW w:w="872" w:type="pct"/>
            <w:shd w:val="clear" w:color="auto" w:fill="auto"/>
          </w:tcPr>
          <w:p w14:paraId="4BEC22EC" w14:textId="77777777" w:rsidR="001D19A0" w:rsidRPr="00BB0F2C" w:rsidRDefault="00A64BD7" w:rsidP="001D19A0">
            <w:pPr>
              <w:spacing w:after="0" w:line="240" w:lineRule="auto"/>
              <w:jc w:val="center"/>
              <w:rPr>
                <w:rFonts w:ascii="David" w:hAnsi="David"/>
                <w:sz w:val="20"/>
                <w:szCs w:val="20"/>
                <w:rtl/>
                <w:lang w:eastAsia="he-IL"/>
              </w:rPr>
            </w:pPr>
            <w:r>
              <w:rPr>
                <w:rFonts w:ascii="David" w:hAnsi="David" w:hint="cs"/>
                <w:sz w:val="20"/>
                <w:szCs w:val="20"/>
                <w:rtl/>
                <w:lang w:eastAsia="he-IL"/>
              </w:rPr>
              <w:t xml:space="preserve">1,338 </w:t>
            </w:r>
            <w:r w:rsidR="001D19A0" w:rsidRPr="00BB0F2C">
              <w:rPr>
                <w:rFonts w:ascii="David" w:hAnsi="David"/>
                <w:sz w:val="20"/>
                <w:szCs w:val="20"/>
                <w:rtl/>
                <w:lang w:eastAsia="he-IL"/>
              </w:rPr>
              <w:t>ש"ח</w:t>
            </w:r>
          </w:p>
        </w:tc>
        <w:tc>
          <w:tcPr>
            <w:tcW w:w="1215" w:type="pct"/>
            <w:shd w:val="clear" w:color="auto" w:fill="auto"/>
          </w:tcPr>
          <w:p w14:paraId="3D049EB0"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בכפוף לאישור מוקדם והנחיות של הממונה. בתיק מורכב או בעל היקף חומר רב ובהתאם לקביעת הממונה ביחס לסיווג הנ"ל, תינתן ארכה בכפוף לאישור ממונה של עד 7 ימים נוספים.</w:t>
            </w:r>
          </w:p>
          <w:p w14:paraId="75488F70" w14:textId="77777777" w:rsidR="001D19A0" w:rsidRPr="00BB0F2C" w:rsidRDefault="001D19A0" w:rsidP="00A64BD7">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בהתאם לאישור הנ"ל תאושר תוספת לתמורה בגובה של עד </w:t>
            </w:r>
            <w:r w:rsidR="00A64BD7">
              <w:rPr>
                <w:rFonts w:ascii="David" w:eastAsia="Times New Roman" w:hAnsi="David" w:hint="cs"/>
                <w:sz w:val="20"/>
                <w:szCs w:val="20"/>
                <w:rtl/>
                <w:lang w:eastAsia="he-IL"/>
              </w:rPr>
              <w:t>234</w:t>
            </w:r>
            <w:r w:rsidR="00A64BD7" w:rsidRPr="00BB0F2C">
              <w:rPr>
                <w:rFonts w:ascii="David" w:eastAsia="Times New Roman" w:hAnsi="David"/>
                <w:sz w:val="20"/>
                <w:szCs w:val="20"/>
                <w:rtl/>
                <w:lang w:eastAsia="he-IL"/>
              </w:rPr>
              <w:t xml:space="preserve"> </w:t>
            </w:r>
            <w:r w:rsidRPr="00BB0F2C">
              <w:rPr>
                <w:rFonts w:ascii="David" w:eastAsia="Times New Roman" w:hAnsi="David"/>
                <w:sz w:val="20"/>
                <w:szCs w:val="20"/>
                <w:rtl/>
                <w:lang w:eastAsia="he-IL"/>
              </w:rPr>
              <w:t>₪ נוספים.</w:t>
            </w:r>
          </w:p>
        </w:tc>
        <w:tc>
          <w:tcPr>
            <w:tcW w:w="1212" w:type="pct"/>
          </w:tcPr>
          <w:p w14:paraId="7BB3C328" w14:textId="77777777" w:rsidR="001D19A0" w:rsidRPr="00BB0F2C" w:rsidRDefault="001D19A0" w:rsidP="00BF0D9C">
            <w:pPr>
              <w:spacing w:after="0" w:line="240" w:lineRule="auto"/>
              <w:jc w:val="both"/>
              <w:rPr>
                <w:rFonts w:ascii="David" w:hAnsi="David"/>
                <w:sz w:val="20"/>
                <w:szCs w:val="20"/>
                <w:rtl/>
                <w:lang w:eastAsia="he-IL"/>
              </w:rPr>
            </w:pPr>
            <w:r w:rsidRPr="00BB0F2C">
              <w:rPr>
                <w:rFonts w:ascii="David" w:hAnsi="David"/>
                <w:sz w:val="20"/>
                <w:szCs w:val="20"/>
                <w:rtl/>
                <w:lang w:eastAsia="he-IL"/>
              </w:rPr>
              <w:t>על כל יום איחור בהעברת פורמט הודעה לתקשורת יפצה</w:t>
            </w:r>
            <w:r w:rsidR="00BF0D9C">
              <w:rPr>
                <w:rFonts w:ascii="David" w:hAnsi="David" w:hint="cs"/>
                <w:sz w:val="20"/>
                <w:szCs w:val="20"/>
                <w:rtl/>
                <w:lang w:eastAsia="he-IL"/>
              </w:rPr>
              <w:t xml:space="preserve"> נותן השירותים</w:t>
            </w:r>
            <w:r w:rsidRPr="00BB0F2C">
              <w:rPr>
                <w:rFonts w:ascii="David" w:hAnsi="David"/>
                <w:sz w:val="20"/>
                <w:szCs w:val="20"/>
                <w:rtl/>
                <w:lang w:eastAsia="he-IL"/>
              </w:rPr>
              <w:t xml:space="preserve"> את המזמין בסך של 150 ₪.</w:t>
            </w:r>
          </w:p>
        </w:tc>
      </w:tr>
      <w:tr w:rsidR="001D19A0" w:rsidRPr="00BB0F2C" w14:paraId="08747191" w14:textId="77777777" w:rsidTr="003B5B9A">
        <w:trPr>
          <w:trHeight w:val="621"/>
        </w:trPr>
        <w:tc>
          <w:tcPr>
            <w:tcW w:w="748" w:type="pct"/>
            <w:shd w:val="clear" w:color="auto" w:fill="auto"/>
          </w:tcPr>
          <w:p w14:paraId="1374865D" w14:textId="77777777" w:rsidR="001D19A0" w:rsidRPr="00BB0F2C" w:rsidRDefault="001D19A0" w:rsidP="001D19A0">
            <w:pPr>
              <w:spacing w:after="0" w:line="240" w:lineRule="auto"/>
              <w:jc w:val="both"/>
              <w:rPr>
                <w:rFonts w:ascii="David" w:hAnsi="David"/>
                <w:sz w:val="20"/>
                <w:szCs w:val="20"/>
                <w:rtl/>
              </w:rPr>
            </w:pPr>
            <w:r w:rsidRPr="00BB0F2C">
              <w:rPr>
                <w:rFonts w:ascii="David" w:hAnsi="David"/>
                <w:sz w:val="20"/>
                <w:szCs w:val="20"/>
                <w:rtl/>
              </w:rPr>
              <w:t>טיפול בבקשה לפי פקודת בזיון בית המשפט</w:t>
            </w:r>
          </w:p>
        </w:tc>
        <w:tc>
          <w:tcPr>
            <w:tcW w:w="953" w:type="pct"/>
          </w:tcPr>
          <w:p w14:paraId="78534A97" w14:textId="77777777" w:rsidR="001D19A0" w:rsidRPr="00BB0F2C" w:rsidRDefault="001D19A0" w:rsidP="001D19A0">
            <w:pPr>
              <w:spacing w:after="0" w:line="240" w:lineRule="auto"/>
              <w:jc w:val="both"/>
              <w:rPr>
                <w:rFonts w:ascii="David" w:hAnsi="David"/>
                <w:sz w:val="20"/>
                <w:szCs w:val="20"/>
              </w:rPr>
            </w:pPr>
            <w:r w:rsidRPr="00BB0F2C">
              <w:rPr>
                <w:rFonts w:ascii="David" w:hAnsi="David"/>
                <w:sz w:val="20"/>
                <w:szCs w:val="20"/>
                <w:rtl/>
              </w:rPr>
              <w:t xml:space="preserve">המועד הנקוב בחוק או בהחלטת המותב היושב לדין להמצאת המענה </w:t>
            </w:r>
          </w:p>
          <w:p w14:paraId="2E617486" w14:textId="77777777" w:rsidR="001D19A0" w:rsidRPr="00BB0F2C" w:rsidRDefault="001D19A0" w:rsidP="001D19A0">
            <w:pPr>
              <w:spacing w:after="0" w:line="240" w:lineRule="auto"/>
              <w:jc w:val="both"/>
              <w:rPr>
                <w:rFonts w:ascii="David" w:hAnsi="David"/>
                <w:sz w:val="20"/>
                <w:szCs w:val="20"/>
                <w:rtl/>
              </w:rPr>
            </w:pPr>
          </w:p>
        </w:tc>
        <w:tc>
          <w:tcPr>
            <w:tcW w:w="872" w:type="pct"/>
            <w:shd w:val="clear" w:color="auto" w:fill="auto"/>
          </w:tcPr>
          <w:p w14:paraId="6BC00148" w14:textId="77777777" w:rsidR="001D19A0" w:rsidRPr="00BB0F2C" w:rsidRDefault="00A64BD7" w:rsidP="001D19A0">
            <w:pPr>
              <w:spacing w:after="0" w:line="240" w:lineRule="auto"/>
              <w:jc w:val="center"/>
              <w:rPr>
                <w:rFonts w:ascii="David" w:hAnsi="David"/>
                <w:sz w:val="20"/>
                <w:szCs w:val="20"/>
                <w:rtl/>
                <w:lang w:eastAsia="he-IL"/>
              </w:rPr>
            </w:pPr>
            <w:r>
              <w:rPr>
                <w:rFonts w:ascii="David" w:hAnsi="David" w:hint="cs"/>
                <w:sz w:val="20"/>
                <w:szCs w:val="20"/>
                <w:rtl/>
                <w:lang w:eastAsia="he-IL"/>
              </w:rPr>
              <w:t>1,338</w:t>
            </w:r>
            <w:r w:rsidRPr="00BB0F2C">
              <w:rPr>
                <w:rFonts w:ascii="David" w:hAnsi="David"/>
                <w:sz w:val="20"/>
                <w:szCs w:val="20"/>
                <w:rtl/>
                <w:lang w:eastAsia="he-IL"/>
              </w:rPr>
              <w:t xml:space="preserve"> </w:t>
            </w:r>
            <w:r w:rsidR="001D19A0" w:rsidRPr="00BB0F2C">
              <w:rPr>
                <w:rFonts w:ascii="David" w:hAnsi="David"/>
                <w:sz w:val="20"/>
                <w:szCs w:val="20"/>
                <w:rtl/>
                <w:lang w:eastAsia="he-IL"/>
              </w:rPr>
              <w:t>ש"ח</w:t>
            </w:r>
          </w:p>
        </w:tc>
        <w:tc>
          <w:tcPr>
            <w:tcW w:w="1215" w:type="pct"/>
            <w:shd w:val="clear" w:color="auto" w:fill="auto"/>
          </w:tcPr>
          <w:p w14:paraId="3FFE27BC" w14:textId="77777777" w:rsidR="001D19A0" w:rsidRPr="00BB0F2C" w:rsidRDefault="001D19A0" w:rsidP="001D19A0">
            <w:pPr>
              <w:spacing w:after="0" w:line="240" w:lineRule="auto"/>
              <w:jc w:val="both"/>
              <w:rPr>
                <w:rFonts w:ascii="David" w:eastAsia="Times New Roman" w:hAnsi="David"/>
                <w:sz w:val="20"/>
                <w:szCs w:val="20"/>
                <w:rtl/>
                <w:lang w:eastAsia="he-IL"/>
              </w:rPr>
            </w:pPr>
            <w:r w:rsidRPr="00BB0F2C">
              <w:rPr>
                <w:rFonts w:ascii="David" w:hAnsi="David"/>
                <w:sz w:val="20"/>
                <w:szCs w:val="20"/>
                <w:rtl/>
              </w:rPr>
              <w:t>תשלום עבור כל הכרוך בביצוע פעולה זאת עד לקבלת החלטה סופית בעניין</w:t>
            </w:r>
          </w:p>
        </w:tc>
        <w:tc>
          <w:tcPr>
            <w:tcW w:w="1212" w:type="pct"/>
          </w:tcPr>
          <w:p w14:paraId="14472573" w14:textId="77777777" w:rsidR="001D19A0" w:rsidRPr="00BB0F2C" w:rsidRDefault="007F2061" w:rsidP="001241A1">
            <w:pPr>
              <w:spacing w:after="0" w:line="240" w:lineRule="auto"/>
              <w:jc w:val="both"/>
              <w:rPr>
                <w:rFonts w:ascii="David" w:hAnsi="David"/>
                <w:sz w:val="20"/>
                <w:szCs w:val="20"/>
                <w:rtl/>
                <w:lang w:eastAsia="he-IL"/>
              </w:rPr>
            </w:pPr>
            <w:r w:rsidRPr="00BB0F2C">
              <w:rPr>
                <w:rFonts w:ascii="David" w:hAnsi="David"/>
                <w:sz w:val="20"/>
                <w:szCs w:val="20"/>
                <w:rtl/>
                <w:lang w:eastAsia="he-IL"/>
              </w:rPr>
              <w:t>על כל יום איחור מעבר למועד שנקבע ע"י  המשרד</w:t>
            </w:r>
            <w:r w:rsidR="001241A1" w:rsidRPr="00BB0F2C">
              <w:rPr>
                <w:rFonts w:ascii="David" w:hAnsi="David"/>
                <w:sz w:val="20"/>
                <w:szCs w:val="20"/>
                <w:rtl/>
                <w:lang w:eastAsia="he-IL"/>
              </w:rPr>
              <w:t xml:space="preserve"> יתבצע קיזוז של</w:t>
            </w:r>
            <w:r w:rsidRPr="00BB0F2C">
              <w:rPr>
                <w:rFonts w:ascii="David" w:hAnsi="David"/>
                <w:sz w:val="20"/>
                <w:szCs w:val="20"/>
                <w:rtl/>
                <w:lang w:eastAsia="he-IL"/>
              </w:rPr>
              <w:t xml:space="preserve"> 5% מהתעריף של 550 ש"ח.</w:t>
            </w:r>
          </w:p>
        </w:tc>
      </w:tr>
      <w:tr w:rsidR="001D19A0" w:rsidRPr="00BB0F2C" w14:paraId="43BE8912" w14:textId="77777777" w:rsidTr="003B5B9A">
        <w:trPr>
          <w:trHeight w:val="621"/>
        </w:trPr>
        <w:tc>
          <w:tcPr>
            <w:tcW w:w="748" w:type="pct"/>
            <w:shd w:val="clear" w:color="auto" w:fill="auto"/>
          </w:tcPr>
          <w:p w14:paraId="7635716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מסמך הפקת לקחים</w:t>
            </w:r>
          </w:p>
        </w:tc>
        <w:tc>
          <w:tcPr>
            <w:tcW w:w="953" w:type="pct"/>
          </w:tcPr>
          <w:p w14:paraId="7B4CA9A6"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eastAsia="Times New Roman" w:hAnsi="David"/>
                <w:sz w:val="20"/>
                <w:szCs w:val="20"/>
                <w:rtl/>
                <w:lang w:eastAsia="he-IL"/>
              </w:rPr>
              <w:t>המסמך  יועבר לממונה ע"י האחראי המקצועי  בתוך 4 ימים מקבלת הכרעת הדין המזכה לרבות זיכוי חלקי ובתיק גדול (מעל 2 קלסרים ומעלה</w:t>
            </w:r>
            <w:r w:rsidR="00BF0D9C">
              <w:rPr>
                <w:rFonts w:ascii="David" w:eastAsia="Times New Roman" w:hAnsi="David" w:hint="cs"/>
                <w:sz w:val="20"/>
                <w:szCs w:val="20"/>
                <w:rtl/>
                <w:lang w:eastAsia="he-IL"/>
              </w:rPr>
              <w:t>)</w:t>
            </w:r>
            <w:r w:rsidRPr="00BB0F2C">
              <w:rPr>
                <w:rFonts w:ascii="David" w:eastAsia="Times New Roman" w:hAnsi="David"/>
                <w:sz w:val="20"/>
                <w:szCs w:val="20"/>
                <w:rtl/>
                <w:lang w:eastAsia="he-IL"/>
              </w:rPr>
              <w:t xml:space="preserve"> בתוך 7 ימים  מקבלת הכרעת הדין המזכה לרבות זיכוי חלקי</w:t>
            </w:r>
          </w:p>
        </w:tc>
        <w:tc>
          <w:tcPr>
            <w:tcW w:w="872" w:type="pct"/>
            <w:shd w:val="clear" w:color="auto" w:fill="auto"/>
          </w:tcPr>
          <w:p w14:paraId="471543B5" w14:textId="77777777" w:rsidR="001D19A0" w:rsidRPr="00BB0F2C" w:rsidRDefault="00A64BD7" w:rsidP="001D19A0">
            <w:pPr>
              <w:spacing w:after="0" w:line="240" w:lineRule="auto"/>
              <w:jc w:val="center"/>
              <w:rPr>
                <w:rFonts w:ascii="David" w:hAnsi="David"/>
                <w:sz w:val="20"/>
                <w:szCs w:val="20"/>
                <w:rtl/>
                <w:lang w:eastAsia="he-IL"/>
              </w:rPr>
            </w:pPr>
            <w:r>
              <w:rPr>
                <w:rFonts w:ascii="David" w:hAnsi="David" w:hint="cs"/>
                <w:sz w:val="20"/>
                <w:szCs w:val="20"/>
                <w:rtl/>
                <w:lang w:eastAsia="he-IL"/>
              </w:rPr>
              <w:t>2,175</w:t>
            </w:r>
            <w:r w:rsidR="001D19A0" w:rsidRPr="00BB0F2C">
              <w:rPr>
                <w:rFonts w:ascii="David" w:hAnsi="David"/>
                <w:sz w:val="20"/>
                <w:szCs w:val="20"/>
                <w:rtl/>
                <w:lang w:eastAsia="he-IL"/>
              </w:rPr>
              <w:t xml:space="preserve"> ש"ח</w:t>
            </w:r>
          </w:p>
        </w:tc>
        <w:tc>
          <w:tcPr>
            <w:tcW w:w="1215" w:type="pct"/>
            <w:shd w:val="clear" w:color="auto" w:fill="auto"/>
          </w:tcPr>
          <w:p w14:paraId="15D36114" w14:textId="77777777" w:rsidR="001D19A0" w:rsidRPr="00BB0F2C" w:rsidRDefault="001D19A0" w:rsidP="00BF0D9C">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מסמך מפורט וממצה ביחס לניהול התיק</w:t>
            </w:r>
            <w:r w:rsidRPr="00BB0F2C">
              <w:rPr>
                <w:rFonts w:ascii="David" w:hAnsi="David"/>
                <w:sz w:val="20"/>
                <w:szCs w:val="20"/>
                <w:rtl/>
              </w:rPr>
              <w:t xml:space="preserve"> </w:t>
            </w:r>
            <w:r w:rsidRPr="00BB0F2C">
              <w:rPr>
                <w:rFonts w:ascii="David" w:eastAsia="Times New Roman" w:hAnsi="David"/>
                <w:sz w:val="20"/>
                <w:szCs w:val="20"/>
                <w:rtl/>
                <w:lang w:eastAsia="he-IL"/>
              </w:rPr>
              <w:t>של האכיפה והלשכה המשפטית</w:t>
            </w:r>
            <w:r w:rsidR="00BF0D9C">
              <w:rPr>
                <w:rFonts w:ascii="David" w:eastAsia="Times New Roman" w:hAnsi="David" w:hint="cs"/>
                <w:sz w:val="20"/>
                <w:szCs w:val="20"/>
                <w:rtl/>
                <w:lang w:eastAsia="he-IL"/>
              </w:rPr>
              <w:t xml:space="preserve">, </w:t>
            </w:r>
            <w:r w:rsidRPr="00BB0F2C">
              <w:rPr>
                <w:rFonts w:ascii="David" w:eastAsia="Times New Roman" w:hAnsi="David"/>
                <w:sz w:val="20"/>
                <w:szCs w:val="20"/>
                <w:rtl/>
                <w:lang w:eastAsia="he-IL"/>
              </w:rPr>
              <w:t>הכשלים שנתגלו בכל שלב לרבות שיקולי ערעור וסיכויי הערעור.</w:t>
            </w:r>
          </w:p>
        </w:tc>
        <w:tc>
          <w:tcPr>
            <w:tcW w:w="1212" w:type="pct"/>
          </w:tcPr>
          <w:p w14:paraId="69400C70"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592A0C2A" w14:textId="77777777" w:rsidR="001D19A0" w:rsidRPr="00BB0F2C" w:rsidRDefault="001D19A0" w:rsidP="007059C5">
            <w:pPr>
              <w:pStyle w:val="a9"/>
              <w:numPr>
                <w:ilvl w:val="0"/>
                <w:numId w:val="33"/>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ה- 5 / 8 (בהתאמה) ועד ליום ה- 7 / 10  - 25% מהסך הנ"ל.  </w:t>
            </w:r>
          </w:p>
          <w:p w14:paraId="3D217B2E" w14:textId="77777777" w:rsidR="001D19A0" w:rsidRPr="00BB0F2C" w:rsidRDefault="001D19A0" w:rsidP="007059C5">
            <w:pPr>
              <w:pStyle w:val="a9"/>
              <w:numPr>
                <w:ilvl w:val="0"/>
                <w:numId w:val="33"/>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ה- 8 / 11 ועד ליום ה- 11 / 14 – 50% מהסך הנ"ל.</w:t>
            </w:r>
          </w:p>
          <w:p w14:paraId="487F57F8" w14:textId="77777777" w:rsidR="001D19A0" w:rsidRPr="00BB0F2C" w:rsidRDefault="001D19A0" w:rsidP="007059C5">
            <w:pPr>
              <w:pStyle w:val="a9"/>
              <w:numPr>
                <w:ilvl w:val="0"/>
                <w:numId w:val="33"/>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מעבר ליום ה- 9 / 14 (בהתאמה) - 100% מהסך הנ"ל.</w:t>
            </w:r>
          </w:p>
          <w:p w14:paraId="585EB124"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4088210F" w14:textId="77777777" w:rsidTr="003B5B9A">
        <w:trPr>
          <w:trHeight w:val="621"/>
        </w:trPr>
        <w:tc>
          <w:tcPr>
            <w:tcW w:w="748" w:type="pct"/>
            <w:shd w:val="clear" w:color="auto" w:fill="auto"/>
          </w:tcPr>
          <w:p w14:paraId="7F9D4CF4"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הודעת ערעור המוגש מטעם המשרד </w:t>
            </w:r>
          </w:p>
          <w:p w14:paraId="509E2F8A"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או סיכומים בערעור שמוגש כנגד המשרד</w:t>
            </w:r>
          </w:p>
        </w:tc>
        <w:tc>
          <w:tcPr>
            <w:tcW w:w="953" w:type="pct"/>
          </w:tcPr>
          <w:p w14:paraId="5F92A78F" w14:textId="77777777" w:rsidR="001D19A0" w:rsidRPr="00BB0F2C" w:rsidRDefault="001D19A0" w:rsidP="001D19A0">
            <w:pPr>
              <w:spacing w:after="0" w:line="240" w:lineRule="auto"/>
              <w:rPr>
                <w:rFonts w:ascii="David" w:hAnsi="David"/>
                <w:sz w:val="20"/>
                <w:szCs w:val="20"/>
                <w:rtl/>
                <w:lang w:eastAsia="he-IL"/>
              </w:rPr>
            </w:pPr>
            <w:r w:rsidRPr="00BB0F2C">
              <w:rPr>
                <w:rFonts w:ascii="David" w:hAnsi="David"/>
                <w:sz w:val="20"/>
                <w:szCs w:val="20"/>
                <w:rtl/>
              </w:rPr>
              <w:t xml:space="preserve"> </w:t>
            </w:r>
            <w:r w:rsidRPr="00BB0F2C">
              <w:rPr>
                <w:rFonts w:ascii="David" w:hAnsi="David"/>
                <w:sz w:val="20"/>
                <w:szCs w:val="20"/>
                <w:rtl/>
                <w:lang w:eastAsia="he-IL"/>
              </w:rPr>
              <w:t>תוך 14 יום מיום החלטת הממונה</w:t>
            </w:r>
          </w:p>
        </w:tc>
        <w:tc>
          <w:tcPr>
            <w:tcW w:w="872" w:type="pct"/>
            <w:shd w:val="clear" w:color="auto" w:fill="auto"/>
          </w:tcPr>
          <w:p w14:paraId="1832FE68" w14:textId="77777777" w:rsidR="001D19A0" w:rsidRPr="00BB0F2C" w:rsidRDefault="00A64BD7" w:rsidP="001D19A0">
            <w:pPr>
              <w:spacing w:after="0" w:line="240" w:lineRule="auto"/>
              <w:jc w:val="center"/>
              <w:rPr>
                <w:rFonts w:ascii="David" w:hAnsi="David"/>
                <w:sz w:val="20"/>
                <w:szCs w:val="20"/>
                <w:rtl/>
                <w:lang w:eastAsia="he-IL"/>
              </w:rPr>
            </w:pPr>
            <w:r>
              <w:rPr>
                <w:rFonts w:ascii="David" w:hAnsi="David" w:hint="cs"/>
                <w:sz w:val="20"/>
                <w:szCs w:val="20"/>
                <w:rtl/>
                <w:lang w:eastAsia="he-IL"/>
              </w:rPr>
              <w:t>4,015</w:t>
            </w:r>
            <w:r w:rsidR="001D19A0" w:rsidRPr="00BB0F2C">
              <w:rPr>
                <w:rFonts w:ascii="David" w:hAnsi="David"/>
                <w:sz w:val="20"/>
                <w:szCs w:val="20"/>
                <w:rtl/>
                <w:lang w:eastAsia="he-IL"/>
              </w:rPr>
              <w:t xml:space="preserve"> ש"ח</w:t>
            </w:r>
          </w:p>
        </w:tc>
        <w:tc>
          <w:tcPr>
            <w:tcW w:w="1215" w:type="pct"/>
            <w:shd w:val="clear" w:color="auto" w:fill="auto"/>
          </w:tcPr>
          <w:p w14:paraId="77568D02"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הכנת טיוטת הודעת ערעור</w:t>
            </w:r>
          </w:p>
          <w:p w14:paraId="4E6C6C87"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תוכן רק על פי דרישת הממונה</w:t>
            </w:r>
          </w:p>
        </w:tc>
        <w:tc>
          <w:tcPr>
            <w:tcW w:w="1212" w:type="pct"/>
          </w:tcPr>
          <w:p w14:paraId="308C58FA"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133E31CF" w14:textId="77777777" w:rsidR="001D19A0" w:rsidRPr="00BB0F2C" w:rsidRDefault="001D19A0" w:rsidP="007059C5">
            <w:pPr>
              <w:pStyle w:val="a9"/>
              <w:numPr>
                <w:ilvl w:val="0"/>
                <w:numId w:val="52"/>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ה- 15 ועד ליום ה- 17  - 25% מהסך הנ"ל.  </w:t>
            </w:r>
          </w:p>
          <w:p w14:paraId="54099483" w14:textId="77777777" w:rsidR="001D19A0" w:rsidRPr="00BB0F2C" w:rsidRDefault="001D19A0" w:rsidP="007059C5">
            <w:pPr>
              <w:pStyle w:val="a9"/>
              <w:numPr>
                <w:ilvl w:val="0"/>
                <w:numId w:val="52"/>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החל מהיום ה- 18 ועד ליום ה-20 – 50% מהסך הנ"ל.</w:t>
            </w:r>
          </w:p>
          <w:p w14:paraId="0E9335EB" w14:textId="77777777" w:rsidR="001D19A0" w:rsidRPr="00BB0F2C" w:rsidRDefault="001D19A0" w:rsidP="007059C5">
            <w:pPr>
              <w:pStyle w:val="a9"/>
              <w:numPr>
                <w:ilvl w:val="0"/>
                <w:numId w:val="52"/>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מעבר ליום ה- 20 - 100% מהסך הנ"ל.</w:t>
            </w:r>
          </w:p>
        </w:tc>
      </w:tr>
      <w:tr w:rsidR="001D19A0" w:rsidRPr="00BB0F2C" w14:paraId="797873DC" w14:textId="77777777" w:rsidTr="003B5B9A">
        <w:trPr>
          <w:trHeight w:val="621"/>
        </w:trPr>
        <w:tc>
          <w:tcPr>
            <w:tcW w:w="748" w:type="pct"/>
            <w:shd w:val="clear" w:color="auto" w:fill="auto"/>
          </w:tcPr>
          <w:p w14:paraId="41690821" w14:textId="77777777" w:rsidR="001D19A0" w:rsidRPr="00BB0F2C" w:rsidRDefault="001D19A0" w:rsidP="001D19A0">
            <w:pPr>
              <w:spacing w:after="0" w:line="240" w:lineRule="auto"/>
              <w:jc w:val="both"/>
              <w:rPr>
                <w:rFonts w:ascii="David" w:hAnsi="David"/>
                <w:sz w:val="20"/>
                <w:szCs w:val="20"/>
                <w:rtl/>
              </w:rPr>
            </w:pPr>
            <w:r w:rsidRPr="00BB0F2C">
              <w:rPr>
                <w:rFonts w:ascii="David" w:hAnsi="David"/>
                <w:sz w:val="20"/>
                <w:szCs w:val="20"/>
                <w:rtl/>
              </w:rPr>
              <w:t>חוו"ד לעניין הצורך בערעור</w:t>
            </w:r>
          </w:p>
        </w:tc>
        <w:tc>
          <w:tcPr>
            <w:tcW w:w="953" w:type="pct"/>
          </w:tcPr>
          <w:p w14:paraId="75699EFF" w14:textId="77777777" w:rsidR="001D19A0" w:rsidRPr="00BB0F2C" w:rsidRDefault="001D19A0" w:rsidP="001D19A0">
            <w:pPr>
              <w:spacing w:after="0" w:line="240" w:lineRule="auto"/>
              <w:jc w:val="center"/>
              <w:rPr>
                <w:rFonts w:ascii="David" w:hAnsi="David"/>
                <w:sz w:val="20"/>
                <w:szCs w:val="20"/>
                <w:highlight w:val="yellow"/>
                <w:rtl/>
                <w:lang w:eastAsia="he-IL"/>
              </w:rPr>
            </w:pPr>
            <w:r w:rsidRPr="00BB0F2C">
              <w:rPr>
                <w:rFonts w:ascii="David" w:hAnsi="David"/>
                <w:sz w:val="20"/>
                <w:szCs w:val="20"/>
                <w:rtl/>
                <w:lang w:eastAsia="he-IL"/>
              </w:rPr>
              <w:t>תוך 7 ימים מיום החלטת הממונה</w:t>
            </w:r>
          </w:p>
        </w:tc>
        <w:tc>
          <w:tcPr>
            <w:tcW w:w="872" w:type="pct"/>
            <w:shd w:val="clear" w:color="auto" w:fill="auto"/>
          </w:tcPr>
          <w:p w14:paraId="700581A3" w14:textId="77777777" w:rsidR="001D19A0" w:rsidRPr="00BB0F2C" w:rsidRDefault="00A64BD7" w:rsidP="001D19A0">
            <w:pPr>
              <w:spacing w:after="0" w:line="240" w:lineRule="auto"/>
              <w:jc w:val="center"/>
              <w:rPr>
                <w:rFonts w:ascii="David" w:hAnsi="David"/>
                <w:sz w:val="20"/>
                <w:szCs w:val="20"/>
                <w:rtl/>
                <w:lang w:eastAsia="he-IL"/>
              </w:rPr>
            </w:pPr>
            <w:r>
              <w:rPr>
                <w:rFonts w:ascii="David" w:hAnsi="David" w:hint="cs"/>
                <w:sz w:val="20"/>
                <w:szCs w:val="20"/>
                <w:rtl/>
                <w:lang w:eastAsia="he-IL"/>
              </w:rPr>
              <w:t>2,509</w:t>
            </w:r>
            <w:r w:rsidR="001D19A0" w:rsidRPr="00BB0F2C">
              <w:rPr>
                <w:rFonts w:ascii="David" w:hAnsi="David"/>
                <w:sz w:val="20"/>
                <w:szCs w:val="20"/>
                <w:rtl/>
                <w:lang w:eastAsia="he-IL"/>
              </w:rPr>
              <w:t xml:space="preserve"> ש"ח</w:t>
            </w:r>
          </w:p>
        </w:tc>
        <w:tc>
          <w:tcPr>
            <w:tcW w:w="1215" w:type="pct"/>
            <w:shd w:val="clear" w:color="auto" w:fill="auto"/>
          </w:tcPr>
          <w:p w14:paraId="1E4B44BA"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חוות דעת לצורך ערעור על הליך פלילי תוכן רק על פי דרישה מאת הממונה ו/או מי מטעמו. </w:t>
            </w:r>
          </w:p>
          <w:p w14:paraId="48984672"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סעיף זה חל רק כאשר נותן השירותים אינו מייצג בערעור. המדובר בחוו"ד בסוגיה משפטית שמתעוררת מתוך תיק.</w:t>
            </w:r>
          </w:p>
        </w:tc>
        <w:tc>
          <w:tcPr>
            <w:tcW w:w="1212" w:type="pct"/>
          </w:tcPr>
          <w:p w14:paraId="14D36A12"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0D98E22C" w14:textId="77777777" w:rsidR="001D19A0" w:rsidRPr="00BB0F2C" w:rsidRDefault="001D19A0" w:rsidP="007059C5">
            <w:pPr>
              <w:pStyle w:val="a9"/>
              <w:numPr>
                <w:ilvl w:val="0"/>
                <w:numId w:val="53"/>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- 25% מהסך הנ"ל.  </w:t>
            </w:r>
          </w:p>
          <w:p w14:paraId="3D297D36" w14:textId="77777777" w:rsidR="001D19A0" w:rsidRPr="00BB0F2C" w:rsidRDefault="001D19A0" w:rsidP="007059C5">
            <w:pPr>
              <w:pStyle w:val="a9"/>
              <w:numPr>
                <w:ilvl w:val="0"/>
                <w:numId w:val="53"/>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החל מהיום ה- 13 ועד ליום ה-17 – 50% מהסך הנ"ל.</w:t>
            </w:r>
          </w:p>
          <w:p w14:paraId="7BB5688A" w14:textId="77777777" w:rsidR="001D19A0" w:rsidRPr="00BB0F2C" w:rsidRDefault="001D19A0" w:rsidP="007059C5">
            <w:pPr>
              <w:pStyle w:val="a9"/>
              <w:numPr>
                <w:ilvl w:val="0"/>
                <w:numId w:val="53"/>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מעבר ליום ה- 17 - 100% מהסך הנ"ל.</w:t>
            </w:r>
          </w:p>
        </w:tc>
      </w:tr>
      <w:tr w:rsidR="001D19A0" w:rsidRPr="00BB0F2C" w14:paraId="38FBDD15" w14:textId="77777777" w:rsidTr="003B5B9A">
        <w:trPr>
          <w:trHeight w:val="621"/>
        </w:trPr>
        <w:tc>
          <w:tcPr>
            <w:tcW w:w="748" w:type="pct"/>
            <w:shd w:val="clear" w:color="auto" w:fill="auto"/>
          </w:tcPr>
          <w:p w14:paraId="1D01B756" w14:textId="77777777" w:rsidR="001D19A0" w:rsidRPr="00BB0F2C" w:rsidRDefault="001D19A0" w:rsidP="001D19A0">
            <w:pPr>
              <w:spacing w:after="0" w:line="240" w:lineRule="auto"/>
              <w:jc w:val="both"/>
              <w:rPr>
                <w:rFonts w:ascii="David" w:hAnsi="David"/>
                <w:sz w:val="20"/>
                <w:szCs w:val="20"/>
                <w:rtl/>
              </w:rPr>
            </w:pPr>
            <w:r w:rsidRPr="00BB0F2C">
              <w:rPr>
                <w:rFonts w:ascii="David" w:hAnsi="David"/>
                <w:sz w:val="20"/>
                <w:szCs w:val="20"/>
                <w:rtl/>
              </w:rPr>
              <w:t xml:space="preserve"> הכנת סיכ</w:t>
            </w:r>
            <w:r w:rsidR="009E168B">
              <w:rPr>
                <w:rFonts w:ascii="David" w:hAnsi="David"/>
                <w:sz w:val="20"/>
                <w:szCs w:val="20"/>
                <w:rtl/>
              </w:rPr>
              <w:t>ומים בהודעת ערעור שמגיש המשרד</w:t>
            </w:r>
          </w:p>
          <w:p w14:paraId="65E30DD2" w14:textId="77777777" w:rsidR="001D19A0" w:rsidRPr="00BB0F2C" w:rsidRDefault="001D19A0" w:rsidP="001D19A0">
            <w:pPr>
              <w:spacing w:after="0" w:line="240" w:lineRule="auto"/>
              <w:jc w:val="both"/>
              <w:rPr>
                <w:rFonts w:ascii="David" w:hAnsi="David"/>
                <w:sz w:val="20"/>
                <w:szCs w:val="20"/>
                <w:rtl/>
              </w:rPr>
            </w:pPr>
            <w:r w:rsidRPr="00BB0F2C">
              <w:rPr>
                <w:rFonts w:ascii="David" w:hAnsi="David"/>
                <w:sz w:val="20"/>
                <w:szCs w:val="20"/>
                <w:rtl/>
              </w:rPr>
              <w:t>או סיכומי תשובה בהודעת ערעור כנגד המשרד</w:t>
            </w:r>
          </w:p>
          <w:p w14:paraId="5296183D" w14:textId="77777777" w:rsidR="001D19A0" w:rsidRPr="00BB0F2C" w:rsidRDefault="001D19A0" w:rsidP="001D19A0">
            <w:pPr>
              <w:spacing w:after="0" w:line="240" w:lineRule="auto"/>
              <w:jc w:val="both"/>
              <w:rPr>
                <w:rFonts w:ascii="David" w:hAnsi="David"/>
                <w:strike/>
                <w:sz w:val="20"/>
                <w:szCs w:val="20"/>
                <w:rtl/>
                <w:lang w:eastAsia="he-IL"/>
              </w:rPr>
            </w:pPr>
          </w:p>
        </w:tc>
        <w:tc>
          <w:tcPr>
            <w:tcW w:w="953" w:type="pct"/>
          </w:tcPr>
          <w:p w14:paraId="632CCC07" w14:textId="77777777" w:rsidR="001D19A0" w:rsidRPr="00BB0F2C" w:rsidRDefault="001D19A0" w:rsidP="001D19A0">
            <w:pPr>
              <w:spacing w:after="0" w:line="240" w:lineRule="auto"/>
              <w:jc w:val="center"/>
              <w:rPr>
                <w:rFonts w:ascii="David" w:hAnsi="David"/>
                <w:sz w:val="20"/>
                <w:szCs w:val="20"/>
                <w:highlight w:val="yellow"/>
                <w:rtl/>
                <w:lang w:eastAsia="he-IL"/>
              </w:rPr>
            </w:pPr>
            <w:r w:rsidRPr="00BB0F2C">
              <w:rPr>
                <w:rFonts w:ascii="David" w:hAnsi="David"/>
                <w:sz w:val="20"/>
                <w:szCs w:val="20"/>
                <w:rtl/>
                <w:lang w:eastAsia="he-IL"/>
              </w:rPr>
              <w:t>תוך 7 ימים מיום החלטת הממונה</w:t>
            </w:r>
          </w:p>
        </w:tc>
        <w:tc>
          <w:tcPr>
            <w:tcW w:w="872" w:type="pct"/>
            <w:shd w:val="clear" w:color="auto" w:fill="auto"/>
          </w:tcPr>
          <w:p w14:paraId="489C09A6" w14:textId="77777777" w:rsidR="001D19A0" w:rsidRPr="00BB0F2C" w:rsidRDefault="006A598B" w:rsidP="001D19A0">
            <w:pPr>
              <w:spacing w:after="0" w:line="240" w:lineRule="auto"/>
              <w:jc w:val="center"/>
              <w:rPr>
                <w:rFonts w:ascii="David" w:hAnsi="David"/>
                <w:sz w:val="20"/>
                <w:szCs w:val="20"/>
                <w:rtl/>
                <w:lang w:eastAsia="he-IL"/>
              </w:rPr>
            </w:pPr>
            <w:r>
              <w:rPr>
                <w:rFonts w:ascii="David" w:hAnsi="David" w:hint="cs"/>
                <w:sz w:val="20"/>
                <w:szCs w:val="20"/>
                <w:rtl/>
                <w:lang w:eastAsia="he-IL"/>
              </w:rPr>
              <w:t>2,844</w:t>
            </w:r>
            <w:r w:rsidR="001D19A0" w:rsidRPr="00BB0F2C">
              <w:rPr>
                <w:rFonts w:ascii="David" w:hAnsi="David"/>
                <w:sz w:val="20"/>
                <w:szCs w:val="20"/>
                <w:rtl/>
                <w:lang w:eastAsia="he-IL"/>
              </w:rPr>
              <w:t xml:space="preserve"> ₪</w:t>
            </w:r>
          </w:p>
        </w:tc>
        <w:tc>
          <w:tcPr>
            <w:tcW w:w="1215" w:type="pct"/>
            <w:shd w:val="clear" w:color="auto" w:fill="auto"/>
          </w:tcPr>
          <w:p w14:paraId="252B0EBB" w14:textId="77777777" w:rsidR="001D19A0" w:rsidRPr="00BB0F2C" w:rsidRDefault="001D19A0" w:rsidP="001D19A0">
            <w:pPr>
              <w:spacing w:after="0" w:line="240" w:lineRule="auto"/>
              <w:jc w:val="both"/>
              <w:rPr>
                <w:rFonts w:ascii="David" w:hAnsi="David"/>
                <w:sz w:val="20"/>
                <w:szCs w:val="20"/>
                <w:rtl/>
              </w:rPr>
            </w:pPr>
          </w:p>
        </w:tc>
        <w:tc>
          <w:tcPr>
            <w:tcW w:w="1212" w:type="pct"/>
          </w:tcPr>
          <w:p w14:paraId="7FE0E536"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71C63B2E" w14:textId="77777777" w:rsidR="001D19A0" w:rsidRPr="00BB0F2C" w:rsidRDefault="001D19A0" w:rsidP="007059C5">
            <w:pPr>
              <w:pStyle w:val="a9"/>
              <w:numPr>
                <w:ilvl w:val="0"/>
                <w:numId w:val="31"/>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לאחר אישור הלשכה המשפטית – 25% מהסך הנ"ל.  </w:t>
            </w:r>
          </w:p>
          <w:p w14:paraId="5CD94992" w14:textId="77777777" w:rsidR="001D19A0" w:rsidRPr="00BB0F2C" w:rsidRDefault="001D19A0" w:rsidP="007059C5">
            <w:pPr>
              <w:pStyle w:val="a9"/>
              <w:numPr>
                <w:ilvl w:val="0"/>
                <w:numId w:val="31"/>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ה- 13 ועד ליום ה- 17 - 50% מהסך הנ"ל.</w:t>
            </w:r>
          </w:p>
          <w:p w14:paraId="16E85B9B" w14:textId="77777777" w:rsidR="001D19A0" w:rsidRPr="00BB0F2C" w:rsidRDefault="001D19A0" w:rsidP="007059C5">
            <w:pPr>
              <w:pStyle w:val="a9"/>
              <w:numPr>
                <w:ilvl w:val="0"/>
                <w:numId w:val="31"/>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מעבר ליום ה- 17- 100% מהסך הנ"ל.</w:t>
            </w:r>
          </w:p>
          <w:p w14:paraId="6B0EFC8F"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1341A74C" w14:textId="77777777" w:rsidTr="003B5B9A">
        <w:trPr>
          <w:trHeight w:val="621"/>
        </w:trPr>
        <w:tc>
          <w:tcPr>
            <w:tcW w:w="748" w:type="pct"/>
            <w:shd w:val="clear" w:color="auto" w:fill="auto"/>
          </w:tcPr>
          <w:p w14:paraId="315D2E1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טיוטת תגובה לבקשה להגשת ערעור בחלוף המועד</w:t>
            </w:r>
          </w:p>
        </w:tc>
        <w:tc>
          <w:tcPr>
            <w:tcW w:w="953" w:type="pct"/>
          </w:tcPr>
          <w:p w14:paraId="5EBE22C9"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7 ימים מהחלטת הממונה</w:t>
            </w:r>
          </w:p>
        </w:tc>
        <w:tc>
          <w:tcPr>
            <w:tcW w:w="872" w:type="pct"/>
            <w:shd w:val="clear" w:color="auto" w:fill="auto"/>
          </w:tcPr>
          <w:p w14:paraId="3F497194" w14:textId="77777777" w:rsidR="001D19A0" w:rsidRPr="00BB0F2C" w:rsidRDefault="006A598B" w:rsidP="001D19A0">
            <w:pPr>
              <w:spacing w:after="0" w:line="240" w:lineRule="auto"/>
              <w:jc w:val="center"/>
              <w:rPr>
                <w:rFonts w:ascii="David" w:hAnsi="David"/>
                <w:sz w:val="20"/>
                <w:szCs w:val="20"/>
                <w:rtl/>
                <w:lang w:eastAsia="he-IL"/>
              </w:rPr>
            </w:pPr>
            <w:r>
              <w:rPr>
                <w:rFonts w:ascii="David" w:hAnsi="David" w:hint="cs"/>
                <w:sz w:val="20"/>
                <w:szCs w:val="20"/>
                <w:rtl/>
                <w:lang w:eastAsia="he-IL"/>
              </w:rPr>
              <w:t>3,178</w:t>
            </w:r>
            <w:r w:rsidR="001D19A0" w:rsidRPr="00BB0F2C">
              <w:rPr>
                <w:rFonts w:ascii="David" w:hAnsi="David"/>
                <w:sz w:val="20"/>
                <w:szCs w:val="20"/>
                <w:rtl/>
                <w:lang w:eastAsia="he-IL"/>
              </w:rPr>
              <w:t xml:space="preserve"> ₪</w:t>
            </w:r>
          </w:p>
        </w:tc>
        <w:tc>
          <w:tcPr>
            <w:tcW w:w="1215" w:type="pct"/>
            <w:shd w:val="clear" w:color="auto" w:fill="auto"/>
          </w:tcPr>
          <w:p w14:paraId="7F971E91"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637C9EC7"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3EE42D1B" w14:textId="77777777" w:rsidR="001D19A0" w:rsidRPr="00BB0F2C" w:rsidRDefault="001D19A0" w:rsidP="007059C5">
            <w:pPr>
              <w:pStyle w:val="a9"/>
              <w:numPr>
                <w:ilvl w:val="0"/>
                <w:numId w:val="43"/>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לאחר אישור הלשכה המשפטית – 25% מהסך הנ"ל.  </w:t>
            </w:r>
          </w:p>
          <w:p w14:paraId="52A34577" w14:textId="77777777" w:rsidR="001D19A0" w:rsidRPr="00BB0F2C" w:rsidRDefault="001D19A0" w:rsidP="007059C5">
            <w:pPr>
              <w:pStyle w:val="a9"/>
              <w:numPr>
                <w:ilvl w:val="0"/>
                <w:numId w:val="43"/>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ה- 13 ועד ליום ה- 17 - 50% מהסך הנ"ל.</w:t>
            </w:r>
          </w:p>
          <w:p w14:paraId="5CACCC35" w14:textId="77777777" w:rsidR="001D19A0" w:rsidRPr="00BB0F2C" w:rsidRDefault="001D19A0" w:rsidP="007059C5">
            <w:pPr>
              <w:pStyle w:val="a9"/>
              <w:numPr>
                <w:ilvl w:val="0"/>
                <w:numId w:val="43"/>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מעבר ליום ה- 17- 100% מהסך הנ"ל.</w:t>
            </w:r>
          </w:p>
          <w:p w14:paraId="6C22EF42"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20306DE7" w14:textId="77777777" w:rsidTr="003B5B9A">
        <w:trPr>
          <w:trHeight w:val="621"/>
        </w:trPr>
        <w:tc>
          <w:tcPr>
            <w:tcW w:w="748" w:type="pct"/>
            <w:shd w:val="clear" w:color="auto" w:fill="auto"/>
          </w:tcPr>
          <w:p w14:paraId="58BBCCE0"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דיון בלתי מהותי בערעור</w:t>
            </w:r>
          </w:p>
        </w:tc>
        <w:tc>
          <w:tcPr>
            <w:tcW w:w="953" w:type="pct"/>
          </w:tcPr>
          <w:p w14:paraId="37AF850B" w14:textId="77777777" w:rsidR="001D19A0" w:rsidRPr="00BB0F2C" w:rsidRDefault="001D19A0" w:rsidP="001D19A0">
            <w:pPr>
              <w:spacing w:after="0" w:line="240" w:lineRule="auto"/>
              <w:jc w:val="center"/>
              <w:rPr>
                <w:rFonts w:ascii="David" w:hAnsi="David"/>
                <w:sz w:val="20"/>
                <w:szCs w:val="20"/>
                <w:rtl/>
                <w:lang w:eastAsia="he-IL"/>
              </w:rPr>
            </w:pPr>
          </w:p>
        </w:tc>
        <w:tc>
          <w:tcPr>
            <w:tcW w:w="872" w:type="pct"/>
            <w:shd w:val="clear" w:color="auto" w:fill="auto"/>
          </w:tcPr>
          <w:p w14:paraId="638FBE67" w14:textId="77777777" w:rsidR="001D19A0" w:rsidRPr="00BB0F2C" w:rsidRDefault="00404355" w:rsidP="006A598B">
            <w:pPr>
              <w:spacing w:after="0" w:line="240" w:lineRule="auto"/>
              <w:jc w:val="center"/>
              <w:rPr>
                <w:rFonts w:ascii="David" w:hAnsi="David"/>
                <w:sz w:val="20"/>
                <w:szCs w:val="20"/>
                <w:rtl/>
                <w:lang w:eastAsia="he-IL"/>
              </w:rPr>
            </w:pPr>
            <w:r w:rsidRPr="00BB0F2C">
              <w:rPr>
                <w:rFonts w:ascii="David" w:hAnsi="David"/>
                <w:sz w:val="20"/>
                <w:szCs w:val="20"/>
                <w:rtl/>
                <w:lang w:eastAsia="he-IL"/>
              </w:rPr>
              <w:t>1,</w:t>
            </w:r>
            <w:r w:rsidR="006A598B">
              <w:rPr>
                <w:rFonts w:ascii="David" w:hAnsi="David" w:hint="cs"/>
                <w:sz w:val="20"/>
                <w:szCs w:val="20"/>
                <w:rtl/>
                <w:lang w:eastAsia="he-IL"/>
              </w:rPr>
              <w:t>673</w:t>
            </w:r>
            <w:r w:rsidR="006A598B" w:rsidRPr="00BB0F2C">
              <w:rPr>
                <w:rFonts w:ascii="David" w:hAnsi="David"/>
                <w:sz w:val="20"/>
                <w:szCs w:val="20"/>
                <w:rtl/>
                <w:lang w:eastAsia="he-IL"/>
              </w:rPr>
              <w:t xml:space="preserve"> </w:t>
            </w:r>
            <w:r w:rsidR="001D19A0" w:rsidRPr="00BB0F2C">
              <w:rPr>
                <w:rFonts w:ascii="David" w:hAnsi="David"/>
                <w:sz w:val="20"/>
                <w:szCs w:val="20"/>
                <w:rtl/>
                <w:lang w:eastAsia="he-IL"/>
              </w:rPr>
              <w:t>₪</w:t>
            </w:r>
          </w:p>
        </w:tc>
        <w:tc>
          <w:tcPr>
            <w:tcW w:w="1215" w:type="pct"/>
            <w:shd w:val="clear" w:color="auto" w:fill="auto"/>
          </w:tcPr>
          <w:p w14:paraId="1C88533B"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 xml:space="preserve">ייצוג בישיבת ביהמ"ש בלתי מהותית בהליך הערעור - כל ישיבה שנקבעה ע"י ביהמ"ש ובה התייצב נותן השירותים אך בפועל לא נערך בה דיון מהותי מטעמים שונים.  </w:t>
            </w:r>
          </w:p>
        </w:tc>
        <w:tc>
          <w:tcPr>
            <w:tcW w:w="1212" w:type="pct"/>
          </w:tcPr>
          <w:p w14:paraId="34EDC1CC" w14:textId="77777777" w:rsidR="001D19A0" w:rsidRPr="00BB0F2C" w:rsidRDefault="001D19A0" w:rsidP="006A598B">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אי התייצבות  - </w:t>
            </w:r>
            <w:r w:rsidR="006A598B">
              <w:rPr>
                <w:rFonts w:ascii="David" w:hAnsi="David" w:hint="cs"/>
                <w:sz w:val="20"/>
                <w:szCs w:val="20"/>
                <w:rtl/>
                <w:lang w:eastAsia="he-IL"/>
              </w:rPr>
              <w:t xml:space="preserve">3,346 </w:t>
            </w:r>
            <w:r w:rsidRPr="00BB0F2C">
              <w:rPr>
                <w:rFonts w:ascii="David" w:hAnsi="David"/>
                <w:sz w:val="20"/>
                <w:szCs w:val="20"/>
                <w:rtl/>
                <w:lang w:eastAsia="he-IL"/>
              </w:rPr>
              <w:t xml:space="preserve"> ש"ח</w:t>
            </w:r>
          </w:p>
        </w:tc>
      </w:tr>
      <w:tr w:rsidR="001D19A0" w:rsidRPr="00BB0F2C" w14:paraId="79D7A008" w14:textId="77777777" w:rsidTr="003B5B9A">
        <w:trPr>
          <w:trHeight w:val="621"/>
        </w:trPr>
        <w:tc>
          <w:tcPr>
            <w:tcW w:w="748" w:type="pct"/>
            <w:shd w:val="clear" w:color="auto" w:fill="auto"/>
          </w:tcPr>
          <w:p w14:paraId="7CF4F2A2"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דיון מהותי בערעור</w:t>
            </w:r>
          </w:p>
        </w:tc>
        <w:tc>
          <w:tcPr>
            <w:tcW w:w="953" w:type="pct"/>
          </w:tcPr>
          <w:p w14:paraId="5C0D2823" w14:textId="77777777" w:rsidR="001D19A0" w:rsidRPr="00BB0F2C" w:rsidRDefault="001D19A0" w:rsidP="001D19A0">
            <w:pPr>
              <w:spacing w:after="0" w:line="240" w:lineRule="auto"/>
              <w:jc w:val="center"/>
              <w:rPr>
                <w:rFonts w:ascii="David" w:hAnsi="David"/>
                <w:sz w:val="20"/>
                <w:szCs w:val="20"/>
                <w:rtl/>
                <w:lang w:eastAsia="he-IL"/>
              </w:rPr>
            </w:pPr>
          </w:p>
        </w:tc>
        <w:tc>
          <w:tcPr>
            <w:tcW w:w="872" w:type="pct"/>
            <w:shd w:val="clear" w:color="auto" w:fill="auto"/>
          </w:tcPr>
          <w:p w14:paraId="7FC9A725" w14:textId="77777777" w:rsidR="001D19A0" w:rsidRPr="00BB0F2C" w:rsidRDefault="006A598B" w:rsidP="001D19A0">
            <w:pPr>
              <w:spacing w:after="0" w:line="240" w:lineRule="auto"/>
              <w:jc w:val="center"/>
              <w:rPr>
                <w:rFonts w:ascii="David" w:hAnsi="David"/>
                <w:sz w:val="20"/>
                <w:szCs w:val="20"/>
                <w:rtl/>
                <w:lang w:eastAsia="he-IL"/>
              </w:rPr>
            </w:pPr>
            <w:r>
              <w:rPr>
                <w:rFonts w:ascii="David" w:hAnsi="David" w:hint="cs"/>
                <w:sz w:val="20"/>
                <w:szCs w:val="20"/>
                <w:rtl/>
                <w:lang w:eastAsia="he-IL"/>
              </w:rPr>
              <w:t>2,844</w:t>
            </w:r>
            <w:r w:rsidR="001D19A0" w:rsidRPr="00BB0F2C">
              <w:rPr>
                <w:rFonts w:ascii="David" w:hAnsi="David"/>
                <w:sz w:val="20"/>
                <w:szCs w:val="20"/>
                <w:rtl/>
                <w:lang w:eastAsia="he-IL"/>
              </w:rPr>
              <w:t xml:space="preserve"> ש"ח</w:t>
            </w:r>
          </w:p>
        </w:tc>
        <w:tc>
          <w:tcPr>
            <w:tcW w:w="1215" w:type="pct"/>
            <w:shd w:val="clear" w:color="auto" w:fill="auto"/>
          </w:tcPr>
          <w:p w14:paraId="761E2DE0"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7ED2D8E4" w14:textId="77777777" w:rsidR="001D19A0" w:rsidRPr="00BB0F2C" w:rsidRDefault="001D19A0" w:rsidP="006A598B">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אי התייצבות  - </w:t>
            </w:r>
            <w:r w:rsidR="006A598B">
              <w:rPr>
                <w:rFonts w:ascii="David" w:hAnsi="David" w:hint="cs"/>
                <w:sz w:val="20"/>
                <w:szCs w:val="20"/>
                <w:rtl/>
                <w:lang w:eastAsia="he-IL"/>
              </w:rPr>
              <w:t>5,688</w:t>
            </w:r>
            <w:r w:rsidRPr="00BB0F2C">
              <w:rPr>
                <w:rFonts w:ascii="David" w:hAnsi="David"/>
                <w:sz w:val="20"/>
                <w:szCs w:val="20"/>
                <w:rtl/>
                <w:lang w:eastAsia="he-IL"/>
              </w:rPr>
              <w:t xml:space="preserve"> ש"ח</w:t>
            </w:r>
          </w:p>
        </w:tc>
      </w:tr>
      <w:tr w:rsidR="001D19A0" w:rsidRPr="00BB0F2C" w14:paraId="437ACA79" w14:textId="77777777" w:rsidTr="00305DF5">
        <w:trPr>
          <w:trHeight w:val="621"/>
        </w:trPr>
        <w:tc>
          <w:tcPr>
            <w:tcW w:w="5000" w:type="pct"/>
            <w:gridSpan w:val="5"/>
            <w:shd w:val="clear" w:color="auto" w:fill="auto"/>
          </w:tcPr>
          <w:p w14:paraId="602340D3" w14:textId="77777777" w:rsidR="001D19A0" w:rsidRPr="00BB0F2C" w:rsidRDefault="001D19A0" w:rsidP="001D19A0">
            <w:pPr>
              <w:spacing w:after="0" w:line="240" w:lineRule="auto"/>
              <w:jc w:val="center"/>
              <w:rPr>
                <w:rFonts w:ascii="David" w:hAnsi="David"/>
                <w:sz w:val="20"/>
                <w:szCs w:val="20"/>
                <w:highlight w:val="yellow"/>
                <w:rtl/>
                <w:lang w:eastAsia="he-IL"/>
              </w:rPr>
            </w:pPr>
            <w:r w:rsidRPr="00BB0F2C">
              <w:rPr>
                <w:rFonts w:ascii="David" w:hAnsi="David"/>
                <w:sz w:val="20"/>
                <w:szCs w:val="20"/>
                <w:rtl/>
              </w:rPr>
              <w:t>פעולות הקשורות לאכיפה פלילית באמצעות קנסות מנהלים / אכיפה מנהלית</w:t>
            </w:r>
          </w:p>
        </w:tc>
      </w:tr>
      <w:tr w:rsidR="001D19A0" w:rsidRPr="00BB0F2C" w14:paraId="1D9F91C6" w14:textId="77777777" w:rsidTr="003B5B9A">
        <w:trPr>
          <w:trHeight w:val="621"/>
        </w:trPr>
        <w:tc>
          <w:tcPr>
            <w:tcW w:w="748" w:type="pct"/>
            <w:shd w:val="clear" w:color="auto" w:fill="auto"/>
          </w:tcPr>
          <w:p w14:paraId="58B66C68" w14:textId="77777777" w:rsidR="001D19A0" w:rsidRPr="00BB0F2C" w:rsidRDefault="001D19A0" w:rsidP="001D19A0">
            <w:pPr>
              <w:spacing w:after="0" w:line="240" w:lineRule="auto"/>
              <w:jc w:val="both"/>
              <w:rPr>
                <w:rFonts w:ascii="David" w:hAnsi="David"/>
                <w:sz w:val="20"/>
                <w:szCs w:val="20"/>
                <w:rtl/>
              </w:rPr>
            </w:pPr>
            <w:r w:rsidRPr="00BB0F2C">
              <w:rPr>
                <w:rFonts w:ascii="David" w:hAnsi="David"/>
                <w:sz w:val="20"/>
                <w:szCs w:val="20"/>
                <w:rtl/>
              </w:rPr>
              <w:t>חזרה או העברה להליך מנהלי/</w:t>
            </w:r>
            <w:r w:rsidR="005618F9">
              <w:rPr>
                <w:rFonts w:ascii="David" w:hAnsi="David" w:hint="cs"/>
                <w:sz w:val="20"/>
                <w:szCs w:val="20"/>
                <w:rtl/>
              </w:rPr>
              <w:t xml:space="preserve"> </w:t>
            </w:r>
            <w:r w:rsidRPr="00BB0F2C">
              <w:rPr>
                <w:rFonts w:ascii="David" w:hAnsi="David"/>
                <w:sz w:val="20"/>
                <w:szCs w:val="20"/>
                <w:rtl/>
              </w:rPr>
              <w:t>עיצום כספי שלא במסגרת ישיבת ההקראה</w:t>
            </w:r>
          </w:p>
        </w:tc>
        <w:tc>
          <w:tcPr>
            <w:tcW w:w="953" w:type="pct"/>
          </w:tcPr>
          <w:p w14:paraId="6969B38F" w14:textId="77777777" w:rsidR="001D19A0" w:rsidRPr="00BB0F2C" w:rsidRDefault="001D19A0" w:rsidP="001D19A0">
            <w:pPr>
              <w:spacing w:after="0" w:line="240" w:lineRule="auto"/>
              <w:jc w:val="center"/>
              <w:rPr>
                <w:rFonts w:ascii="David" w:hAnsi="David"/>
                <w:sz w:val="20"/>
                <w:szCs w:val="20"/>
                <w:highlight w:val="yellow"/>
                <w:rtl/>
                <w:lang w:eastAsia="he-IL"/>
              </w:rPr>
            </w:pPr>
          </w:p>
        </w:tc>
        <w:tc>
          <w:tcPr>
            <w:tcW w:w="872" w:type="pct"/>
            <w:shd w:val="clear" w:color="auto" w:fill="auto"/>
          </w:tcPr>
          <w:p w14:paraId="171A76BA" w14:textId="77777777" w:rsidR="001D19A0" w:rsidRPr="00BB0F2C" w:rsidRDefault="00404355" w:rsidP="006A598B">
            <w:pPr>
              <w:spacing w:after="0" w:line="240" w:lineRule="auto"/>
              <w:jc w:val="center"/>
              <w:rPr>
                <w:rFonts w:ascii="David" w:hAnsi="David"/>
                <w:sz w:val="20"/>
                <w:szCs w:val="20"/>
                <w:rtl/>
                <w:lang w:eastAsia="he-IL"/>
              </w:rPr>
            </w:pPr>
            <w:r w:rsidRPr="00BB0F2C">
              <w:rPr>
                <w:rFonts w:ascii="David" w:hAnsi="David"/>
                <w:sz w:val="20"/>
                <w:szCs w:val="20"/>
                <w:rtl/>
                <w:lang w:eastAsia="he-IL"/>
              </w:rPr>
              <w:t>1</w:t>
            </w:r>
            <w:r w:rsidR="006A598B">
              <w:rPr>
                <w:rFonts w:ascii="David" w:hAnsi="David" w:hint="cs"/>
                <w:sz w:val="20"/>
                <w:szCs w:val="20"/>
                <w:rtl/>
                <w:lang w:eastAsia="he-IL"/>
              </w:rPr>
              <w:t>,840</w:t>
            </w:r>
            <w:r w:rsidR="001D19A0" w:rsidRPr="00BB0F2C">
              <w:rPr>
                <w:rFonts w:ascii="David" w:hAnsi="David"/>
                <w:sz w:val="20"/>
                <w:szCs w:val="20"/>
                <w:rtl/>
                <w:lang w:eastAsia="he-IL"/>
              </w:rPr>
              <w:t>ש"ח</w:t>
            </w:r>
          </w:p>
        </w:tc>
        <w:tc>
          <w:tcPr>
            <w:tcW w:w="1215" w:type="pct"/>
            <w:shd w:val="clear" w:color="auto" w:fill="auto"/>
          </w:tcPr>
          <w:p w14:paraId="6D49881F"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הפעולה כוללת את כל המגעים והפעולות מול הנאשמים לעניין זה, בכתב או בע"פ, ככל שיידרש. לרבות:  שליחת הודעה /תגובה /בקשה לביה"ד על ביטול האישום. הודעה למחוז. התדיינות באשר לריבית הפיגורים.  ביטול חלקי של קנס/עיצום, ככל שאושר או הוחלט על כך  ע"י הממונה. הכנת טופס קנס/עיצום מנומק במקרה של העברה לקנס המנהלי/עיצום כספי מיד לאחר שהוגש כתב אישום (בתיק מעורב). יובהר כי הסך הנקוב בגין פעולה זו מהווה תשלום חד פעמי בתיק ללא קשר למספר נאשמים או קנסות או עבירות או עיצומים, ויינתן רק ובמידה ולא התבצעה הקראה אשר במהלכה בוצעה החזרה /העברה להליך מנהלי/עיצום כספי.</w:t>
            </w:r>
          </w:p>
        </w:tc>
        <w:tc>
          <w:tcPr>
            <w:tcW w:w="1212" w:type="pct"/>
          </w:tcPr>
          <w:p w14:paraId="38F80333" w14:textId="77777777" w:rsidR="001D19A0" w:rsidRPr="00BB0F2C" w:rsidRDefault="001D19A0" w:rsidP="001D19A0">
            <w:pPr>
              <w:spacing w:after="0" w:line="240" w:lineRule="auto"/>
              <w:jc w:val="both"/>
              <w:rPr>
                <w:rFonts w:ascii="David" w:hAnsi="David"/>
                <w:sz w:val="20"/>
                <w:szCs w:val="20"/>
                <w:highlight w:val="yellow"/>
                <w:rtl/>
                <w:lang w:eastAsia="he-IL"/>
              </w:rPr>
            </w:pPr>
          </w:p>
        </w:tc>
      </w:tr>
      <w:tr w:rsidR="001D19A0" w:rsidRPr="00BB0F2C" w14:paraId="2B296F63" w14:textId="77777777" w:rsidTr="003B5B9A">
        <w:trPr>
          <w:trHeight w:val="621"/>
        </w:trPr>
        <w:tc>
          <w:tcPr>
            <w:tcW w:w="748" w:type="pct"/>
            <w:shd w:val="clear" w:color="auto" w:fill="auto"/>
          </w:tcPr>
          <w:p w14:paraId="0DA80F0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טיפול בבקשה להארכת מועד לה</w:t>
            </w:r>
            <w:r w:rsidR="00EA5CFE">
              <w:rPr>
                <w:rFonts w:ascii="David" w:hAnsi="David" w:hint="cs"/>
                <w:sz w:val="20"/>
                <w:szCs w:val="20"/>
                <w:rtl/>
              </w:rPr>
              <w:t>י</w:t>
            </w:r>
            <w:r w:rsidRPr="00BB0F2C">
              <w:rPr>
                <w:rFonts w:ascii="David" w:hAnsi="David"/>
                <w:sz w:val="20"/>
                <w:szCs w:val="20"/>
                <w:rtl/>
              </w:rPr>
              <w:t>שפט לפי חוק עבירות מנהליות כאשר מתברר שלא היה מקום לנהל את ההליך</w:t>
            </w:r>
          </w:p>
        </w:tc>
        <w:tc>
          <w:tcPr>
            <w:tcW w:w="953" w:type="pct"/>
          </w:tcPr>
          <w:p w14:paraId="03555EEE"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בהתאם להחלטת ביה"ד</w:t>
            </w:r>
          </w:p>
        </w:tc>
        <w:tc>
          <w:tcPr>
            <w:tcW w:w="872" w:type="pct"/>
            <w:shd w:val="clear" w:color="auto" w:fill="auto"/>
          </w:tcPr>
          <w:p w14:paraId="7D278CB3" w14:textId="77777777" w:rsidR="001D19A0" w:rsidRPr="0079596D" w:rsidRDefault="006A598B" w:rsidP="001D19A0">
            <w:pPr>
              <w:spacing w:after="0" w:line="240" w:lineRule="auto"/>
              <w:jc w:val="center"/>
              <w:rPr>
                <w:rFonts w:ascii="David" w:hAnsi="David"/>
                <w:sz w:val="20"/>
                <w:szCs w:val="20"/>
                <w:highlight w:val="yellow"/>
                <w:rtl/>
                <w:lang w:eastAsia="he-IL"/>
              </w:rPr>
            </w:pPr>
            <w:r>
              <w:rPr>
                <w:rFonts w:ascii="David" w:hAnsi="David" w:hint="cs"/>
                <w:sz w:val="20"/>
                <w:szCs w:val="20"/>
                <w:rtl/>
                <w:lang w:eastAsia="he-IL"/>
              </w:rPr>
              <w:t>2,808</w:t>
            </w:r>
            <w:r w:rsidR="001D19A0" w:rsidRPr="0005581F">
              <w:rPr>
                <w:rFonts w:ascii="David" w:hAnsi="David"/>
                <w:sz w:val="20"/>
                <w:szCs w:val="20"/>
                <w:rtl/>
                <w:lang w:eastAsia="he-IL"/>
              </w:rPr>
              <w:t xml:space="preserve"> ש"ח</w:t>
            </w:r>
          </w:p>
        </w:tc>
        <w:tc>
          <w:tcPr>
            <w:tcW w:w="1215" w:type="pct"/>
            <w:shd w:val="clear" w:color="auto" w:fill="auto"/>
          </w:tcPr>
          <w:p w14:paraId="714DB0BA"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התשלום כולל: בדיקת תיק חקירה, הכנת מזכר וכן הודעה לבית הדין במידת הצורך, ולמרכז לגביית אגרות וקנסות</w:t>
            </w:r>
            <w:r w:rsidR="00EA5CFE">
              <w:rPr>
                <w:rFonts w:ascii="David" w:eastAsia="Times New Roman" w:hAnsi="David" w:hint="cs"/>
                <w:sz w:val="20"/>
                <w:szCs w:val="20"/>
                <w:rtl/>
                <w:lang w:eastAsia="he-IL"/>
              </w:rPr>
              <w:t xml:space="preserve"> </w:t>
            </w:r>
            <w:r w:rsidRPr="00BB0F2C">
              <w:rPr>
                <w:rFonts w:ascii="David" w:eastAsia="Times New Roman" w:hAnsi="David"/>
                <w:sz w:val="20"/>
                <w:szCs w:val="20"/>
                <w:rtl/>
                <w:lang w:eastAsia="he-IL"/>
              </w:rPr>
              <w:t>(להלן:"המג"ק) ולמחוזות.</w:t>
            </w:r>
          </w:p>
        </w:tc>
        <w:tc>
          <w:tcPr>
            <w:tcW w:w="1212" w:type="pct"/>
          </w:tcPr>
          <w:p w14:paraId="4C81D085"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אי עמידה במועדי בית הדין יגרור פיצוי מוסכם בסך כל התעריף וכן פיצוי בשווי 50% מהתעריף הקובע</w:t>
            </w:r>
          </w:p>
        </w:tc>
      </w:tr>
      <w:tr w:rsidR="001D19A0" w:rsidRPr="00BB0F2C" w14:paraId="11977685" w14:textId="77777777" w:rsidTr="003B5B9A">
        <w:trPr>
          <w:trHeight w:val="621"/>
        </w:trPr>
        <w:tc>
          <w:tcPr>
            <w:tcW w:w="748" w:type="pct"/>
            <w:shd w:val="clear" w:color="auto" w:fill="auto"/>
          </w:tcPr>
          <w:p w14:paraId="6FA2E01C" w14:textId="77777777" w:rsidR="001D19A0" w:rsidRPr="00BB0F2C" w:rsidRDefault="001D19A0" w:rsidP="001D19A0">
            <w:pPr>
              <w:spacing w:after="0" w:line="240" w:lineRule="auto"/>
              <w:jc w:val="both"/>
              <w:rPr>
                <w:rFonts w:ascii="David" w:hAnsi="David"/>
                <w:sz w:val="20"/>
                <w:szCs w:val="20"/>
                <w:rtl/>
              </w:rPr>
            </w:pPr>
            <w:r w:rsidRPr="00BB0F2C">
              <w:rPr>
                <w:rFonts w:ascii="David" w:hAnsi="David"/>
                <w:sz w:val="20"/>
                <w:szCs w:val="20"/>
                <w:rtl/>
              </w:rPr>
              <w:t>טיפול בבקשה להארכת מועד לה</w:t>
            </w:r>
            <w:r w:rsidR="00EA5CFE">
              <w:rPr>
                <w:rFonts w:ascii="David" w:hAnsi="David" w:hint="cs"/>
                <w:sz w:val="20"/>
                <w:szCs w:val="20"/>
                <w:rtl/>
              </w:rPr>
              <w:t>י</w:t>
            </w:r>
            <w:r w:rsidRPr="00BB0F2C">
              <w:rPr>
                <w:rFonts w:ascii="David" w:hAnsi="David"/>
                <w:sz w:val="20"/>
                <w:szCs w:val="20"/>
                <w:rtl/>
              </w:rPr>
              <w:t>שפט לפי חוק עבירות מנהליות כאשר נדרש לנהל הליך מלא</w:t>
            </w:r>
          </w:p>
        </w:tc>
        <w:tc>
          <w:tcPr>
            <w:tcW w:w="953" w:type="pct"/>
          </w:tcPr>
          <w:p w14:paraId="567C8662" w14:textId="77777777" w:rsidR="001D19A0" w:rsidRPr="00BB0F2C" w:rsidRDefault="001D19A0" w:rsidP="001D19A0">
            <w:pPr>
              <w:spacing w:after="0" w:line="240" w:lineRule="auto"/>
              <w:jc w:val="center"/>
              <w:rPr>
                <w:rFonts w:ascii="David" w:hAnsi="David"/>
                <w:sz w:val="20"/>
                <w:szCs w:val="20"/>
                <w:highlight w:val="yellow"/>
                <w:rtl/>
                <w:lang w:eastAsia="he-IL"/>
              </w:rPr>
            </w:pPr>
            <w:r w:rsidRPr="00BB0F2C">
              <w:rPr>
                <w:rFonts w:ascii="David" w:hAnsi="David"/>
                <w:sz w:val="20"/>
                <w:szCs w:val="20"/>
                <w:rtl/>
                <w:lang w:eastAsia="he-IL"/>
              </w:rPr>
              <w:t>בהתאם להחלטת ביה"ד</w:t>
            </w:r>
          </w:p>
        </w:tc>
        <w:tc>
          <w:tcPr>
            <w:tcW w:w="872" w:type="pct"/>
            <w:shd w:val="clear" w:color="auto" w:fill="auto"/>
          </w:tcPr>
          <w:p w14:paraId="023C5351" w14:textId="77777777" w:rsidR="001D19A0" w:rsidRPr="0079596D" w:rsidRDefault="006A598B" w:rsidP="001D19A0">
            <w:pPr>
              <w:spacing w:after="0" w:line="240" w:lineRule="auto"/>
              <w:jc w:val="center"/>
              <w:rPr>
                <w:rFonts w:ascii="David" w:hAnsi="David"/>
                <w:sz w:val="20"/>
                <w:szCs w:val="20"/>
                <w:highlight w:val="yellow"/>
                <w:rtl/>
                <w:lang w:eastAsia="he-IL"/>
              </w:rPr>
            </w:pPr>
            <w:r>
              <w:rPr>
                <w:rFonts w:ascii="David" w:hAnsi="David" w:hint="cs"/>
                <w:sz w:val="20"/>
                <w:szCs w:val="20"/>
                <w:rtl/>
                <w:lang w:eastAsia="he-IL"/>
              </w:rPr>
              <w:t>5,148</w:t>
            </w:r>
            <w:r w:rsidR="001D19A0" w:rsidRPr="0005581F">
              <w:rPr>
                <w:rFonts w:ascii="David" w:hAnsi="David"/>
                <w:sz w:val="20"/>
                <w:szCs w:val="20"/>
                <w:rtl/>
                <w:lang w:eastAsia="he-IL"/>
              </w:rPr>
              <w:t xml:space="preserve"> ש"ח</w:t>
            </w:r>
          </w:p>
        </w:tc>
        <w:tc>
          <w:tcPr>
            <w:tcW w:w="1215" w:type="pct"/>
            <w:shd w:val="clear" w:color="auto" w:fill="auto"/>
          </w:tcPr>
          <w:p w14:paraId="5F550B9D"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התשלום כולל: בדיקת תיק חקירה, הכנת מזכר הכנת תגובה או בקשה או הודעה לביה"ד. ניהול הבקשה בבית הדין (הכולל מס' ישיבות ככל שיידרש) ניהול כל הליך נלווה כדוגמת בקשה לעיכוב הליכים (הודעה למג"ק). </w:t>
            </w:r>
          </w:p>
          <w:p w14:paraId="5CAB60ED"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יובהר כי התשלום אינו כולל הכנת חוות דעת לערעור והליכי ערעור</w:t>
            </w:r>
          </w:p>
        </w:tc>
        <w:tc>
          <w:tcPr>
            <w:tcW w:w="1212" w:type="pct"/>
          </w:tcPr>
          <w:p w14:paraId="35B23B3D" w14:textId="77777777" w:rsidR="001D19A0" w:rsidRPr="00BB0F2C" w:rsidRDefault="001D19A0" w:rsidP="001D19A0">
            <w:pPr>
              <w:spacing w:after="0" w:line="240" w:lineRule="auto"/>
              <w:jc w:val="both"/>
              <w:rPr>
                <w:rFonts w:ascii="David" w:hAnsi="David"/>
                <w:sz w:val="20"/>
                <w:szCs w:val="20"/>
                <w:highlight w:val="yellow"/>
                <w:rtl/>
                <w:lang w:eastAsia="he-IL"/>
              </w:rPr>
            </w:pPr>
            <w:r w:rsidRPr="00BB0F2C">
              <w:rPr>
                <w:rFonts w:ascii="David" w:hAnsi="David"/>
                <w:sz w:val="20"/>
                <w:szCs w:val="20"/>
                <w:rtl/>
                <w:lang w:eastAsia="he-IL"/>
              </w:rPr>
              <w:t>אי עמידה במועדי בית הדין יגרור פיצוי מוסכם בסך כל התעריף וכן פיצוי בשווי 50% מהתעריף הקובע</w:t>
            </w:r>
          </w:p>
        </w:tc>
      </w:tr>
      <w:tr w:rsidR="001D19A0" w:rsidRPr="00BB0F2C" w14:paraId="3E2A2AAE" w14:textId="77777777" w:rsidTr="003B5B9A">
        <w:trPr>
          <w:trHeight w:val="621"/>
        </w:trPr>
        <w:tc>
          <w:tcPr>
            <w:tcW w:w="748" w:type="pct"/>
            <w:shd w:val="clear" w:color="auto" w:fill="auto"/>
          </w:tcPr>
          <w:p w14:paraId="7AAA7A3F"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טיפול בבקשה לביטול קנס מנהלי</w:t>
            </w:r>
          </w:p>
        </w:tc>
        <w:tc>
          <w:tcPr>
            <w:tcW w:w="953" w:type="pct"/>
          </w:tcPr>
          <w:p w14:paraId="7920A9FC"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תוך 7 ימים מיום החלטת הממונה</w:t>
            </w:r>
          </w:p>
        </w:tc>
        <w:tc>
          <w:tcPr>
            <w:tcW w:w="872" w:type="pct"/>
            <w:shd w:val="clear" w:color="auto" w:fill="auto"/>
          </w:tcPr>
          <w:p w14:paraId="75262659" w14:textId="77777777" w:rsidR="001D19A0" w:rsidRPr="0079596D" w:rsidRDefault="006A598B" w:rsidP="001D19A0">
            <w:pPr>
              <w:spacing w:after="0" w:line="240" w:lineRule="auto"/>
              <w:jc w:val="center"/>
              <w:rPr>
                <w:rFonts w:ascii="David" w:hAnsi="David"/>
                <w:sz w:val="20"/>
                <w:szCs w:val="20"/>
                <w:highlight w:val="yellow"/>
                <w:rtl/>
                <w:lang w:eastAsia="he-IL"/>
              </w:rPr>
            </w:pPr>
            <w:r>
              <w:rPr>
                <w:rFonts w:ascii="David" w:hAnsi="David" w:hint="cs"/>
                <w:sz w:val="20"/>
                <w:szCs w:val="20"/>
                <w:rtl/>
              </w:rPr>
              <w:t>2,574 ש"ח</w:t>
            </w:r>
          </w:p>
        </w:tc>
        <w:tc>
          <w:tcPr>
            <w:tcW w:w="1215" w:type="pct"/>
            <w:shd w:val="clear" w:color="auto" w:fill="auto"/>
          </w:tcPr>
          <w:p w14:paraId="539A23A2"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התשלום יאושר כנגד הצגת מזכר בדיקת תיק והעתק תשובה לנקנס  ועדכון המג"ק  במידת הצורך.  התשלום כולל טיפול בבקשה לעיון או העתקת חומר חקירה במסגרת הבקשה לביטול.  </w:t>
            </w:r>
          </w:p>
        </w:tc>
        <w:tc>
          <w:tcPr>
            <w:tcW w:w="1212" w:type="pct"/>
          </w:tcPr>
          <w:p w14:paraId="5B55EF11"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0AC14AA0" w14:textId="77777777" w:rsidR="001D19A0" w:rsidRPr="00BB0F2C" w:rsidRDefault="001D19A0" w:rsidP="007059C5">
            <w:pPr>
              <w:pStyle w:val="a9"/>
              <w:numPr>
                <w:ilvl w:val="0"/>
                <w:numId w:val="44"/>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לאחר אישור הלשכה המשפטית – 25% מהסך הנ"ל.  </w:t>
            </w:r>
          </w:p>
          <w:p w14:paraId="3458A1BC" w14:textId="77777777" w:rsidR="001D19A0" w:rsidRPr="00BB0F2C" w:rsidRDefault="001D19A0" w:rsidP="007059C5">
            <w:pPr>
              <w:pStyle w:val="a9"/>
              <w:numPr>
                <w:ilvl w:val="0"/>
                <w:numId w:val="44"/>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ה- 13 ועד ליום ה- 17 - 50% מהסך הנ"ל.</w:t>
            </w:r>
          </w:p>
          <w:p w14:paraId="47417952" w14:textId="77777777" w:rsidR="001D19A0" w:rsidRPr="00BB0F2C" w:rsidRDefault="001D19A0" w:rsidP="007059C5">
            <w:pPr>
              <w:pStyle w:val="a9"/>
              <w:numPr>
                <w:ilvl w:val="0"/>
                <w:numId w:val="44"/>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מעבר ליום ה- 17- 100% מהסך הנ"ל.</w:t>
            </w:r>
          </w:p>
          <w:p w14:paraId="35D81854"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2408C1C2" w14:textId="77777777" w:rsidTr="003B5B9A">
        <w:trPr>
          <w:trHeight w:val="621"/>
        </w:trPr>
        <w:tc>
          <w:tcPr>
            <w:tcW w:w="748" w:type="pct"/>
            <w:shd w:val="clear" w:color="auto" w:fill="auto"/>
          </w:tcPr>
          <w:p w14:paraId="72B418B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טיפול בבקשה לביטול תוספת פיגור על קנס מינהלי שלא שולם במועד</w:t>
            </w:r>
          </w:p>
        </w:tc>
        <w:tc>
          <w:tcPr>
            <w:tcW w:w="953" w:type="pct"/>
          </w:tcPr>
          <w:p w14:paraId="02253DF0"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תוך 7 ימים מיום החלטת הממונה</w:t>
            </w:r>
          </w:p>
        </w:tc>
        <w:tc>
          <w:tcPr>
            <w:tcW w:w="872" w:type="pct"/>
            <w:shd w:val="clear" w:color="auto" w:fill="auto"/>
          </w:tcPr>
          <w:p w14:paraId="69C5D3A9" w14:textId="77777777" w:rsidR="001D19A0" w:rsidRPr="0079596D" w:rsidRDefault="006A598B" w:rsidP="001D19A0">
            <w:pPr>
              <w:spacing w:after="0" w:line="240" w:lineRule="auto"/>
              <w:jc w:val="center"/>
              <w:rPr>
                <w:rFonts w:ascii="David" w:hAnsi="David"/>
                <w:sz w:val="20"/>
                <w:szCs w:val="20"/>
                <w:highlight w:val="yellow"/>
                <w:rtl/>
                <w:lang w:eastAsia="he-IL"/>
              </w:rPr>
            </w:pPr>
            <w:r>
              <w:rPr>
                <w:rFonts w:ascii="David" w:hAnsi="David" w:hint="cs"/>
                <w:sz w:val="20"/>
                <w:szCs w:val="20"/>
                <w:rtl/>
              </w:rPr>
              <w:t xml:space="preserve">1,579 ₪ </w:t>
            </w:r>
          </w:p>
        </w:tc>
        <w:tc>
          <w:tcPr>
            <w:tcW w:w="1215" w:type="pct"/>
            <w:shd w:val="clear" w:color="auto" w:fill="auto"/>
          </w:tcPr>
          <w:p w14:paraId="6555F26E" w14:textId="77777777" w:rsidR="001D19A0" w:rsidRPr="00BB0F2C" w:rsidRDefault="001D19A0" w:rsidP="00F678A4">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התשלום יאושר כנגד הצגת מזכר נימוקים והעתק תשובה לנקנס וכולל פניה </w:t>
            </w:r>
            <w:r w:rsidR="00F678A4" w:rsidRPr="00BB0F2C">
              <w:rPr>
                <w:rFonts w:ascii="David" w:eastAsia="Times New Roman" w:hAnsi="David"/>
                <w:sz w:val="20"/>
                <w:szCs w:val="20"/>
                <w:rtl/>
                <w:lang w:eastAsia="he-IL"/>
              </w:rPr>
              <w:t>למרכז לגביית קנסות</w:t>
            </w:r>
            <w:r w:rsidRPr="00BB0F2C">
              <w:rPr>
                <w:rFonts w:ascii="David" w:eastAsia="Times New Roman" w:hAnsi="David"/>
                <w:sz w:val="20"/>
                <w:szCs w:val="20"/>
                <w:rtl/>
                <w:lang w:eastAsia="he-IL"/>
              </w:rPr>
              <w:t xml:space="preserve"> במידת הצורך.</w:t>
            </w:r>
          </w:p>
          <w:p w14:paraId="2D42565B"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64F7A637"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0BB07EED" w14:textId="77777777" w:rsidR="001D19A0" w:rsidRPr="00BB0F2C" w:rsidRDefault="001D19A0" w:rsidP="007059C5">
            <w:pPr>
              <w:pStyle w:val="a9"/>
              <w:numPr>
                <w:ilvl w:val="0"/>
                <w:numId w:val="46"/>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לאחר אישור הלשכה המשפטית – 25% מהסך הנ"ל.  </w:t>
            </w:r>
          </w:p>
          <w:p w14:paraId="0D01EFA4" w14:textId="77777777" w:rsidR="001D19A0" w:rsidRPr="00BB0F2C" w:rsidRDefault="001D19A0" w:rsidP="007059C5">
            <w:pPr>
              <w:pStyle w:val="a9"/>
              <w:numPr>
                <w:ilvl w:val="0"/>
                <w:numId w:val="46"/>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ה- 13 ועד ליום ה- 17 - 50% מהסך הנ"ל.</w:t>
            </w:r>
          </w:p>
          <w:p w14:paraId="1E531A22" w14:textId="77777777" w:rsidR="001D19A0" w:rsidRPr="00BB0F2C" w:rsidRDefault="001D19A0" w:rsidP="007059C5">
            <w:pPr>
              <w:pStyle w:val="a9"/>
              <w:numPr>
                <w:ilvl w:val="0"/>
                <w:numId w:val="46"/>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מעבר ליום ה- 17- 100% מהסך הנ"ל.</w:t>
            </w:r>
          </w:p>
          <w:p w14:paraId="751E3CA0"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0A687108" w14:textId="77777777" w:rsidTr="003B5B9A">
        <w:trPr>
          <w:trHeight w:val="621"/>
        </w:trPr>
        <w:tc>
          <w:tcPr>
            <w:tcW w:w="748" w:type="pct"/>
            <w:shd w:val="clear" w:color="auto" w:fill="auto"/>
          </w:tcPr>
          <w:p w14:paraId="7EFDFE39"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טיפול בבקשה חוזרת לביטול קנס מינהלי (במועד או שלא במועד)</w:t>
            </w:r>
          </w:p>
        </w:tc>
        <w:tc>
          <w:tcPr>
            <w:tcW w:w="953" w:type="pct"/>
          </w:tcPr>
          <w:p w14:paraId="710ECD3C"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תוך 7 ימים מיום החלטת הממונה</w:t>
            </w:r>
          </w:p>
        </w:tc>
        <w:tc>
          <w:tcPr>
            <w:tcW w:w="872" w:type="pct"/>
            <w:shd w:val="clear" w:color="auto" w:fill="auto"/>
          </w:tcPr>
          <w:p w14:paraId="5FE472CD" w14:textId="77777777" w:rsidR="001D19A0" w:rsidRPr="0079596D" w:rsidRDefault="006A598B" w:rsidP="001D19A0">
            <w:pPr>
              <w:spacing w:after="0" w:line="240" w:lineRule="auto"/>
              <w:jc w:val="center"/>
              <w:rPr>
                <w:rFonts w:ascii="David" w:hAnsi="David"/>
                <w:sz w:val="20"/>
                <w:szCs w:val="20"/>
                <w:highlight w:val="yellow"/>
                <w:rtl/>
                <w:lang w:eastAsia="he-IL"/>
              </w:rPr>
            </w:pPr>
            <w:r>
              <w:rPr>
                <w:rFonts w:ascii="David" w:hAnsi="David" w:hint="cs"/>
                <w:sz w:val="20"/>
                <w:szCs w:val="20"/>
                <w:rtl/>
              </w:rPr>
              <w:t xml:space="preserve">1,029 ₪ </w:t>
            </w:r>
          </w:p>
        </w:tc>
        <w:tc>
          <w:tcPr>
            <w:tcW w:w="1215" w:type="pct"/>
            <w:shd w:val="clear" w:color="auto" w:fill="auto"/>
          </w:tcPr>
          <w:p w14:paraId="5A1513FD"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התשלום יאושר כנגד הצגת מזכר נימוקים והעתק תשובה לנקנס. </w:t>
            </w:r>
          </w:p>
          <w:p w14:paraId="75ACB1DD" w14:textId="77777777" w:rsidR="001D19A0" w:rsidRPr="00BB0F2C" w:rsidRDefault="001D19A0" w:rsidP="001D19A0">
            <w:pPr>
              <w:rPr>
                <w:rFonts w:ascii="David" w:eastAsia="Times New Roman" w:hAnsi="David"/>
                <w:sz w:val="20"/>
                <w:szCs w:val="20"/>
                <w:rtl/>
                <w:lang w:eastAsia="he-IL"/>
              </w:rPr>
            </w:pPr>
          </w:p>
          <w:p w14:paraId="7D306D22"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התשלום כולל טיפול בבקשה לעיון/העתקת חומר חקירה במסגרת הבקשה לביטול ועדכון המג"ק במידת הצורך.  </w:t>
            </w:r>
          </w:p>
          <w:p w14:paraId="45D7A950"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7D87348E"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46F82B43" w14:textId="77777777" w:rsidR="001D19A0" w:rsidRPr="00BB0F2C" w:rsidRDefault="001D19A0" w:rsidP="007059C5">
            <w:pPr>
              <w:pStyle w:val="a9"/>
              <w:numPr>
                <w:ilvl w:val="0"/>
                <w:numId w:val="47"/>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לאחר אישור הלשכה המשפטית – 25% מהסך הנ"ל.  </w:t>
            </w:r>
          </w:p>
          <w:p w14:paraId="39A096F6" w14:textId="77777777" w:rsidR="001D19A0" w:rsidRPr="00BB0F2C" w:rsidRDefault="001D19A0" w:rsidP="007059C5">
            <w:pPr>
              <w:pStyle w:val="a9"/>
              <w:numPr>
                <w:ilvl w:val="0"/>
                <w:numId w:val="47"/>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ה- 13 ועד ליום ה- 17 - 50% מהסך הנ"ל.</w:t>
            </w:r>
          </w:p>
          <w:p w14:paraId="60CC2B3D" w14:textId="77777777" w:rsidR="001D19A0" w:rsidRPr="00BB0F2C" w:rsidRDefault="001D19A0" w:rsidP="007059C5">
            <w:pPr>
              <w:pStyle w:val="a9"/>
              <w:numPr>
                <w:ilvl w:val="0"/>
                <w:numId w:val="47"/>
              </w:numPr>
              <w:spacing w:after="0" w:line="240" w:lineRule="auto"/>
              <w:ind w:left="360"/>
              <w:jc w:val="both"/>
              <w:rPr>
                <w:rFonts w:ascii="David" w:hAnsi="David"/>
                <w:sz w:val="20"/>
                <w:szCs w:val="20"/>
                <w:lang w:eastAsia="he-IL"/>
              </w:rPr>
            </w:pPr>
            <w:r w:rsidRPr="00BB0F2C">
              <w:rPr>
                <w:rFonts w:ascii="David" w:hAnsi="David"/>
                <w:sz w:val="20"/>
                <w:szCs w:val="20"/>
                <w:rtl/>
                <w:lang w:eastAsia="he-IL"/>
              </w:rPr>
              <w:t>מעבר ליום ה- 17- 100% מהסך הנ"ל.</w:t>
            </w:r>
          </w:p>
          <w:p w14:paraId="13A3B521"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404923E1" w14:textId="77777777" w:rsidTr="003B5B9A">
        <w:trPr>
          <w:trHeight w:val="621"/>
        </w:trPr>
        <w:tc>
          <w:tcPr>
            <w:tcW w:w="748" w:type="pct"/>
            <w:shd w:val="clear" w:color="auto" w:fill="auto"/>
          </w:tcPr>
          <w:p w14:paraId="63C502AA"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טיפול בבקשה חוזרת לביטול תוספת פיגור על קנס מינהלי שלא שולם במועד</w:t>
            </w:r>
          </w:p>
        </w:tc>
        <w:tc>
          <w:tcPr>
            <w:tcW w:w="953" w:type="pct"/>
          </w:tcPr>
          <w:p w14:paraId="18042DE5"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תוך 7 ימים מיום החלטת הממונה</w:t>
            </w:r>
          </w:p>
        </w:tc>
        <w:tc>
          <w:tcPr>
            <w:tcW w:w="872" w:type="pct"/>
            <w:shd w:val="clear" w:color="auto" w:fill="auto"/>
          </w:tcPr>
          <w:p w14:paraId="73616083" w14:textId="77777777" w:rsidR="001D19A0" w:rsidRPr="0079596D" w:rsidRDefault="006A598B" w:rsidP="001D19A0">
            <w:pPr>
              <w:spacing w:after="0" w:line="240" w:lineRule="auto"/>
              <w:jc w:val="center"/>
              <w:rPr>
                <w:rFonts w:ascii="David" w:hAnsi="David"/>
                <w:sz w:val="20"/>
                <w:szCs w:val="20"/>
                <w:highlight w:val="yellow"/>
                <w:rtl/>
                <w:lang w:eastAsia="he-IL"/>
              </w:rPr>
            </w:pPr>
            <w:r>
              <w:rPr>
                <w:rFonts w:ascii="David" w:hAnsi="David" w:hint="cs"/>
                <w:sz w:val="20"/>
                <w:szCs w:val="20"/>
                <w:rtl/>
              </w:rPr>
              <w:t>643</w:t>
            </w:r>
            <w:r w:rsidRPr="00122561">
              <w:rPr>
                <w:rFonts w:ascii="David" w:hAnsi="David"/>
                <w:sz w:val="20"/>
                <w:szCs w:val="20"/>
                <w:rtl/>
                <w:lang w:eastAsia="he-IL"/>
              </w:rPr>
              <w:t xml:space="preserve"> </w:t>
            </w:r>
            <w:r w:rsidR="00990685" w:rsidRPr="00122561">
              <w:rPr>
                <w:rFonts w:ascii="David" w:hAnsi="David"/>
                <w:sz w:val="20"/>
                <w:szCs w:val="20"/>
                <w:rtl/>
                <w:lang w:eastAsia="he-IL"/>
              </w:rPr>
              <w:t>ש"ח</w:t>
            </w:r>
          </w:p>
        </w:tc>
        <w:tc>
          <w:tcPr>
            <w:tcW w:w="1215" w:type="pct"/>
            <w:shd w:val="clear" w:color="auto" w:fill="auto"/>
          </w:tcPr>
          <w:p w14:paraId="79C075E0"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התשלום יאושר כנגד הצגת מזכר נימוקים והעתק תשובה לנקנס לרבות פניה למג"ק במידת הצורך.</w:t>
            </w:r>
          </w:p>
          <w:p w14:paraId="67770EFB"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5D868FB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0E446C33" w14:textId="77777777" w:rsidR="001D19A0" w:rsidRPr="00BB0F2C" w:rsidRDefault="001D19A0" w:rsidP="007059C5">
            <w:pPr>
              <w:pStyle w:val="a9"/>
              <w:numPr>
                <w:ilvl w:val="0"/>
                <w:numId w:val="48"/>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לאחר אישור הלשכה המשפטית – 25% מהסך הנ"ל.  </w:t>
            </w:r>
          </w:p>
          <w:p w14:paraId="71F798A5" w14:textId="77777777" w:rsidR="001D19A0" w:rsidRPr="00BB0F2C" w:rsidRDefault="001D19A0" w:rsidP="007059C5">
            <w:pPr>
              <w:pStyle w:val="a9"/>
              <w:numPr>
                <w:ilvl w:val="0"/>
                <w:numId w:val="48"/>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ה- 13 ועד ליום ה- 17 - 50% מהסך הנ"ל.</w:t>
            </w:r>
          </w:p>
          <w:p w14:paraId="42A7F404"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מעבר ליום ה- 17- 100% מהסך הנ"ל.</w:t>
            </w:r>
          </w:p>
        </w:tc>
      </w:tr>
      <w:tr w:rsidR="007D0AB9" w:rsidRPr="00BB0F2C" w14:paraId="6E6BB846" w14:textId="77777777" w:rsidTr="003B5B9A">
        <w:trPr>
          <w:trHeight w:val="621"/>
        </w:trPr>
        <w:tc>
          <w:tcPr>
            <w:tcW w:w="748" w:type="pct"/>
            <w:shd w:val="clear" w:color="auto" w:fill="auto"/>
          </w:tcPr>
          <w:p w14:paraId="50F25431" w14:textId="77777777" w:rsidR="007D0AB9" w:rsidRPr="00BB0F2C" w:rsidRDefault="007D0AB9" w:rsidP="007D0AB9">
            <w:pPr>
              <w:rPr>
                <w:rFonts w:ascii="David" w:eastAsia="Times New Roman" w:hAnsi="David"/>
                <w:sz w:val="20"/>
                <w:szCs w:val="20"/>
                <w:rtl/>
                <w:lang w:eastAsia="he-IL"/>
              </w:rPr>
            </w:pPr>
            <w:r w:rsidRPr="00BB0F2C">
              <w:rPr>
                <w:rFonts w:ascii="David" w:eastAsia="Times New Roman" w:hAnsi="David"/>
                <w:sz w:val="20"/>
                <w:szCs w:val="20"/>
                <w:rtl/>
                <w:lang w:eastAsia="he-IL"/>
              </w:rPr>
              <w:t>חוות דעת להטלת קנס/ות מינהלי/ים/עיצום כספי  שלא במסגרת הסדר/במסגרת הסדר</w:t>
            </w:r>
          </w:p>
          <w:p w14:paraId="7B94B363" w14:textId="77777777" w:rsidR="007D0AB9" w:rsidRPr="00BB0F2C" w:rsidRDefault="007D0AB9" w:rsidP="007D0AB9">
            <w:pPr>
              <w:spacing w:after="0" w:line="240" w:lineRule="auto"/>
              <w:jc w:val="both"/>
              <w:rPr>
                <w:rFonts w:ascii="David" w:eastAsia="Times New Roman" w:hAnsi="David"/>
                <w:sz w:val="20"/>
                <w:szCs w:val="20"/>
                <w:rtl/>
                <w:lang w:eastAsia="he-IL"/>
              </w:rPr>
            </w:pPr>
            <w:r w:rsidRPr="00BB0F2C">
              <w:rPr>
                <w:rFonts w:ascii="David" w:eastAsia="Times New Roman" w:hAnsi="David"/>
                <w:sz w:val="20"/>
                <w:szCs w:val="20"/>
                <w:rtl/>
                <w:lang w:eastAsia="he-IL"/>
              </w:rPr>
              <w:t>קנס לאוצר המדינה/פיצוי לנפגע, נוסח  לפרסום ההסדר</w:t>
            </w:r>
          </w:p>
        </w:tc>
        <w:tc>
          <w:tcPr>
            <w:tcW w:w="953" w:type="pct"/>
          </w:tcPr>
          <w:p w14:paraId="12B2EA22" w14:textId="77777777" w:rsidR="007D0AB9" w:rsidRPr="00BB0F2C" w:rsidRDefault="007D0AB9"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תוך 7 ימים ממועד החלטת התובע המלווה</w:t>
            </w:r>
          </w:p>
        </w:tc>
        <w:tc>
          <w:tcPr>
            <w:tcW w:w="872" w:type="pct"/>
            <w:shd w:val="clear" w:color="auto" w:fill="auto"/>
          </w:tcPr>
          <w:p w14:paraId="74CCD5EB" w14:textId="77777777" w:rsidR="007D0AB9" w:rsidRPr="00122561" w:rsidRDefault="006A598B" w:rsidP="001D19A0">
            <w:pPr>
              <w:spacing w:after="0" w:line="240" w:lineRule="auto"/>
              <w:jc w:val="center"/>
              <w:rPr>
                <w:rFonts w:ascii="David" w:hAnsi="David"/>
                <w:sz w:val="20"/>
                <w:szCs w:val="20"/>
                <w:rtl/>
              </w:rPr>
            </w:pPr>
            <w:r>
              <w:rPr>
                <w:rFonts w:ascii="David" w:hAnsi="David" w:hint="cs"/>
                <w:sz w:val="20"/>
                <w:szCs w:val="20"/>
                <w:rtl/>
              </w:rPr>
              <w:t xml:space="preserve">1,673 </w:t>
            </w:r>
            <w:r w:rsidR="007D0AB9" w:rsidRPr="007D0AB9">
              <w:rPr>
                <w:rFonts w:ascii="David" w:hAnsi="David"/>
                <w:sz w:val="20"/>
                <w:szCs w:val="20"/>
                <w:rtl/>
              </w:rPr>
              <w:t>ש"ח</w:t>
            </w:r>
          </w:p>
        </w:tc>
        <w:tc>
          <w:tcPr>
            <w:tcW w:w="1215" w:type="pct"/>
            <w:shd w:val="clear" w:color="auto" w:fill="auto"/>
          </w:tcPr>
          <w:p w14:paraId="713781B8" w14:textId="77777777" w:rsidR="007D0AB9" w:rsidRPr="00BB0F2C" w:rsidRDefault="007D0AB9" w:rsidP="007D0AB9">
            <w:pPr>
              <w:rPr>
                <w:rFonts w:ascii="David" w:eastAsia="Times New Roman" w:hAnsi="David"/>
                <w:sz w:val="20"/>
                <w:szCs w:val="20"/>
                <w:rtl/>
                <w:lang w:eastAsia="he-IL"/>
              </w:rPr>
            </w:pPr>
            <w:r w:rsidRPr="00BB0F2C">
              <w:rPr>
                <w:rFonts w:ascii="David" w:eastAsia="Times New Roman" w:hAnsi="David"/>
                <w:sz w:val="20"/>
                <w:szCs w:val="20"/>
                <w:rtl/>
                <w:lang w:eastAsia="he-IL"/>
              </w:rPr>
              <w:t>כולל טופס קנס/עיצום כספי לפי הנחית ממונה. הסכום ישולם בין אם מדובר בקנס / עיצום כספי אחד או מספר קנסות / עיצומים כספי בתיק</w:t>
            </w:r>
          </w:p>
          <w:p w14:paraId="797858AA" w14:textId="77777777" w:rsidR="007D0AB9" w:rsidRPr="00BB0F2C" w:rsidRDefault="007D0AB9" w:rsidP="001D19A0">
            <w:pPr>
              <w:rPr>
                <w:rFonts w:ascii="David" w:eastAsia="Times New Roman" w:hAnsi="David"/>
                <w:sz w:val="20"/>
                <w:szCs w:val="20"/>
                <w:rtl/>
                <w:lang w:eastAsia="he-IL"/>
              </w:rPr>
            </w:pPr>
          </w:p>
        </w:tc>
        <w:tc>
          <w:tcPr>
            <w:tcW w:w="1212" w:type="pct"/>
          </w:tcPr>
          <w:p w14:paraId="18EE7675" w14:textId="77777777" w:rsidR="007D0AB9" w:rsidRPr="00BB0F2C" w:rsidRDefault="007D0AB9" w:rsidP="007D0AB9">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0F43345C" w14:textId="77777777" w:rsidR="007D0AB9" w:rsidRPr="00BB0F2C" w:rsidRDefault="007D0AB9" w:rsidP="007D0AB9">
            <w:pPr>
              <w:spacing w:after="0" w:line="240" w:lineRule="auto"/>
              <w:jc w:val="both"/>
              <w:rPr>
                <w:rFonts w:ascii="David" w:hAnsi="David"/>
                <w:sz w:val="20"/>
                <w:szCs w:val="20"/>
                <w:rtl/>
                <w:lang w:eastAsia="he-IL"/>
              </w:rPr>
            </w:pPr>
            <w:r w:rsidRPr="00BB0F2C">
              <w:rPr>
                <w:rFonts w:ascii="David" w:hAnsi="David"/>
                <w:sz w:val="20"/>
                <w:szCs w:val="20"/>
                <w:rtl/>
                <w:lang w:eastAsia="he-IL"/>
              </w:rPr>
              <w:t>במקרה של שיהוי בהמצאת מזכר מפורט ביחס למועדים הנקובים:</w:t>
            </w:r>
          </w:p>
          <w:p w14:paraId="203C5656" w14:textId="77777777" w:rsidR="007D0AB9" w:rsidRPr="00BB0F2C" w:rsidRDefault="007D0AB9" w:rsidP="007059C5">
            <w:pPr>
              <w:pStyle w:val="a9"/>
              <w:numPr>
                <w:ilvl w:val="0"/>
                <w:numId w:val="50"/>
              </w:numPr>
              <w:spacing w:after="0" w:line="240" w:lineRule="auto"/>
              <w:ind w:left="384"/>
              <w:jc w:val="both"/>
              <w:rPr>
                <w:rFonts w:ascii="David" w:hAnsi="David"/>
                <w:sz w:val="20"/>
                <w:szCs w:val="20"/>
                <w:rtl/>
                <w:lang w:eastAsia="he-IL"/>
              </w:rPr>
            </w:pPr>
            <w:r w:rsidRPr="00BB0F2C">
              <w:rPr>
                <w:rFonts w:ascii="David" w:hAnsi="David"/>
                <w:sz w:val="20"/>
                <w:szCs w:val="20"/>
                <w:rtl/>
                <w:lang w:eastAsia="he-IL"/>
              </w:rPr>
              <w:t xml:space="preserve">החל מהיום ה- 8 ועד ליום ה- 12 לאחר המועד קבלת התיק מהלשכה המשפטית - 10% מהסך הנ"ל.  </w:t>
            </w:r>
          </w:p>
          <w:p w14:paraId="45C8DB76" w14:textId="77777777" w:rsidR="007D0AB9" w:rsidRPr="00BB0F2C" w:rsidRDefault="007D0AB9" w:rsidP="007059C5">
            <w:pPr>
              <w:pStyle w:val="a9"/>
              <w:numPr>
                <w:ilvl w:val="0"/>
                <w:numId w:val="50"/>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ה- 13 ועד ליום ה- 15 - 50% מהסך הנ"ל.</w:t>
            </w:r>
          </w:p>
          <w:p w14:paraId="45981CE0" w14:textId="77777777" w:rsidR="007D0AB9" w:rsidRPr="00BB0F2C" w:rsidRDefault="007D0AB9" w:rsidP="007059C5">
            <w:pPr>
              <w:pStyle w:val="a9"/>
              <w:numPr>
                <w:ilvl w:val="0"/>
                <w:numId w:val="50"/>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ה- 16 ועד ליום ה- 20 - 75% מהסך הנ"ל. </w:t>
            </w:r>
          </w:p>
          <w:p w14:paraId="7798A380" w14:textId="77777777" w:rsidR="007D0AB9" w:rsidRPr="00BB0F2C" w:rsidRDefault="007D0AB9" w:rsidP="007059C5">
            <w:pPr>
              <w:pStyle w:val="a9"/>
              <w:numPr>
                <w:ilvl w:val="0"/>
                <w:numId w:val="50"/>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מעבר ליום ה- 21 - 100% מהסך הנ"ל. </w:t>
            </w:r>
          </w:p>
          <w:p w14:paraId="35C55572" w14:textId="77777777" w:rsidR="007D0AB9" w:rsidRPr="007D0AB9" w:rsidRDefault="007D0AB9" w:rsidP="001D19A0">
            <w:pPr>
              <w:spacing w:after="0" w:line="240" w:lineRule="auto"/>
              <w:jc w:val="both"/>
              <w:rPr>
                <w:rFonts w:ascii="David" w:hAnsi="David"/>
                <w:sz w:val="20"/>
                <w:szCs w:val="20"/>
                <w:rtl/>
                <w:lang w:eastAsia="he-IL"/>
              </w:rPr>
            </w:pPr>
          </w:p>
        </w:tc>
      </w:tr>
      <w:tr w:rsidR="001D19A0" w:rsidRPr="00BB0F2C" w14:paraId="6EB5B00B" w14:textId="77777777" w:rsidTr="00305DF5">
        <w:trPr>
          <w:trHeight w:val="621"/>
        </w:trPr>
        <w:tc>
          <w:tcPr>
            <w:tcW w:w="5000" w:type="pct"/>
            <w:gridSpan w:val="5"/>
            <w:shd w:val="clear" w:color="auto" w:fill="auto"/>
          </w:tcPr>
          <w:p w14:paraId="358948AC" w14:textId="77777777" w:rsidR="001D19A0" w:rsidRPr="00BB0F2C" w:rsidRDefault="001D19A0" w:rsidP="00122561">
            <w:pPr>
              <w:spacing w:after="0" w:line="240" w:lineRule="auto"/>
              <w:jc w:val="center"/>
              <w:rPr>
                <w:rFonts w:ascii="David" w:hAnsi="David"/>
                <w:sz w:val="20"/>
                <w:szCs w:val="20"/>
                <w:rtl/>
                <w:lang w:eastAsia="he-IL"/>
              </w:rPr>
            </w:pPr>
            <w:r w:rsidRPr="00BB0F2C">
              <w:rPr>
                <w:rFonts w:ascii="David" w:hAnsi="David"/>
                <w:sz w:val="20"/>
                <w:szCs w:val="20"/>
                <w:rtl/>
              </w:rPr>
              <w:t>פעולות שקשורות בהעברת תיק מטיפול של תוב</w:t>
            </w:r>
            <w:r w:rsidR="00122561">
              <w:rPr>
                <w:rFonts w:ascii="David" w:hAnsi="David" w:hint="cs"/>
                <w:sz w:val="20"/>
                <w:szCs w:val="20"/>
                <w:rtl/>
              </w:rPr>
              <w:t xml:space="preserve">ע חיצוני </w:t>
            </w:r>
            <w:r w:rsidRPr="00BB0F2C">
              <w:rPr>
                <w:rFonts w:ascii="David" w:hAnsi="David"/>
                <w:sz w:val="20"/>
                <w:szCs w:val="20"/>
                <w:rtl/>
              </w:rPr>
              <w:t>אחר או של תוב</w:t>
            </w:r>
            <w:r w:rsidR="00122561">
              <w:rPr>
                <w:rFonts w:ascii="David" w:hAnsi="David" w:hint="cs"/>
                <w:sz w:val="20"/>
                <w:szCs w:val="20"/>
                <w:rtl/>
              </w:rPr>
              <w:t>ע פנימי</w:t>
            </w:r>
            <w:r w:rsidRPr="00BB0F2C">
              <w:rPr>
                <w:rFonts w:ascii="David" w:hAnsi="David"/>
                <w:sz w:val="20"/>
                <w:szCs w:val="20"/>
                <w:rtl/>
              </w:rPr>
              <w:t xml:space="preserve"> לטיפול של תוב</w:t>
            </w:r>
            <w:r w:rsidR="00122561">
              <w:rPr>
                <w:rFonts w:ascii="David" w:hAnsi="David" w:hint="cs"/>
                <w:sz w:val="20"/>
                <w:szCs w:val="20"/>
                <w:rtl/>
              </w:rPr>
              <w:t>ע חיצוני</w:t>
            </w:r>
            <w:r w:rsidRPr="00BB0F2C">
              <w:rPr>
                <w:rFonts w:ascii="David" w:hAnsi="David"/>
                <w:sz w:val="20"/>
                <w:szCs w:val="20"/>
                <w:rtl/>
              </w:rPr>
              <w:t xml:space="preserve"> (לאחר שלב לימוד התיק והכנת מזכר ניתוח התיק)</w:t>
            </w:r>
          </w:p>
        </w:tc>
      </w:tr>
      <w:tr w:rsidR="001D19A0" w:rsidRPr="00BB0F2C" w14:paraId="7C8B26C3" w14:textId="77777777" w:rsidTr="001E303C">
        <w:trPr>
          <w:trHeight w:val="621"/>
        </w:trPr>
        <w:tc>
          <w:tcPr>
            <w:tcW w:w="748" w:type="pct"/>
            <w:shd w:val="clear" w:color="auto" w:fill="auto"/>
          </w:tcPr>
          <w:p w14:paraId="4B2F93BA"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 xml:space="preserve">לימוד התיק </w:t>
            </w:r>
          </w:p>
        </w:tc>
        <w:tc>
          <w:tcPr>
            <w:tcW w:w="953" w:type="pct"/>
            <w:vMerge w:val="restart"/>
          </w:tcPr>
          <w:p w14:paraId="7B43189D"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eastAsia="Times New Roman" w:hAnsi="David"/>
                <w:sz w:val="20"/>
                <w:szCs w:val="20"/>
                <w:rtl/>
                <w:lang w:eastAsia="he-IL"/>
              </w:rPr>
              <w:t>לימוד התיק והכנת מזכר תעשה בתוך 30 ימים לרבות ,</w:t>
            </w:r>
            <w:r w:rsidRPr="00BB0F2C">
              <w:rPr>
                <w:rFonts w:ascii="David" w:hAnsi="David"/>
                <w:sz w:val="20"/>
                <w:szCs w:val="20"/>
                <w:rtl/>
              </w:rPr>
              <w:t xml:space="preserve"> </w:t>
            </w:r>
            <w:r w:rsidRPr="00BB0F2C">
              <w:rPr>
                <w:rFonts w:ascii="David" w:eastAsia="Times New Roman" w:hAnsi="David"/>
                <w:sz w:val="20"/>
                <w:szCs w:val="20"/>
                <w:rtl/>
                <w:lang w:eastAsia="he-IL"/>
              </w:rPr>
              <w:t>לימוד תיק שהועבר ממשרד אחר לאחר שנלמד המזכר הקיים ואין בו הערות</w:t>
            </w:r>
            <w:r w:rsidRPr="00BB0F2C">
              <w:rPr>
                <w:rFonts w:ascii="David" w:eastAsia="Times New Roman" w:hAnsi="David"/>
                <w:strike/>
                <w:sz w:val="20"/>
                <w:szCs w:val="20"/>
                <w:rtl/>
                <w:lang w:eastAsia="he-IL"/>
              </w:rPr>
              <w:t xml:space="preserve"> </w:t>
            </w:r>
          </w:p>
        </w:tc>
        <w:tc>
          <w:tcPr>
            <w:tcW w:w="872" w:type="pct"/>
            <w:shd w:val="clear" w:color="auto" w:fill="auto"/>
          </w:tcPr>
          <w:p w14:paraId="58143B44" w14:textId="77777777" w:rsidR="001D19A0" w:rsidRPr="00BB0F2C" w:rsidRDefault="006A598B" w:rsidP="001D19A0">
            <w:pPr>
              <w:spacing w:after="0" w:line="240" w:lineRule="auto"/>
              <w:jc w:val="center"/>
              <w:rPr>
                <w:rFonts w:ascii="David" w:eastAsia="Times New Roman" w:hAnsi="David"/>
                <w:sz w:val="20"/>
                <w:szCs w:val="20"/>
                <w:rtl/>
                <w:lang w:eastAsia="he-IL"/>
              </w:rPr>
            </w:pPr>
            <w:r>
              <w:rPr>
                <w:rFonts w:ascii="David" w:eastAsia="Times New Roman" w:hAnsi="David" w:hint="cs"/>
                <w:sz w:val="20"/>
                <w:szCs w:val="20"/>
                <w:rtl/>
                <w:lang w:eastAsia="he-IL"/>
              </w:rPr>
              <w:t>2,342</w:t>
            </w:r>
            <w:r w:rsidR="00404355" w:rsidRPr="00BB0F2C">
              <w:rPr>
                <w:rFonts w:ascii="David" w:eastAsia="Times New Roman" w:hAnsi="David"/>
                <w:sz w:val="20"/>
                <w:szCs w:val="20"/>
                <w:rtl/>
                <w:lang w:eastAsia="he-IL"/>
              </w:rPr>
              <w:t xml:space="preserve"> ש"ח</w:t>
            </w:r>
          </w:p>
        </w:tc>
        <w:tc>
          <w:tcPr>
            <w:tcW w:w="1215" w:type="pct"/>
            <w:shd w:val="clear" w:color="auto" w:fill="auto"/>
          </w:tcPr>
          <w:p w14:paraId="1B327FD7" w14:textId="77777777" w:rsidR="001D19A0" w:rsidRPr="00BB0F2C" w:rsidRDefault="001D19A0" w:rsidP="001D19A0">
            <w:pPr>
              <w:spacing w:after="0" w:line="240" w:lineRule="auto"/>
              <w:jc w:val="both"/>
              <w:rPr>
                <w:rFonts w:ascii="David" w:hAnsi="David"/>
                <w:strike/>
                <w:sz w:val="20"/>
                <w:szCs w:val="20"/>
                <w:rtl/>
                <w:lang w:eastAsia="he-IL"/>
              </w:rPr>
            </w:pPr>
          </w:p>
        </w:tc>
        <w:tc>
          <w:tcPr>
            <w:tcW w:w="1212" w:type="pct"/>
            <w:vMerge w:val="restart"/>
          </w:tcPr>
          <w:p w14:paraId="7B5F104D" w14:textId="77777777" w:rsidR="000B2F3D" w:rsidRDefault="000B2F3D" w:rsidP="001D19A0">
            <w:pPr>
              <w:spacing w:after="0" w:line="240" w:lineRule="auto"/>
              <w:jc w:val="both"/>
              <w:rPr>
                <w:rFonts w:ascii="David" w:hAnsi="David"/>
                <w:sz w:val="20"/>
                <w:szCs w:val="20"/>
                <w:rtl/>
                <w:lang w:eastAsia="he-IL"/>
              </w:rPr>
            </w:pPr>
          </w:p>
          <w:p w14:paraId="090158D4" w14:textId="77777777" w:rsidR="000B2F3D" w:rsidRPr="00BB0F2C" w:rsidRDefault="000B2F3D" w:rsidP="000B2F3D">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13B9846D" w14:textId="77777777" w:rsidR="000B2F3D" w:rsidRPr="00BB0F2C" w:rsidRDefault="000B2F3D" w:rsidP="000B2F3D">
            <w:pPr>
              <w:spacing w:after="0" w:line="240" w:lineRule="auto"/>
              <w:jc w:val="both"/>
              <w:rPr>
                <w:rFonts w:ascii="David" w:hAnsi="David"/>
                <w:sz w:val="20"/>
                <w:szCs w:val="20"/>
                <w:rtl/>
                <w:lang w:eastAsia="he-IL"/>
              </w:rPr>
            </w:pPr>
            <w:r w:rsidRPr="00BB0F2C">
              <w:rPr>
                <w:rFonts w:ascii="David" w:hAnsi="David"/>
                <w:sz w:val="20"/>
                <w:szCs w:val="20"/>
                <w:rtl/>
                <w:lang w:eastAsia="he-IL"/>
              </w:rPr>
              <w:t>במקרה של שיהוי בדיווח ביחס למועדים הנקובים:</w:t>
            </w:r>
          </w:p>
          <w:p w14:paraId="4F1A010B" w14:textId="77777777" w:rsidR="000B2F3D" w:rsidRPr="00BB0F2C" w:rsidRDefault="000B2F3D" w:rsidP="007059C5">
            <w:pPr>
              <w:pStyle w:val="a9"/>
              <w:numPr>
                <w:ilvl w:val="0"/>
                <w:numId w:val="4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w:t>
            </w:r>
            <w:r>
              <w:rPr>
                <w:rFonts w:ascii="David" w:hAnsi="David"/>
                <w:sz w:val="20"/>
                <w:szCs w:val="20"/>
                <w:rtl/>
                <w:lang w:eastAsia="he-IL"/>
              </w:rPr>
              <w:t xml:space="preserve">היום ה- 31 ועד ליום ה- 35 לאחר </w:t>
            </w:r>
            <w:r w:rsidRPr="00BB0F2C">
              <w:rPr>
                <w:rFonts w:ascii="David" w:hAnsi="David"/>
                <w:sz w:val="20"/>
                <w:szCs w:val="20"/>
                <w:rtl/>
                <w:lang w:eastAsia="he-IL"/>
              </w:rPr>
              <w:t>מועד</w:t>
            </w:r>
            <w:r>
              <w:rPr>
                <w:rFonts w:ascii="David" w:hAnsi="David" w:hint="cs"/>
                <w:sz w:val="20"/>
                <w:szCs w:val="20"/>
                <w:rtl/>
                <w:lang w:eastAsia="he-IL"/>
              </w:rPr>
              <w:t xml:space="preserve"> קבלת התיק מהלשכה המשפטית</w:t>
            </w:r>
            <w:r>
              <w:rPr>
                <w:rFonts w:ascii="David" w:hAnsi="David"/>
                <w:sz w:val="20"/>
                <w:szCs w:val="20"/>
                <w:rtl/>
                <w:lang w:eastAsia="he-IL"/>
              </w:rPr>
              <w:t xml:space="preserve"> - 10%</w:t>
            </w:r>
            <w:r w:rsidRPr="00BB0F2C">
              <w:rPr>
                <w:rFonts w:ascii="David" w:hAnsi="David"/>
                <w:sz w:val="20"/>
                <w:szCs w:val="20"/>
                <w:rtl/>
                <w:lang w:eastAsia="he-IL"/>
              </w:rPr>
              <w:t xml:space="preserve">.  </w:t>
            </w:r>
          </w:p>
          <w:p w14:paraId="33A6ECB9" w14:textId="77777777" w:rsidR="000B2F3D" w:rsidRPr="00BB0F2C" w:rsidRDefault="000B2F3D" w:rsidP="007059C5">
            <w:pPr>
              <w:pStyle w:val="a9"/>
              <w:numPr>
                <w:ilvl w:val="0"/>
                <w:numId w:val="4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ה- 36 ועד ליום ה- 40 - 50%.</w:t>
            </w:r>
          </w:p>
          <w:p w14:paraId="25D43400" w14:textId="77777777" w:rsidR="000B2F3D" w:rsidRPr="00BB0F2C" w:rsidRDefault="000B2F3D" w:rsidP="007059C5">
            <w:pPr>
              <w:pStyle w:val="a9"/>
              <w:numPr>
                <w:ilvl w:val="0"/>
                <w:numId w:val="49"/>
              </w:numPr>
              <w:spacing w:after="0" w:line="240" w:lineRule="auto"/>
              <w:ind w:left="360"/>
              <w:jc w:val="both"/>
              <w:rPr>
                <w:rFonts w:ascii="David" w:hAnsi="David"/>
                <w:sz w:val="20"/>
                <w:szCs w:val="20"/>
                <w:lang w:eastAsia="he-IL"/>
              </w:rPr>
            </w:pPr>
            <w:r>
              <w:rPr>
                <w:rFonts w:ascii="David" w:hAnsi="David"/>
                <w:sz w:val="20"/>
                <w:szCs w:val="20"/>
                <w:rtl/>
                <w:lang w:eastAsia="he-IL"/>
              </w:rPr>
              <w:t>החל מהיום ה- 41 ואילך - 100%</w:t>
            </w:r>
            <w:r w:rsidRPr="00BB0F2C">
              <w:rPr>
                <w:rFonts w:ascii="David" w:hAnsi="David"/>
                <w:sz w:val="20"/>
                <w:szCs w:val="20"/>
                <w:rtl/>
                <w:lang w:eastAsia="he-IL"/>
              </w:rPr>
              <w:t xml:space="preserve">. </w:t>
            </w:r>
          </w:p>
          <w:p w14:paraId="58DB9FB7" w14:textId="77777777" w:rsidR="001D19A0" w:rsidRPr="000B2F3D" w:rsidRDefault="001D19A0" w:rsidP="000B2F3D">
            <w:pPr>
              <w:spacing w:after="0" w:line="240" w:lineRule="auto"/>
              <w:jc w:val="both"/>
              <w:rPr>
                <w:rFonts w:ascii="David" w:hAnsi="David"/>
                <w:sz w:val="20"/>
                <w:szCs w:val="20"/>
                <w:rtl/>
                <w:lang w:eastAsia="he-IL"/>
              </w:rPr>
            </w:pPr>
          </w:p>
        </w:tc>
      </w:tr>
      <w:tr w:rsidR="001D19A0" w:rsidRPr="00BB0F2C" w14:paraId="7638544A" w14:textId="77777777" w:rsidTr="001E303C">
        <w:trPr>
          <w:trHeight w:val="621"/>
        </w:trPr>
        <w:tc>
          <w:tcPr>
            <w:tcW w:w="748" w:type="pct"/>
            <w:shd w:val="clear" w:color="auto" w:fill="auto"/>
          </w:tcPr>
          <w:p w14:paraId="015B0DA4" w14:textId="77777777" w:rsidR="001D19A0" w:rsidRPr="00BB0F2C" w:rsidRDefault="001D19A0" w:rsidP="001D19A0">
            <w:pPr>
              <w:spacing w:after="0" w:line="240" w:lineRule="auto"/>
              <w:jc w:val="both"/>
              <w:rPr>
                <w:rFonts w:ascii="David" w:hAnsi="David"/>
                <w:strike/>
                <w:sz w:val="20"/>
                <w:szCs w:val="20"/>
                <w:rtl/>
                <w:lang w:eastAsia="he-IL"/>
              </w:rPr>
            </w:pPr>
          </w:p>
        </w:tc>
        <w:tc>
          <w:tcPr>
            <w:tcW w:w="953" w:type="pct"/>
            <w:vMerge/>
          </w:tcPr>
          <w:p w14:paraId="1D26F75D" w14:textId="77777777" w:rsidR="001D19A0" w:rsidRPr="00BB0F2C" w:rsidRDefault="001D19A0" w:rsidP="001D19A0">
            <w:pPr>
              <w:spacing w:after="0" w:line="240" w:lineRule="auto"/>
              <w:jc w:val="center"/>
              <w:rPr>
                <w:rFonts w:ascii="David" w:hAnsi="David"/>
                <w:strike/>
                <w:sz w:val="20"/>
                <w:szCs w:val="20"/>
                <w:rtl/>
                <w:lang w:eastAsia="he-IL"/>
              </w:rPr>
            </w:pPr>
          </w:p>
        </w:tc>
        <w:tc>
          <w:tcPr>
            <w:tcW w:w="872" w:type="pct"/>
            <w:shd w:val="clear" w:color="auto" w:fill="auto"/>
          </w:tcPr>
          <w:p w14:paraId="7AEC79C2" w14:textId="77777777" w:rsidR="001D19A0" w:rsidRPr="00BB0F2C" w:rsidRDefault="001D19A0" w:rsidP="001D19A0">
            <w:pPr>
              <w:spacing w:after="0" w:line="240" w:lineRule="auto"/>
              <w:jc w:val="center"/>
              <w:rPr>
                <w:rFonts w:ascii="David" w:hAnsi="David"/>
                <w:strike/>
                <w:sz w:val="20"/>
                <w:szCs w:val="20"/>
                <w:rtl/>
                <w:lang w:eastAsia="he-IL"/>
              </w:rPr>
            </w:pPr>
          </w:p>
        </w:tc>
        <w:tc>
          <w:tcPr>
            <w:tcW w:w="1215" w:type="pct"/>
            <w:shd w:val="clear" w:color="auto" w:fill="auto"/>
          </w:tcPr>
          <w:p w14:paraId="5D07FE0D" w14:textId="77777777" w:rsidR="001D19A0" w:rsidRPr="00BB0F2C" w:rsidRDefault="001D19A0" w:rsidP="001D19A0">
            <w:pPr>
              <w:spacing w:after="0" w:line="240" w:lineRule="auto"/>
              <w:jc w:val="both"/>
              <w:rPr>
                <w:rFonts w:ascii="David" w:hAnsi="David"/>
                <w:strike/>
                <w:sz w:val="20"/>
                <w:szCs w:val="20"/>
                <w:rtl/>
                <w:lang w:eastAsia="he-IL"/>
              </w:rPr>
            </w:pPr>
          </w:p>
          <w:p w14:paraId="16AA109E" w14:textId="77777777" w:rsidR="001D19A0" w:rsidRPr="00BB0F2C" w:rsidRDefault="001D19A0" w:rsidP="000B2F3D">
            <w:pPr>
              <w:spacing w:after="0" w:line="240" w:lineRule="auto"/>
              <w:jc w:val="both"/>
              <w:rPr>
                <w:rFonts w:ascii="David" w:hAnsi="David"/>
                <w:sz w:val="20"/>
                <w:szCs w:val="20"/>
                <w:rtl/>
                <w:lang w:eastAsia="he-IL"/>
              </w:rPr>
            </w:pPr>
            <w:r w:rsidRPr="00BB0F2C">
              <w:rPr>
                <w:rFonts w:ascii="David" w:hAnsi="David"/>
                <w:sz w:val="20"/>
                <w:szCs w:val="20"/>
                <w:rtl/>
                <w:lang w:eastAsia="he-IL"/>
              </w:rPr>
              <w:t>בשלב מזכר, בתיק שטרם ניתנה בו החלטה לנקיטת הליכים, ב</w:t>
            </w:r>
            <w:r w:rsidR="000B2F3D">
              <w:rPr>
                <w:rFonts w:ascii="David" w:hAnsi="David" w:hint="cs"/>
                <w:sz w:val="20"/>
                <w:szCs w:val="20"/>
                <w:rtl/>
                <w:lang w:eastAsia="he-IL"/>
              </w:rPr>
              <w:t>שי</w:t>
            </w:r>
            <w:r w:rsidRPr="00BB0F2C">
              <w:rPr>
                <w:rFonts w:ascii="David" w:hAnsi="David"/>
                <w:sz w:val="20"/>
                <w:szCs w:val="20"/>
                <w:rtl/>
                <w:lang w:eastAsia="he-IL"/>
              </w:rPr>
              <w:t>ם ל</w:t>
            </w:r>
            <w:r w:rsidR="000B2F3D">
              <w:rPr>
                <w:rFonts w:ascii="David" w:hAnsi="David" w:hint="cs"/>
                <w:sz w:val="20"/>
                <w:szCs w:val="20"/>
                <w:rtl/>
                <w:lang w:eastAsia="he-IL"/>
              </w:rPr>
              <w:t>ב</w:t>
            </w:r>
            <w:r w:rsidRPr="00BB0F2C">
              <w:rPr>
                <w:rFonts w:ascii="David" w:hAnsi="David"/>
                <w:sz w:val="20"/>
                <w:szCs w:val="20"/>
                <w:rtl/>
                <w:lang w:eastAsia="he-IL"/>
              </w:rPr>
              <w:t xml:space="preserve"> למועדי ההתיישנות בתיק.</w:t>
            </w:r>
          </w:p>
          <w:p w14:paraId="154C335A" w14:textId="77777777" w:rsidR="001D19A0" w:rsidRPr="00BB0F2C" w:rsidRDefault="001D19A0" w:rsidP="001D19A0">
            <w:pPr>
              <w:spacing w:after="0" w:line="240" w:lineRule="auto"/>
              <w:jc w:val="both"/>
              <w:rPr>
                <w:rFonts w:ascii="David" w:hAnsi="David"/>
                <w:sz w:val="20"/>
                <w:szCs w:val="20"/>
                <w:rtl/>
                <w:lang w:eastAsia="he-IL"/>
              </w:rPr>
            </w:pPr>
          </w:p>
          <w:p w14:paraId="275AAEC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במידה ויש צורך ב</w:t>
            </w:r>
            <w:r w:rsidR="000B2F3D">
              <w:rPr>
                <w:rFonts w:ascii="David" w:hAnsi="David"/>
                <w:sz w:val="20"/>
                <w:szCs w:val="20"/>
                <w:rtl/>
                <w:lang w:eastAsia="he-IL"/>
              </w:rPr>
              <w:t>תיקון המזכר התשלום  יהיה לפי הפ</w:t>
            </w:r>
            <w:r w:rsidRPr="00BB0F2C">
              <w:rPr>
                <w:rFonts w:ascii="David" w:hAnsi="David"/>
                <w:sz w:val="20"/>
                <w:szCs w:val="20"/>
                <w:rtl/>
                <w:lang w:eastAsia="he-IL"/>
              </w:rPr>
              <w:t>עו</w:t>
            </w:r>
            <w:r w:rsidR="000B2F3D">
              <w:rPr>
                <w:rFonts w:ascii="David" w:hAnsi="David" w:hint="cs"/>
                <w:sz w:val="20"/>
                <w:szCs w:val="20"/>
                <w:rtl/>
                <w:lang w:eastAsia="he-IL"/>
              </w:rPr>
              <w:t>ל</w:t>
            </w:r>
            <w:r w:rsidRPr="00BB0F2C">
              <w:rPr>
                <w:rFonts w:ascii="David" w:hAnsi="David"/>
                <w:sz w:val="20"/>
                <w:szCs w:val="20"/>
                <w:rtl/>
                <w:lang w:eastAsia="he-IL"/>
              </w:rPr>
              <w:t>ה בראשית הטבלה, לימוד תיק והכנת מזכר</w:t>
            </w:r>
          </w:p>
          <w:p w14:paraId="5CEFF324" w14:textId="77777777" w:rsidR="001D19A0" w:rsidRPr="00BB0F2C" w:rsidRDefault="001D19A0" w:rsidP="001D19A0">
            <w:pPr>
              <w:spacing w:after="0" w:line="240" w:lineRule="auto"/>
              <w:jc w:val="both"/>
              <w:rPr>
                <w:rFonts w:ascii="David" w:hAnsi="David"/>
                <w:sz w:val="20"/>
                <w:szCs w:val="20"/>
                <w:rtl/>
                <w:lang w:eastAsia="he-IL"/>
              </w:rPr>
            </w:pPr>
          </w:p>
          <w:p w14:paraId="7C4F86AA" w14:textId="77777777" w:rsidR="001D19A0" w:rsidRPr="00BB0F2C" w:rsidRDefault="001D19A0" w:rsidP="001D19A0">
            <w:pPr>
              <w:spacing w:after="0" w:line="240" w:lineRule="auto"/>
              <w:jc w:val="both"/>
              <w:rPr>
                <w:rFonts w:ascii="David" w:hAnsi="David"/>
                <w:strike/>
                <w:sz w:val="20"/>
                <w:szCs w:val="20"/>
                <w:rtl/>
                <w:lang w:eastAsia="he-IL"/>
              </w:rPr>
            </w:pPr>
            <w:r w:rsidRPr="00BB0F2C">
              <w:rPr>
                <w:rFonts w:ascii="David" w:hAnsi="David"/>
                <w:sz w:val="20"/>
                <w:szCs w:val="20"/>
                <w:rtl/>
                <w:lang w:eastAsia="he-IL"/>
              </w:rPr>
              <w:t>בתיק שבו הוגש כתב אישום, למעט אם קבוע דיון קודם לכן. יש לעבור על התיק והמזכר תוך שבוע בטרם הדיון</w:t>
            </w:r>
          </w:p>
        </w:tc>
        <w:tc>
          <w:tcPr>
            <w:tcW w:w="1212" w:type="pct"/>
            <w:vMerge/>
          </w:tcPr>
          <w:p w14:paraId="11EE18C1"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194A9A65" w14:textId="77777777" w:rsidTr="00305DF5">
        <w:trPr>
          <w:trHeight w:val="621"/>
        </w:trPr>
        <w:tc>
          <w:tcPr>
            <w:tcW w:w="5000" w:type="pct"/>
            <w:gridSpan w:val="5"/>
            <w:shd w:val="clear" w:color="auto" w:fill="auto"/>
          </w:tcPr>
          <w:p w14:paraId="6A069337"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כ</w:t>
            </w:r>
            <w:r w:rsidRPr="00BB0F2C">
              <w:rPr>
                <w:rFonts w:ascii="David" w:hAnsi="David"/>
                <w:sz w:val="20"/>
                <w:szCs w:val="20"/>
                <w:rtl/>
              </w:rPr>
              <w:t>ללי</w:t>
            </w:r>
          </w:p>
        </w:tc>
      </w:tr>
      <w:tr w:rsidR="001D19A0" w:rsidRPr="00BB0F2C" w14:paraId="3712973B" w14:textId="77777777" w:rsidTr="001E303C">
        <w:trPr>
          <w:trHeight w:val="621"/>
        </w:trPr>
        <w:tc>
          <w:tcPr>
            <w:tcW w:w="748" w:type="pct"/>
            <w:shd w:val="clear" w:color="auto" w:fill="auto"/>
          </w:tcPr>
          <w:p w14:paraId="5E11E05E"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החזר הוצאות בגין ביצוע פעולות פרוצדורליות נדרשות - שקיבל נותן השירותים ע"י ספק חיצוני ששכר לצורך העניין - וזאת במסגרת ייצוג המשרד בדיונים בפני ערכאות</w:t>
            </w:r>
            <w:r w:rsidRPr="00BB0F2C">
              <w:rPr>
                <w:rStyle w:val="aff"/>
                <w:rFonts w:ascii="David" w:hAnsi="David"/>
                <w:sz w:val="20"/>
                <w:szCs w:val="20"/>
                <w:rtl/>
                <w:lang w:eastAsia="he-IL"/>
              </w:rPr>
              <w:footnoteReference w:id="18"/>
            </w:r>
          </w:p>
        </w:tc>
        <w:tc>
          <w:tcPr>
            <w:tcW w:w="953" w:type="pct"/>
          </w:tcPr>
          <w:p w14:paraId="6ED96185"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מועד הדיווח על הפעולה והעלאת חשבונית מס שהוצאה ע"ש נותן השירותים ע"י ספק השירותים החיצוני, למערכת המחשב</w:t>
            </w:r>
          </w:p>
        </w:tc>
        <w:tc>
          <w:tcPr>
            <w:tcW w:w="872" w:type="pct"/>
            <w:shd w:val="clear" w:color="auto" w:fill="auto"/>
          </w:tcPr>
          <w:p w14:paraId="247F1052" w14:textId="77777777" w:rsidR="001D19A0" w:rsidRPr="00BB0F2C" w:rsidRDefault="001D19A0" w:rsidP="003A6E13">
            <w:pPr>
              <w:spacing w:after="0" w:line="240" w:lineRule="auto"/>
              <w:jc w:val="center"/>
              <w:rPr>
                <w:rFonts w:ascii="David" w:hAnsi="David"/>
                <w:sz w:val="20"/>
                <w:szCs w:val="20"/>
                <w:rtl/>
                <w:lang w:eastAsia="he-IL"/>
              </w:rPr>
            </w:pPr>
            <w:r w:rsidRPr="00BB0F2C">
              <w:rPr>
                <w:rFonts w:ascii="David" w:hAnsi="David"/>
                <w:sz w:val="20"/>
                <w:szCs w:val="20"/>
                <w:rtl/>
                <w:lang w:eastAsia="he-IL"/>
              </w:rPr>
              <w:t xml:space="preserve">סכום ההוצאה שהוציא נותן השירותים בפועל סכום מקסימלי של </w:t>
            </w:r>
            <w:r w:rsidR="003A6E13">
              <w:rPr>
                <w:rFonts w:ascii="David" w:hAnsi="David" w:hint="cs"/>
                <w:sz w:val="20"/>
                <w:szCs w:val="20"/>
                <w:rtl/>
                <w:lang w:eastAsia="he-IL"/>
              </w:rPr>
              <w:t>889</w:t>
            </w:r>
            <w:r w:rsidR="003A6E13" w:rsidRPr="00BB0F2C">
              <w:rPr>
                <w:rFonts w:ascii="David" w:hAnsi="David"/>
                <w:sz w:val="20"/>
                <w:szCs w:val="20"/>
                <w:rtl/>
                <w:lang w:eastAsia="he-IL"/>
              </w:rPr>
              <w:t xml:space="preserve"> </w:t>
            </w:r>
            <w:r w:rsidRPr="00BB0F2C">
              <w:rPr>
                <w:rFonts w:ascii="David" w:hAnsi="David"/>
                <w:sz w:val="20"/>
                <w:szCs w:val="20"/>
                <w:rtl/>
                <w:lang w:eastAsia="he-IL"/>
              </w:rPr>
              <w:t xml:space="preserve">ש"ח לעד שכתובתו בתוך שטח הקו הירוק; ושל </w:t>
            </w:r>
            <w:r w:rsidR="003A6E13">
              <w:rPr>
                <w:rFonts w:ascii="David" w:hAnsi="David" w:hint="cs"/>
                <w:sz w:val="20"/>
                <w:szCs w:val="20"/>
                <w:rtl/>
                <w:lang w:eastAsia="he-IL"/>
              </w:rPr>
              <w:t>1,404</w:t>
            </w:r>
            <w:r w:rsidR="003A6E13" w:rsidRPr="00BB0F2C">
              <w:rPr>
                <w:rFonts w:ascii="David" w:hAnsi="David"/>
                <w:sz w:val="20"/>
                <w:szCs w:val="20"/>
                <w:rtl/>
                <w:lang w:eastAsia="he-IL"/>
              </w:rPr>
              <w:t xml:space="preserve"> </w:t>
            </w:r>
            <w:r w:rsidRPr="00BB0F2C">
              <w:rPr>
                <w:rFonts w:ascii="David" w:hAnsi="David"/>
                <w:sz w:val="20"/>
                <w:szCs w:val="20"/>
                <w:rtl/>
                <w:lang w:eastAsia="he-IL"/>
              </w:rPr>
              <w:t>₪ לעד שכתובתו ומענו מעבר לקו הירוק או בפזורה הבדואית בנגב</w:t>
            </w:r>
          </w:p>
        </w:tc>
        <w:tc>
          <w:tcPr>
            <w:tcW w:w="1215" w:type="pct"/>
            <w:shd w:val="clear" w:color="auto" w:fill="auto"/>
          </w:tcPr>
          <w:p w14:paraId="39A1EDEF"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הסכום שישולם הוא סכום ההוצאה בפועל של נותן השירותים, בהתאם לחשבונית שצירף למערכת המחשב ולא יותר מהתעריף הנקוב.</w:t>
            </w:r>
          </w:p>
          <w:p w14:paraId="1431C2FE"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לרבות יישום ה</w:t>
            </w:r>
            <w:r w:rsidR="00D1642F">
              <w:rPr>
                <w:rFonts w:ascii="David" w:hAnsi="David"/>
                <w:sz w:val="20"/>
                <w:szCs w:val="20"/>
                <w:rtl/>
                <w:lang w:eastAsia="he-IL"/>
              </w:rPr>
              <w:t>וראת ביה"ד לגבי העברת חומרים וכ</w:t>
            </w:r>
            <w:r w:rsidRPr="00BB0F2C">
              <w:rPr>
                <w:rFonts w:ascii="David" w:hAnsi="David"/>
                <w:sz w:val="20"/>
                <w:szCs w:val="20"/>
                <w:rtl/>
                <w:lang w:eastAsia="he-IL"/>
              </w:rPr>
              <w:t>דומה.</w:t>
            </w:r>
          </w:p>
          <w:p w14:paraId="54124398"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 החזר בכפוף להמצאת החלטת ביה"ד + חשבונית</w:t>
            </w:r>
          </w:p>
          <w:p w14:paraId="5BB7F655" w14:textId="77777777" w:rsidR="001D19A0" w:rsidRPr="00BB0F2C" w:rsidRDefault="001D19A0" w:rsidP="001D19A0">
            <w:pPr>
              <w:spacing w:after="0" w:line="240" w:lineRule="auto"/>
              <w:jc w:val="both"/>
              <w:rPr>
                <w:rFonts w:ascii="David" w:hAnsi="David"/>
                <w:sz w:val="20"/>
                <w:szCs w:val="20"/>
                <w:rtl/>
                <w:lang w:eastAsia="he-IL"/>
              </w:rPr>
            </w:pPr>
          </w:p>
          <w:p w14:paraId="3B720C19" w14:textId="77777777" w:rsidR="001D19A0" w:rsidRPr="00BB0F2C" w:rsidRDefault="001D19A0" w:rsidP="00D1642F">
            <w:pPr>
              <w:spacing w:after="0" w:line="240" w:lineRule="auto"/>
              <w:jc w:val="both"/>
              <w:rPr>
                <w:rFonts w:ascii="David" w:hAnsi="David"/>
                <w:sz w:val="20"/>
                <w:szCs w:val="20"/>
                <w:rtl/>
                <w:lang w:eastAsia="he-IL"/>
              </w:rPr>
            </w:pPr>
            <w:r w:rsidRPr="00BB0F2C">
              <w:rPr>
                <w:rFonts w:ascii="David" w:hAnsi="David"/>
                <w:sz w:val="20"/>
                <w:szCs w:val="20"/>
                <w:rtl/>
                <w:lang w:eastAsia="he-IL"/>
              </w:rPr>
              <w:t xml:space="preserve">יובהר כי התשלום </w:t>
            </w:r>
            <w:r w:rsidR="00D1642F">
              <w:rPr>
                <w:rFonts w:ascii="David" w:hAnsi="David" w:hint="cs"/>
                <w:sz w:val="20"/>
                <w:szCs w:val="20"/>
                <w:rtl/>
                <w:lang w:eastAsia="he-IL"/>
              </w:rPr>
              <w:t>אינו</w:t>
            </w:r>
            <w:r w:rsidRPr="00BB0F2C">
              <w:rPr>
                <w:rFonts w:ascii="David" w:hAnsi="David"/>
                <w:sz w:val="20"/>
                <w:szCs w:val="20"/>
                <w:rtl/>
                <w:lang w:eastAsia="he-IL"/>
              </w:rPr>
              <w:t xml:space="preserve"> לצורך שכ"ט עדים (אותו קובע ומשלם ביה"ד)</w:t>
            </w:r>
          </w:p>
        </w:tc>
        <w:tc>
          <w:tcPr>
            <w:tcW w:w="1212" w:type="pct"/>
          </w:tcPr>
          <w:p w14:paraId="2146E02B"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5218E825" w14:textId="77777777" w:rsidTr="001E303C">
        <w:trPr>
          <w:trHeight w:val="621"/>
        </w:trPr>
        <w:tc>
          <w:tcPr>
            <w:tcW w:w="748" w:type="pct"/>
            <w:shd w:val="clear" w:color="auto" w:fill="auto"/>
          </w:tcPr>
          <w:p w14:paraId="5F408275"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דיווח מסכם על תוצאות ניהול התיק</w:t>
            </w:r>
          </w:p>
        </w:tc>
        <w:tc>
          <w:tcPr>
            <w:tcW w:w="953" w:type="pct"/>
          </w:tcPr>
          <w:p w14:paraId="48D99C0B" w14:textId="77777777" w:rsidR="001D19A0" w:rsidRPr="00BB0F2C" w:rsidRDefault="001D19A0" w:rsidP="001D19A0">
            <w:pPr>
              <w:spacing w:after="0" w:line="240" w:lineRule="auto"/>
              <w:rPr>
                <w:rFonts w:ascii="David" w:hAnsi="David"/>
                <w:sz w:val="20"/>
                <w:szCs w:val="20"/>
                <w:rtl/>
                <w:lang w:eastAsia="he-IL"/>
              </w:rPr>
            </w:pPr>
            <w:r w:rsidRPr="00BB0F2C">
              <w:rPr>
                <w:rFonts w:ascii="David" w:hAnsi="David"/>
                <w:sz w:val="20"/>
                <w:szCs w:val="20"/>
                <w:rtl/>
              </w:rPr>
              <w:t>יבוצע בתוך 24 שעות ובתיק בעל היקף גדול – בתוך 48 שעות.</w:t>
            </w:r>
          </w:p>
        </w:tc>
        <w:tc>
          <w:tcPr>
            <w:tcW w:w="872" w:type="pct"/>
            <w:shd w:val="clear" w:color="auto" w:fill="auto"/>
          </w:tcPr>
          <w:p w14:paraId="5F442E28"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rPr>
              <w:t>ללא תשלום נוסף</w:t>
            </w:r>
          </w:p>
        </w:tc>
        <w:tc>
          <w:tcPr>
            <w:tcW w:w="1215" w:type="pct"/>
            <w:shd w:val="clear" w:color="auto" w:fill="auto"/>
          </w:tcPr>
          <w:p w14:paraId="55AB9E67" w14:textId="77777777" w:rsidR="001D19A0" w:rsidRPr="00BB0F2C" w:rsidRDefault="001D19A0" w:rsidP="001D19A0">
            <w:pPr>
              <w:rPr>
                <w:rFonts w:ascii="David" w:hAnsi="David"/>
                <w:sz w:val="20"/>
                <w:szCs w:val="20"/>
                <w:rtl/>
              </w:rPr>
            </w:pPr>
            <w:r w:rsidRPr="00BB0F2C">
              <w:rPr>
                <w:rFonts w:ascii="David" w:hAnsi="David"/>
                <w:sz w:val="20"/>
                <w:szCs w:val="20"/>
                <w:rtl/>
              </w:rPr>
              <w:t>יבוצע בפורמט אשר יועבר ע"י הממונה</w:t>
            </w:r>
          </w:p>
          <w:p w14:paraId="33E8C882" w14:textId="77777777" w:rsidR="001D19A0" w:rsidRPr="00BB0F2C" w:rsidRDefault="001D19A0" w:rsidP="001D19A0">
            <w:pPr>
              <w:rPr>
                <w:rFonts w:ascii="David" w:hAnsi="David"/>
                <w:sz w:val="20"/>
                <w:szCs w:val="20"/>
                <w:rtl/>
              </w:rPr>
            </w:pPr>
          </w:p>
          <w:p w14:paraId="0460FD12" w14:textId="77777777" w:rsidR="001D19A0" w:rsidRPr="00BB0F2C" w:rsidRDefault="001D19A0" w:rsidP="003A6E13">
            <w:pPr>
              <w:rPr>
                <w:rFonts w:ascii="David" w:hAnsi="David"/>
                <w:sz w:val="20"/>
                <w:szCs w:val="20"/>
              </w:rPr>
            </w:pPr>
            <w:r w:rsidRPr="00BB0F2C">
              <w:rPr>
                <w:rFonts w:ascii="David" w:hAnsi="David"/>
                <w:sz w:val="20"/>
                <w:szCs w:val="20"/>
                <w:rtl/>
              </w:rPr>
              <w:t xml:space="preserve">לפעולה זו של דיווח מסכם על תוצאות תיק יתווסף סכום חד פעמי של </w:t>
            </w:r>
            <w:r w:rsidR="003A6E13">
              <w:rPr>
                <w:rFonts w:ascii="David" w:hAnsi="David" w:hint="cs"/>
                <w:sz w:val="20"/>
                <w:szCs w:val="20"/>
                <w:rtl/>
              </w:rPr>
              <w:t>234</w:t>
            </w:r>
            <w:r w:rsidR="003A6E13" w:rsidRPr="00BB0F2C">
              <w:rPr>
                <w:rFonts w:ascii="David" w:hAnsi="David"/>
                <w:sz w:val="20"/>
                <w:szCs w:val="20"/>
                <w:rtl/>
              </w:rPr>
              <w:t xml:space="preserve"> </w:t>
            </w:r>
            <w:r w:rsidRPr="00BB0F2C">
              <w:rPr>
                <w:rFonts w:ascii="David" w:hAnsi="David"/>
                <w:sz w:val="20"/>
                <w:szCs w:val="20"/>
                <w:rtl/>
              </w:rPr>
              <w:t>₪ שיינתן רק כאשר כל המסמכים הרלבנטיים מתויקים בתיק ומעודכנים במערכת המחשב</w:t>
            </w:r>
          </w:p>
          <w:p w14:paraId="17D946DA" w14:textId="77777777" w:rsidR="001D19A0" w:rsidRPr="00BB0F2C" w:rsidRDefault="001D19A0" w:rsidP="001D19A0">
            <w:pPr>
              <w:rPr>
                <w:rFonts w:ascii="David" w:hAnsi="David"/>
                <w:sz w:val="20"/>
                <w:szCs w:val="20"/>
                <w:rtl/>
              </w:rPr>
            </w:pPr>
          </w:p>
          <w:p w14:paraId="057FCC3A" w14:textId="77777777" w:rsidR="001D19A0" w:rsidRPr="00BB0F2C" w:rsidRDefault="001D19A0" w:rsidP="001D19A0">
            <w:pPr>
              <w:rPr>
                <w:rFonts w:ascii="David" w:hAnsi="David"/>
                <w:sz w:val="20"/>
                <w:szCs w:val="20"/>
                <w:rtl/>
              </w:rPr>
            </w:pPr>
          </w:p>
          <w:p w14:paraId="12CA74EF"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7BF4C093"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778CB9BD"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במקרה של שיהוי בדיווח ביחס למועדים הנקובים:</w:t>
            </w:r>
          </w:p>
          <w:p w14:paraId="6CBE8F0E" w14:textId="77777777" w:rsidR="001D19A0" w:rsidRPr="00BB0F2C" w:rsidRDefault="001D19A0" w:rsidP="007059C5">
            <w:pPr>
              <w:pStyle w:val="a9"/>
              <w:numPr>
                <w:ilvl w:val="0"/>
                <w:numId w:val="4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ה- 2 ועד ליום ה- 4 - 10% </w:t>
            </w:r>
          </w:p>
          <w:p w14:paraId="6582EE9D" w14:textId="77777777" w:rsidR="001D19A0" w:rsidRPr="00BB0F2C" w:rsidRDefault="001D19A0" w:rsidP="007059C5">
            <w:pPr>
              <w:pStyle w:val="a9"/>
              <w:numPr>
                <w:ilvl w:val="0"/>
                <w:numId w:val="4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החל מהיום ה- 5 ועד ליום ה- 7 - 50%.</w:t>
            </w:r>
          </w:p>
          <w:p w14:paraId="6B08F7D7" w14:textId="77777777" w:rsidR="001D19A0" w:rsidRPr="00BB0F2C" w:rsidRDefault="001D19A0" w:rsidP="007059C5">
            <w:pPr>
              <w:pStyle w:val="a9"/>
              <w:numPr>
                <w:ilvl w:val="0"/>
                <w:numId w:val="4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ה- 8 ואילך - 100% </w:t>
            </w:r>
          </w:p>
        </w:tc>
      </w:tr>
      <w:tr w:rsidR="001D19A0" w:rsidRPr="00BB0F2C" w14:paraId="3E1F386E" w14:textId="77777777" w:rsidTr="001E303C">
        <w:trPr>
          <w:trHeight w:val="621"/>
        </w:trPr>
        <w:tc>
          <w:tcPr>
            <w:tcW w:w="748" w:type="pct"/>
            <w:shd w:val="clear" w:color="auto" w:fill="auto"/>
          </w:tcPr>
          <w:p w14:paraId="208EA2CB"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rPr>
              <w:t>הכנת חוו"ד משפטית כללית</w:t>
            </w:r>
          </w:p>
        </w:tc>
        <w:tc>
          <w:tcPr>
            <w:tcW w:w="953" w:type="pct"/>
            <w:shd w:val="clear" w:color="auto" w:fill="auto"/>
          </w:tcPr>
          <w:p w14:paraId="1B0806F0" w14:textId="77777777" w:rsidR="001D19A0" w:rsidRPr="00BB0F2C" w:rsidRDefault="001D19A0" w:rsidP="001D19A0">
            <w:pPr>
              <w:spacing w:after="0" w:line="240" w:lineRule="auto"/>
              <w:jc w:val="both"/>
              <w:rPr>
                <w:rFonts w:ascii="David" w:hAnsi="David"/>
                <w:sz w:val="20"/>
                <w:szCs w:val="20"/>
              </w:rPr>
            </w:pPr>
            <w:r w:rsidRPr="00BB0F2C">
              <w:rPr>
                <w:rFonts w:ascii="David" w:hAnsi="David"/>
                <w:sz w:val="20"/>
                <w:szCs w:val="20"/>
                <w:rtl/>
              </w:rPr>
              <w:t>תוך 30 ימים ממועד החלטת התובע המלווה</w:t>
            </w:r>
          </w:p>
          <w:p w14:paraId="1DFED9B7" w14:textId="77777777" w:rsidR="001D19A0" w:rsidRPr="00BB0F2C" w:rsidRDefault="001D19A0" w:rsidP="001D19A0">
            <w:pPr>
              <w:spacing w:after="0" w:line="240" w:lineRule="auto"/>
              <w:jc w:val="both"/>
              <w:rPr>
                <w:rFonts w:ascii="David" w:hAnsi="David"/>
                <w:sz w:val="20"/>
                <w:szCs w:val="20"/>
                <w:highlight w:val="yellow"/>
                <w:rtl/>
                <w:lang w:eastAsia="he-IL"/>
              </w:rPr>
            </w:pPr>
          </w:p>
        </w:tc>
        <w:tc>
          <w:tcPr>
            <w:tcW w:w="872" w:type="pct"/>
            <w:shd w:val="clear" w:color="auto" w:fill="auto"/>
          </w:tcPr>
          <w:p w14:paraId="54F3019E" w14:textId="77777777" w:rsidR="001D19A0" w:rsidRPr="00BB0F2C" w:rsidRDefault="003A6E13" w:rsidP="001D19A0">
            <w:pPr>
              <w:spacing w:after="0" w:line="240" w:lineRule="auto"/>
              <w:jc w:val="center"/>
              <w:rPr>
                <w:rFonts w:ascii="David" w:hAnsi="David"/>
                <w:sz w:val="20"/>
                <w:szCs w:val="20"/>
                <w:rtl/>
                <w:lang w:eastAsia="he-IL"/>
              </w:rPr>
            </w:pPr>
            <w:r>
              <w:rPr>
                <w:rFonts w:ascii="David" w:hAnsi="David" w:hint="cs"/>
                <w:sz w:val="20"/>
                <w:szCs w:val="20"/>
                <w:rtl/>
              </w:rPr>
              <w:t>4,684</w:t>
            </w:r>
            <w:r w:rsidR="00404355" w:rsidRPr="00BB0F2C">
              <w:rPr>
                <w:rFonts w:ascii="David" w:hAnsi="David"/>
                <w:sz w:val="20"/>
                <w:szCs w:val="20"/>
                <w:rtl/>
              </w:rPr>
              <w:t xml:space="preserve"> ש"ח</w:t>
            </w:r>
          </w:p>
        </w:tc>
        <w:tc>
          <w:tcPr>
            <w:tcW w:w="1215" w:type="pct"/>
            <w:shd w:val="clear" w:color="auto" w:fill="auto"/>
          </w:tcPr>
          <w:p w14:paraId="0991F6D3" w14:textId="77777777" w:rsidR="001D19A0" w:rsidRPr="00BB0F2C" w:rsidRDefault="001D19A0" w:rsidP="001D19A0">
            <w:pPr>
              <w:spacing w:after="0" w:line="240" w:lineRule="auto"/>
              <w:jc w:val="both"/>
              <w:rPr>
                <w:rFonts w:ascii="David" w:eastAsia="Times New Roman" w:hAnsi="David"/>
                <w:sz w:val="20"/>
                <w:szCs w:val="20"/>
                <w:rtl/>
                <w:lang w:eastAsia="he-IL"/>
              </w:rPr>
            </w:pPr>
            <w:r w:rsidRPr="00BB0F2C">
              <w:rPr>
                <w:rFonts w:ascii="David" w:eastAsia="Times New Roman" w:hAnsi="David"/>
                <w:sz w:val="20"/>
                <w:szCs w:val="20"/>
                <w:rtl/>
                <w:lang w:eastAsia="he-IL"/>
              </w:rPr>
              <w:t>חוות דעת משפטית כללית, שאינה במסגרת לימוד תיק חקירה ו/או הכנת כתב אישום ו/או בקשה להארכת מועד להישפט.</w:t>
            </w:r>
            <w:r w:rsidRPr="00BB0F2C">
              <w:rPr>
                <w:rFonts w:ascii="David" w:hAnsi="David"/>
                <w:sz w:val="20"/>
                <w:szCs w:val="20"/>
                <w:rtl/>
                <w:lang w:eastAsia="he-IL"/>
              </w:rPr>
              <w:t xml:space="preserve"> </w:t>
            </w:r>
          </w:p>
          <w:p w14:paraId="3FB6A9C2"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תוכן רק על פי דרישת הממונה ו/או מי מטעמו.</w:t>
            </w:r>
          </w:p>
        </w:tc>
        <w:tc>
          <w:tcPr>
            <w:tcW w:w="1212" w:type="pct"/>
            <w:shd w:val="clear" w:color="auto" w:fill="auto"/>
          </w:tcPr>
          <w:p w14:paraId="5D9B5EA7"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קיזוז מתעריף זה יתבצע בהתאם להחלטתו של ממונה על תחום ליווי של תובעים חיצוניים בלשכת התובעת הראשית כמפורט להלן:-</w:t>
            </w:r>
          </w:p>
          <w:p w14:paraId="2C8B0B14"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hAnsi="David"/>
                <w:sz w:val="20"/>
                <w:szCs w:val="20"/>
                <w:rtl/>
                <w:lang w:eastAsia="he-IL"/>
              </w:rPr>
              <w:t>במקרה של שיהוי בדיווח ביחס למועדים הנקובים:</w:t>
            </w:r>
          </w:p>
          <w:p w14:paraId="6D34D302" w14:textId="77777777" w:rsidR="001D19A0" w:rsidRPr="00BB0F2C" w:rsidRDefault="001D19A0" w:rsidP="007059C5">
            <w:pPr>
              <w:pStyle w:val="a9"/>
              <w:numPr>
                <w:ilvl w:val="0"/>
                <w:numId w:val="4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ה- 31 ועד ליום ה- 35 לאחר המועד - 10% </w:t>
            </w:r>
          </w:p>
          <w:p w14:paraId="1E8FDE47" w14:textId="77777777" w:rsidR="001D19A0" w:rsidRPr="00BB0F2C" w:rsidRDefault="001D19A0" w:rsidP="007059C5">
            <w:pPr>
              <w:pStyle w:val="a9"/>
              <w:numPr>
                <w:ilvl w:val="0"/>
                <w:numId w:val="49"/>
              </w:numPr>
              <w:spacing w:after="0" w:line="240" w:lineRule="auto"/>
              <w:ind w:left="360"/>
              <w:jc w:val="both"/>
              <w:rPr>
                <w:rFonts w:ascii="David" w:hAnsi="David"/>
                <w:sz w:val="20"/>
                <w:szCs w:val="20"/>
                <w:rtl/>
                <w:lang w:eastAsia="he-IL"/>
              </w:rPr>
            </w:pPr>
            <w:r w:rsidRPr="00BB0F2C">
              <w:rPr>
                <w:rFonts w:ascii="David" w:hAnsi="David"/>
                <w:sz w:val="20"/>
                <w:szCs w:val="20"/>
                <w:rtl/>
                <w:lang w:eastAsia="he-IL"/>
              </w:rPr>
              <w:t xml:space="preserve">החל מהיום ה- 36 ועד ליום ה- 40 - 50% </w:t>
            </w:r>
          </w:p>
          <w:p w14:paraId="104F08A9" w14:textId="77777777" w:rsidR="001D19A0" w:rsidRPr="00BB0F2C" w:rsidRDefault="001D19A0" w:rsidP="007059C5">
            <w:pPr>
              <w:pStyle w:val="a9"/>
              <w:numPr>
                <w:ilvl w:val="0"/>
                <w:numId w:val="49"/>
              </w:numPr>
              <w:spacing w:after="0" w:line="240" w:lineRule="auto"/>
              <w:ind w:left="360"/>
              <w:jc w:val="both"/>
              <w:rPr>
                <w:rFonts w:ascii="David" w:hAnsi="David"/>
                <w:sz w:val="20"/>
                <w:szCs w:val="20"/>
                <w:lang w:eastAsia="he-IL"/>
              </w:rPr>
            </w:pPr>
            <w:r w:rsidRPr="00BB0F2C">
              <w:rPr>
                <w:rFonts w:ascii="David" w:hAnsi="David"/>
                <w:sz w:val="20"/>
                <w:szCs w:val="20"/>
                <w:rtl/>
                <w:lang w:eastAsia="he-IL"/>
              </w:rPr>
              <w:t xml:space="preserve">החל מהיום ה- 41 ואילך - 100% </w:t>
            </w:r>
          </w:p>
          <w:p w14:paraId="430BFE15"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14320B5D" w14:textId="77777777" w:rsidTr="001E303C">
        <w:trPr>
          <w:trHeight w:val="621"/>
        </w:trPr>
        <w:tc>
          <w:tcPr>
            <w:tcW w:w="748" w:type="pct"/>
            <w:shd w:val="clear" w:color="auto" w:fill="auto"/>
          </w:tcPr>
          <w:p w14:paraId="4EC4B4C5"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השתתפות בהרצאות וימי עיון</w:t>
            </w:r>
            <w:r w:rsidR="00FE131E" w:rsidRPr="00BB0F2C">
              <w:rPr>
                <w:rFonts w:ascii="David" w:hAnsi="David"/>
                <w:sz w:val="20"/>
                <w:szCs w:val="20"/>
                <w:rtl/>
                <w:lang w:eastAsia="he-IL"/>
              </w:rPr>
              <w:t xml:space="preserve"> </w:t>
            </w:r>
          </w:p>
        </w:tc>
        <w:tc>
          <w:tcPr>
            <w:tcW w:w="953" w:type="pct"/>
          </w:tcPr>
          <w:p w14:paraId="6B57B71D" w14:textId="77777777" w:rsidR="001D19A0" w:rsidRPr="00BB0F2C" w:rsidRDefault="001D19A0" w:rsidP="001D19A0">
            <w:pPr>
              <w:spacing w:after="0" w:line="240" w:lineRule="auto"/>
              <w:jc w:val="center"/>
              <w:rPr>
                <w:rFonts w:ascii="David" w:hAnsi="David"/>
                <w:sz w:val="20"/>
                <w:szCs w:val="20"/>
                <w:rtl/>
                <w:lang w:eastAsia="he-IL"/>
              </w:rPr>
            </w:pPr>
          </w:p>
        </w:tc>
        <w:tc>
          <w:tcPr>
            <w:tcW w:w="872" w:type="pct"/>
            <w:shd w:val="clear" w:color="auto" w:fill="auto"/>
          </w:tcPr>
          <w:p w14:paraId="1F18D3AA" w14:textId="77777777" w:rsidR="001D19A0" w:rsidRPr="00BB0F2C" w:rsidRDefault="001D19A0" w:rsidP="00FE131E">
            <w:pPr>
              <w:rPr>
                <w:rFonts w:ascii="David" w:eastAsia="Times New Roman" w:hAnsi="David"/>
                <w:sz w:val="20"/>
                <w:szCs w:val="20"/>
                <w:rtl/>
                <w:lang w:eastAsia="he-IL"/>
              </w:rPr>
            </w:pPr>
            <w:r w:rsidRPr="00BB0F2C">
              <w:rPr>
                <w:rFonts w:ascii="David" w:eastAsia="Times New Roman" w:hAnsi="David"/>
                <w:sz w:val="20"/>
                <w:szCs w:val="20"/>
                <w:rtl/>
                <w:lang w:eastAsia="he-IL"/>
              </w:rPr>
              <w:t>עבור ההשתתפות (ישולם תשלום  בעבור כל</w:t>
            </w:r>
            <w:r w:rsidR="0047327A">
              <w:rPr>
                <w:rFonts w:ascii="David" w:eastAsia="Times New Roman" w:hAnsi="David" w:hint="cs"/>
                <w:sz w:val="20"/>
                <w:szCs w:val="20"/>
                <w:rtl/>
                <w:lang w:eastAsia="he-IL"/>
              </w:rPr>
              <w:t xml:space="preserve"> </w:t>
            </w:r>
            <w:r w:rsidRPr="00BB0F2C">
              <w:rPr>
                <w:rFonts w:ascii="David" w:eastAsia="Times New Roman" w:hAnsi="David"/>
                <w:sz w:val="20"/>
                <w:szCs w:val="20"/>
                <w:rtl/>
                <w:lang w:eastAsia="he-IL"/>
              </w:rPr>
              <w:t>משתתף</w:t>
            </w:r>
            <w:r w:rsidR="00FE131E" w:rsidRPr="00BB0F2C">
              <w:rPr>
                <w:rFonts w:ascii="David" w:eastAsia="Times New Roman" w:hAnsi="David"/>
                <w:sz w:val="20"/>
                <w:szCs w:val="20"/>
                <w:rtl/>
                <w:lang w:eastAsia="he-IL"/>
              </w:rPr>
              <w:t xml:space="preserve"> שהגיע ליום העיון/ להרצאה</w:t>
            </w:r>
            <w:r w:rsidRPr="00BB0F2C">
              <w:rPr>
                <w:rFonts w:ascii="David" w:eastAsia="Times New Roman" w:hAnsi="David"/>
                <w:sz w:val="20"/>
                <w:szCs w:val="20"/>
                <w:rtl/>
                <w:lang w:eastAsia="he-IL"/>
              </w:rPr>
              <w:t xml:space="preserve">. </w:t>
            </w:r>
          </w:p>
          <w:p w14:paraId="167CEB9D" w14:textId="77777777" w:rsidR="001D19A0" w:rsidRPr="00BB0F2C" w:rsidRDefault="001D19A0" w:rsidP="003A6E13">
            <w:pPr>
              <w:spacing w:after="0" w:line="240" w:lineRule="auto"/>
              <w:rPr>
                <w:rFonts w:ascii="David" w:hAnsi="David"/>
                <w:sz w:val="20"/>
                <w:szCs w:val="20"/>
                <w:rtl/>
                <w:lang w:eastAsia="he-IL"/>
              </w:rPr>
            </w:pPr>
            <w:r w:rsidRPr="00091264">
              <w:rPr>
                <w:rFonts w:ascii="David" w:eastAsia="Times New Roman" w:hAnsi="David"/>
                <w:sz w:val="20"/>
                <w:szCs w:val="20"/>
                <w:rtl/>
                <w:lang w:eastAsia="he-IL"/>
              </w:rPr>
              <w:t xml:space="preserve">המציע יקבל סך של </w:t>
            </w:r>
            <w:r w:rsidR="003A6E13" w:rsidRPr="00091264">
              <w:rPr>
                <w:rFonts w:ascii="David" w:eastAsia="Times New Roman" w:hAnsi="David"/>
                <w:sz w:val="20"/>
                <w:szCs w:val="20"/>
                <w:rtl/>
                <w:lang w:eastAsia="he-IL"/>
              </w:rPr>
              <w:t xml:space="preserve">334 ₪ </w:t>
            </w:r>
            <w:r w:rsidRPr="00091264">
              <w:rPr>
                <w:rFonts w:ascii="David" w:eastAsia="Times New Roman" w:hAnsi="David"/>
                <w:sz w:val="20"/>
                <w:szCs w:val="20"/>
                <w:rtl/>
                <w:lang w:eastAsia="he-IL"/>
              </w:rPr>
              <w:t xml:space="preserve"> לשעה אך לא יותר מ </w:t>
            </w:r>
            <w:r w:rsidR="003A6E13" w:rsidRPr="00091264">
              <w:rPr>
                <w:rFonts w:ascii="David" w:eastAsia="Times New Roman" w:hAnsi="David"/>
                <w:sz w:val="20"/>
                <w:szCs w:val="20"/>
                <w:rtl/>
                <w:lang w:eastAsia="he-IL"/>
              </w:rPr>
              <w:t xml:space="preserve">1,579 </w:t>
            </w:r>
            <w:r w:rsidRPr="00091264">
              <w:rPr>
                <w:rFonts w:ascii="David" w:eastAsia="Times New Roman" w:hAnsi="David"/>
                <w:sz w:val="20"/>
                <w:szCs w:val="20"/>
                <w:rtl/>
                <w:lang w:eastAsia="he-IL"/>
              </w:rPr>
              <w:t>₪ ליום עבור כל משתתף.</w:t>
            </w:r>
            <w:r w:rsidRPr="00BB0F2C">
              <w:rPr>
                <w:rFonts w:ascii="David" w:eastAsia="Times New Roman" w:hAnsi="David"/>
                <w:sz w:val="20"/>
                <w:szCs w:val="20"/>
                <w:rtl/>
                <w:lang w:eastAsia="he-IL"/>
              </w:rPr>
              <w:t xml:space="preserve"> </w:t>
            </w:r>
          </w:p>
        </w:tc>
        <w:tc>
          <w:tcPr>
            <w:tcW w:w="1215" w:type="pct"/>
            <w:shd w:val="clear" w:color="auto" w:fill="auto"/>
          </w:tcPr>
          <w:p w14:paraId="5167AB1E"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על כל צוות עוה"ד המבצעים והאחראי המקצועי במשרד המציע חלה חובת השתתפות מלאה בימי העיון/ הרצאות  /סיורים וכיב' מטעם המשרד (ההרכב המדויק ייקבע ע"י הממונה).</w:t>
            </w:r>
          </w:p>
          <w:p w14:paraId="111C89E0" w14:textId="77777777" w:rsidR="001D19A0" w:rsidRPr="00BB0F2C" w:rsidRDefault="001D19A0" w:rsidP="001D19A0">
            <w:pPr>
              <w:rPr>
                <w:rFonts w:ascii="David" w:eastAsia="Times New Roman" w:hAnsi="David"/>
                <w:sz w:val="20"/>
                <w:szCs w:val="20"/>
                <w:lang w:eastAsia="he-IL"/>
              </w:rPr>
            </w:pPr>
            <w:r w:rsidRPr="00BB0F2C">
              <w:rPr>
                <w:rFonts w:ascii="David" w:eastAsia="Times New Roman" w:hAnsi="David"/>
                <w:sz w:val="20"/>
                <w:szCs w:val="20"/>
                <w:rtl/>
                <w:lang w:eastAsia="he-IL"/>
              </w:rPr>
              <w:t>בחישוב שעות לעניין זה לא יובאו בחשבון זמני נסיעות, ביטול זמן, המתנה ,אלא שעות נטו של הדרכה/סיור וכיוב'.  לא יובאו בחשבון חלקי שעה. עד 29 דק' יעוגלו כלפי מטה ומ- 30 דק' והילך יעוגלו לשעה שלמה.</w:t>
            </w:r>
          </w:p>
          <w:p w14:paraId="0EE2000A" w14:textId="77777777" w:rsidR="001D19A0" w:rsidRPr="00BB0F2C" w:rsidRDefault="001D19A0" w:rsidP="001D19A0">
            <w:pPr>
              <w:spacing w:after="0" w:line="240" w:lineRule="auto"/>
              <w:jc w:val="both"/>
              <w:rPr>
                <w:rFonts w:ascii="David" w:hAnsi="David"/>
                <w:sz w:val="20"/>
                <w:szCs w:val="20"/>
                <w:rtl/>
                <w:lang w:eastAsia="he-IL"/>
              </w:rPr>
            </w:pPr>
          </w:p>
        </w:tc>
        <w:tc>
          <w:tcPr>
            <w:tcW w:w="1212" w:type="pct"/>
          </w:tcPr>
          <w:p w14:paraId="0F2832D0" w14:textId="77777777" w:rsidR="001D19A0" w:rsidRPr="00BB0F2C" w:rsidRDefault="001D19A0" w:rsidP="001D19A0">
            <w:pPr>
              <w:rPr>
                <w:rFonts w:ascii="David" w:hAnsi="David"/>
                <w:sz w:val="20"/>
                <w:szCs w:val="20"/>
                <w:rtl/>
                <w:lang w:eastAsia="he-IL"/>
              </w:rPr>
            </w:pPr>
          </w:p>
        </w:tc>
      </w:tr>
      <w:tr w:rsidR="001D19A0" w:rsidRPr="00BB0F2C" w14:paraId="2D7D8ED1" w14:textId="77777777" w:rsidTr="001E303C">
        <w:trPr>
          <w:trHeight w:val="621"/>
        </w:trPr>
        <w:tc>
          <w:tcPr>
            <w:tcW w:w="748" w:type="pct"/>
            <w:shd w:val="clear" w:color="auto" w:fill="auto"/>
          </w:tcPr>
          <w:p w14:paraId="5EEAB24B"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הוצאות שונות</w:t>
            </w:r>
          </w:p>
        </w:tc>
        <w:tc>
          <w:tcPr>
            <w:tcW w:w="953" w:type="pct"/>
          </w:tcPr>
          <w:p w14:paraId="6CC6DA55" w14:textId="77777777" w:rsidR="001D19A0" w:rsidRPr="00BB0F2C" w:rsidRDefault="001D19A0" w:rsidP="001D19A0">
            <w:pPr>
              <w:spacing w:after="0" w:line="240" w:lineRule="auto"/>
              <w:jc w:val="center"/>
              <w:rPr>
                <w:rFonts w:ascii="David" w:hAnsi="David"/>
                <w:sz w:val="20"/>
                <w:szCs w:val="20"/>
                <w:rtl/>
                <w:lang w:eastAsia="he-IL"/>
              </w:rPr>
            </w:pPr>
          </w:p>
        </w:tc>
        <w:tc>
          <w:tcPr>
            <w:tcW w:w="872" w:type="pct"/>
            <w:shd w:val="clear" w:color="auto" w:fill="auto"/>
          </w:tcPr>
          <w:p w14:paraId="23B2EF15"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eastAsia="Times New Roman" w:hAnsi="David"/>
                <w:sz w:val="20"/>
                <w:szCs w:val="20"/>
                <w:rtl/>
                <w:lang w:eastAsia="he-IL"/>
              </w:rPr>
              <w:t>בהתאם להוראות תכ"מ</w:t>
            </w:r>
          </w:p>
        </w:tc>
        <w:tc>
          <w:tcPr>
            <w:tcW w:w="1215" w:type="pct"/>
            <w:shd w:val="clear" w:color="auto" w:fill="auto"/>
          </w:tcPr>
          <w:p w14:paraId="228ACA61" w14:textId="77777777" w:rsidR="009A06FA" w:rsidRDefault="005878B3" w:rsidP="009A06FA">
            <w:pPr>
              <w:rPr>
                <w:rFonts w:ascii="David" w:eastAsia="Times New Roman" w:hAnsi="David"/>
                <w:sz w:val="20"/>
                <w:szCs w:val="20"/>
                <w:rtl/>
                <w:lang w:eastAsia="he-IL"/>
              </w:rPr>
            </w:pPr>
            <w:r>
              <w:rPr>
                <w:rFonts w:ascii="David" w:eastAsia="Times New Roman" w:hAnsi="David" w:hint="cs"/>
                <w:sz w:val="20"/>
                <w:szCs w:val="20"/>
                <w:rtl/>
                <w:lang w:eastAsia="he-IL"/>
              </w:rPr>
              <w:t xml:space="preserve">בשיקול דעת המשרד לאשר החזר הוצאות </w:t>
            </w:r>
            <w:r w:rsidR="001D19A0" w:rsidRPr="00BB0F2C">
              <w:rPr>
                <w:rFonts w:ascii="David" w:eastAsia="Times New Roman" w:hAnsi="David"/>
                <w:sz w:val="20"/>
                <w:szCs w:val="20"/>
                <w:rtl/>
                <w:lang w:eastAsia="he-IL"/>
              </w:rPr>
              <w:t xml:space="preserve">בגין הופעות </w:t>
            </w:r>
            <w:r w:rsidR="001D19A0" w:rsidRPr="00BB0F2C">
              <w:rPr>
                <w:rFonts w:ascii="David" w:eastAsia="Times New Roman" w:hAnsi="David"/>
                <w:sz w:val="20"/>
                <w:szCs w:val="20"/>
                <w:u w:val="single"/>
                <w:rtl/>
                <w:lang w:eastAsia="he-IL"/>
              </w:rPr>
              <w:t xml:space="preserve">בפועל </w:t>
            </w:r>
            <w:r w:rsidR="001D19A0" w:rsidRPr="00BB0F2C">
              <w:rPr>
                <w:rFonts w:ascii="David" w:eastAsia="Times New Roman" w:hAnsi="David"/>
                <w:sz w:val="20"/>
                <w:szCs w:val="20"/>
                <w:rtl/>
                <w:lang w:eastAsia="he-IL"/>
              </w:rPr>
              <w:t xml:space="preserve">בבית הדין או ביהמ"ש המרוחק מעל </w:t>
            </w:r>
            <w:smartTag w:uri="urn:schemas-microsoft-com:office:smarttags" w:element="metricconverter">
              <w:smartTagPr>
                <w:attr w:name="ProductID" w:val="150 ק&quot;מ"/>
              </w:smartTagPr>
              <w:r w:rsidR="001D19A0" w:rsidRPr="00BB0F2C">
                <w:rPr>
                  <w:rFonts w:ascii="David" w:eastAsia="Times New Roman" w:hAnsi="David"/>
                  <w:sz w:val="20"/>
                  <w:szCs w:val="20"/>
                  <w:rtl/>
                  <w:lang w:eastAsia="he-IL"/>
                </w:rPr>
                <w:t>150 ק"מ</w:t>
              </w:r>
            </w:smartTag>
            <w:r w:rsidR="001D19A0" w:rsidRPr="00BB0F2C">
              <w:rPr>
                <w:rFonts w:ascii="David" w:eastAsia="Times New Roman" w:hAnsi="David"/>
                <w:sz w:val="20"/>
                <w:szCs w:val="20"/>
                <w:rtl/>
                <w:lang w:eastAsia="he-IL"/>
              </w:rPr>
              <w:t xml:space="preserve"> ממשרדו של המציע הזוכה</w:t>
            </w:r>
            <w:r>
              <w:rPr>
                <w:rFonts w:ascii="David" w:eastAsia="Times New Roman" w:hAnsi="David" w:hint="cs"/>
                <w:sz w:val="20"/>
                <w:szCs w:val="20"/>
                <w:rtl/>
                <w:lang w:eastAsia="he-IL"/>
              </w:rPr>
              <w:t>. במקרה זה,</w:t>
            </w:r>
            <w:r w:rsidRPr="00BB0F2C">
              <w:rPr>
                <w:rFonts w:ascii="David" w:eastAsia="Times New Roman" w:hAnsi="David"/>
                <w:sz w:val="20"/>
                <w:szCs w:val="20"/>
                <w:rtl/>
                <w:lang w:eastAsia="he-IL"/>
              </w:rPr>
              <w:t xml:space="preserve"> </w:t>
            </w:r>
            <w:r w:rsidR="001D19A0" w:rsidRPr="00BB0F2C">
              <w:rPr>
                <w:rFonts w:ascii="David" w:eastAsia="Times New Roman" w:hAnsi="David"/>
                <w:sz w:val="20"/>
                <w:szCs w:val="20"/>
                <w:rtl/>
                <w:lang w:eastAsia="he-IL"/>
              </w:rPr>
              <w:t>המשרד ישלם לנותן השירותים החזר הוצאות על פי הוראת תכמ 13.9.0.2 כפי שתעודכן מעת לעת</w:t>
            </w:r>
            <w:r>
              <w:rPr>
                <w:rFonts w:ascii="David" w:eastAsia="Times New Roman" w:hAnsi="David" w:hint="cs"/>
                <w:sz w:val="20"/>
                <w:szCs w:val="20"/>
                <w:rtl/>
                <w:lang w:eastAsia="he-IL"/>
              </w:rPr>
              <w:t>.</w:t>
            </w:r>
            <w:r w:rsidR="001D19A0" w:rsidRPr="00BB0F2C">
              <w:rPr>
                <w:rFonts w:ascii="David" w:eastAsia="Times New Roman" w:hAnsi="David"/>
                <w:sz w:val="20"/>
                <w:szCs w:val="20"/>
                <w:rtl/>
                <w:lang w:eastAsia="he-IL"/>
              </w:rPr>
              <w:t xml:space="preserve"> </w:t>
            </w:r>
          </w:p>
          <w:p w14:paraId="4182A53C" w14:textId="77777777" w:rsidR="001D19A0" w:rsidRPr="00091264" w:rsidRDefault="001D19A0" w:rsidP="009A06FA">
            <w:pPr>
              <w:rPr>
                <w:rFonts w:ascii="David" w:eastAsia="Times New Roman" w:hAnsi="David"/>
                <w:sz w:val="20"/>
                <w:szCs w:val="20"/>
                <w:rtl/>
                <w:lang w:eastAsia="he-IL"/>
              </w:rPr>
            </w:pPr>
            <w:r w:rsidRPr="00091264">
              <w:rPr>
                <w:rFonts w:ascii="David" w:eastAsia="Times New Roman" w:hAnsi="David"/>
                <w:b/>
                <w:bCs/>
                <w:sz w:val="20"/>
                <w:szCs w:val="20"/>
                <w:rtl/>
                <w:lang w:eastAsia="he-IL"/>
              </w:rPr>
              <w:t>הוצאות לינה-</w:t>
            </w:r>
          </w:p>
          <w:p w14:paraId="4C09B8E7" w14:textId="77777777" w:rsidR="001D19A0" w:rsidRPr="00BB0F2C" w:rsidRDefault="005878B3" w:rsidP="001D19A0">
            <w:pPr>
              <w:spacing w:after="0" w:line="240" w:lineRule="auto"/>
              <w:jc w:val="both"/>
              <w:rPr>
                <w:rFonts w:ascii="David" w:hAnsi="David"/>
                <w:sz w:val="20"/>
                <w:szCs w:val="20"/>
                <w:rtl/>
                <w:lang w:eastAsia="he-IL"/>
              </w:rPr>
            </w:pPr>
            <w:r>
              <w:rPr>
                <w:rFonts w:ascii="David" w:eastAsia="Times New Roman" w:hAnsi="David" w:hint="cs"/>
                <w:sz w:val="20"/>
                <w:szCs w:val="20"/>
                <w:rtl/>
                <w:lang w:eastAsia="he-IL"/>
              </w:rPr>
              <w:t xml:space="preserve">בכפוף לאישור המשרד, </w:t>
            </w:r>
            <w:r w:rsidR="001D19A0" w:rsidRPr="00BB0F2C">
              <w:rPr>
                <w:rFonts w:ascii="David" w:eastAsia="Times New Roman" w:hAnsi="David"/>
                <w:sz w:val="20"/>
                <w:szCs w:val="20"/>
                <w:rtl/>
                <w:lang w:eastAsia="he-IL"/>
              </w:rPr>
              <w:t>במידה וייקבעו לאותו מבצע שני                ימי דיונים רצופים (או יותר) באילת,                יהיה זכאי המבצע להחזר הוצאות לינה                בכפוף לחשבונית והכול בהתאם               לתעריפי הוראת חשכ"ל 13.4.3 "סכומי               החזר הוצאות בגין לינה אקראית לעובד              בתפקיד."</w:t>
            </w:r>
          </w:p>
        </w:tc>
        <w:tc>
          <w:tcPr>
            <w:tcW w:w="1212" w:type="pct"/>
          </w:tcPr>
          <w:p w14:paraId="2C07420C" w14:textId="77777777" w:rsidR="001D19A0" w:rsidRPr="00BB0F2C" w:rsidRDefault="001D19A0" w:rsidP="001D19A0">
            <w:pPr>
              <w:spacing w:after="0" w:line="240" w:lineRule="auto"/>
              <w:jc w:val="both"/>
              <w:rPr>
                <w:rFonts w:ascii="David" w:hAnsi="David"/>
                <w:sz w:val="20"/>
                <w:szCs w:val="20"/>
                <w:rtl/>
                <w:lang w:eastAsia="he-IL"/>
              </w:rPr>
            </w:pPr>
          </w:p>
        </w:tc>
      </w:tr>
      <w:tr w:rsidR="001D19A0" w:rsidRPr="00BB0F2C" w14:paraId="17F95882" w14:textId="77777777" w:rsidTr="001E303C">
        <w:trPr>
          <w:trHeight w:val="621"/>
        </w:trPr>
        <w:tc>
          <w:tcPr>
            <w:tcW w:w="748" w:type="pct"/>
            <w:shd w:val="clear" w:color="auto" w:fill="auto"/>
          </w:tcPr>
          <w:p w14:paraId="44DCB434" w14:textId="77777777" w:rsidR="001D19A0" w:rsidRPr="00BB0F2C" w:rsidRDefault="001D19A0" w:rsidP="00FE131E">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 xml:space="preserve">ביצוע ניתוח סטטיסטי של פעילות </w:t>
            </w:r>
            <w:r w:rsidR="00FE131E" w:rsidRPr="00BB0F2C">
              <w:rPr>
                <w:rFonts w:ascii="David" w:eastAsia="Times New Roman" w:hAnsi="David"/>
                <w:sz w:val="20"/>
                <w:szCs w:val="20"/>
                <w:rtl/>
                <w:lang w:eastAsia="he-IL"/>
              </w:rPr>
              <w:t>נותן השירותים</w:t>
            </w:r>
          </w:p>
        </w:tc>
        <w:tc>
          <w:tcPr>
            <w:tcW w:w="953" w:type="pct"/>
          </w:tcPr>
          <w:p w14:paraId="61FA0548" w14:textId="77777777" w:rsidR="001D19A0" w:rsidRPr="00BB0F2C" w:rsidRDefault="001D19A0" w:rsidP="001D19A0">
            <w:pPr>
              <w:spacing w:after="0" w:line="240" w:lineRule="auto"/>
              <w:jc w:val="center"/>
              <w:rPr>
                <w:rFonts w:ascii="David" w:hAnsi="David"/>
                <w:sz w:val="20"/>
                <w:szCs w:val="20"/>
                <w:rtl/>
                <w:lang w:eastAsia="he-IL"/>
              </w:rPr>
            </w:pPr>
            <w:r w:rsidRPr="00BB0F2C">
              <w:rPr>
                <w:rFonts w:ascii="David" w:hAnsi="David"/>
                <w:sz w:val="20"/>
                <w:szCs w:val="20"/>
                <w:rtl/>
                <w:lang w:eastAsia="he-IL"/>
              </w:rPr>
              <w:t>אחת לחודש</w:t>
            </w:r>
          </w:p>
        </w:tc>
        <w:tc>
          <w:tcPr>
            <w:tcW w:w="872" w:type="pct"/>
            <w:shd w:val="clear" w:color="auto" w:fill="auto"/>
          </w:tcPr>
          <w:p w14:paraId="4FA9858E" w14:textId="77777777" w:rsidR="001D19A0" w:rsidRPr="0079596D" w:rsidRDefault="003A6E13" w:rsidP="001D19A0">
            <w:pPr>
              <w:spacing w:after="0" w:line="240" w:lineRule="auto"/>
              <w:jc w:val="center"/>
              <w:rPr>
                <w:rFonts w:ascii="David" w:hAnsi="David"/>
                <w:sz w:val="20"/>
                <w:szCs w:val="20"/>
                <w:highlight w:val="yellow"/>
                <w:rtl/>
                <w:lang w:eastAsia="he-IL"/>
              </w:rPr>
            </w:pPr>
            <w:r>
              <w:rPr>
                <w:rFonts w:ascii="David" w:eastAsia="Times New Roman" w:hAnsi="David" w:hint="cs"/>
                <w:sz w:val="20"/>
                <w:szCs w:val="20"/>
                <w:rtl/>
                <w:lang w:eastAsia="he-IL"/>
              </w:rPr>
              <w:t>760</w:t>
            </w:r>
            <w:r w:rsidRPr="008358CD">
              <w:rPr>
                <w:rFonts w:ascii="David" w:eastAsia="Times New Roman" w:hAnsi="David"/>
                <w:sz w:val="20"/>
                <w:szCs w:val="20"/>
                <w:rtl/>
                <w:lang w:eastAsia="he-IL"/>
              </w:rPr>
              <w:t xml:space="preserve"> </w:t>
            </w:r>
            <w:r w:rsidR="001D19A0" w:rsidRPr="008358CD">
              <w:rPr>
                <w:rFonts w:ascii="David" w:eastAsia="Times New Roman" w:hAnsi="David"/>
                <w:sz w:val="20"/>
                <w:szCs w:val="20"/>
                <w:rtl/>
                <w:lang w:eastAsia="he-IL"/>
              </w:rPr>
              <w:t>לחודש</w:t>
            </w:r>
          </w:p>
        </w:tc>
        <w:tc>
          <w:tcPr>
            <w:tcW w:w="1215" w:type="pct"/>
            <w:shd w:val="clear" w:color="auto" w:fill="auto"/>
          </w:tcPr>
          <w:p w14:paraId="35756FBA"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בגין כלל הפעולות הסטטיסטיות, לרבות נתונים ביחס למלאי  וכל פעולות מעקב ובקרה ככל שיידרשו ע"י הממונה ויוכנו ויועברו ע"י נותן השירותים </w:t>
            </w:r>
          </w:p>
          <w:p w14:paraId="754C15EC"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ללא קשר להיקף ומורכבות הפעולה.</w:t>
            </w:r>
          </w:p>
        </w:tc>
        <w:tc>
          <w:tcPr>
            <w:tcW w:w="1212" w:type="pct"/>
          </w:tcPr>
          <w:p w14:paraId="02F1F965" w14:textId="77777777" w:rsidR="001D19A0" w:rsidRPr="00BB0F2C" w:rsidRDefault="001D19A0" w:rsidP="001D19A0">
            <w:pPr>
              <w:rPr>
                <w:rFonts w:ascii="David" w:hAnsi="David"/>
                <w:sz w:val="20"/>
                <w:szCs w:val="20"/>
                <w:rtl/>
                <w:lang w:eastAsia="he-IL"/>
              </w:rPr>
            </w:pPr>
          </w:p>
        </w:tc>
      </w:tr>
      <w:tr w:rsidR="001D19A0" w:rsidRPr="00BB0F2C" w14:paraId="64BFF078" w14:textId="77777777" w:rsidTr="001E303C">
        <w:trPr>
          <w:trHeight w:val="621"/>
        </w:trPr>
        <w:tc>
          <w:tcPr>
            <w:tcW w:w="748" w:type="pct"/>
            <w:shd w:val="clear" w:color="auto" w:fill="auto"/>
          </w:tcPr>
          <w:p w14:paraId="53C52B46" w14:textId="77777777" w:rsidR="001D19A0" w:rsidRPr="00BB0F2C" w:rsidRDefault="001D19A0" w:rsidP="001D19A0">
            <w:pPr>
              <w:spacing w:after="0" w:line="240" w:lineRule="auto"/>
              <w:jc w:val="both"/>
              <w:rPr>
                <w:rFonts w:ascii="David" w:hAnsi="David"/>
                <w:sz w:val="20"/>
                <w:szCs w:val="20"/>
                <w:rtl/>
                <w:lang w:eastAsia="he-IL"/>
              </w:rPr>
            </w:pPr>
            <w:r w:rsidRPr="00BB0F2C">
              <w:rPr>
                <w:rFonts w:ascii="David" w:eastAsia="Times New Roman" w:hAnsi="David"/>
                <w:sz w:val="20"/>
                <w:szCs w:val="20"/>
                <w:rtl/>
                <w:lang w:eastAsia="he-IL"/>
              </w:rPr>
              <w:t>תוספת הופעה לעו"ד בכיר</w:t>
            </w:r>
          </w:p>
        </w:tc>
        <w:tc>
          <w:tcPr>
            <w:tcW w:w="953" w:type="pct"/>
          </w:tcPr>
          <w:p w14:paraId="4E1A082D" w14:textId="77777777" w:rsidR="001D19A0" w:rsidRPr="00BB0F2C" w:rsidRDefault="001D19A0" w:rsidP="001D19A0">
            <w:pPr>
              <w:spacing w:after="0" w:line="240" w:lineRule="auto"/>
              <w:jc w:val="center"/>
              <w:rPr>
                <w:rFonts w:ascii="David" w:hAnsi="David"/>
                <w:sz w:val="20"/>
                <w:szCs w:val="20"/>
                <w:rtl/>
                <w:lang w:eastAsia="he-IL"/>
              </w:rPr>
            </w:pPr>
          </w:p>
        </w:tc>
        <w:tc>
          <w:tcPr>
            <w:tcW w:w="872" w:type="pct"/>
            <w:shd w:val="clear" w:color="auto" w:fill="auto"/>
          </w:tcPr>
          <w:p w14:paraId="57B887D4" w14:textId="77777777" w:rsidR="001D19A0" w:rsidRPr="00BB0F2C" w:rsidRDefault="001D19A0" w:rsidP="00D54C8A">
            <w:pPr>
              <w:spacing w:after="0" w:line="240" w:lineRule="auto"/>
              <w:jc w:val="center"/>
              <w:rPr>
                <w:rFonts w:ascii="David" w:hAnsi="David"/>
                <w:sz w:val="20"/>
                <w:szCs w:val="20"/>
                <w:rtl/>
                <w:lang w:eastAsia="he-IL"/>
              </w:rPr>
            </w:pPr>
            <w:r w:rsidRPr="00BB0F2C">
              <w:rPr>
                <w:rFonts w:ascii="David" w:eastAsia="Times New Roman" w:hAnsi="David"/>
                <w:sz w:val="20"/>
                <w:szCs w:val="20"/>
                <w:rtl/>
                <w:lang w:eastAsia="he-IL"/>
              </w:rPr>
              <w:t xml:space="preserve">תוספת של </w:t>
            </w:r>
            <w:r w:rsidR="007B0C30">
              <w:rPr>
                <w:rFonts w:ascii="David" w:eastAsia="Times New Roman" w:hAnsi="David" w:hint="cs"/>
                <w:sz w:val="20"/>
                <w:szCs w:val="20"/>
                <w:rtl/>
                <w:lang w:eastAsia="he-IL"/>
              </w:rPr>
              <w:t>6.5</w:t>
            </w:r>
            <w:r w:rsidRPr="00BB0F2C">
              <w:rPr>
                <w:rFonts w:ascii="David" w:eastAsia="Times New Roman" w:hAnsi="David"/>
                <w:sz w:val="20"/>
                <w:szCs w:val="20"/>
                <w:rtl/>
                <w:lang w:eastAsia="he-IL"/>
              </w:rPr>
              <w:t>% לתעריף הרגיל תמורת הופעה בדיון האמור</w:t>
            </w:r>
          </w:p>
        </w:tc>
        <w:tc>
          <w:tcPr>
            <w:tcW w:w="1215" w:type="pct"/>
            <w:shd w:val="clear" w:color="auto" w:fill="auto"/>
          </w:tcPr>
          <w:p w14:paraId="5D3FB5EB" w14:textId="77777777" w:rsidR="001D19A0" w:rsidRPr="00BB0F2C" w:rsidRDefault="001D19A0" w:rsidP="001D19A0">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במידה ובהליך המתנהל בבית המשפט יופיע עו"ד בכיר  </w:t>
            </w:r>
          </w:p>
          <w:p w14:paraId="7032D368" w14:textId="77777777" w:rsidR="001D19A0" w:rsidRPr="00BB0F2C" w:rsidRDefault="001D19A0" w:rsidP="00B422E3">
            <w:pPr>
              <w:rPr>
                <w:rFonts w:ascii="David" w:eastAsia="Times New Roman" w:hAnsi="David"/>
                <w:sz w:val="20"/>
                <w:szCs w:val="20"/>
                <w:lang w:eastAsia="he-IL"/>
              </w:rPr>
            </w:pPr>
            <w:r w:rsidRPr="00BB0F2C">
              <w:rPr>
                <w:rFonts w:ascii="David" w:eastAsia="Times New Roman" w:hAnsi="David"/>
                <w:sz w:val="20"/>
                <w:szCs w:val="20"/>
                <w:rtl/>
                <w:lang w:eastAsia="he-IL"/>
              </w:rPr>
              <w:t>במידה ובדיונים שלהלן השתתף עו"ד בכיר כפי הגדרתו במכרז זה</w:t>
            </w:r>
            <w:r w:rsidR="008358CD">
              <w:rPr>
                <w:rFonts w:ascii="David" w:eastAsia="Times New Roman" w:hAnsi="David" w:hint="cs"/>
                <w:sz w:val="20"/>
                <w:szCs w:val="20"/>
                <w:rtl/>
                <w:lang w:eastAsia="he-IL"/>
              </w:rPr>
              <w:t xml:space="preserve">, </w:t>
            </w:r>
            <w:r w:rsidRPr="00BB0F2C">
              <w:rPr>
                <w:rFonts w:ascii="David" w:eastAsia="Times New Roman" w:hAnsi="David"/>
                <w:sz w:val="20"/>
                <w:szCs w:val="20"/>
                <w:rtl/>
                <w:lang w:eastAsia="he-IL"/>
              </w:rPr>
              <w:t xml:space="preserve">תינתן תוספת שכ"ט על שכה"ט הקבוע בטבלת התעריפים המרבית וזאת  בגובה </w:t>
            </w:r>
            <w:r w:rsidR="00B422E3">
              <w:rPr>
                <w:rFonts w:ascii="David" w:eastAsia="Times New Roman" w:hAnsi="David" w:hint="cs"/>
                <w:sz w:val="20"/>
                <w:szCs w:val="20"/>
                <w:rtl/>
                <w:lang w:eastAsia="he-IL"/>
              </w:rPr>
              <w:t>6.5</w:t>
            </w:r>
            <w:r w:rsidRPr="00BB0F2C">
              <w:rPr>
                <w:rFonts w:ascii="David" w:eastAsia="Times New Roman" w:hAnsi="David"/>
                <w:sz w:val="20"/>
                <w:szCs w:val="20"/>
                <w:rtl/>
                <w:lang w:eastAsia="he-IL"/>
              </w:rPr>
              <w:t>% בעבור כל פעולה אותה ביצע להלן הפעולות:</w:t>
            </w:r>
          </w:p>
          <w:p w14:paraId="68E53138" w14:textId="77777777" w:rsidR="001D19A0" w:rsidRPr="00BB0F2C" w:rsidRDefault="001D19A0" w:rsidP="008358CD">
            <w:pPr>
              <w:rPr>
                <w:rFonts w:ascii="David" w:eastAsia="Times New Roman" w:hAnsi="David"/>
                <w:sz w:val="20"/>
                <w:szCs w:val="20"/>
                <w:rtl/>
                <w:lang w:eastAsia="he-IL"/>
              </w:rPr>
            </w:pPr>
            <w:r w:rsidRPr="00BB0F2C">
              <w:rPr>
                <w:rFonts w:ascii="David" w:eastAsia="Times New Roman" w:hAnsi="David"/>
                <w:sz w:val="20"/>
                <w:szCs w:val="20"/>
                <w:rtl/>
                <w:lang w:eastAsia="he-IL"/>
              </w:rPr>
              <w:t>הוכחות</w:t>
            </w:r>
            <w:r w:rsidR="008358CD">
              <w:rPr>
                <w:rFonts w:ascii="David" w:eastAsia="Times New Roman" w:hAnsi="David" w:hint="cs"/>
                <w:sz w:val="20"/>
                <w:szCs w:val="20"/>
                <w:rtl/>
                <w:lang w:eastAsia="he-IL"/>
              </w:rPr>
              <w:t xml:space="preserve">, </w:t>
            </w:r>
            <w:r w:rsidRPr="00BB0F2C">
              <w:rPr>
                <w:rFonts w:ascii="David" w:eastAsia="Times New Roman" w:hAnsi="David"/>
                <w:sz w:val="20"/>
                <w:szCs w:val="20"/>
                <w:rtl/>
                <w:lang w:eastAsia="he-IL"/>
              </w:rPr>
              <w:t>משפט זוטא</w:t>
            </w:r>
            <w:r w:rsidR="008358CD">
              <w:rPr>
                <w:rFonts w:ascii="David" w:eastAsia="Times New Roman" w:hAnsi="David" w:hint="cs"/>
                <w:sz w:val="20"/>
                <w:szCs w:val="20"/>
                <w:rtl/>
                <w:lang w:eastAsia="he-IL"/>
              </w:rPr>
              <w:t xml:space="preserve">, </w:t>
            </w:r>
            <w:r w:rsidRPr="00BB0F2C">
              <w:rPr>
                <w:rFonts w:ascii="David" w:eastAsia="Times New Roman" w:hAnsi="David"/>
                <w:sz w:val="20"/>
                <w:szCs w:val="20"/>
                <w:rtl/>
                <w:lang w:eastAsia="he-IL"/>
              </w:rPr>
              <w:t>גביית עדות מוקדמת</w:t>
            </w:r>
            <w:r w:rsidR="008358CD">
              <w:rPr>
                <w:rFonts w:ascii="David" w:eastAsia="Times New Roman" w:hAnsi="David" w:hint="cs"/>
                <w:sz w:val="20"/>
                <w:szCs w:val="20"/>
                <w:rtl/>
                <w:lang w:eastAsia="he-IL"/>
              </w:rPr>
              <w:t xml:space="preserve">, </w:t>
            </w:r>
            <w:r w:rsidR="008358CD">
              <w:rPr>
                <w:rFonts w:ascii="David" w:eastAsia="Times New Roman" w:hAnsi="David"/>
                <w:sz w:val="20"/>
                <w:szCs w:val="20"/>
                <w:rtl/>
                <w:lang w:eastAsia="he-IL"/>
              </w:rPr>
              <w:t>מענה לטענות מקדמיות בע"פ</w:t>
            </w:r>
            <w:r w:rsidR="008358CD">
              <w:rPr>
                <w:rFonts w:ascii="David" w:eastAsia="Times New Roman" w:hAnsi="David" w:hint="cs"/>
                <w:sz w:val="20"/>
                <w:szCs w:val="20"/>
                <w:rtl/>
                <w:lang w:eastAsia="he-IL"/>
              </w:rPr>
              <w:t xml:space="preserve">, </w:t>
            </w:r>
            <w:r w:rsidRPr="00BB0F2C">
              <w:rPr>
                <w:rFonts w:ascii="David" w:eastAsia="Times New Roman" w:hAnsi="David"/>
                <w:sz w:val="20"/>
                <w:szCs w:val="20"/>
                <w:rtl/>
                <w:lang w:eastAsia="he-IL"/>
              </w:rPr>
              <w:t>סיכומים בע"פ טיעונים לעונש בע"פ והופעה במסגרת ערעור.</w:t>
            </w:r>
          </w:p>
          <w:p w14:paraId="3B9E15AC" w14:textId="77777777" w:rsidR="001D19A0" w:rsidRPr="00BB0F2C" w:rsidRDefault="001D19A0" w:rsidP="008358CD">
            <w:pPr>
              <w:rPr>
                <w:rFonts w:ascii="David" w:eastAsia="Times New Roman" w:hAnsi="David"/>
                <w:sz w:val="20"/>
                <w:szCs w:val="20"/>
                <w:rtl/>
                <w:lang w:eastAsia="he-IL"/>
              </w:rPr>
            </w:pPr>
            <w:r w:rsidRPr="00BB0F2C">
              <w:rPr>
                <w:rFonts w:ascii="David" w:eastAsia="Times New Roman" w:hAnsi="David"/>
                <w:sz w:val="20"/>
                <w:szCs w:val="20"/>
                <w:rtl/>
                <w:lang w:eastAsia="he-IL"/>
              </w:rPr>
              <w:t xml:space="preserve">יוער - במקרה בו יופיעו בדיון מעל 2 עו"ד ישולם תעריף בגין הופעת עו"ד אחד בלבד, לפי הגבוה מבניהם וזאת בתנאי שיוכח לממונה כי עוה"ד </w:t>
            </w:r>
            <w:r w:rsidR="008358CD">
              <w:rPr>
                <w:rFonts w:ascii="David" w:eastAsia="Times New Roman" w:hAnsi="David"/>
                <w:sz w:val="20"/>
                <w:szCs w:val="20"/>
                <w:rtl/>
                <w:lang w:eastAsia="he-IL"/>
              </w:rPr>
              <w:t>הבכיר  היה פעיל במהלך כל הדיון.</w:t>
            </w:r>
          </w:p>
        </w:tc>
        <w:tc>
          <w:tcPr>
            <w:tcW w:w="1212" w:type="pct"/>
          </w:tcPr>
          <w:p w14:paraId="3AB249A4" w14:textId="77777777" w:rsidR="001D19A0" w:rsidRPr="00BB0F2C" w:rsidRDefault="001D19A0" w:rsidP="001D19A0">
            <w:pPr>
              <w:rPr>
                <w:rFonts w:ascii="David" w:hAnsi="David"/>
                <w:sz w:val="20"/>
                <w:szCs w:val="20"/>
                <w:rtl/>
                <w:lang w:eastAsia="he-IL"/>
              </w:rPr>
            </w:pPr>
          </w:p>
        </w:tc>
      </w:tr>
    </w:tbl>
    <w:p w14:paraId="327907E8" w14:textId="77777777" w:rsidR="000B599A" w:rsidRPr="000B599A" w:rsidRDefault="000B599A" w:rsidP="000B599A">
      <w:pPr>
        <w:spacing w:after="0" w:line="240" w:lineRule="auto"/>
        <w:ind w:left="651" w:hanging="651"/>
        <w:rPr>
          <w:rFonts w:ascii="David" w:eastAsia="Calibri" w:hAnsi="David"/>
          <w:sz w:val="20"/>
          <w:szCs w:val="20"/>
          <w:lang w:eastAsia="he-IL"/>
        </w:rPr>
      </w:pPr>
      <w:r w:rsidRPr="000B599A">
        <w:rPr>
          <w:rFonts w:ascii="David" w:eastAsia="Calibri" w:hAnsi="David"/>
          <w:sz w:val="20"/>
          <w:szCs w:val="20"/>
          <w:rtl/>
          <w:lang w:eastAsia="he-IL"/>
        </w:rPr>
        <w:t xml:space="preserve">              </w:t>
      </w:r>
    </w:p>
    <w:p w14:paraId="683120BA" w14:textId="77777777" w:rsidR="000B599A" w:rsidRPr="000B599A" w:rsidRDefault="000B599A" w:rsidP="00E74EC6">
      <w:pPr>
        <w:spacing w:after="0" w:line="360" w:lineRule="auto"/>
        <w:ind w:left="799"/>
        <w:jc w:val="both"/>
        <w:rPr>
          <w:rFonts w:ascii="David" w:eastAsia="Calibri" w:hAnsi="David"/>
          <w:sz w:val="20"/>
          <w:szCs w:val="20"/>
          <w:rtl/>
          <w:lang w:eastAsia="he-IL"/>
        </w:rPr>
      </w:pPr>
    </w:p>
    <w:p w14:paraId="3FC16A6B" w14:textId="77777777" w:rsidR="0046550D" w:rsidRPr="0046550D" w:rsidRDefault="0046550D" w:rsidP="007059C5">
      <w:pPr>
        <w:pStyle w:val="a9"/>
        <w:numPr>
          <w:ilvl w:val="3"/>
          <w:numId w:val="56"/>
        </w:numPr>
        <w:spacing w:after="0" w:line="360" w:lineRule="auto"/>
        <w:ind w:left="799"/>
        <w:jc w:val="both"/>
        <w:rPr>
          <w:rFonts w:ascii="David" w:eastAsia="Calibri" w:hAnsi="David"/>
          <w:sz w:val="20"/>
          <w:szCs w:val="20"/>
          <w:rtl/>
          <w:lang w:eastAsia="he-IL"/>
        </w:rPr>
      </w:pPr>
      <w:r>
        <w:rPr>
          <w:rFonts w:ascii="David" w:eastAsia="Calibri" w:hAnsi="David" w:hint="cs"/>
          <w:sz w:val="20"/>
          <w:szCs w:val="20"/>
          <w:rtl/>
          <w:lang w:eastAsia="he-IL"/>
        </w:rPr>
        <w:t xml:space="preserve">המחירים </w:t>
      </w:r>
      <w:r w:rsidR="00ED0C94">
        <w:rPr>
          <w:rFonts w:ascii="David" w:eastAsia="Calibri" w:hAnsi="David" w:hint="cs"/>
          <w:sz w:val="20"/>
          <w:szCs w:val="20"/>
          <w:rtl/>
          <w:lang w:eastAsia="he-IL"/>
        </w:rPr>
        <w:t>בנספח זה כוללים מע"מ. המחירים</w:t>
      </w:r>
      <w:r w:rsidR="00ED0C94" w:rsidRPr="00ED0C94">
        <w:rPr>
          <w:rFonts w:ascii="David" w:eastAsia="Calibri" w:hAnsi="David"/>
          <w:sz w:val="20"/>
          <w:szCs w:val="20"/>
          <w:rtl/>
          <w:lang w:eastAsia="he-IL"/>
        </w:rPr>
        <w:t xml:space="preserve"> סופי</w:t>
      </w:r>
      <w:r w:rsidR="00ED0C94">
        <w:rPr>
          <w:rFonts w:ascii="David" w:eastAsia="Calibri" w:hAnsi="David" w:hint="cs"/>
          <w:sz w:val="20"/>
          <w:szCs w:val="20"/>
          <w:rtl/>
          <w:lang w:eastAsia="he-IL"/>
        </w:rPr>
        <w:t>ים</w:t>
      </w:r>
      <w:r w:rsidR="00ED0C94" w:rsidRPr="00ED0C94">
        <w:rPr>
          <w:rFonts w:ascii="David" w:eastAsia="Calibri" w:hAnsi="David"/>
          <w:sz w:val="20"/>
          <w:szCs w:val="20"/>
          <w:rtl/>
          <w:lang w:eastAsia="he-IL"/>
        </w:rPr>
        <w:t xml:space="preserve"> ומוחלט</w:t>
      </w:r>
      <w:r w:rsidR="00ED0C94">
        <w:rPr>
          <w:rFonts w:ascii="David" w:eastAsia="Calibri" w:hAnsi="David" w:hint="cs"/>
          <w:sz w:val="20"/>
          <w:szCs w:val="20"/>
          <w:rtl/>
          <w:lang w:eastAsia="he-IL"/>
        </w:rPr>
        <w:t>ים</w:t>
      </w:r>
      <w:r w:rsidRPr="00091264">
        <w:rPr>
          <w:rFonts w:ascii="David" w:eastAsia="Calibri" w:hAnsi="David"/>
          <w:sz w:val="20"/>
          <w:szCs w:val="20"/>
          <w:rtl/>
          <w:lang w:eastAsia="he-IL"/>
        </w:rPr>
        <w:t xml:space="preserve"> ו</w:t>
      </w:r>
      <w:r w:rsidR="00ED0C94">
        <w:rPr>
          <w:rFonts w:ascii="David" w:eastAsia="Calibri" w:hAnsi="David" w:hint="cs"/>
          <w:sz w:val="20"/>
          <w:szCs w:val="20"/>
          <w:rtl/>
          <w:lang w:eastAsia="he-IL"/>
        </w:rPr>
        <w:t>כוללים</w:t>
      </w:r>
      <w:r w:rsidRPr="00091264">
        <w:rPr>
          <w:rFonts w:ascii="David" w:eastAsia="Calibri" w:hAnsi="David"/>
          <w:sz w:val="20"/>
          <w:szCs w:val="20"/>
          <w:rtl/>
          <w:lang w:eastAsia="he-IL"/>
        </w:rPr>
        <w:t xml:space="preserve"> את כל עלויות המציע לצורך אספקת השירותים, הישירות והעקיפות, תשלומים בגין העסקת כוח אדם, תשלומים לביטוח לאומי ותשלומים נוספים בגין זכויות סוציאליות, הוצאות משרדיות, נסיעות וכו'.</w:t>
      </w:r>
    </w:p>
    <w:p w14:paraId="7A1C6575" w14:textId="77777777" w:rsidR="000B599A" w:rsidRPr="001A458E" w:rsidRDefault="000B599A" w:rsidP="007059C5">
      <w:pPr>
        <w:pStyle w:val="a9"/>
        <w:numPr>
          <w:ilvl w:val="3"/>
          <w:numId w:val="56"/>
        </w:numPr>
        <w:spacing w:after="0" w:line="360" w:lineRule="auto"/>
        <w:ind w:left="799"/>
        <w:jc w:val="both"/>
        <w:rPr>
          <w:rFonts w:ascii="David" w:eastAsia="Calibri" w:hAnsi="David"/>
          <w:color w:val="FF0000"/>
          <w:sz w:val="20"/>
          <w:szCs w:val="20"/>
          <w:rtl/>
          <w:lang w:eastAsia="he-IL"/>
        </w:rPr>
      </w:pPr>
      <w:r w:rsidRPr="00E74EC6">
        <w:rPr>
          <w:rFonts w:ascii="David" w:eastAsia="Calibri" w:hAnsi="David"/>
          <w:sz w:val="20"/>
          <w:szCs w:val="20"/>
          <w:rtl/>
          <w:lang w:eastAsia="he-IL"/>
        </w:rPr>
        <w:t>כל הסיווגים המפורטים בנספח זה ובין היתר, סיווג התיק "כתיק מורכב", "תיק בעל מורכבות גבוהה במיוחד", "תיק בעל חשיבות עקרונית", "תיק מהותי"</w:t>
      </w:r>
      <w:r w:rsidR="00D13EAE">
        <w:rPr>
          <w:rFonts w:ascii="David" w:eastAsia="Calibri" w:hAnsi="David" w:hint="cs"/>
          <w:sz w:val="20"/>
          <w:szCs w:val="20"/>
          <w:rtl/>
          <w:lang w:eastAsia="he-IL"/>
        </w:rPr>
        <w:t xml:space="preserve">, </w:t>
      </w:r>
      <w:r w:rsidRPr="00E74EC6">
        <w:rPr>
          <w:rFonts w:ascii="David" w:eastAsia="Calibri" w:hAnsi="David"/>
          <w:sz w:val="20"/>
          <w:szCs w:val="20"/>
          <w:rtl/>
          <w:lang w:eastAsia="he-IL"/>
        </w:rPr>
        <w:t>תיק דגל" וכי</w:t>
      </w:r>
      <w:r w:rsidR="00E74EC6" w:rsidRPr="00E74EC6">
        <w:rPr>
          <w:rFonts w:ascii="David" w:eastAsia="Calibri" w:hAnsi="David" w:hint="cs"/>
          <w:sz w:val="20"/>
          <w:szCs w:val="20"/>
          <w:rtl/>
          <w:lang w:eastAsia="he-IL"/>
        </w:rPr>
        <w:t>ו"</w:t>
      </w:r>
      <w:r w:rsidRPr="00E74EC6">
        <w:rPr>
          <w:rFonts w:ascii="David" w:eastAsia="Calibri" w:hAnsi="David"/>
          <w:sz w:val="20"/>
          <w:szCs w:val="20"/>
          <w:rtl/>
          <w:lang w:eastAsia="he-IL"/>
        </w:rPr>
        <w:t xml:space="preserve">ב יעשו ע"י הממונה בלבד ונתונים לשיקול דעתו הבלעדית והחלטתו תהא סופית ומחייבת. קבלת התיק/ים לטיפול נותן השירות תהווה הסכמה לסיווג זה ולשכ"ט שנקבע בנספח ולא יישמעו טענות לעניין זה. </w:t>
      </w:r>
    </w:p>
    <w:p w14:paraId="2E6D2A7F" w14:textId="77777777" w:rsidR="000B599A" w:rsidRPr="001A458E" w:rsidRDefault="000B599A" w:rsidP="007059C5">
      <w:pPr>
        <w:pStyle w:val="a9"/>
        <w:numPr>
          <w:ilvl w:val="3"/>
          <w:numId w:val="56"/>
        </w:numPr>
        <w:spacing w:after="0" w:line="360" w:lineRule="auto"/>
        <w:ind w:left="799"/>
        <w:jc w:val="both"/>
        <w:rPr>
          <w:rFonts w:ascii="David" w:eastAsia="Calibri" w:hAnsi="David"/>
          <w:color w:val="FF0000"/>
          <w:sz w:val="20"/>
          <w:szCs w:val="20"/>
          <w:lang w:eastAsia="he-IL"/>
        </w:rPr>
      </w:pPr>
      <w:r w:rsidRPr="00E74EC6">
        <w:rPr>
          <w:rFonts w:ascii="David" w:eastAsia="Calibri" w:hAnsi="David"/>
          <w:sz w:val="20"/>
          <w:szCs w:val="20"/>
          <w:rtl/>
          <w:lang w:eastAsia="he-IL"/>
        </w:rPr>
        <w:t>למען הסר ספק- המחירים הנקובים בטבלה דלעיל כוללים כל תיקון, אם ובמידה ויידרש במסגרת ניהול ההליך.</w:t>
      </w:r>
    </w:p>
    <w:p w14:paraId="2D0420AE" w14:textId="77777777" w:rsidR="0011031B" w:rsidRDefault="000B599A" w:rsidP="00091264">
      <w:pPr>
        <w:rPr>
          <w:rFonts w:ascii="David" w:eastAsia="Calibri" w:hAnsi="David"/>
          <w:color w:val="FF0000"/>
          <w:sz w:val="20"/>
          <w:szCs w:val="20"/>
          <w:rtl/>
          <w:lang w:eastAsia="he-IL"/>
        </w:rPr>
      </w:pPr>
      <w:r w:rsidRPr="00ED0C94">
        <w:rPr>
          <w:rFonts w:ascii="David" w:eastAsia="Calibri" w:hAnsi="David"/>
          <w:b/>
          <w:bCs/>
          <w:sz w:val="20"/>
          <w:szCs w:val="20"/>
          <w:rtl/>
          <w:lang w:eastAsia="he-IL"/>
        </w:rPr>
        <w:t>יוער</w:t>
      </w:r>
      <w:r w:rsidRPr="00ED0C94">
        <w:rPr>
          <w:rFonts w:ascii="David" w:eastAsia="Calibri" w:hAnsi="David"/>
          <w:sz w:val="20"/>
          <w:szCs w:val="20"/>
          <w:rtl/>
          <w:lang w:eastAsia="he-IL"/>
        </w:rPr>
        <w:t xml:space="preserve"> - במקרה בו יופיעו בדיון מעל 2 עו"ד ישולם תעריף בגין הופעת עו"ד אחד בלבד, לפי הגבוה מבניהם וזאת בתנאי שיוכח לממונה כי עוה"ד הבכיר היה פעיל במהלך כל הדיון.</w:t>
      </w:r>
      <w:r w:rsidRPr="00ED0C94">
        <w:rPr>
          <w:rFonts w:ascii="David" w:eastAsia="Calibri" w:hAnsi="David"/>
          <w:color w:val="FF0000"/>
          <w:sz w:val="20"/>
          <w:szCs w:val="20"/>
          <w:rtl/>
          <w:lang w:eastAsia="he-IL"/>
        </w:rPr>
        <w:t xml:space="preserve"> </w:t>
      </w:r>
    </w:p>
    <w:p w14:paraId="12668530" w14:textId="77777777" w:rsidR="00EF191A" w:rsidRDefault="00EF191A" w:rsidP="00C5116D">
      <w:pPr>
        <w:spacing w:line="360" w:lineRule="atLeast"/>
        <w:jc w:val="both"/>
        <w:rPr>
          <w:rFonts w:ascii="David" w:hAnsi="David"/>
          <w:color w:val="080908"/>
          <w:rtl/>
        </w:rPr>
      </w:pPr>
    </w:p>
    <w:p w14:paraId="02102AFA" w14:textId="77777777" w:rsidR="00EF191A" w:rsidRDefault="00EF191A" w:rsidP="00C5116D">
      <w:pPr>
        <w:spacing w:line="360" w:lineRule="atLeast"/>
        <w:jc w:val="both"/>
        <w:rPr>
          <w:rFonts w:ascii="David" w:hAnsi="David"/>
          <w:color w:val="080908"/>
          <w:rtl/>
        </w:rPr>
      </w:pPr>
    </w:p>
    <w:p w14:paraId="414D7690" w14:textId="77777777" w:rsidR="00EF191A" w:rsidRDefault="00EF191A" w:rsidP="00C5116D">
      <w:pPr>
        <w:spacing w:line="360" w:lineRule="atLeast"/>
        <w:jc w:val="both"/>
        <w:rPr>
          <w:rFonts w:ascii="David" w:hAnsi="David"/>
          <w:color w:val="080908"/>
          <w:rtl/>
        </w:rPr>
      </w:pPr>
    </w:p>
    <w:p w14:paraId="53CA3F91" w14:textId="77777777" w:rsidR="00EF191A" w:rsidRDefault="00EF191A" w:rsidP="00C5116D">
      <w:pPr>
        <w:spacing w:line="360" w:lineRule="atLeast"/>
        <w:jc w:val="both"/>
        <w:rPr>
          <w:rFonts w:ascii="David" w:hAnsi="David"/>
          <w:color w:val="080908"/>
          <w:rtl/>
        </w:rPr>
      </w:pPr>
    </w:p>
    <w:p w14:paraId="10F57293" w14:textId="77777777" w:rsidR="00EF191A" w:rsidRDefault="00EF191A" w:rsidP="00C5116D">
      <w:pPr>
        <w:spacing w:line="360" w:lineRule="atLeast"/>
        <w:jc w:val="both"/>
        <w:rPr>
          <w:rFonts w:ascii="David" w:hAnsi="David"/>
          <w:color w:val="080908"/>
          <w:rtl/>
        </w:rPr>
      </w:pPr>
    </w:p>
    <w:p w14:paraId="33391D29" w14:textId="77777777" w:rsidR="00EF191A" w:rsidRDefault="00EF191A" w:rsidP="00C5116D">
      <w:pPr>
        <w:spacing w:line="360" w:lineRule="atLeast"/>
        <w:jc w:val="both"/>
        <w:rPr>
          <w:rFonts w:ascii="David" w:hAnsi="David"/>
          <w:color w:val="080908"/>
          <w:rtl/>
        </w:rPr>
      </w:pPr>
    </w:p>
    <w:p w14:paraId="31208ABB" w14:textId="77777777" w:rsidR="00EF191A" w:rsidRDefault="00EF191A" w:rsidP="00C5116D">
      <w:pPr>
        <w:spacing w:line="360" w:lineRule="atLeast"/>
        <w:jc w:val="both"/>
        <w:rPr>
          <w:rFonts w:ascii="David" w:hAnsi="David"/>
          <w:color w:val="080908"/>
          <w:rtl/>
        </w:rPr>
      </w:pPr>
    </w:p>
    <w:p w14:paraId="487703CC" w14:textId="77777777" w:rsidR="00EF191A" w:rsidRDefault="00EF191A" w:rsidP="00C5116D">
      <w:pPr>
        <w:spacing w:line="360" w:lineRule="atLeast"/>
        <w:jc w:val="both"/>
        <w:rPr>
          <w:rFonts w:ascii="David" w:hAnsi="David"/>
          <w:color w:val="080908"/>
          <w:rtl/>
        </w:rPr>
      </w:pPr>
    </w:p>
    <w:p w14:paraId="18D9771D" w14:textId="77777777" w:rsidR="00EF191A" w:rsidRDefault="00EF191A" w:rsidP="00C5116D">
      <w:pPr>
        <w:spacing w:line="360" w:lineRule="atLeast"/>
        <w:jc w:val="both"/>
        <w:rPr>
          <w:rFonts w:ascii="David" w:hAnsi="David"/>
          <w:color w:val="080908"/>
          <w:rtl/>
        </w:rPr>
      </w:pPr>
    </w:p>
    <w:p w14:paraId="69BB4A61" w14:textId="77777777" w:rsidR="00EF191A" w:rsidRDefault="00EF191A" w:rsidP="00C5116D">
      <w:pPr>
        <w:spacing w:line="360" w:lineRule="atLeast"/>
        <w:jc w:val="both"/>
        <w:rPr>
          <w:rFonts w:ascii="David" w:hAnsi="David"/>
          <w:color w:val="080908"/>
          <w:rtl/>
        </w:rPr>
      </w:pPr>
    </w:p>
    <w:p w14:paraId="512169F1" w14:textId="77777777" w:rsidR="00EF191A" w:rsidRDefault="00EF191A" w:rsidP="00C5116D">
      <w:pPr>
        <w:spacing w:line="360" w:lineRule="atLeast"/>
        <w:jc w:val="both"/>
        <w:rPr>
          <w:rFonts w:ascii="David" w:hAnsi="David"/>
          <w:color w:val="080908"/>
          <w:rtl/>
        </w:rPr>
      </w:pPr>
    </w:p>
    <w:p w14:paraId="09EA2250" w14:textId="77777777" w:rsidR="00EF191A" w:rsidRDefault="00EF191A" w:rsidP="00C5116D">
      <w:pPr>
        <w:spacing w:line="360" w:lineRule="atLeast"/>
        <w:jc w:val="both"/>
        <w:rPr>
          <w:rFonts w:ascii="David" w:hAnsi="David"/>
          <w:color w:val="080908"/>
          <w:rtl/>
        </w:rPr>
      </w:pPr>
    </w:p>
    <w:p w14:paraId="76330FC8" w14:textId="77777777" w:rsidR="00EF191A" w:rsidRDefault="00EF191A" w:rsidP="00C5116D">
      <w:pPr>
        <w:spacing w:line="360" w:lineRule="atLeast"/>
        <w:jc w:val="both"/>
        <w:rPr>
          <w:rFonts w:ascii="David" w:hAnsi="David"/>
          <w:color w:val="080908"/>
          <w:rtl/>
        </w:rPr>
      </w:pPr>
    </w:p>
    <w:p w14:paraId="1FF158C1" w14:textId="77777777" w:rsidR="0011031B" w:rsidRPr="0011031B" w:rsidRDefault="0011031B" w:rsidP="0011031B">
      <w:pPr>
        <w:jc w:val="center"/>
        <w:rPr>
          <w:rFonts w:ascii="David" w:hAnsi="David"/>
          <w:b/>
          <w:bCs/>
          <w:u w:val="single"/>
          <w:rtl/>
        </w:rPr>
      </w:pPr>
      <w:r w:rsidRPr="0011031B">
        <w:rPr>
          <w:rFonts w:ascii="David" w:hAnsi="David"/>
          <w:b/>
          <w:bCs/>
          <w:u w:val="single"/>
          <w:rtl/>
        </w:rPr>
        <w:t xml:space="preserve">נספח ו'/1 </w:t>
      </w:r>
      <w:r w:rsidRPr="0011031B">
        <w:rPr>
          <w:rFonts w:ascii="David" w:hAnsi="David" w:hint="cs"/>
          <w:b/>
          <w:bCs/>
          <w:u w:val="single"/>
          <w:rtl/>
        </w:rPr>
        <w:t>למכרז</w:t>
      </w:r>
      <w:r w:rsidRPr="0011031B">
        <w:rPr>
          <w:rFonts w:ascii="David" w:hAnsi="David"/>
          <w:b/>
          <w:bCs/>
          <w:u w:val="single"/>
          <w:rtl/>
        </w:rPr>
        <w:t>– טופס הצעת מחיר</w:t>
      </w:r>
    </w:p>
    <w:p w14:paraId="08E6A993" w14:textId="77777777" w:rsidR="0011031B" w:rsidRDefault="0011031B" w:rsidP="00EF191A">
      <w:pPr>
        <w:spacing w:line="240" w:lineRule="auto"/>
        <w:jc w:val="both"/>
        <w:rPr>
          <w:rFonts w:ascii="David" w:hAnsi="David"/>
          <w:color w:val="080908"/>
          <w:rtl/>
        </w:rPr>
      </w:pPr>
    </w:p>
    <w:p w14:paraId="14042E7E" w14:textId="77777777" w:rsidR="00C5116D" w:rsidRPr="00DE57A6" w:rsidRDefault="00C5116D" w:rsidP="00EF191A">
      <w:pPr>
        <w:spacing w:line="240" w:lineRule="auto"/>
        <w:jc w:val="both"/>
        <w:rPr>
          <w:rFonts w:ascii="David" w:hAnsi="David"/>
          <w:color w:val="080908"/>
          <w:rtl/>
        </w:rPr>
      </w:pPr>
      <w:r w:rsidRPr="00DE57A6">
        <w:rPr>
          <w:rFonts w:ascii="David" w:hAnsi="David"/>
          <w:color w:val="080908"/>
          <w:rtl/>
        </w:rPr>
        <w:t>לכבוד</w:t>
      </w:r>
    </w:p>
    <w:p w14:paraId="7F785330" w14:textId="77777777" w:rsidR="00C5116D" w:rsidRPr="00DE57A6" w:rsidRDefault="00C5116D" w:rsidP="00EF191A">
      <w:pPr>
        <w:spacing w:line="240" w:lineRule="auto"/>
        <w:jc w:val="both"/>
        <w:rPr>
          <w:rFonts w:ascii="David" w:hAnsi="David"/>
          <w:color w:val="080908"/>
          <w:rtl/>
        </w:rPr>
      </w:pPr>
      <w:r w:rsidRPr="00DE57A6">
        <w:rPr>
          <w:rFonts w:ascii="David" w:hAnsi="David"/>
          <w:color w:val="080908"/>
          <w:rtl/>
        </w:rPr>
        <w:t>ועדת מכרזים</w:t>
      </w:r>
    </w:p>
    <w:p w14:paraId="461C5A37" w14:textId="77777777" w:rsidR="00C5116D" w:rsidRPr="00DE57A6" w:rsidRDefault="00C5116D" w:rsidP="00EF191A">
      <w:pPr>
        <w:spacing w:line="240" w:lineRule="auto"/>
        <w:jc w:val="both"/>
        <w:rPr>
          <w:rFonts w:ascii="David" w:hAnsi="David"/>
          <w:color w:val="080908"/>
          <w:rtl/>
        </w:rPr>
      </w:pPr>
      <w:r w:rsidRPr="00DE57A6">
        <w:rPr>
          <w:rFonts w:ascii="David" w:hAnsi="David"/>
          <w:color w:val="080908"/>
          <w:rtl/>
        </w:rPr>
        <w:t>משרד העבודה הרווחה והשירותים החברתיים</w:t>
      </w:r>
    </w:p>
    <w:p w14:paraId="48BDBA89" w14:textId="77777777" w:rsidR="00C5116D" w:rsidRPr="00DE57A6" w:rsidRDefault="00C5116D" w:rsidP="00EF191A">
      <w:pPr>
        <w:spacing w:line="360" w:lineRule="atLeast"/>
        <w:ind w:right="-180"/>
        <w:jc w:val="center"/>
        <w:rPr>
          <w:rFonts w:ascii="David" w:hAnsi="David"/>
          <w:b/>
          <w:bCs/>
          <w:color w:val="080908"/>
          <w:rtl/>
        </w:rPr>
      </w:pPr>
      <w:r w:rsidRPr="00DE57A6">
        <w:rPr>
          <w:rFonts w:ascii="David" w:hAnsi="David"/>
          <w:b/>
          <w:bCs/>
          <w:color w:val="080908"/>
          <w:rtl/>
        </w:rPr>
        <w:t xml:space="preserve">הנדון: </w:t>
      </w:r>
      <w:r w:rsidRPr="00DE57A6">
        <w:rPr>
          <w:rFonts w:ascii="David" w:hAnsi="David"/>
          <w:b/>
          <w:bCs/>
          <w:color w:val="080908"/>
          <w:u w:val="single"/>
          <w:rtl/>
        </w:rPr>
        <w:t>הצעה למכרז מס'  - _</w:t>
      </w:r>
      <w:r w:rsidR="00EF191A">
        <w:rPr>
          <w:rFonts w:ascii="David" w:hAnsi="David" w:hint="cs"/>
          <w:b/>
          <w:bCs/>
          <w:color w:val="080908"/>
          <w:u w:val="single"/>
          <w:rtl/>
        </w:rPr>
        <w:t xml:space="preserve">1003/21 </w:t>
      </w:r>
    </w:p>
    <w:p w14:paraId="31A9E958" w14:textId="77777777" w:rsidR="00C5116D" w:rsidRPr="00DE57A6" w:rsidRDefault="00C5116D" w:rsidP="00C5116D">
      <w:pPr>
        <w:spacing w:line="360" w:lineRule="atLeast"/>
        <w:jc w:val="both"/>
        <w:rPr>
          <w:rFonts w:ascii="David" w:hAnsi="David"/>
          <w:color w:val="080908"/>
          <w:rtl/>
        </w:rPr>
      </w:pPr>
      <w:r w:rsidRPr="00DE57A6">
        <w:rPr>
          <w:rFonts w:ascii="David" w:hAnsi="David"/>
          <w:color w:val="080908"/>
          <w:rtl/>
        </w:rPr>
        <w:t>שם המציע:                       ___________________</w:t>
      </w:r>
    </w:p>
    <w:p w14:paraId="5E69AB0F" w14:textId="77777777" w:rsidR="00C5116D" w:rsidRPr="00DE57A6" w:rsidRDefault="00C5116D" w:rsidP="00C5116D">
      <w:pPr>
        <w:spacing w:line="360" w:lineRule="atLeast"/>
        <w:jc w:val="both"/>
        <w:rPr>
          <w:rFonts w:ascii="David" w:hAnsi="David"/>
          <w:color w:val="080908"/>
          <w:rtl/>
        </w:rPr>
      </w:pPr>
      <w:r w:rsidRPr="00DE57A6">
        <w:rPr>
          <w:rFonts w:ascii="David" w:hAnsi="David"/>
          <w:color w:val="080908"/>
          <w:rtl/>
        </w:rPr>
        <w:t>מספר רישום:                   ___________________</w:t>
      </w:r>
    </w:p>
    <w:p w14:paraId="16D45357" w14:textId="77777777" w:rsidR="00C5116D" w:rsidRPr="00DE57A6" w:rsidRDefault="00C5116D" w:rsidP="00C5116D">
      <w:pPr>
        <w:spacing w:line="360" w:lineRule="atLeast"/>
        <w:jc w:val="both"/>
        <w:rPr>
          <w:rFonts w:ascii="David" w:hAnsi="David"/>
          <w:color w:val="080908"/>
          <w:rtl/>
        </w:rPr>
      </w:pPr>
      <w:r w:rsidRPr="00DE57A6">
        <w:rPr>
          <w:rFonts w:ascii="David" w:hAnsi="David"/>
          <w:color w:val="080908"/>
          <w:rtl/>
        </w:rPr>
        <w:t>כתובת:                             ___________________</w:t>
      </w:r>
    </w:p>
    <w:p w14:paraId="6A8DF1DE" w14:textId="77777777" w:rsidR="00C5116D" w:rsidRPr="00DE57A6" w:rsidRDefault="00C5116D" w:rsidP="00C5116D">
      <w:pPr>
        <w:spacing w:line="360" w:lineRule="atLeast"/>
        <w:jc w:val="both"/>
        <w:rPr>
          <w:rFonts w:ascii="David" w:hAnsi="David"/>
          <w:color w:val="080908"/>
          <w:rtl/>
        </w:rPr>
      </w:pPr>
      <w:r w:rsidRPr="00DE57A6">
        <w:rPr>
          <w:rFonts w:ascii="David" w:hAnsi="David"/>
          <w:color w:val="080908"/>
          <w:rtl/>
        </w:rPr>
        <w:t>טלפון:                               ___________________        פקס: ______________</w:t>
      </w:r>
    </w:p>
    <w:p w14:paraId="6284B381" w14:textId="77777777" w:rsidR="00C5116D" w:rsidRPr="00DE57A6" w:rsidRDefault="00C5116D" w:rsidP="00C5116D">
      <w:pPr>
        <w:spacing w:line="360" w:lineRule="atLeast"/>
        <w:jc w:val="both"/>
        <w:rPr>
          <w:rFonts w:ascii="David" w:hAnsi="David"/>
          <w:color w:val="080908"/>
          <w:rtl/>
        </w:rPr>
      </w:pPr>
      <w:r w:rsidRPr="00DE57A6">
        <w:rPr>
          <w:rFonts w:ascii="David" w:hAnsi="David"/>
          <w:color w:val="080908"/>
          <w:rtl/>
        </w:rPr>
        <w:t xml:space="preserve">שם איש קשר ותפקידו:    ___________________ </w:t>
      </w:r>
    </w:p>
    <w:p w14:paraId="17E73E3F" w14:textId="77777777" w:rsidR="00C5116D" w:rsidRPr="00DE57A6" w:rsidRDefault="00C5116D" w:rsidP="00C5116D">
      <w:pPr>
        <w:spacing w:line="360" w:lineRule="atLeast"/>
        <w:jc w:val="both"/>
        <w:rPr>
          <w:rFonts w:ascii="David" w:hAnsi="David"/>
          <w:color w:val="080908"/>
          <w:rtl/>
        </w:rPr>
      </w:pPr>
      <w:r w:rsidRPr="00DE57A6">
        <w:rPr>
          <w:rFonts w:ascii="David" w:hAnsi="David"/>
          <w:color w:val="080908"/>
          <w:rtl/>
        </w:rPr>
        <w:t>טלפון איש הקשר:            ___________________</w:t>
      </w:r>
    </w:p>
    <w:p w14:paraId="1D4BBD52" w14:textId="77777777" w:rsidR="00C5116D" w:rsidRPr="00DE57A6" w:rsidRDefault="00C5116D" w:rsidP="00C5116D">
      <w:pPr>
        <w:spacing w:line="360" w:lineRule="atLeast"/>
        <w:jc w:val="both"/>
        <w:rPr>
          <w:rFonts w:ascii="David" w:hAnsi="David"/>
          <w:color w:val="080908"/>
          <w:rtl/>
        </w:rPr>
      </w:pPr>
      <w:r w:rsidRPr="00DE57A6">
        <w:rPr>
          <w:rFonts w:ascii="David" w:hAnsi="David"/>
          <w:color w:val="080908"/>
          <w:rtl/>
        </w:rPr>
        <w:t>אני הח"מ __________, נושאת ת.ז. מס' ______________ (להלן: "המציע"):</w:t>
      </w:r>
    </w:p>
    <w:p w14:paraId="7DAAC2BC" w14:textId="77777777" w:rsidR="00C5116D" w:rsidRPr="00DE57A6" w:rsidRDefault="00C5116D" w:rsidP="00C5116D">
      <w:pPr>
        <w:spacing w:line="360" w:lineRule="atLeast"/>
        <w:jc w:val="both"/>
        <w:rPr>
          <w:rFonts w:ascii="David" w:hAnsi="David"/>
          <w:color w:val="080908"/>
          <w:rtl/>
        </w:rPr>
      </w:pPr>
      <w:r w:rsidRPr="00DE57A6">
        <w:rPr>
          <w:rFonts w:ascii="David" w:hAnsi="David"/>
          <w:b/>
          <w:bCs/>
          <w:color w:val="080908"/>
          <w:u w:val="single"/>
          <w:rtl/>
        </w:rPr>
        <w:t>אם המציע תאגיד-</w:t>
      </w:r>
    </w:p>
    <w:p w14:paraId="1AFD9F3C" w14:textId="77777777" w:rsidR="00C5116D" w:rsidRPr="00DE57A6" w:rsidRDefault="00C5116D" w:rsidP="00DE57A6">
      <w:pPr>
        <w:spacing w:line="360" w:lineRule="atLeast"/>
        <w:jc w:val="both"/>
        <w:rPr>
          <w:rFonts w:ascii="David" w:hAnsi="David"/>
          <w:color w:val="080908"/>
          <w:rtl/>
        </w:rPr>
      </w:pPr>
      <w:r w:rsidRPr="00DE57A6">
        <w:rPr>
          <w:rFonts w:ascii="David" w:hAnsi="David"/>
          <w:color w:val="080908"/>
          <w:rtl/>
        </w:rPr>
        <w:t>אנו הח"מ _________ ו- __________ נושאי ת.ז. מס' ____________ ו-מס' _________ מורשי חתימה מטעם ___________ הרשום אצל ________________ שמספרו __________ (להלן: "המציע").</w:t>
      </w:r>
    </w:p>
    <w:p w14:paraId="0ED27ADF" w14:textId="77777777" w:rsidR="00C5116D" w:rsidRPr="00DE57A6" w:rsidRDefault="00C5116D" w:rsidP="00DE57A6">
      <w:pPr>
        <w:spacing w:line="360" w:lineRule="atLeast"/>
        <w:jc w:val="both"/>
        <w:rPr>
          <w:rFonts w:ascii="David" w:hAnsi="David"/>
          <w:color w:val="080908"/>
          <w:rtl/>
        </w:rPr>
      </w:pPr>
      <w:r w:rsidRPr="00DE57A6">
        <w:rPr>
          <w:rFonts w:ascii="David" w:hAnsi="David"/>
          <w:color w:val="080908"/>
          <w:rtl/>
        </w:rPr>
        <w:t>כתובת__________________________טל______________פקס____________</w:t>
      </w:r>
    </w:p>
    <w:p w14:paraId="3BC067B9" w14:textId="77777777" w:rsidR="00C5116D" w:rsidRPr="00DE57A6" w:rsidRDefault="00C5116D" w:rsidP="00C5116D">
      <w:pPr>
        <w:spacing w:line="360" w:lineRule="atLeast"/>
        <w:jc w:val="both"/>
        <w:rPr>
          <w:rFonts w:ascii="David" w:hAnsi="David"/>
          <w:color w:val="080908"/>
          <w:rtl/>
        </w:rPr>
      </w:pPr>
      <w:r w:rsidRPr="00DE57A6">
        <w:rPr>
          <w:rFonts w:ascii="David" w:hAnsi="David"/>
          <w:color w:val="080908"/>
          <w:rtl/>
        </w:rPr>
        <w:t>לאחר שעיינו היטב בכל מסמכי המכרז ונספחיו, מגישים בזה את הצעת המציע למכרז זה, כדלקמן:</w:t>
      </w:r>
    </w:p>
    <w:p w14:paraId="5F57EC36" w14:textId="77777777" w:rsidR="00C5116D" w:rsidRDefault="00C5116D" w:rsidP="007059C5">
      <w:pPr>
        <w:numPr>
          <w:ilvl w:val="0"/>
          <w:numId w:val="23"/>
        </w:numPr>
        <w:spacing w:after="0" w:line="360" w:lineRule="auto"/>
        <w:jc w:val="both"/>
        <w:rPr>
          <w:rFonts w:ascii="David" w:hAnsi="David"/>
          <w:color w:val="080908"/>
        </w:rPr>
      </w:pPr>
      <w:r w:rsidRPr="00DE57A6">
        <w:rPr>
          <w:rFonts w:ascii="David" w:hAnsi="David"/>
          <w:color w:val="080908"/>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4B0DC2CF" w14:textId="77777777" w:rsidR="00EF191A" w:rsidRPr="00DE57A6" w:rsidRDefault="00EF191A" w:rsidP="00EF191A">
      <w:pPr>
        <w:spacing w:after="0" w:line="360" w:lineRule="auto"/>
        <w:ind w:left="780"/>
        <w:jc w:val="both"/>
        <w:rPr>
          <w:rFonts w:ascii="David" w:hAnsi="David"/>
          <w:color w:val="080908"/>
          <w:rtl/>
        </w:rPr>
      </w:pPr>
    </w:p>
    <w:p w14:paraId="69F76E51" w14:textId="77777777" w:rsidR="00C5116D" w:rsidRPr="00DE57A6" w:rsidRDefault="00C5116D" w:rsidP="00DE57A6">
      <w:pPr>
        <w:pBdr>
          <w:top w:val="single" w:sz="4" w:space="1" w:color="auto"/>
          <w:left w:val="single" w:sz="4" w:space="4" w:color="auto"/>
          <w:bottom w:val="single" w:sz="4" w:space="1" w:color="auto"/>
          <w:right w:val="single" w:sz="4" w:space="4" w:color="auto"/>
        </w:pBdr>
        <w:spacing w:after="0" w:line="360" w:lineRule="atLeast"/>
        <w:ind w:left="793"/>
        <w:jc w:val="both"/>
        <w:rPr>
          <w:rFonts w:ascii="David" w:hAnsi="David"/>
          <w:b/>
          <w:bCs/>
          <w:color w:val="080908"/>
        </w:rPr>
      </w:pPr>
      <w:r w:rsidRPr="00DE57A6">
        <w:rPr>
          <w:rFonts w:ascii="David" w:hAnsi="David"/>
          <w:b/>
          <w:bCs/>
          <w:color w:val="080908"/>
          <w:rtl/>
        </w:rPr>
        <w:t>לאחר שעיינו היטב בכל מסמכי המכרז ונספחיו, מציעים בזה הנחה בשיעור (בספרות) _______% (במילים) __________________% על התעריפים הקבועים בנספח ו' – מחירון</w:t>
      </w:r>
      <w:r w:rsidR="00652B20">
        <w:rPr>
          <w:rFonts w:ascii="David" w:hAnsi="David" w:hint="cs"/>
          <w:b/>
          <w:bCs/>
          <w:color w:val="080908"/>
          <w:rtl/>
        </w:rPr>
        <w:t xml:space="preserve"> </w:t>
      </w:r>
      <w:r w:rsidRPr="00DE57A6">
        <w:rPr>
          <w:rFonts w:ascii="David" w:hAnsi="David"/>
          <w:b/>
          <w:bCs/>
          <w:color w:val="080908"/>
          <w:rtl/>
        </w:rPr>
        <w:t>.</w:t>
      </w:r>
    </w:p>
    <w:p w14:paraId="54500193" w14:textId="77777777" w:rsidR="001D74BE" w:rsidRDefault="00652B20" w:rsidP="007059C5">
      <w:pPr>
        <w:numPr>
          <w:ilvl w:val="0"/>
          <w:numId w:val="23"/>
        </w:numPr>
        <w:spacing w:after="0" w:line="360" w:lineRule="atLeast"/>
        <w:rPr>
          <w:rFonts w:ascii="David" w:hAnsi="David"/>
          <w:color w:val="080908"/>
        </w:rPr>
      </w:pPr>
      <w:r>
        <w:rPr>
          <w:rFonts w:ascii="David" w:hAnsi="David" w:hint="cs"/>
          <w:color w:val="080908"/>
          <w:rtl/>
        </w:rPr>
        <w:t>התעריפים במחירון כוללים מע"מ כמפורט לעיל.</w:t>
      </w:r>
    </w:p>
    <w:p w14:paraId="1C5950AD" w14:textId="77777777" w:rsidR="00CF33F4" w:rsidRDefault="00C5116D" w:rsidP="007059C5">
      <w:pPr>
        <w:numPr>
          <w:ilvl w:val="0"/>
          <w:numId w:val="23"/>
        </w:numPr>
        <w:spacing w:after="0" w:line="360" w:lineRule="atLeast"/>
        <w:rPr>
          <w:rFonts w:ascii="David" w:hAnsi="David"/>
          <w:color w:val="080908"/>
        </w:rPr>
      </w:pPr>
      <w:r w:rsidRPr="00DE57A6">
        <w:rPr>
          <w:rFonts w:ascii="David" w:hAnsi="David"/>
          <w:color w:val="080908"/>
          <w:rtl/>
        </w:rPr>
        <w:t xml:space="preserve">הצעת מחיר זו הינה בתוקף כל עוד </w:t>
      </w:r>
      <w:r w:rsidR="00F64122" w:rsidRPr="00DE57A6">
        <w:rPr>
          <w:rFonts w:ascii="David" w:hAnsi="David"/>
          <w:color w:val="080908"/>
          <w:rtl/>
        </w:rPr>
        <w:t>הצעת</w:t>
      </w:r>
      <w:r w:rsidRPr="00DE57A6">
        <w:rPr>
          <w:rFonts w:ascii="David" w:hAnsi="David"/>
          <w:color w:val="080908"/>
          <w:rtl/>
        </w:rPr>
        <w:t xml:space="preserve"> המציע עומדת בתוקפה.</w:t>
      </w:r>
    </w:p>
    <w:p w14:paraId="2978C262" w14:textId="77777777" w:rsidR="00EF191A" w:rsidRDefault="00EF191A" w:rsidP="00EF191A">
      <w:pPr>
        <w:spacing w:after="0" w:line="360" w:lineRule="atLeast"/>
        <w:ind w:left="780"/>
        <w:rPr>
          <w:rFonts w:ascii="David" w:hAnsi="David"/>
          <w:color w:val="080908"/>
          <w:rtl/>
        </w:rPr>
      </w:pPr>
    </w:p>
    <w:p w14:paraId="18C5F2A9" w14:textId="77777777" w:rsidR="00EF191A" w:rsidRDefault="00EF191A" w:rsidP="00EF191A">
      <w:pPr>
        <w:spacing w:after="0" w:line="360" w:lineRule="atLeast"/>
        <w:ind w:left="780"/>
        <w:rPr>
          <w:rFonts w:ascii="David" w:hAnsi="David"/>
          <w:color w:val="080908"/>
          <w:rtl/>
        </w:rPr>
      </w:pPr>
    </w:p>
    <w:p w14:paraId="7CFAF4B0" w14:textId="77777777" w:rsidR="00EF191A" w:rsidRDefault="00EF191A" w:rsidP="00EF191A">
      <w:pPr>
        <w:spacing w:after="0" w:line="360" w:lineRule="atLeast"/>
        <w:ind w:left="780"/>
        <w:rPr>
          <w:rFonts w:ascii="David" w:hAnsi="David"/>
          <w:color w:val="080908"/>
          <w:rtl/>
        </w:rPr>
      </w:pPr>
    </w:p>
    <w:p w14:paraId="428A0617" w14:textId="77777777" w:rsidR="00EF191A" w:rsidRDefault="00EF191A" w:rsidP="00EF191A">
      <w:pPr>
        <w:spacing w:after="0" w:line="360" w:lineRule="atLeast"/>
        <w:ind w:left="780"/>
        <w:rPr>
          <w:rFonts w:ascii="David" w:hAnsi="David"/>
          <w:color w:val="080908"/>
          <w:rtl/>
        </w:rPr>
      </w:pPr>
    </w:p>
    <w:p w14:paraId="44186776" w14:textId="77777777" w:rsidR="00EF191A" w:rsidRDefault="00EF191A" w:rsidP="00EF191A">
      <w:pPr>
        <w:spacing w:after="0" w:line="360" w:lineRule="atLeast"/>
        <w:ind w:left="780"/>
        <w:rPr>
          <w:rFonts w:ascii="David" w:hAnsi="David"/>
          <w:color w:val="080908"/>
        </w:rPr>
      </w:pPr>
    </w:p>
    <w:p w14:paraId="7746022A" w14:textId="77777777" w:rsidR="007B0C30" w:rsidRPr="008F39F2" w:rsidRDefault="007B0C30" w:rsidP="007059C5">
      <w:pPr>
        <w:numPr>
          <w:ilvl w:val="0"/>
          <w:numId w:val="23"/>
        </w:numPr>
        <w:spacing w:after="0" w:line="360" w:lineRule="atLeast"/>
        <w:rPr>
          <w:rFonts w:ascii="David" w:hAnsi="David"/>
          <w:b/>
          <w:bCs/>
          <w:color w:val="080908"/>
        </w:rPr>
      </w:pPr>
      <w:r w:rsidRPr="008F39F2">
        <w:rPr>
          <w:rFonts w:ascii="David" w:hAnsi="David"/>
          <w:b/>
          <w:bCs/>
          <w:color w:val="080908"/>
          <w:rtl/>
        </w:rPr>
        <w:t xml:space="preserve">מובהר כי לא ניתן יהיה להגיש הצעת הנחה בשיעור של למעלה </w:t>
      </w:r>
      <w:r w:rsidRPr="008F39F2">
        <w:rPr>
          <w:rFonts w:ascii="David" w:hAnsi="David"/>
          <w:b/>
          <w:bCs/>
          <w:color w:val="080908"/>
          <w:u w:val="single"/>
          <w:rtl/>
        </w:rPr>
        <w:t>מ- 10%</w:t>
      </w:r>
    </w:p>
    <w:p w14:paraId="53CDFF77" w14:textId="77777777" w:rsidR="00DE57A6" w:rsidRPr="007B0C30" w:rsidRDefault="007B0C30" w:rsidP="008F39F2">
      <w:pPr>
        <w:spacing w:after="0" w:line="360" w:lineRule="atLeast"/>
        <w:ind w:left="780"/>
        <w:rPr>
          <w:rFonts w:ascii="David" w:hAnsi="David"/>
          <w:color w:val="080908"/>
        </w:rPr>
      </w:pPr>
      <w:r w:rsidRPr="008F39F2">
        <w:rPr>
          <w:rFonts w:ascii="David" w:hAnsi="David"/>
          <w:b/>
          <w:bCs/>
          <w:color w:val="080908"/>
          <w:rtl/>
        </w:rPr>
        <w:t>מציע שיגיש הצעה בשיעור גבוה יותר – הצעתו תיפסל</w:t>
      </w:r>
      <w:r w:rsidRPr="007B0C30">
        <w:rPr>
          <w:rFonts w:ascii="David" w:hAnsi="David"/>
          <w:color w:val="080908"/>
        </w:rPr>
        <w:t>.</w:t>
      </w:r>
    </w:p>
    <w:p w14:paraId="20CE5BF6" w14:textId="77777777" w:rsidR="00EF191A" w:rsidRDefault="00EF191A" w:rsidP="00C5116D">
      <w:pPr>
        <w:spacing w:line="360" w:lineRule="atLeast"/>
        <w:rPr>
          <w:rFonts w:ascii="David" w:hAnsi="David"/>
          <w:b/>
          <w:bCs/>
          <w:color w:val="080908"/>
          <w:u w:val="single"/>
          <w:rtl/>
        </w:rPr>
      </w:pPr>
    </w:p>
    <w:p w14:paraId="27AABD24" w14:textId="77777777" w:rsidR="00C5116D" w:rsidRPr="00DE57A6" w:rsidRDefault="00C5116D" w:rsidP="00C5116D">
      <w:pPr>
        <w:spacing w:line="360" w:lineRule="atLeast"/>
        <w:rPr>
          <w:rFonts w:ascii="David" w:hAnsi="David"/>
          <w:b/>
          <w:bCs/>
          <w:color w:val="080908"/>
          <w:u w:val="single"/>
          <w:rtl/>
        </w:rPr>
      </w:pPr>
      <w:r w:rsidRPr="00DE57A6">
        <w:rPr>
          <w:rFonts w:ascii="David" w:hAnsi="David"/>
          <w:b/>
          <w:bCs/>
          <w:color w:val="080908"/>
          <w:u w:val="single"/>
          <w:rtl/>
        </w:rPr>
        <w:t>על החתום:</w:t>
      </w:r>
    </w:p>
    <w:p w14:paraId="5C26E093" w14:textId="77777777" w:rsidR="00C5116D" w:rsidRPr="00DE57A6" w:rsidRDefault="00C5116D" w:rsidP="00C5116D">
      <w:pPr>
        <w:spacing w:line="360" w:lineRule="atLeast"/>
        <w:rPr>
          <w:rFonts w:ascii="David" w:hAnsi="David"/>
          <w:color w:val="080908"/>
          <w:rtl/>
        </w:rPr>
      </w:pPr>
    </w:p>
    <w:p w14:paraId="5A8240B7" w14:textId="77777777" w:rsidR="00C5116D" w:rsidRPr="00DE57A6" w:rsidRDefault="00C5116D" w:rsidP="00C5116D">
      <w:pPr>
        <w:spacing w:line="360" w:lineRule="atLeast"/>
        <w:rPr>
          <w:rFonts w:ascii="David" w:hAnsi="David"/>
          <w:color w:val="080908"/>
          <w:rtl/>
        </w:rPr>
      </w:pPr>
      <w:r w:rsidRPr="00DE57A6">
        <w:rPr>
          <w:rFonts w:ascii="David" w:hAnsi="David"/>
          <w:color w:val="080908"/>
          <w:rtl/>
        </w:rPr>
        <w:t>_____________                                                      ______________________</w:t>
      </w:r>
    </w:p>
    <w:p w14:paraId="51F99A1A" w14:textId="77777777" w:rsidR="00C5116D" w:rsidRPr="00DE57A6" w:rsidRDefault="00C5116D" w:rsidP="00C5116D">
      <w:pPr>
        <w:spacing w:line="360" w:lineRule="atLeast"/>
        <w:rPr>
          <w:rFonts w:ascii="David" w:hAnsi="David"/>
          <w:color w:val="080908"/>
          <w:rtl/>
        </w:rPr>
      </w:pPr>
      <w:r w:rsidRPr="00DE57A6">
        <w:rPr>
          <w:rFonts w:ascii="David" w:hAnsi="David"/>
          <w:color w:val="080908"/>
          <w:rtl/>
        </w:rPr>
        <w:t>תאריך                                                                                שם המציע + חתימה</w:t>
      </w:r>
    </w:p>
    <w:p w14:paraId="6F99A751" w14:textId="77777777" w:rsidR="00C5116D" w:rsidRPr="00DE57A6" w:rsidRDefault="00C5116D" w:rsidP="00C5116D">
      <w:pPr>
        <w:spacing w:line="360" w:lineRule="atLeast"/>
        <w:rPr>
          <w:rFonts w:ascii="David" w:hAnsi="David"/>
          <w:color w:val="080908"/>
          <w:rtl/>
        </w:rPr>
      </w:pPr>
    </w:p>
    <w:p w14:paraId="74B4C064" w14:textId="77777777" w:rsidR="00C5116D" w:rsidRPr="00DE57A6" w:rsidRDefault="00C5116D" w:rsidP="00C5116D">
      <w:pPr>
        <w:tabs>
          <w:tab w:val="left" w:pos="935"/>
        </w:tabs>
        <w:spacing w:line="360" w:lineRule="atLeast"/>
        <w:rPr>
          <w:rFonts w:ascii="David" w:hAnsi="David"/>
          <w:b/>
          <w:bCs/>
          <w:color w:val="080908"/>
        </w:rPr>
      </w:pPr>
    </w:p>
    <w:tbl>
      <w:tblPr>
        <w:bidiVisual/>
        <w:tblW w:w="0" w:type="auto"/>
        <w:jc w:val="center"/>
        <w:tblLook w:val="04A0" w:firstRow="1" w:lastRow="0" w:firstColumn="1" w:lastColumn="0" w:noHBand="0" w:noVBand="1"/>
        <w:tblCaption w:val="&#10;"/>
      </w:tblPr>
      <w:tblGrid>
        <w:gridCol w:w="4156"/>
        <w:gridCol w:w="4156"/>
      </w:tblGrid>
      <w:tr w:rsidR="00C5116D" w:rsidRPr="00DE57A6" w14:paraId="357BCFFB" w14:textId="77777777" w:rsidTr="00A63083">
        <w:trPr>
          <w:cantSplit/>
          <w:tblHeader/>
          <w:jc w:val="center"/>
        </w:trPr>
        <w:tc>
          <w:tcPr>
            <w:tcW w:w="4261" w:type="dxa"/>
            <w:shd w:val="clear" w:color="auto" w:fill="auto"/>
            <w:hideMark/>
          </w:tcPr>
          <w:p w14:paraId="5545A0CE" w14:textId="77777777" w:rsidR="00C5116D" w:rsidRPr="00DE57A6" w:rsidRDefault="00C5116D" w:rsidP="00A63083">
            <w:pPr>
              <w:spacing w:line="360" w:lineRule="atLeast"/>
              <w:jc w:val="center"/>
              <w:rPr>
                <w:rFonts w:ascii="David" w:eastAsia="Calibri" w:hAnsi="David"/>
                <w:color w:val="080908"/>
                <w:szCs w:val="22"/>
                <w:rtl/>
              </w:rPr>
            </w:pPr>
            <w:bookmarkStart w:id="308" w:name="Title_13" w:colFirst="0" w:colLast="0"/>
            <w:r w:rsidRPr="00DE57A6">
              <w:rPr>
                <w:rFonts w:ascii="David" w:eastAsia="Calibri" w:hAnsi="David"/>
                <w:noProof/>
                <w:color w:val="080908"/>
                <w:u w:val="single"/>
                <w:rtl/>
              </w:rPr>
              <w:t xml:space="preserve">__________________     </w:t>
            </w:r>
          </w:p>
        </w:tc>
        <w:tc>
          <w:tcPr>
            <w:tcW w:w="4261" w:type="dxa"/>
            <w:shd w:val="clear" w:color="auto" w:fill="auto"/>
            <w:hideMark/>
          </w:tcPr>
          <w:p w14:paraId="6B36EF00" w14:textId="77777777" w:rsidR="00C5116D" w:rsidRPr="00DE57A6" w:rsidRDefault="00C5116D" w:rsidP="00A63083">
            <w:pPr>
              <w:spacing w:line="360" w:lineRule="atLeast"/>
              <w:jc w:val="center"/>
              <w:rPr>
                <w:rFonts w:ascii="David" w:eastAsia="Calibri" w:hAnsi="David"/>
                <w:color w:val="080908"/>
                <w:rtl/>
              </w:rPr>
            </w:pPr>
            <w:r w:rsidRPr="00DE57A6">
              <w:rPr>
                <w:rFonts w:ascii="David" w:eastAsia="Calibri" w:hAnsi="David"/>
                <w:noProof/>
                <w:color w:val="080908"/>
                <w:u w:val="single"/>
                <w:rtl/>
              </w:rPr>
              <w:t xml:space="preserve">__________________          </w:t>
            </w:r>
          </w:p>
        </w:tc>
      </w:tr>
      <w:bookmarkEnd w:id="308"/>
      <w:tr w:rsidR="00C5116D" w:rsidRPr="00DE57A6" w14:paraId="14A382E6" w14:textId="77777777" w:rsidTr="00A63083">
        <w:trPr>
          <w:cantSplit/>
          <w:jc w:val="center"/>
        </w:trPr>
        <w:tc>
          <w:tcPr>
            <w:tcW w:w="4261" w:type="dxa"/>
            <w:shd w:val="clear" w:color="auto" w:fill="auto"/>
            <w:hideMark/>
          </w:tcPr>
          <w:p w14:paraId="69E6A91F" w14:textId="77777777" w:rsidR="00C5116D" w:rsidRPr="00DE57A6" w:rsidRDefault="00C5116D" w:rsidP="00A63083">
            <w:pPr>
              <w:tabs>
                <w:tab w:val="center" w:pos="2022"/>
                <w:tab w:val="right" w:pos="4045"/>
              </w:tabs>
              <w:spacing w:line="360" w:lineRule="atLeast"/>
              <w:rPr>
                <w:rFonts w:ascii="David" w:eastAsia="Calibri" w:hAnsi="David"/>
                <w:color w:val="080908"/>
                <w:szCs w:val="22"/>
                <w:rtl/>
              </w:rPr>
            </w:pPr>
            <w:r w:rsidRPr="00DE57A6">
              <w:rPr>
                <w:rFonts w:ascii="David" w:eastAsia="Calibri" w:hAnsi="David"/>
                <w:color w:val="080908"/>
                <w:rtl/>
              </w:rPr>
              <w:tab/>
              <w:t>חותמת התאגיד</w:t>
            </w:r>
            <w:r w:rsidRPr="00DE57A6">
              <w:rPr>
                <w:rFonts w:ascii="David" w:eastAsia="Calibri" w:hAnsi="David"/>
                <w:color w:val="080908"/>
                <w:rtl/>
              </w:rPr>
              <w:tab/>
            </w:r>
          </w:p>
        </w:tc>
        <w:tc>
          <w:tcPr>
            <w:tcW w:w="4261" w:type="dxa"/>
            <w:shd w:val="clear" w:color="auto" w:fill="auto"/>
            <w:hideMark/>
          </w:tcPr>
          <w:p w14:paraId="50F2FB67" w14:textId="77777777" w:rsidR="00C5116D" w:rsidRPr="00DE57A6" w:rsidRDefault="00C5116D" w:rsidP="00A63083">
            <w:pPr>
              <w:spacing w:line="360" w:lineRule="atLeast"/>
              <w:jc w:val="center"/>
              <w:rPr>
                <w:rFonts w:ascii="David" w:eastAsia="Calibri" w:hAnsi="David"/>
                <w:color w:val="080908"/>
                <w:rtl/>
              </w:rPr>
            </w:pPr>
            <w:r w:rsidRPr="00DE57A6">
              <w:rPr>
                <w:rFonts w:ascii="David" w:eastAsia="Calibri" w:hAnsi="David"/>
                <w:color w:val="080908"/>
                <w:rtl/>
              </w:rPr>
              <w:t>תאריך</w:t>
            </w:r>
          </w:p>
        </w:tc>
      </w:tr>
    </w:tbl>
    <w:p w14:paraId="5FE17B48" w14:textId="77777777" w:rsidR="00C5116D" w:rsidRPr="00DE57A6" w:rsidRDefault="00C5116D" w:rsidP="00C5116D">
      <w:pPr>
        <w:spacing w:line="360" w:lineRule="atLeast"/>
        <w:rPr>
          <w:rFonts w:ascii="David" w:hAnsi="David"/>
          <w:color w:val="080908"/>
          <w:rtl/>
        </w:rPr>
      </w:pPr>
    </w:p>
    <w:tbl>
      <w:tblPr>
        <w:bidiVisual/>
        <w:tblW w:w="0" w:type="auto"/>
        <w:tblLook w:val="04A0" w:firstRow="1" w:lastRow="0" w:firstColumn="1" w:lastColumn="0" w:noHBand="0" w:noVBand="1"/>
        <w:tblCaption w:val="&#10;"/>
      </w:tblPr>
      <w:tblGrid>
        <w:gridCol w:w="2811"/>
        <w:gridCol w:w="2745"/>
        <w:gridCol w:w="2747"/>
      </w:tblGrid>
      <w:tr w:rsidR="00C5116D" w:rsidRPr="00DE57A6" w14:paraId="2C97DEE6" w14:textId="77777777" w:rsidTr="00A63083">
        <w:trPr>
          <w:cantSplit/>
          <w:tblHeader/>
        </w:trPr>
        <w:tc>
          <w:tcPr>
            <w:tcW w:w="2811" w:type="dxa"/>
            <w:shd w:val="clear" w:color="auto" w:fill="auto"/>
            <w:hideMark/>
          </w:tcPr>
          <w:p w14:paraId="68436F2B" w14:textId="77777777" w:rsidR="00C5116D" w:rsidRPr="00DE57A6" w:rsidRDefault="00C5116D" w:rsidP="00A63083">
            <w:pPr>
              <w:spacing w:line="360" w:lineRule="atLeast"/>
              <w:jc w:val="center"/>
              <w:rPr>
                <w:rFonts w:ascii="David" w:eastAsia="Calibri" w:hAnsi="David"/>
                <w:color w:val="080908"/>
                <w:szCs w:val="22"/>
                <w:rtl/>
              </w:rPr>
            </w:pPr>
            <w:bookmarkStart w:id="309" w:name="Title_14" w:colFirst="0" w:colLast="0"/>
            <w:r w:rsidRPr="00DE57A6">
              <w:rPr>
                <w:rFonts w:ascii="David" w:eastAsia="Calibri" w:hAnsi="David"/>
                <w:noProof/>
                <w:color w:val="080908"/>
                <w:u w:val="single"/>
                <w:rtl/>
              </w:rPr>
              <w:t xml:space="preserve">_______________     </w:t>
            </w:r>
          </w:p>
        </w:tc>
        <w:tc>
          <w:tcPr>
            <w:tcW w:w="2745" w:type="dxa"/>
            <w:shd w:val="clear" w:color="auto" w:fill="auto"/>
            <w:hideMark/>
          </w:tcPr>
          <w:p w14:paraId="7E0CA1AE" w14:textId="77777777" w:rsidR="00C5116D" w:rsidRPr="00DE57A6" w:rsidRDefault="00C5116D" w:rsidP="00A63083">
            <w:pPr>
              <w:spacing w:line="360" w:lineRule="atLeast"/>
              <w:jc w:val="center"/>
              <w:rPr>
                <w:rFonts w:ascii="David" w:eastAsia="Calibri" w:hAnsi="David"/>
                <w:color w:val="080908"/>
                <w:szCs w:val="22"/>
                <w:rtl/>
              </w:rPr>
            </w:pPr>
            <w:r w:rsidRPr="00DE57A6">
              <w:rPr>
                <w:rFonts w:ascii="David" w:eastAsia="Calibri" w:hAnsi="David"/>
                <w:noProof/>
                <w:color w:val="080908"/>
                <w:u w:val="single"/>
                <w:rtl/>
              </w:rPr>
              <w:t xml:space="preserve">_______________     </w:t>
            </w:r>
          </w:p>
        </w:tc>
        <w:tc>
          <w:tcPr>
            <w:tcW w:w="2747" w:type="dxa"/>
            <w:shd w:val="clear" w:color="auto" w:fill="auto"/>
            <w:hideMark/>
          </w:tcPr>
          <w:p w14:paraId="45A380FA" w14:textId="77777777" w:rsidR="00C5116D" w:rsidRPr="00DE57A6" w:rsidRDefault="00C5116D" w:rsidP="00A63083">
            <w:pPr>
              <w:spacing w:line="360" w:lineRule="atLeast"/>
              <w:jc w:val="center"/>
              <w:rPr>
                <w:rFonts w:ascii="David" w:eastAsia="Calibri" w:hAnsi="David"/>
                <w:color w:val="080908"/>
                <w:rtl/>
              </w:rPr>
            </w:pPr>
            <w:r w:rsidRPr="00DE57A6">
              <w:rPr>
                <w:rFonts w:ascii="David" w:eastAsia="Calibri" w:hAnsi="David"/>
                <w:noProof/>
                <w:color w:val="080908"/>
                <w:u w:val="single"/>
                <w:rtl/>
              </w:rPr>
              <w:t xml:space="preserve">_______________     </w:t>
            </w:r>
          </w:p>
        </w:tc>
      </w:tr>
      <w:bookmarkEnd w:id="309"/>
      <w:tr w:rsidR="00C5116D" w:rsidRPr="00DE57A6" w14:paraId="4A397FC8" w14:textId="77777777" w:rsidTr="00A63083">
        <w:trPr>
          <w:cantSplit/>
        </w:trPr>
        <w:tc>
          <w:tcPr>
            <w:tcW w:w="2811" w:type="dxa"/>
            <w:shd w:val="clear" w:color="auto" w:fill="auto"/>
            <w:hideMark/>
          </w:tcPr>
          <w:p w14:paraId="594EDC7E" w14:textId="77777777" w:rsidR="00C5116D" w:rsidRPr="00DE57A6" w:rsidRDefault="00C5116D" w:rsidP="00A63083">
            <w:pPr>
              <w:spacing w:line="360" w:lineRule="atLeast"/>
              <w:jc w:val="center"/>
              <w:rPr>
                <w:rFonts w:ascii="David" w:eastAsia="Calibri" w:hAnsi="David"/>
                <w:color w:val="080908"/>
                <w:szCs w:val="22"/>
                <w:rtl/>
              </w:rPr>
            </w:pPr>
            <w:r w:rsidRPr="00DE57A6">
              <w:rPr>
                <w:rFonts w:ascii="David" w:eastAsia="Calibri" w:hAnsi="David"/>
                <w:color w:val="080908"/>
                <w:rtl/>
              </w:rPr>
              <w:t>חתימת מורשה חתימה</w:t>
            </w:r>
          </w:p>
        </w:tc>
        <w:tc>
          <w:tcPr>
            <w:tcW w:w="2745" w:type="dxa"/>
            <w:shd w:val="clear" w:color="auto" w:fill="auto"/>
            <w:hideMark/>
          </w:tcPr>
          <w:p w14:paraId="416DBDCB" w14:textId="77777777" w:rsidR="00C5116D" w:rsidRPr="00DE57A6" w:rsidRDefault="00C5116D" w:rsidP="00A63083">
            <w:pPr>
              <w:spacing w:line="360" w:lineRule="atLeast"/>
              <w:jc w:val="center"/>
              <w:rPr>
                <w:rFonts w:ascii="David" w:eastAsia="Calibri" w:hAnsi="David"/>
                <w:color w:val="080908"/>
                <w:szCs w:val="22"/>
                <w:rtl/>
              </w:rPr>
            </w:pPr>
            <w:r w:rsidRPr="00DE57A6">
              <w:rPr>
                <w:rFonts w:ascii="David" w:eastAsia="Calibri" w:hAnsi="David"/>
                <w:color w:val="080908"/>
                <w:rtl/>
              </w:rPr>
              <w:t>תאריך</w:t>
            </w:r>
          </w:p>
        </w:tc>
        <w:tc>
          <w:tcPr>
            <w:tcW w:w="2747" w:type="dxa"/>
            <w:shd w:val="clear" w:color="auto" w:fill="auto"/>
            <w:hideMark/>
          </w:tcPr>
          <w:p w14:paraId="2A16DD6E" w14:textId="77777777" w:rsidR="00C5116D" w:rsidRPr="00DE57A6" w:rsidRDefault="00C5116D" w:rsidP="00A63083">
            <w:pPr>
              <w:spacing w:line="360" w:lineRule="atLeast"/>
              <w:jc w:val="center"/>
              <w:rPr>
                <w:rFonts w:ascii="David" w:eastAsia="Calibri" w:hAnsi="David"/>
                <w:color w:val="080908"/>
                <w:rtl/>
              </w:rPr>
            </w:pPr>
            <w:r w:rsidRPr="00DE57A6">
              <w:rPr>
                <w:rFonts w:ascii="David" w:eastAsia="Calibri" w:hAnsi="David"/>
                <w:color w:val="080908"/>
                <w:rtl/>
              </w:rPr>
              <w:t>שם מורשה חתימה</w:t>
            </w:r>
          </w:p>
        </w:tc>
      </w:tr>
    </w:tbl>
    <w:p w14:paraId="1AE7E5B0" w14:textId="77777777" w:rsidR="00C5116D" w:rsidRPr="00DE57A6" w:rsidRDefault="00C5116D" w:rsidP="00C5116D">
      <w:pPr>
        <w:spacing w:line="360" w:lineRule="atLeast"/>
        <w:rPr>
          <w:rFonts w:ascii="David" w:hAnsi="David"/>
          <w:color w:val="080908"/>
          <w:rtl/>
        </w:rPr>
      </w:pPr>
    </w:p>
    <w:tbl>
      <w:tblPr>
        <w:bidiVisual/>
        <w:tblW w:w="0" w:type="auto"/>
        <w:tblLook w:val="04A0" w:firstRow="1" w:lastRow="0" w:firstColumn="1" w:lastColumn="0" w:noHBand="0" w:noVBand="1"/>
        <w:tblCaption w:val="&#10;"/>
      </w:tblPr>
      <w:tblGrid>
        <w:gridCol w:w="2770"/>
        <w:gridCol w:w="2771"/>
        <w:gridCol w:w="2771"/>
      </w:tblGrid>
      <w:tr w:rsidR="00C5116D" w:rsidRPr="00DE57A6" w14:paraId="4C485199" w14:textId="77777777" w:rsidTr="00A63083">
        <w:trPr>
          <w:cantSplit/>
          <w:tblHeader/>
        </w:trPr>
        <w:tc>
          <w:tcPr>
            <w:tcW w:w="2840" w:type="dxa"/>
            <w:shd w:val="clear" w:color="auto" w:fill="auto"/>
            <w:hideMark/>
          </w:tcPr>
          <w:p w14:paraId="4D635619" w14:textId="77777777" w:rsidR="00C5116D" w:rsidRPr="00DE57A6" w:rsidRDefault="00C5116D" w:rsidP="00A63083">
            <w:pPr>
              <w:spacing w:line="360" w:lineRule="atLeast"/>
              <w:jc w:val="center"/>
              <w:rPr>
                <w:rFonts w:ascii="David" w:eastAsia="Calibri" w:hAnsi="David"/>
                <w:color w:val="080908"/>
                <w:szCs w:val="22"/>
                <w:rtl/>
              </w:rPr>
            </w:pPr>
            <w:bookmarkStart w:id="310" w:name="Title_15" w:colFirst="0" w:colLast="0"/>
            <w:r w:rsidRPr="00DE57A6">
              <w:rPr>
                <w:rFonts w:ascii="David" w:eastAsia="Calibri" w:hAnsi="David"/>
                <w:noProof/>
                <w:color w:val="080908"/>
                <w:u w:val="single"/>
                <w:rtl/>
              </w:rPr>
              <w:t xml:space="preserve">_______________          </w:t>
            </w:r>
          </w:p>
        </w:tc>
        <w:tc>
          <w:tcPr>
            <w:tcW w:w="2841" w:type="dxa"/>
            <w:shd w:val="clear" w:color="auto" w:fill="auto"/>
            <w:hideMark/>
          </w:tcPr>
          <w:p w14:paraId="76EAC9A8" w14:textId="77777777" w:rsidR="00C5116D" w:rsidRPr="00DE57A6" w:rsidRDefault="00C5116D" w:rsidP="00A63083">
            <w:pPr>
              <w:spacing w:line="360" w:lineRule="atLeast"/>
              <w:jc w:val="center"/>
              <w:rPr>
                <w:rFonts w:ascii="David" w:eastAsia="Calibri" w:hAnsi="David"/>
                <w:color w:val="080908"/>
                <w:szCs w:val="22"/>
                <w:rtl/>
              </w:rPr>
            </w:pPr>
            <w:r w:rsidRPr="00DE57A6">
              <w:rPr>
                <w:rFonts w:ascii="David" w:eastAsia="Calibri" w:hAnsi="David"/>
                <w:noProof/>
                <w:color w:val="080908"/>
                <w:u w:val="single"/>
                <w:rtl/>
              </w:rPr>
              <w:t xml:space="preserve">_______________          </w:t>
            </w:r>
          </w:p>
        </w:tc>
        <w:tc>
          <w:tcPr>
            <w:tcW w:w="2841" w:type="dxa"/>
            <w:shd w:val="clear" w:color="auto" w:fill="auto"/>
            <w:hideMark/>
          </w:tcPr>
          <w:p w14:paraId="2847244C" w14:textId="77777777" w:rsidR="00C5116D" w:rsidRPr="00DE57A6" w:rsidRDefault="00C5116D" w:rsidP="00A63083">
            <w:pPr>
              <w:spacing w:line="360" w:lineRule="atLeast"/>
              <w:jc w:val="center"/>
              <w:rPr>
                <w:rFonts w:ascii="David" w:eastAsia="Calibri" w:hAnsi="David"/>
                <w:color w:val="080908"/>
                <w:rtl/>
              </w:rPr>
            </w:pPr>
            <w:r w:rsidRPr="00DE57A6">
              <w:rPr>
                <w:rFonts w:ascii="David" w:eastAsia="Calibri" w:hAnsi="David"/>
                <w:noProof/>
                <w:color w:val="080908"/>
                <w:u w:val="single"/>
                <w:rtl/>
              </w:rPr>
              <w:t xml:space="preserve">_______________          </w:t>
            </w:r>
          </w:p>
        </w:tc>
      </w:tr>
      <w:bookmarkEnd w:id="310"/>
      <w:tr w:rsidR="00C5116D" w:rsidRPr="00DE57A6" w14:paraId="3D45C179" w14:textId="77777777" w:rsidTr="00A63083">
        <w:trPr>
          <w:cantSplit/>
        </w:trPr>
        <w:tc>
          <w:tcPr>
            <w:tcW w:w="2840" w:type="dxa"/>
            <w:shd w:val="clear" w:color="auto" w:fill="auto"/>
            <w:hideMark/>
          </w:tcPr>
          <w:p w14:paraId="0D6F3A32" w14:textId="77777777" w:rsidR="00C5116D" w:rsidRPr="00DE57A6" w:rsidRDefault="00C5116D" w:rsidP="00A63083">
            <w:pPr>
              <w:spacing w:line="360" w:lineRule="atLeast"/>
              <w:jc w:val="center"/>
              <w:rPr>
                <w:rFonts w:ascii="David" w:eastAsia="Calibri" w:hAnsi="David"/>
                <w:color w:val="080908"/>
                <w:szCs w:val="22"/>
                <w:rtl/>
              </w:rPr>
            </w:pPr>
            <w:r w:rsidRPr="00DE57A6">
              <w:rPr>
                <w:rFonts w:ascii="David" w:eastAsia="Calibri" w:hAnsi="David"/>
                <w:color w:val="080908"/>
                <w:rtl/>
              </w:rPr>
              <w:t>חתימת מורשה חתימה</w:t>
            </w:r>
          </w:p>
        </w:tc>
        <w:tc>
          <w:tcPr>
            <w:tcW w:w="2841" w:type="dxa"/>
            <w:shd w:val="clear" w:color="auto" w:fill="auto"/>
            <w:hideMark/>
          </w:tcPr>
          <w:p w14:paraId="7F183AF2" w14:textId="77777777" w:rsidR="00C5116D" w:rsidRPr="00DE57A6" w:rsidRDefault="00C5116D" w:rsidP="00A63083">
            <w:pPr>
              <w:spacing w:line="360" w:lineRule="atLeast"/>
              <w:jc w:val="center"/>
              <w:rPr>
                <w:rFonts w:ascii="David" w:eastAsia="Calibri" w:hAnsi="David"/>
                <w:color w:val="080908"/>
                <w:szCs w:val="22"/>
                <w:rtl/>
              </w:rPr>
            </w:pPr>
            <w:r w:rsidRPr="00DE57A6">
              <w:rPr>
                <w:rFonts w:ascii="David" w:eastAsia="Calibri" w:hAnsi="David"/>
                <w:color w:val="080908"/>
                <w:rtl/>
              </w:rPr>
              <w:t>תאריך</w:t>
            </w:r>
          </w:p>
        </w:tc>
        <w:tc>
          <w:tcPr>
            <w:tcW w:w="2841" w:type="dxa"/>
            <w:shd w:val="clear" w:color="auto" w:fill="auto"/>
            <w:hideMark/>
          </w:tcPr>
          <w:p w14:paraId="5F9A4B40" w14:textId="77777777" w:rsidR="00C5116D" w:rsidRPr="00DE57A6" w:rsidRDefault="00C5116D" w:rsidP="00A63083">
            <w:pPr>
              <w:spacing w:line="360" w:lineRule="atLeast"/>
              <w:jc w:val="center"/>
              <w:rPr>
                <w:rFonts w:ascii="David" w:eastAsia="Calibri" w:hAnsi="David"/>
                <w:color w:val="080908"/>
                <w:rtl/>
              </w:rPr>
            </w:pPr>
            <w:r w:rsidRPr="00DE57A6">
              <w:rPr>
                <w:rFonts w:ascii="David" w:eastAsia="Calibri" w:hAnsi="David"/>
                <w:color w:val="080908"/>
                <w:rtl/>
              </w:rPr>
              <w:t>שם מורשה חתימה</w:t>
            </w:r>
          </w:p>
        </w:tc>
      </w:tr>
    </w:tbl>
    <w:p w14:paraId="381C1606" w14:textId="77777777" w:rsidR="00C5116D" w:rsidRPr="001938F0" w:rsidRDefault="00C5116D" w:rsidP="00C5116D">
      <w:pPr>
        <w:spacing w:line="360" w:lineRule="atLeast"/>
        <w:jc w:val="center"/>
        <w:outlineLvl w:val="3"/>
        <w:rPr>
          <w:rFonts w:ascii="David" w:hAnsi="David"/>
          <w:b/>
          <w:bCs/>
          <w:color w:val="080908"/>
          <w:u w:val="single"/>
          <w:rtl/>
        </w:rPr>
      </w:pPr>
      <w:r w:rsidRPr="001938F0">
        <w:rPr>
          <w:rFonts w:ascii="David" w:hAnsi="David"/>
          <w:b/>
          <w:bCs/>
          <w:color w:val="080908"/>
          <w:u w:val="single"/>
          <w:rtl/>
        </w:rPr>
        <w:t>אימות חתימה</w:t>
      </w:r>
    </w:p>
    <w:p w14:paraId="2885C091" w14:textId="77777777" w:rsidR="00C5116D" w:rsidRPr="00DE57A6" w:rsidRDefault="00C5116D" w:rsidP="00C5116D">
      <w:pPr>
        <w:spacing w:line="360" w:lineRule="atLeast"/>
        <w:jc w:val="both"/>
        <w:rPr>
          <w:rFonts w:ascii="David" w:hAnsi="David"/>
          <w:color w:val="080908"/>
          <w:rtl/>
        </w:rPr>
      </w:pPr>
      <w:r w:rsidRPr="00DE57A6">
        <w:rPr>
          <w:rFonts w:ascii="David" w:hAnsi="David"/>
          <w:color w:val="080908"/>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395318" w14:textId="77777777" w:rsidR="00C5116D" w:rsidRPr="00DE57A6" w:rsidRDefault="00C5116D" w:rsidP="00C5116D">
      <w:pPr>
        <w:spacing w:line="360" w:lineRule="atLeast"/>
        <w:ind w:left="-334" w:right="-567"/>
        <w:rPr>
          <w:rFonts w:ascii="David" w:hAnsi="David"/>
          <w:color w:val="080908"/>
          <w:rtl/>
        </w:rPr>
      </w:pPr>
      <w:r w:rsidRPr="00DE57A6">
        <w:rPr>
          <w:rFonts w:ascii="David" w:hAnsi="David"/>
          <w:color w:val="080908"/>
          <w:rtl/>
        </w:rPr>
        <w:t>_________________</w:t>
      </w:r>
      <w:r w:rsidRPr="00DE57A6">
        <w:rPr>
          <w:rFonts w:ascii="David" w:hAnsi="David"/>
          <w:color w:val="080908"/>
          <w:rtl/>
        </w:rPr>
        <w:tab/>
      </w:r>
      <w:r w:rsidRPr="00DE57A6">
        <w:rPr>
          <w:rFonts w:ascii="David" w:hAnsi="David"/>
          <w:color w:val="080908"/>
          <w:rtl/>
        </w:rPr>
        <w:tab/>
        <w:t>_________________</w:t>
      </w:r>
      <w:r w:rsidRPr="00DE57A6">
        <w:rPr>
          <w:rFonts w:ascii="David" w:hAnsi="David"/>
          <w:color w:val="080908"/>
          <w:rtl/>
        </w:rPr>
        <w:tab/>
        <w:t>___________________</w:t>
      </w:r>
    </w:p>
    <w:p w14:paraId="68358014" w14:textId="77777777" w:rsidR="00C5116D" w:rsidRPr="00DE57A6" w:rsidRDefault="00C5116D" w:rsidP="00CF33F4">
      <w:pPr>
        <w:spacing w:line="360" w:lineRule="atLeast"/>
        <w:ind w:left="-334" w:right="-567"/>
        <w:rPr>
          <w:rFonts w:ascii="David" w:hAnsi="David"/>
          <w:color w:val="080908"/>
        </w:rPr>
      </w:pPr>
      <w:r w:rsidRPr="00DE57A6">
        <w:rPr>
          <w:rFonts w:ascii="David" w:hAnsi="David"/>
          <w:color w:val="080908"/>
          <w:rtl/>
        </w:rPr>
        <w:tab/>
        <w:t>תאריך</w:t>
      </w:r>
      <w:r w:rsidRPr="00DE57A6">
        <w:rPr>
          <w:rFonts w:ascii="David" w:hAnsi="David"/>
          <w:color w:val="080908"/>
          <w:rtl/>
        </w:rPr>
        <w:tab/>
      </w:r>
      <w:r w:rsidRPr="00DE57A6">
        <w:rPr>
          <w:rFonts w:ascii="David" w:hAnsi="David"/>
          <w:color w:val="080908"/>
          <w:rtl/>
        </w:rPr>
        <w:tab/>
      </w:r>
      <w:r w:rsidRPr="00DE57A6">
        <w:rPr>
          <w:rFonts w:ascii="David" w:hAnsi="David"/>
          <w:color w:val="080908"/>
          <w:rtl/>
        </w:rPr>
        <w:tab/>
        <w:t xml:space="preserve">                   מספר רישיון</w:t>
      </w:r>
      <w:r w:rsidRPr="00DE57A6">
        <w:rPr>
          <w:rFonts w:ascii="David" w:hAnsi="David"/>
          <w:color w:val="080908"/>
          <w:rtl/>
        </w:rPr>
        <w:tab/>
      </w:r>
      <w:r w:rsidRPr="00DE57A6">
        <w:rPr>
          <w:rFonts w:ascii="David" w:hAnsi="David"/>
          <w:color w:val="080908"/>
          <w:rtl/>
        </w:rPr>
        <w:tab/>
      </w:r>
      <w:r w:rsidRPr="00DE57A6">
        <w:rPr>
          <w:rFonts w:ascii="David" w:hAnsi="David"/>
          <w:color w:val="080908"/>
          <w:rtl/>
        </w:rPr>
        <w:tab/>
        <w:t>חתימה וחותמת</w:t>
      </w:r>
    </w:p>
    <w:p w14:paraId="677F8097" w14:textId="77777777" w:rsidR="00CF33F4" w:rsidRDefault="00CF33F4">
      <w:pPr>
        <w:bidi w:val="0"/>
        <w:rPr>
          <w:b/>
          <w:bCs/>
          <w:sz w:val="24"/>
          <w:u w:val="single"/>
          <w:rtl/>
        </w:rPr>
      </w:pPr>
      <w:r>
        <w:rPr>
          <w:rtl/>
        </w:rPr>
        <w:br w:type="page"/>
      </w:r>
    </w:p>
    <w:p w14:paraId="21750E54" w14:textId="77777777" w:rsidR="00070FA8" w:rsidRPr="00070FA8" w:rsidRDefault="00A90B03" w:rsidP="00070FA8">
      <w:pPr>
        <w:pStyle w:val="-"/>
        <w:jc w:val="center"/>
        <w:rPr>
          <w:rtl/>
        </w:rPr>
      </w:pPr>
      <w:r w:rsidRPr="005D0CA5">
        <w:rPr>
          <w:rFonts w:hint="cs"/>
          <w:rtl/>
        </w:rPr>
        <w:t>נספח</w:t>
      </w:r>
      <w:r w:rsidRPr="005D0CA5">
        <w:rPr>
          <w:rtl/>
        </w:rPr>
        <w:t xml:space="preserve"> </w:t>
      </w:r>
      <w:r w:rsidRPr="005D0CA5">
        <w:rPr>
          <w:rFonts w:hint="cs"/>
          <w:rtl/>
        </w:rPr>
        <w:t>ז</w:t>
      </w:r>
      <w:r w:rsidRPr="005D0CA5">
        <w:rPr>
          <w:rtl/>
        </w:rPr>
        <w:t xml:space="preserve"> </w:t>
      </w:r>
      <w:r w:rsidRPr="005D0CA5">
        <w:rPr>
          <w:rFonts w:hint="cs"/>
          <w:rtl/>
        </w:rPr>
        <w:t>למכרז</w:t>
      </w:r>
      <w:r w:rsidR="00820ECA">
        <w:rPr>
          <w:rFonts w:hint="cs"/>
          <w:rtl/>
        </w:rPr>
        <w:t xml:space="preserve"> </w:t>
      </w:r>
      <w:r w:rsidR="004D49AA">
        <w:rPr>
          <w:rtl/>
        </w:rPr>
        <w:t>–</w:t>
      </w:r>
      <w:r w:rsidR="00820ECA">
        <w:rPr>
          <w:rFonts w:hint="cs"/>
          <w:rtl/>
        </w:rPr>
        <w:t xml:space="preserve"> </w:t>
      </w:r>
      <w:r w:rsidRPr="005D0CA5">
        <w:rPr>
          <w:rFonts w:hint="cs"/>
          <w:rtl/>
        </w:rPr>
        <w:t>התחייבות</w:t>
      </w:r>
      <w:r w:rsidR="004D49AA">
        <w:rPr>
          <w:rFonts w:hint="cs"/>
          <w:rtl/>
        </w:rPr>
        <w:t xml:space="preserve"> לסודיות ולהיעדר</w:t>
      </w:r>
      <w:r w:rsidRPr="005D0CA5">
        <w:rPr>
          <w:rtl/>
        </w:rPr>
        <w:t xml:space="preserve"> </w:t>
      </w:r>
      <w:r w:rsidRPr="005D0CA5">
        <w:rPr>
          <w:rFonts w:hint="cs"/>
          <w:rtl/>
        </w:rPr>
        <w:t>ניגוד</w:t>
      </w:r>
      <w:r w:rsidRPr="005D0CA5">
        <w:rPr>
          <w:rtl/>
        </w:rPr>
        <w:t xml:space="preserve"> </w:t>
      </w:r>
      <w:r w:rsidRPr="005D0CA5">
        <w:rPr>
          <w:rFonts w:hint="cs"/>
          <w:rtl/>
        </w:rPr>
        <w:t>עניינים</w:t>
      </w:r>
    </w:p>
    <w:p w14:paraId="22B36E74" w14:textId="77777777" w:rsidR="004D49AA" w:rsidRDefault="004D49AA" w:rsidP="004D49AA">
      <w:pPr>
        <w:widowControl w:val="0"/>
        <w:spacing w:before="40"/>
        <w:ind w:left="397"/>
        <w:jc w:val="center"/>
        <w:rPr>
          <w:rFonts w:asciiTheme="minorBidi" w:hAnsiTheme="minorBidi" w:cstheme="minorBidi"/>
          <w:szCs w:val="22"/>
          <w:rtl/>
        </w:rPr>
      </w:pPr>
      <w:r>
        <w:rPr>
          <w:rFonts w:asciiTheme="minorBidi" w:hAnsiTheme="minorBidi" w:cstheme="minorBidi"/>
          <w:szCs w:val="22"/>
          <w:rtl/>
        </w:rPr>
        <w:t xml:space="preserve"> </w:t>
      </w:r>
    </w:p>
    <w:p w14:paraId="58A12BFC" w14:textId="77777777" w:rsidR="004D49AA" w:rsidRDefault="004D49AA" w:rsidP="004D49AA">
      <w:pPr>
        <w:spacing w:line="360" w:lineRule="auto"/>
        <w:jc w:val="both"/>
        <w:rPr>
          <w:rFonts w:asciiTheme="minorBidi" w:hAnsiTheme="minorBidi" w:cstheme="minorBidi"/>
          <w:b/>
          <w:bCs/>
          <w:szCs w:val="22"/>
          <w:rtl/>
        </w:rPr>
      </w:pPr>
      <w:r>
        <w:rPr>
          <w:rFonts w:asciiTheme="minorBidi" w:hAnsiTheme="minorBidi" w:cstheme="minorBidi"/>
          <w:b/>
          <w:bCs/>
          <w:szCs w:val="22"/>
          <w:rtl/>
        </w:rPr>
        <w:t>לכבוד</w:t>
      </w:r>
    </w:p>
    <w:p w14:paraId="3A214634" w14:textId="77777777" w:rsidR="004D49AA" w:rsidRDefault="004D49AA" w:rsidP="004D49AA">
      <w:pPr>
        <w:spacing w:line="360" w:lineRule="auto"/>
        <w:jc w:val="both"/>
        <w:rPr>
          <w:rFonts w:asciiTheme="minorBidi" w:hAnsiTheme="minorBidi" w:cstheme="minorBidi"/>
          <w:b/>
          <w:bCs/>
          <w:szCs w:val="22"/>
          <w:rtl/>
        </w:rPr>
      </w:pPr>
      <w:bookmarkStart w:id="311" w:name="OfficeValue_5"/>
      <w:r>
        <w:rPr>
          <w:rFonts w:asciiTheme="minorBidi" w:hAnsiTheme="minorBidi" w:cstheme="minorBidi"/>
          <w:b/>
          <w:bCs/>
          <w:szCs w:val="22"/>
          <w:rtl/>
        </w:rPr>
        <w:t>_______________________</w:t>
      </w:r>
      <w:bookmarkEnd w:id="311"/>
      <w:r>
        <w:rPr>
          <w:rFonts w:asciiTheme="minorBidi" w:hAnsiTheme="minorBidi" w:cstheme="minorBidi"/>
          <w:b/>
          <w:bCs/>
          <w:szCs w:val="22"/>
          <w:rtl/>
        </w:rPr>
        <w:t xml:space="preserve"> </w:t>
      </w:r>
    </w:p>
    <w:p w14:paraId="298F02B2" w14:textId="77777777" w:rsidR="004D49AA" w:rsidRDefault="004D49AA" w:rsidP="004D49AA">
      <w:pPr>
        <w:spacing w:before="40" w:after="40"/>
        <w:ind w:left="397"/>
        <w:jc w:val="both"/>
        <w:rPr>
          <w:rFonts w:asciiTheme="minorBidi" w:hAnsiTheme="minorBidi" w:cstheme="minorBidi"/>
          <w:szCs w:val="22"/>
          <w:rtl/>
        </w:rPr>
      </w:pPr>
    </w:p>
    <w:p w14:paraId="6E673D47" w14:textId="77777777" w:rsidR="004D49AA" w:rsidRPr="00DE57A6" w:rsidRDefault="004D49AA" w:rsidP="004D49AA">
      <w:pPr>
        <w:spacing w:before="40" w:after="40" w:line="360" w:lineRule="auto"/>
        <w:jc w:val="both"/>
        <w:rPr>
          <w:rFonts w:asciiTheme="minorBidi" w:hAnsiTheme="minorBidi" w:cstheme="minorBidi"/>
          <w:szCs w:val="22"/>
          <w:u w:val="single"/>
          <w:rtl/>
        </w:rPr>
      </w:pPr>
      <w:r w:rsidRPr="00DE57A6">
        <w:rPr>
          <w:rFonts w:asciiTheme="minorBidi" w:hAnsiTheme="minorBidi" w:cstheme="minorBidi"/>
          <w:szCs w:val="22"/>
          <w:rtl/>
        </w:rPr>
        <w:t>אני _______________________, ת.ז. __________________, אשר תפקידי אצל  ___________________ [למלא שם הספק] (להלן - "</w:t>
      </w:r>
      <w:r w:rsidRPr="00DE57A6">
        <w:rPr>
          <w:rFonts w:asciiTheme="minorBidi" w:hAnsiTheme="minorBidi" w:cstheme="minorBidi"/>
          <w:b/>
          <w:bCs/>
          <w:szCs w:val="22"/>
          <w:rtl/>
        </w:rPr>
        <w:t>הספק</w:t>
      </w:r>
      <w:r w:rsidRPr="00DE57A6">
        <w:rPr>
          <w:rFonts w:asciiTheme="minorBidi" w:hAnsiTheme="minorBidi" w:cstheme="minorBidi"/>
          <w:szCs w:val="22"/>
          <w:rtl/>
        </w:rPr>
        <w:t xml:space="preserve">") הינו ______________________, נותן התחייבות זו בקשר למכרז </w:t>
      </w:r>
      <w:bookmarkStart w:id="312" w:name="TenderDesc_10"/>
      <w:r w:rsidRPr="00DE57A6">
        <w:rPr>
          <w:rFonts w:asciiTheme="minorBidi" w:hAnsiTheme="minorBidi" w:cstheme="minorBidi"/>
          <w:szCs w:val="22"/>
          <w:rtl/>
        </w:rPr>
        <w:t xml:space="preserve"> ___________</w:t>
      </w:r>
      <w:bookmarkEnd w:id="312"/>
      <w:r w:rsidRPr="00DE57A6">
        <w:rPr>
          <w:rFonts w:asciiTheme="minorBidi" w:hAnsiTheme="minorBidi" w:cstheme="minorBidi"/>
          <w:szCs w:val="22"/>
          <w:rtl/>
        </w:rPr>
        <w:t xml:space="preserve">_____ מספר </w:t>
      </w:r>
      <w:bookmarkStart w:id="313" w:name="TenderNumber_9"/>
      <w:r w:rsidRPr="00DE57A6">
        <w:rPr>
          <w:rFonts w:asciiTheme="minorBidi" w:hAnsiTheme="minorBidi" w:cstheme="minorBidi"/>
          <w:szCs w:val="22"/>
          <w:rtl/>
        </w:rPr>
        <w:t>________</w:t>
      </w:r>
      <w:bookmarkEnd w:id="313"/>
      <w:r w:rsidRPr="00DE57A6">
        <w:rPr>
          <w:rFonts w:asciiTheme="minorBidi" w:hAnsiTheme="minorBidi" w:cstheme="minorBidi"/>
          <w:szCs w:val="22"/>
          <w:rtl/>
        </w:rPr>
        <w:t>_______ (להלן - "</w:t>
      </w:r>
      <w:r w:rsidRPr="00DE57A6">
        <w:rPr>
          <w:rFonts w:asciiTheme="minorBidi" w:hAnsiTheme="minorBidi" w:cstheme="minorBidi"/>
          <w:b/>
          <w:bCs/>
          <w:szCs w:val="22"/>
          <w:rtl/>
        </w:rPr>
        <w:t>המכרז</w:t>
      </w:r>
      <w:r w:rsidRPr="00DE57A6">
        <w:rPr>
          <w:rFonts w:asciiTheme="minorBidi" w:hAnsiTheme="minorBidi" w:cstheme="minorBidi"/>
          <w:szCs w:val="22"/>
          <w:rtl/>
        </w:rPr>
        <w:t>").</w:t>
      </w:r>
    </w:p>
    <w:p w14:paraId="09A6CC1A" w14:textId="77777777" w:rsidR="00CF08E4" w:rsidRDefault="00CF08E4" w:rsidP="007059C5">
      <w:pPr>
        <w:pStyle w:val="a9"/>
        <w:numPr>
          <w:ilvl w:val="0"/>
          <w:numId w:val="35"/>
        </w:numPr>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5EF0A5EF" w14:textId="77777777" w:rsidR="00CF08E4" w:rsidRDefault="00CF08E4" w:rsidP="007059C5">
      <w:pPr>
        <w:pStyle w:val="a9"/>
        <w:numPr>
          <w:ilvl w:val="0"/>
          <w:numId w:val="35"/>
        </w:numPr>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511AAD45" w14:textId="77777777" w:rsidR="00CF08E4" w:rsidRDefault="00CF08E4" w:rsidP="00CF08E4">
      <w:pPr>
        <w:pStyle w:val="a9"/>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07761C0B" w14:textId="77777777" w:rsidR="00111E9E" w:rsidRDefault="00CF08E4" w:rsidP="00CF08E4">
      <w:pPr>
        <w:pStyle w:val="a9"/>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עימו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591E7BA8" w14:textId="77777777" w:rsidR="00765D57" w:rsidRPr="00765D57" w:rsidRDefault="00765D57" w:rsidP="007059C5">
      <w:pPr>
        <w:pStyle w:val="-3"/>
        <w:numPr>
          <w:ilvl w:val="0"/>
          <w:numId w:val="35"/>
        </w:numPr>
        <w:rPr>
          <w:b w:val="0"/>
        </w:rPr>
      </w:pPr>
      <w:r>
        <w:rPr>
          <w:rFonts w:hint="cs"/>
          <w:bCs/>
          <w:rtl/>
        </w:rPr>
        <w:t>יש למחוק את המיותר:</w:t>
      </w:r>
    </w:p>
    <w:p w14:paraId="017AB593" w14:textId="77777777" w:rsidR="00111E9E" w:rsidRDefault="00111E9E" w:rsidP="00CF33F4">
      <w:pPr>
        <w:pStyle w:val="-3"/>
        <w:numPr>
          <w:ilvl w:val="0"/>
          <w:numId w:val="0"/>
        </w:numPr>
        <w:ind w:left="657"/>
        <w:rPr>
          <w:b w:val="0"/>
        </w:rPr>
      </w:pPr>
      <w:r>
        <w:rPr>
          <w:rFonts w:hint="cs"/>
          <w:b w:val="0"/>
          <w:rtl/>
        </w:rPr>
        <w:t>למציע אין לקוחות המנהלים הליך, מכל סוג, נגד המשרד</w:t>
      </w:r>
      <w:r w:rsidR="00122FB1">
        <w:rPr>
          <w:rFonts w:hint="cs"/>
          <w:b w:val="0"/>
          <w:rtl/>
        </w:rPr>
        <w:t xml:space="preserve"> /</w:t>
      </w:r>
      <w:r w:rsidR="00416D55">
        <w:rPr>
          <w:rFonts w:hint="cs"/>
          <w:b w:val="0"/>
          <w:rtl/>
        </w:rPr>
        <w:t>למציע יש לקוחות המנהלים הליכים נגד המשרד.</w:t>
      </w:r>
    </w:p>
    <w:p w14:paraId="5B947E33" w14:textId="77777777" w:rsidR="001A692F" w:rsidRDefault="001A692F" w:rsidP="007059C5">
      <w:pPr>
        <w:pStyle w:val="-3"/>
        <w:numPr>
          <w:ilvl w:val="0"/>
          <w:numId w:val="35"/>
        </w:numPr>
        <w:ind w:left="657"/>
        <w:rPr>
          <w:b w:val="0"/>
          <w:rtl/>
        </w:rPr>
      </w:pPr>
      <w:r>
        <w:rPr>
          <w:rFonts w:hint="cs"/>
          <w:b w:val="0"/>
          <w:rtl/>
        </w:rPr>
        <w:t xml:space="preserve">המציע מתחייב כי אם יזכה במכרז לאורך תקופת מתן השירותים על ידו, הוא וכל מי מטעמו, לא יתן שירותים ללקוח המנהל הליכים מכל סוג שהוא נגד המשרד. </w:t>
      </w:r>
    </w:p>
    <w:p w14:paraId="6ABA5466" w14:textId="77777777" w:rsidR="00765D57" w:rsidRDefault="00765D57" w:rsidP="007059C5">
      <w:pPr>
        <w:pStyle w:val="-3"/>
        <w:numPr>
          <w:ilvl w:val="0"/>
          <w:numId w:val="35"/>
        </w:numPr>
        <w:ind w:left="657"/>
      </w:pPr>
      <w:r>
        <w:rPr>
          <w:rFonts w:hint="cs"/>
          <w:b w:val="0"/>
          <w:rtl/>
        </w:rPr>
        <w:t>להצהרה זו מצורפת רשימה של כל הקשרים המקצועיים,</w:t>
      </w:r>
      <w:r w:rsidRPr="00765D57">
        <w:rPr>
          <w:rtl/>
        </w:rPr>
        <w:t xml:space="preserve"> </w:t>
      </w:r>
      <w:r w:rsidRPr="0076600B">
        <w:rPr>
          <w:rtl/>
        </w:rPr>
        <w:t>העסקיים והאישיים עם גורמים אחרים העלולים ליצור</w:t>
      </w:r>
      <w:r>
        <w:rPr>
          <w:rtl/>
        </w:rPr>
        <w:t xml:space="preserve"> ניגוד אינטרסים עם מתן שירותיו </w:t>
      </w:r>
      <w:r w:rsidRPr="0076600B">
        <w:rPr>
          <w:rtl/>
        </w:rPr>
        <w:t xml:space="preserve"> בהתאם להצעה זו (לעניין זה יש לפרט גם קשרים של בני משפחה או תאגידים הקשורים למציע).</w:t>
      </w:r>
    </w:p>
    <w:p w14:paraId="0944CB9D" w14:textId="77777777" w:rsidR="00CF08E4" w:rsidRPr="005D0CA5" w:rsidRDefault="00765D57" w:rsidP="007059C5">
      <w:pPr>
        <w:pStyle w:val="-3"/>
        <w:numPr>
          <w:ilvl w:val="0"/>
          <w:numId w:val="35"/>
        </w:numPr>
        <w:ind w:left="657"/>
        <w:rPr>
          <w:rtl/>
        </w:rPr>
      </w:pPr>
      <w:r>
        <w:rPr>
          <w:rFonts w:hint="cs"/>
          <w:rtl/>
        </w:rPr>
        <w:t>המציע מודע לכך כי ההחלטה האם עניין מסוים מהווה ניגוד עניינים אם לאו, הינה בשיקול דעתו הבלעדי של המשרד</w:t>
      </w:r>
      <w:r w:rsidR="001A692F">
        <w:rPr>
          <w:rFonts w:hint="cs"/>
          <w:rtl/>
        </w:rPr>
        <w:t xml:space="preserve"> ואם יזכה יפעל בהתאם להחלטת המשרד בעניין</w:t>
      </w:r>
      <w:r>
        <w:rPr>
          <w:rFonts w:hint="cs"/>
          <w:rtl/>
        </w:rPr>
        <w:t>.</w:t>
      </w:r>
      <w:r w:rsidRPr="005D0CA5">
        <w:rPr>
          <w:rtl/>
        </w:rPr>
        <w:t xml:space="preserve"> </w:t>
      </w:r>
    </w:p>
    <w:p w14:paraId="2F43F17F" w14:textId="77777777" w:rsidR="004D49AA" w:rsidRDefault="004D49AA" w:rsidP="004D49AA">
      <w:pPr>
        <w:spacing w:line="120" w:lineRule="auto"/>
        <w:jc w:val="center"/>
        <w:rPr>
          <w:rFonts w:asciiTheme="minorBidi" w:hAnsiTheme="minorBidi" w:cstheme="minorBidi"/>
          <w:szCs w:val="22"/>
          <w:rtl/>
        </w:rPr>
      </w:pPr>
    </w:p>
    <w:p w14:paraId="5C945619" w14:textId="77777777" w:rsidR="004D49AA" w:rsidRDefault="004D49AA" w:rsidP="004D49AA">
      <w:pPr>
        <w:jc w:val="center"/>
        <w:rPr>
          <w:rFonts w:asciiTheme="minorBidi" w:hAnsiTheme="minorBidi" w:cstheme="minorBidi"/>
          <w:szCs w:val="22"/>
          <w:rtl/>
        </w:rPr>
      </w:pPr>
      <w:r>
        <w:rPr>
          <w:rFonts w:asciiTheme="minorBidi" w:hAnsiTheme="minorBidi" w:cstheme="minorBidi"/>
          <w:szCs w:val="22"/>
          <w:rtl/>
        </w:rPr>
        <w:t>שם: _________________ חתימה: _____________ תאריך: ___________</w:t>
      </w:r>
    </w:p>
    <w:p w14:paraId="41B7E96E" w14:textId="77777777" w:rsidR="00070FA8" w:rsidRPr="00E4501D" w:rsidRDefault="00070FA8" w:rsidP="00070FA8">
      <w:pPr>
        <w:rPr>
          <w:rFonts w:asciiTheme="minorBidi" w:hAnsiTheme="minorBidi" w:cstheme="minorBidi"/>
          <w:szCs w:val="22"/>
          <w:rtl/>
        </w:rPr>
      </w:pPr>
    </w:p>
    <w:p w14:paraId="4782ED76" w14:textId="77777777" w:rsidR="00070FA8" w:rsidRDefault="00070FA8">
      <w:pPr>
        <w:bidi w:val="0"/>
        <w:rPr>
          <w:b/>
          <w:bCs/>
          <w:sz w:val="24"/>
          <w:u w:val="single"/>
          <w:rtl/>
        </w:rPr>
      </w:pPr>
      <w:r>
        <w:rPr>
          <w:rtl/>
        </w:rPr>
        <w:br w:type="page"/>
      </w:r>
    </w:p>
    <w:p w14:paraId="04DCB32B" w14:textId="77777777" w:rsidR="006467D1" w:rsidRDefault="00A90B03" w:rsidP="00AC4C85">
      <w:pPr>
        <w:pStyle w:val="-"/>
        <w:jc w:val="center"/>
        <w:rPr>
          <w:rtl/>
        </w:rPr>
      </w:pPr>
      <w:r w:rsidRPr="005D0CA5">
        <w:rPr>
          <w:rFonts w:hint="cs"/>
          <w:rtl/>
        </w:rPr>
        <w:t>נספח</w:t>
      </w:r>
      <w:r w:rsidRPr="005D0CA5">
        <w:rPr>
          <w:rtl/>
        </w:rPr>
        <w:t xml:space="preserve"> </w:t>
      </w:r>
      <w:r w:rsidRPr="005D0CA5">
        <w:rPr>
          <w:rFonts w:hint="cs"/>
          <w:rtl/>
        </w:rPr>
        <w:t>ח</w:t>
      </w:r>
      <w:r w:rsidRPr="005D0CA5">
        <w:rPr>
          <w:rtl/>
        </w:rPr>
        <w:t xml:space="preserve"> </w:t>
      </w:r>
      <w:r w:rsidRPr="005D0CA5">
        <w:rPr>
          <w:rFonts w:hint="cs"/>
          <w:rtl/>
        </w:rPr>
        <w:t>למכרז</w:t>
      </w:r>
      <w:r>
        <w:rPr>
          <w:rFonts w:hint="cs"/>
          <w:rtl/>
        </w:rPr>
        <w:t xml:space="preserve"> </w:t>
      </w:r>
      <w:r w:rsidR="00AC4C85">
        <w:rPr>
          <w:rFonts w:hint="cs"/>
          <w:rtl/>
        </w:rPr>
        <w:t>-היעדר הערת עסק חי</w:t>
      </w:r>
    </w:p>
    <w:p w14:paraId="21D2304C" w14:textId="77777777" w:rsidR="007243EF" w:rsidRPr="00841E79" w:rsidRDefault="007243EF" w:rsidP="007243EF">
      <w:pPr>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14:paraId="17938584" w14:textId="77777777" w:rsidR="007243EF" w:rsidRPr="00841E79" w:rsidRDefault="007243EF" w:rsidP="007243EF">
      <w:pPr>
        <w:jc w:val="both"/>
        <w:rPr>
          <w:rFonts w:ascii="Arial" w:eastAsia="Times New Roman" w:hAnsi="Arial"/>
          <w:noProof/>
          <w:szCs w:val="22"/>
          <w:rtl/>
        </w:rPr>
      </w:pPr>
      <w:r w:rsidRPr="00841E79">
        <w:rPr>
          <w:rFonts w:ascii="Arial" w:eastAsia="Times New Roman" w:hAnsi="Arial"/>
          <w:noProof/>
          <w:szCs w:val="22"/>
          <w:rtl/>
        </w:rPr>
        <w:t>לכבוד</w:t>
      </w:r>
    </w:p>
    <w:p w14:paraId="1175CB62" w14:textId="77777777" w:rsidR="007243EF" w:rsidRPr="00841E79" w:rsidRDefault="007243EF" w:rsidP="007243EF">
      <w:pPr>
        <w:jc w:val="both"/>
        <w:rPr>
          <w:rFonts w:ascii="Arial" w:eastAsia="Times New Roman" w:hAnsi="Arial"/>
          <w:noProof/>
          <w:szCs w:val="22"/>
          <w:rtl/>
        </w:rPr>
      </w:pP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14:paraId="6F082B71" w14:textId="77777777" w:rsidR="007243EF" w:rsidRPr="00841E79" w:rsidRDefault="007243EF" w:rsidP="007243EF">
      <w:pPr>
        <w:spacing w:line="360" w:lineRule="auto"/>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14:paraId="27777AC6" w14:textId="77777777" w:rsidR="007243EF" w:rsidRPr="00841E79" w:rsidRDefault="007243EF" w:rsidP="007243EF">
      <w:pPr>
        <w:jc w:val="both"/>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14:paraId="2DADC6FC" w14:textId="77777777" w:rsidR="007243EF" w:rsidRPr="00841E79" w:rsidRDefault="007243EF" w:rsidP="007243EF">
      <w:pPr>
        <w:ind w:left="720"/>
        <w:jc w:val="both"/>
        <w:rPr>
          <w:rFonts w:ascii="Arial" w:hAnsi="Arial"/>
          <w:szCs w:val="22"/>
          <w:rtl/>
        </w:rPr>
      </w:pPr>
    </w:p>
    <w:p w14:paraId="7EB78F34" w14:textId="77777777" w:rsidR="007243EF" w:rsidRPr="00841E79" w:rsidRDefault="007243EF" w:rsidP="007059C5">
      <w:pPr>
        <w:pStyle w:val="a9"/>
        <w:numPr>
          <w:ilvl w:val="0"/>
          <w:numId w:val="58"/>
        </w:numPr>
        <w:spacing w:after="0" w:line="240" w:lineRule="auto"/>
        <w:contextualSpacing w:val="0"/>
        <w:jc w:val="both"/>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14:paraId="62FDC00A" w14:textId="77777777" w:rsidR="007243EF" w:rsidRPr="00841E79" w:rsidRDefault="007243EF" w:rsidP="007243EF">
      <w:pPr>
        <w:pStyle w:val="a9"/>
        <w:ind w:left="1440"/>
        <w:jc w:val="both"/>
        <w:rPr>
          <w:rFonts w:ascii="Arial" w:eastAsia="Times New Roman" w:hAnsi="Arial"/>
          <w:noProof/>
          <w:szCs w:val="22"/>
          <w:rtl/>
        </w:rPr>
      </w:pPr>
    </w:p>
    <w:p w14:paraId="3BBD2D1B" w14:textId="77777777" w:rsidR="007243EF" w:rsidRPr="00841E79" w:rsidRDefault="007243EF" w:rsidP="007059C5">
      <w:pPr>
        <w:pStyle w:val="a9"/>
        <w:numPr>
          <w:ilvl w:val="0"/>
          <w:numId w:val="58"/>
        </w:numPr>
        <w:spacing w:after="0" w:line="240" w:lineRule="auto"/>
        <w:contextualSpacing w:val="0"/>
        <w:jc w:val="both"/>
        <w:rPr>
          <w:rFonts w:ascii="Arial" w:hAnsi="Arial"/>
          <w:szCs w:val="22"/>
        </w:rPr>
      </w:pPr>
      <w:r w:rsidRPr="00841E79">
        <w:rPr>
          <w:rFonts w:ascii="Arial" w:hAnsi="Arial"/>
          <w:szCs w:val="22"/>
          <w:u w:val="single"/>
          <w:rtl/>
        </w:rPr>
        <w:t xml:space="preserve">יש למחוק את המיותר מבין סעיפים </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Ref49421358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006C40AB">
        <w:rPr>
          <w:rFonts w:ascii="Arial" w:hAnsi="Arial"/>
          <w:szCs w:val="22"/>
          <w:u w:val="single"/>
          <w:cs/>
        </w:rPr>
        <w:t>‎</w:t>
      </w:r>
      <w:r w:rsidR="006C40AB">
        <w:rPr>
          <w:rFonts w:ascii="Arial" w:hAnsi="Arial"/>
          <w:szCs w:val="22"/>
          <w:u w:val="single"/>
        </w:rPr>
        <w:t>2.1</w:t>
      </w:r>
      <w:r w:rsidRPr="00841E79">
        <w:rPr>
          <w:rFonts w:ascii="Arial" w:hAnsi="Arial"/>
          <w:szCs w:val="22"/>
          <w:u w:val="single"/>
          <w:rtl/>
        </w:rPr>
        <w:fldChar w:fldCharType="end"/>
      </w:r>
      <w:r w:rsidRPr="00841E79">
        <w:rPr>
          <w:rFonts w:ascii="Arial" w:hAnsi="Arial"/>
          <w:szCs w:val="22"/>
          <w:u w:val="single"/>
          <w:rtl/>
        </w:rPr>
        <w:t xml:space="preserve"> ו-</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Ref49421367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006C40AB">
        <w:rPr>
          <w:rFonts w:ascii="Arial" w:hAnsi="Arial"/>
          <w:szCs w:val="22"/>
          <w:u w:val="single"/>
          <w:cs/>
        </w:rPr>
        <w:t>‎</w:t>
      </w:r>
      <w:r w:rsidR="006C40AB">
        <w:rPr>
          <w:rFonts w:ascii="Arial" w:hAnsi="Arial"/>
          <w:szCs w:val="22"/>
          <w:u w:val="single"/>
        </w:rPr>
        <w:t>2.2</w:t>
      </w:r>
      <w:r w:rsidRPr="00841E79">
        <w:rPr>
          <w:rFonts w:ascii="Arial" w:hAnsi="Arial"/>
          <w:szCs w:val="22"/>
          <w:u w:val="single"/>
          <w:rtl/>
        </w:rPr>
        <w:fldChar w:fldCharType="end"/>
      </w:r>
      <w:r w:rsidRPr="00841E79">
        <w:rPr>
          <w:rFonts w:ascii="Arial" w:hAnsi="Arial" w:hint="cs"/>
          <w:szCs w:val="22"/>
          <w:rtl/>
        </w:rPr>
        <w:t>:</w:t>
      </w:r>
    </w:p>
    <w:p w14:paraId="637826BE" w14:textId="77777777" w:rsidR="007243EF" w:rsidRPr="00841E79" w:rsidRDefault="007243EF" w:rsidP="007243EF">
      <w:pPr>
        <w:pStyle w:val="a9"/>
        <w:ind w:left="360"/>
        <w:jc w:val="both"/>
        <w:rPr>
          <w:rFonts w:ascii="Arial" w:hAnsi="Arial"/>
          <w:szCs w:val="22"/>
        </w:rPr>
      </w:pPr>
    </w:p>
    <w:p w14:paraId="1373413C" w14:textId="77777777" w:rsidR="007243EF" w:rsidRPr="00841E79" w:rsidRDefault="007243EF" w:rsidP="007059C5">
      <w:pPr>
        <w:pStyle w:val="a9"/>
        <w:numPr>
          <w:ilvl w:val="1"/>
          <w:numId w:val="58"/>
        </w:numPr>
        <w:spacing w:after="0" w:line="240" w:lineRule="auto"/>
        <w:contextualSpacing w:val="0"/>
        <w:jc w:val="both"/>
        <w:rPr>
          <w:rFonts w:ascii="Arial" w:eastAsia="Times New Roman" w:hAnsi="Arial"/>
          <w:noProof/>
          <w:szCs w:val="22"/>
        </w:rPr>
      </w:pPr>
      <w:bookmarkStart w:id="314" w:name="_Ref49421358"/>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bookmarkEnd w:id="314"/>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14:paraId="479A5817" w14:textId="77777777" w:rsidR="007243EF" w:rsidRPr="00841E79" w:rsidRDefault="007243EF" w:rsidP="007243EF">
      <w:pPr>
        <w:pStyle w:val="a9"/>
        <w:ind w:left="792"/>
        <w:jc w:val="both"/>
        <w:rPr>
          <w:rFonts w:ascii="Arial" w:eastAsia="Times New Roman" w:hAnsi="Arial"/>
          <w:noProof/>
          <w:szCs w:val="22"/>
          <w:rtl/>
        </w:rPr>
      </w:pPr>
    </w:p>
    <w:p w14:paraId="0732342A" w14:textId="77777777" w:rsidR="007243EF" w:rsidRPr="00841E79" w:rsidRDefault="007243EF" w:rsidP="007059C5">
      <w:pPr>
        <w:pStyle w:val="a9"/>
        <w:numPr>
          <w:ilvl w:val="1"/>
          <w:numId w:val="58"/>
        </w:numPr>
        <w:spacing w:after="0" w:line="240" w:lineRule="auto"/>
        <w:contextualSpacing w:val="0"/>
        <w:jc w:val="both"/>
        <w:rPr>
          <w:rFonts w:ascii="Arial" w:eastAsia="Times New Roman" w:hAnsi="Arial"/>
          <w:noProof/>
          <w:szCs w:val="22"/>
        </w:rPr>
      </w:pPr>
      <w:bookmarkStart w:id="315" w:name="_Ref49421367"/>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bookmarkEnd w:id="315"/>
    </w:p>
    <w:p w14:paraId="2C07DF83" w14:textId="77777777" w:rsidR="007243EF" w:rsidRPr="00841E79" w:rsidRDefault="007243EF" w:rsidP="007243EF">
      <w:pPr>
        <w:pStyle w:val="a9"/>
        <w:ind w:left="792"/>
        <w:jc w:val="both"/>
        <w:rPr>
          <w:rFonts w:ascii="Arial" w:eastAsia="Times New Roman" w:hAnsi="Arial"/>
          <w:noProof/>
          <w:szCs w:val="22"/>
        </w:rPr>
      </w:pPr>
    </w:p>
    <w:p w14:paraId="45167D88" w14:textId="77777777" w:rsidR="007243EF" w:rsidRPr="00841E79" w:rsidRDefault="007243EF" w:rsidP="007059C5">
      <w:pPr>
        <w:pStyle w:val="a9"/>
        <w:numPr>
          <w:ilvl w:val="0"/>
          <w:numId w:val="58"/>
        </w:numPr>
        <w:spacing w:after="0" w:line="240" w:lineRule="auto"/>
        <w:contextualSpacing w:val="0"/>
        <w:jc w:val="both"/>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14:paraId="0ADA9530" w14:textId="77777777" w:rsidR="007243EF" w:rsidRPr="00841E79" w:rsidRDefault="007243EF" w:rsidP="007243EF">
      <w:pPr>
        <w:jc w:val="both"/>
        <w:rPr>
          <w:rFonts w:ascii="Arial" w:eastAsia="Times New Roman" w:hAnsi="Arial"/>
          <w:noProof/>
          <w:szCs w:val="22"/>
        </w:rPr>
      </w:pPr>
    </w:p>
    <w:p w14:paraId="7E9A108D" w14:textId="77777777" w:rsidR="007243EF" w:rsidRPr="00841E79" w:rsidRDefault="007243EF" w:rsidP="007059C5">
      <w:pPr>
        <w:pStyle w:val="a9"/>
        <w:numPr>
          <w:ilvl w:val="0"/>
          <w:numId w:val="58"/>
        </w:numPr>
        <w:spacing w:after="0" w:line="240" w:lineRule="auto"/>
        <w:contextualSpacing w:val="0"/>
        <w:jc w:val="both"/>
        <w:rPr>
          <w:rFonts w:ascii="Arial" w:hAnsi="Arial"/>
          <w:szCs w:val="22"/>
        </w:rPr>
      </w:pPr>
      <w:bookmarkStart w:id="316" w:name="_Ref67864909"/>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bookmarkEnd w:id="316"/>
    </w:p>
    <w:p w14:paraId="7779E150" w14:textId="77777777" w:rsidR="007243EF" w:rsidRPr="00841E79" w:rsidRDefault="007243EF" w:rsidP="007243EF">
      <w:pPr>
        <w:jc w:val="both"/>
        <w:rPr>
          <w:rFonts w:ascii="Arial" w:hAnsi="Arial"/>
          <w:szCs w:val="22"/>
        </w:rPr>
      </w:pPr>
    </w:p>
    <w:p w14:paraId="19C5B014" w14:textId="77777777" w:rsidR="007243EF" w:rsidRPr="00841E79" w:rsidRDefault="007243EF" w:rsidP="007059C5">
      <w:pPr>
        <w:pStyle w:val="a9"/>
        <w:numPr>
          <w:ilvl w:val="0"/>
          <w:numId w:val="58"/>
        </w:numPr>
        <w:spacing w:after="0" w:line="240" w:lineRule="auto"/>
        <w:contextualSpacing w:val="0"/>
        <w:jc w:val="both"/>
        <w:rPr>
          <w:rFonts w:ascii="Arial" w:hAnsi="Arial"/>
          <w:szCs w:val="22"/>
        </w:rPr>
      </w:pPr>
      <w:bookmarkStart w:id="317" w:name="_Ref67864932"/>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r w:rsidRPr="00841E79">
        <w:rPr>
          <w:rFonts w:ascii="Arial" w:hAnsi="Arial" w:hint="cs"/>
          <w:szCs w:val="22"/>
          <w:rtl/>
        </w:rPr>
        <w:t>לידיעתינו</w:t>
      </w:r>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Pr="00841E79">
        <w:rPr>
          <w:rFonts w:ascii="Arial" w:hAnsi="Arial"/>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6C40AB">
        <w:rPr>
          <w:rFonts w:ascii="Arial" w:hAnsi="Arial"/>
          <w:szCs w:val="22"/>
          <w:cs/>
        </w:rPr>
        <w:t>‎</w:t>
      </w:r>
      <w:r w:rsidR="006C40AB">
        <w:rPr>
          <w:rFonts w:ascii="Arial" w:hAnsi="Arial"/>
          <w:szCs w:val="22"/>
        </w:rPr>
        <w:t>4</w:t>
      </w:r>
      <w:r>
        <w:rPr>
          <w:rFonts w:ascii="Arial" w:hAnsi="Arial"/>
          <w:szCs w:val="22"/>
          <w:rtl/>
        </w:rPr>
        <w:fldChar w:fldCharType="end"/>
      </w:r>
      <w:r w:rsidRPr="00841E79">
        <w:rPr>
          <w:rFonts w:ascii="Arial" w:hAnsi="Arial"/>
          <w:szCs w:val="22"/>
          <w:rtl/>
        </w:rPr>
        <w:t xml:space="preserve">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bookmarkEnd w:id="317"/>
    </w:p>
    <w:p w14:paraId="5000A60A" w14:textId="77777777" w:rsidR="007243EF" w:rsidRPr="00910B3F" w:rsidRDefault="007243EF" w:rsidP="007243EF">
      <w:pPr>
        <w:jc w:val="both"/>
        <w:rPr>
          <w:rFonts w:ascii="Arial" w:hAnsi="Arial"/>
          <w:szCs w:val="22"/>
          <w:rtl/>
        </w:rPr>
      </w:pPr>
    </w:p>
    <w:p w14:paraId="43EE9F01" w14:textId="77777777" w:rsidR="007243EF" w:rsidRPr="00841E79" w:rsidRDefault="007243EF" w:rsidP="007243EF">
      <w:pPr>
        <w:tabs>
          <w:tab w:val="right" w:pos="665"/>
        </w:tabs>
        <w:ind w:left="255" w:hanging="255"/>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14:paraId="3456CD3E" w14:textId="77777777" w:rsidR="007243EF" w:rsidRPr="00841E79" w:rsidRDefault="007243EF" w:rsidP="007243EF">
      <w:pPr>
        <w:tabs>
          <w:tab w:val="right" w:pos="665"/>
        </w:tabs>
        <w:ind w:left="324" w:hanging="369"/>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6C40AB">
        <w:rPr>
          <w:rFonts w:ascii="Arial" w:hAnsi="Arial"/>
          <w:szCs w:val="22"/>
          <w:cs/>
        </w:rPr>
        <w:t>‎</w:t>
      </w:r>
      <w:r w:rsidR="006C40AB">
        <w:rPr>
          <w:rFonts w:ascii="Arial" w:hAnsi="Arial"/>
          <w:szCs w:val="22"/>
        </w:rPr>
        <w:t>4</w:t>
      </w:r>
      <w:r>
        <w:rPr>
          <w:rFonts w:ascii="Arial" w:hAnsi="Arial"/>
          <w:szCs w:val="22"/>
          <w:rtl/>
        </w:rPr>
        <w:fldChar w:fldCharType="end"/>
      </w:r>
      <w:r w:rsidRPr="00841E79">
        <w:rPr>
          <w:rFonts w:ascii="Arial" w:hAnsi="Arial" w:hint="cs"/>
          <w:szCs w:val="22"/>
          <w:rtl/>
        </w:rPr>
        <w:t xml:space="preserve"> ו-</w:t>
      </w:r>
      <w:r>
        <w:rPr>
          <w:rFonts w:ascii="Arial" w:hAnsi="Arial" w:hint="cs"/>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Ref67864932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6C40AB">
        <w:rPr>
          <w:rFonts w:ascii="Arial" w:hAnsi="Arial"/>
          <w:szCs w:val="22"/>
          <w:cs/>
        </w:rPr>
        <w:t>‎</w:t>
      </w:r>
      <w:r w:rsidR="006C40AB">
        <w:rPr>
          <w:rFonts w:ascii="Arial" w:hAnsi="Arial"/>
          <w:szCs w:val="22"/>
        </w:rPr>
        <w:t>5</w:t>
      </w:r>
      <w:r>
        <w:rPr>
          <w:rFonts w:ascii="Arial" w:hAnsi="Arial"/>
          <w:szCs w:val="22"/>
          <w:rtl/>
        </w:rPr>
        <w:fldChar w:fldCharType="end"/>
      </w:r>
      <w:r>
        <w:rPr>
          <w:rFonts w:ascii="Arial" w:hAnsi="Arial" w:hint="cs"/>
          <w:szCs w:val="22"/>
          <w:rtl/>
        </w:rPr>
        <w:t>.</w:t>
      </w:r>
    </w:p>
    <w:p w14:paraId="010CA23D" w14:textId="77777777" w:rsidR="007243EF" w:rsidRPr="00841E79" w:rsidRDefault="007243EF" w:rsidP="007243EF">
      <w:pPr>
        <w:jc w:val="both"/>
        <w:rPr>
          <w:iCs/>
          <w:szCs w:val="22"/>
          <w:rtl/>
        </w:rPr>
      </w:pPr>
    </w:p>
    <w:p w14:paraId="5CB8A20D" w14:textId="77777777" w:rsidR="007243EF" w:rsidRPr="000C7C34" w:rsidRDefault="007243EF" w:rsidP="000C7C34">
      <w:pPr>
        <w:tabs>
          <w:tab w:val="right" w:pos="9070"/>
        </w:tabs>
        <w:spacing w:after="120"/>
        <w:ind w:left="6691"/>
        <w:jc w:val="right"/>
        <w:rPr>
          <w:rFonts w:ascii="Arial" w:hAnsi="Arial"/>
          <w:szCs w:val="22"/>
          <w:rtl/>
        </w:rPr>
      </w:pPr>
      <w:r w:rsidRPr="00841E79">
        <w:rPr>
          <w:i/>
          <w:szCs w:val="22"/>
          <w:rtl/>
        </w:rPr>
        <w:tab/>
      </w:r>
      <w:r w:rsidRPr="00841E79">
        <w:rPr>
          <w:rFonts w:hint="cs"/>
          <w:i/>
          <w:szCs w:val="22"/>
          <w:rtl/>
        </w:rPr>
        <w:t xml:space="preserve">                                                 </w:t>
      </w:r>
      <w:r w:rsidRPr="000C7C34">
        <w:rPr>
          <w:rFonts w:ascii="Arial" w:hAnsi="Arial" w:hint="cs"/>
          <w:szCs w:val="22"/>
          <w:rtl/>
        </w:rPr>
        <w:t>בכבוד רב,</w:t>
      </w:r>
    </w:p>
    <w:p w14:paraId="1C645F10" w14:textId="5A379380" w:rsidR="007243EF" w:rsidRPr="000C7C34" w:rsidRDefault="007243EF" w:rsidP="000C7C34">
      <w:pPr>
        <w:jc w:val="right"/>
        <w:rPr>
          <w:szCs w:val="22"/>
          <w:rtl/>
        </w:rPr>
      </w:pPr>
      <w:r w:rsidRPr="00841E79">
        <w:rPr>
          <w:rFonts w:hint="cs"/>
          <w:szCs w:val="22"/>
          <w:rtl/>
        </w:rPr>
        <w:t xml:space="preserve">                                                                                                         ___________________</w:t>
      </w:r>
    </w:p>
    <w:p w14:paraId="519FADD2" w14:textId="77777777" w:rsidR="007243EF" w:rsidRPr="00841E79" w:rsidRDefault="007243EF" w:rsidP="000C7C34">
      <w:pPr>
        <w:tabs>
          <w:tab w:val="right" w:pos="9070"/>
        </w:tabs>
        <w:spacing w:after="120"/>
        <w:ind w:left="6691"/>
        <w:jc w:val="right"/>
        <w:rPr>
          <w:rFonts w:ascii="Arial" w:hAnsi="Arial"/>
          <w:szCs w:val="22"/>
          <w:rtl/>
        </w:rPr>
      </w:pPr>
      <w:r w:rsidRPr="00841E79">
        <w:rPr>
          <w:rFonts w:ascii="Arial" w:hAnsi="Arial" w:hint="cs"/>
          <w:szCs w:val="22"/>
          <w:rtl/>
        </w:rPr>
        <w:t xml:space="preserve">        </w:t>
      </w:r>
      <w:r w:rsidRPr="00841E79">
        <w:rPr>
          <w:rFonts w:ascii="Arial" w:hAnsi="Arial"/>
          <w:szCs w:val="22"/>
          <w:rtl/>
        </w:rPr>
        <w:t>רואי חשבון</w:t>
      </w:r>
    </w:p>
    <w:p w14:paraId="75DC364A" w14:textId="77777777" w:rsidR="007243EF" w:rsidRPr="00841E79" w:rsidRDefault="007243EF" w:rsidP="007243EF">
      <w:pPr>
        <w:jc w:val="both"/>
        <w:rPr>
          <w:rFonts w:ascii="Arial" w:hAnsi="Arial"/>
          <w:szCs w:val="22"/>
          <w:rtl/>
        </w:rPr>
      </w:pPr>
      <w:r w:rsidRPr="00841E79">
        <w:rPr>
          <w:rFonts w:ascii="Arial" w:hAnsi="Arial"/>
          <w:szCs w:val="22"/>
          <w:rtl/>
        </w:rPr>
        <w:t xml:space="preserve">הערות: </w:t>
      </w:r>
    </w:p>
    <w:p w14:paraId="1C1BAF65" w14:textId="77777777" w:rsidR="007243EF" w:rsidRPr="00841E79" w:rsidRDefault="007243EF" w:rsidP="007059C5">
      <w:pPr>
        <w:numPr>
          <w:ilvl w:val="0"/>
          <w:numId w:val="17"/>
        </w:numPr>
        <w:spacing w:after="120" w:line="240" w:lineRule="auto"/>
        <w:ind w:left="748" w:hanging="357"/>
        <w:jc w:val="both"/>
        <w:rPr>
          <w:rFonts w:ascii="Arial" w:hAnsi="Arial"/>
          <w:szCs w:val="22"/>
          <w:rtl/>
        </w:rPr>
      </w:pPr>
      <w:r w:rsidRPr="00841E79">
        <w:rPr>
          <w:rFonts w:ascii="Arial" w:hAnsi="Arial"/>
          <w:szCs w:val="22"/>
          <w:rtl/>
        </w:rPr>
        <w:t>נוסח</w:t>
      </w:r>
      <w:r w:rsidRPr="00841E79">
        <w:rPr>
          <w:rFonts w:ascii="Arial" w:hAnsi="Arial" w:hint="cs"/>
          <w:szCs w:val="22"/>
          <w:rtl/>
        </w:rPr>
        <w:t xml:space="preserve"> זה נקבע בתיאום עם הוועדה לקביעת נוסחי חוות דעת מיוחדים ואישורי רואי חשבון של לשכת רואי חשבון בישראל בדצמבר 2020.</w:t>
      </w:r>
    </w:p>
    <w:p w14:paraId="6D246891" w14:textId="77777777" w:rsidR="007243EF" w:rsidRPr="00841E79" w:rsidRDefault="007243EF" w:rsidP="007059C5">
      <w:pPr>
        <w:pStyle w:val="af8"/>
        <w:numPr>
          <w:ilvl w:val="0"/>
          <w:numId w:val="17"/>
        </w:numPr>
        <w:tabs>
          <w:tab w:val="clear" w:pos="4153"/>
          <w:tab w:val="left" w:pos="6945"/>
        </w:tabs>
        <w:jc w:val="both"/>
        <w:rPr>
          <w:szCs w:val="22"/>
          <w:rtl/>
        </w:rPr>
      </w:pPr>
      <w:r w:rsidRPr="00841E79">
        <w:rPr>
          <w:rFonts w:ascii="Arial" w:hAnsi="Arial"/>
          <w:szCs w:val="22"/>
          <w:rtl/>
        </w:rPr>
        <w:t xml:space="preserve">יודפס על נייר לוגו של משרד </w:t>
      </w:r>
      <w:r w:rsidRPr="00841E79">
        <w:rPr>
          <w:rFonts w:ascii="Arial" w:hAnsi="Arial" w:hint="cs"/>
          <w:szCs w:val="22"/>
          <w:rtl/>
        </w:rPr>
        <w:t>רואי החשבון</w:t>
      </w:r>
      <w:r w:rsidRPr="00841E79">
        <w:rPr>
          <w:rFonts w:ascii="Arial" w:hAnsi="Arial"/>
          <w:szCs w:val="22"/>
          <w:rtl/>
        </w:rPr>
        <w:t>.</w:t>
      </w:r>
      <w:r w:rsidRPr="00841E79">
        <w:rPr>
          <w:szCs w:val="22"/>
          <w:rtl/>
        </w:rPr>
        <w:t xml:space="preserve"> </w:t>
      </w:r>
    </w:p>
    <w:p w14:paraId="28CC6954" w14:textId="77777777" w:rsidR="007243EF" w:rsidRPr="00841E79" w:rsidRDefault="007243EF" w:rsidP="007243EF">
      <w:pPr>
        <w:pStyle w:val="af8"/>
        <w:tabs>
          <w:tab w:val="left" w:pos="6945"/>
        </w:tabs>
        <w:rPr>
          <w:szCs w:val="22"/>
          <w:rtl/>
        </w:rPr>
      </w:pPr>
    </w:p>
    <w:p w14:paraId="44F18FA9" w14:textId="77777777" w:rsidR="007243EF" w:rsidRDefault="007243EF">
      <w:pPr>
        <w:bidi w:val="0"/>
        <w:rPr>
          <w:b/>
          <w:bCs/>
          <w:sz w:val="24"/>
          <w:u w:val="single"/>
          <w:rtl/>
        </w:rPr>
      </w:pPr>
      <w:r>
        <w:rPr>
          <w:rtl/>
        </w:rPr>
        <w:br w:type="page"/>
      </w:r>
    </w:p>
    <w:p w14:paraId="02211F90" w14:textId="77777777" w:rsidR="00A90B03" w:rsidRPr="005D0CA5" w:rsidRDefault="00A90B03" w:rsidP="000F6976">
      <w:pPr>
        <w:pStyle w:val="-"/>
        <w:rPr>
          <w:rtl/>
        </w:rPr>
      </w:pPr>
      <w:r w:rsidRPr="005D0CA5">
        <w:rPr>
          <w:rFonts w:hint="cs"/>
          <w:rtl/>
        </w:rPr>
        <w:t>נספח</w:t>
      </w:r>
      <w:r w:rsidRPr="005D0CA5">
        <w:rPr>
          <w:rtl/>
        </w:rPr>
        <w:t xml:space="preserve"> </w:t>
      </w:r>
      <w:r w:rsidR="00B2525B">
        <w:rPr>
          <w:rFonts w:hint="cs"/>
          <w:rtl/>
        </w:rPr>
        <w:t>ט</w:t>
      </w:r>
      <w:r w:rsidRPr="005D0CA5">
        <w:rPr>
          <w:rtl/>
        </w:rPr>
        <w:t xml:space="preserve"> </w:t>
      </w:r>
      <w:r w:rsidRPr="005D0CA5">
        <w:rPr>
          <w:rFonts w:hint="cs"/>
          <w:rtl/>
        </w:rPr>
        <w:t>למכרז</w:t>
      </w:r>
      <w:r w:rsidR="000F6976">
        <w:rPr>
          <w:rFonts w:hint="cs"/>
          <w:rtl/>
        </w:rPr>
        <w:t xml:space="preserve"> - </w:t>
      </w: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14:paraId="4BC490A2" w14:textId="77777777" w:rsidR="00A90B03" w:rsidRPr="005D0CA5" w:rsidRDefault="00A90B03" w:rsidP="00A90B03">
      <w:pPr>
        <w:rPr>
          <w:sz w:val="24"/>
          <w:rtl/>
        </w:rPr>
      </w:pPr>
    </w:p>
    <w:p w14:paraId="4EED6EF8" w14:textId="77777777"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05C701F4" w14:textId="77777777"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3EA2A9A9" w14:textId="77777777" w:rsidR="00A90B03" w:rsidRDefault="00A90B03" w:rsidP="003A2FC9">
      <w:pPr>
        <w:pStyle w:val="a9"/>
        <w:numPr>
          <w:ilvl w:val="0"/>
          <w:numId w:val="2"/>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14:paraId="01537ED5" w14:textId="77777777" w:rsidR="00A90B03" w:rsidRDefault="00A90B03" w:rsidP="003A2FC9">
      <w:pPr>
        <w:pStyle w:val="a9"/>
        <w:numPr>
          <w:ilvl w:val="0"/>
          <w:numId w:val="2"/>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tbl>
      <w:tblPr>
        <w:tblStyle w:val="ab"/>
        <w:bidiVisual/>
        <w:tblW w:w="0" w:type="auto"/>
        <w:tblInd w:w="720"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7592"/>
      </w:tblGrid>
      <w:tr w:rsidR="003020AF" w14:paraId="48EF884D" w14:textId="77777777" w:rsidTr="003020AF">
        <w:tc>
          <w:tcPr>
            <w:tcW w:w="8302" w:type="dxa"/>
          </w:tcPr>
          <w:p w14:paraId="7B355AF6" w14:textId="77777777" w:rsidR="003020AF" w:rsidRDefault="003020AF" w:rsidP="00A90B03">
            <w:pPr>
              <w:pStyle w:val="a9"/>
              <w:ind w:left="0"/>
              <w:rPr>
                <w:sz w:val="24"/>
                <w:rtl/>
              </w:rPr>
            </w:pPr>
          </w:p>
        </w:tc>
      </w:tr>
      <w:tr w:rsidR="003020AF" w14:paraId="27E59D33" w14:textId="77777777" w:rsidTr="003020AF">
        <w:tc>
          <w:tcPr>
            <w:tcW w:w="8302" w:type="dxa"/>
          </w:tcPr>
          <w:p w14:paraId="284CDDCC" w14:textId="77777777" w:rsidR="003020AF" w:rsidRDefault="003020AF" w:rsidP="00A90B03">
            <w:pPr>
              <w:pStyle w:val="a9"/>
              <w:ind w:left="0"/>
              <w:rPr>
                <w:sz w:val="24"/>
                <w:rtl/>
              </w:rPr>
            </w:pPr>
          </w:p>
        </w:tc>
      </w:tr>
      <w:tr w:rsidR="003020AF" w14:paraId="72E2E753" w14:textId="77777777" w:rsidTr="003020AF">
        <w:tc>
          <w:tcPr>
            <w:tcW w:w="8302" w:type="dxa"/>
          </w:tcPr>
          <w:p w14:paraId="2ECC68F2" w14:textId="77777777" w:rsidR="003020AF" w:rsidRDefault="003020AF" w:rsidP="00A90B03">
            <w:pPr>
              <w:pStyle w:val="a9"/>
              <w:ind w:left="0"/>
              <w:rPr>
                <w:sz w:val="24"/>
                <w:rtl/>
              </w:rPr>
            </w:pPr>
          </w:p>
        </w:tc>
      </w:tr>
      <w:tr w:rsidR="003020AF" w14:paraId="49601E30" w14:textId="77777777" w:rsidTr="003020AF">
        <w:tc>
          <w:tcPr>
            <w:tcW w:w="8302" w:type="dxa"/>
          </w:tcPr>
          <w:p w14:paraId="05D14C13" w14:textId="77777777" w:rsidR="003020AF" w:rsidRDefault="003020AF" w:rsidP="00A90B03">
            <w:pPr>
              <w:pStyle w:val="a9"/>
              <w:ind w:left="0"/>
              <w:rPr>
                <w:sz w:val="24"/>
                <w:rtl/>
              </w:rPr>
            </w:pPr>
          </w:p>
        </w:tc>
      </w:tr>
    </w:tbl>
    <w:p w14:paraId="0772F481" w14:textId="77777777" w:rsidR="00A90B03" w:rsidRPr="005D0CA5" w:rsidRDefault="00A90B03" w:rsidP="00A90B03">
      <w:pPr>
        <w:pStyle w:val="a9"/>
        <w:rPr>
          <w:sz w:val="24"/>
          <w:rtl/>
        </w:rPr>
      </w:pPr>
    </w:p>
    <w:p w14:paraId="601A9CE7" w14:textId="77777777" w:rsidR="00A90B03" w:rsidRPr="00F52B9E" w:rsidRDefault="00A90B03" w:rsidP="003A2FC9">
      <w:pPr>
        <w:pStyle w:val="a9"/>
        <w:numPr>
          <w:ilvl w:val="0"/>
          <w:numId w:val="3"/>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14:paraId="780231EA" w14:textId="77777777" w:rsidR="00A90B03" w:rsidRPr="00F52B9E" w:rsidRDefault="00A90B03" w:rsidP="003A2FC9">
      <w:pPr>
        <w:pStyle w:val="a9"/>
        <w:numPr>
          <w:ilvl w:val="0"/>
          <w:numId w:val="3"/>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14:paraId="0741E2B6" w14:textId="77777777" w:rsidR="00A90B03" w:rsidRPr="00F52B9E" w:rsidRDefault="00A90B03" w:rsidP="003A2FC9">
      <w:pPr>
        <w:pStyle w:val="a9"/>
        <w:numPr>
          <w:ilvl w:val="0"/>
          <w:numId w:val="3"/>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14:paraId="05A3079C" w14:textId="77777777" w:rsidR="00A90B03" w:rsidRPr="00F52B9E" w:rsidRDefault="00A90B03" w:rsidP="003A2FC9">
      <w:pPr>
        <w:pStyle w:val="a9"/>
        <w:numPr>
          <w:ilvl w:val="0"/>
          <w:numId w:val="3"/>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p w14:paraId="5A679495" w14:textId="77777777" w:rsidR="00A90B03" w:rsidRPr="00F52B9E" w:rsidRDefault="00A90B03" w:rsidP="00A90B03">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22"/>
      </w:tblGrid>
      <w:tr w:rsidR="00A90B03" w14:paraId="31D2DAC1" w14:textId="77777777" w:rsidTr="0084202A">
        <w:trPr>
          <w:jc w:val="center"/>
        </w:trPr>
        <w:tc>
          <w:tcPr>
            <w:tcW w:w="4261" w:type="dxa"/>
          </w:tcPr>
          <w:p w14:paraId="52BBF8B6"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4261" w:type="dxa"/>
          </w:tcPr>
          <w:p w14:paraId="10413D21" w14:textId="77777777"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r>
      <w:tr w:rsidR="00A90B03" w14:paraId="5D909D2E" w14:textId="77777777" w:rsidTr="0084202A">
        <w:trPr>
          <w:jc w:val="center"/>
        </w:trPr>
        <w:tc>
          <w:tcPr>
            <w:tcW w:w="4261" w:type="dxa"/>
          </w:tcPr>
          <w:p w14:paraId="011EE7B2"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19AB5961" w14:textId="77777777" w:rsidR="00A90B03" w:rsidRDefault="00A90B03" w:rsidP="0084202A">
            <w:pPr>
              <w:jc w:val="center"/>
              <w:rPr>
                <w:sz w:val="24"/>
                <w:rtl/>
              </w:rPr>
            </w:pPr>
            <w:r>
              <w:rPr>
                <w:rFonts w:hint="cs"/>
                <w:sz w:val="24"/>
                <w:rtl/>
              </w:rPr>
              <w:t>חתימה</w:t>
            </w:r>
          </w:p>
        </w:tc>
      </w:tr>
    </w:tbl>
    <w:p w14:paraId="0FEAC2DF" w14:textId="77777777" w:rsidR="00A90B03" w:rsidRPr="00F52B9E" w:rsidRDefault="00A90B03" w:rsidP="00A90B03">
      <w:pPr>
        <w:pStyle w:val="a9"/>
        <w:rPr>
          <w:sz w:val="24"/>
          <w:rtl/>
        </w:rPr>
      </w:pPr>
    </w:p>
    <w:p w14:paraId="3C429604" w14:textId="77777777" w:rsidR="00A90B03" w:rsidRPr="00F52B9E" w:rsidRDefault="00A90B03" w:rsidP="00A90B03">
      <w:pPr>
        <w:pStyle w:val="-4"/>
        <w:rPr>
          <w:rtl/>
        </w:rPr>
      </w:pPr>
      <w:r w:rsidRPr="00F52B9E">
        <w:rPr>
          <w:rFonts w:hint="cs"/>
          <w:rtl/>
        </w:rPr>
        <w:t>אימות</w:t>
      </w:r>
      <w:r w:rsidRPr="00F52B9E">
        <w:rPr>
          <w:rtl/>
        </w:rPr>
        <w:t xml:space="preserve"> </w:t>
      </w:r>
      <w:r w:rsidRPr="00F52B9E">
        <w:rPr>
          <w:rFonts w:hint="cs"/>
          <w:rtl/>
        </w:rPr>
        <w:t>חתימה</w:t>
      </w:r>
    </w:p>
    <w:p w14:paraId="6181E959" w14:textId="77777777" w:rsidR="00A90B03" w:rsidRPr="0060694C" w:rsidRDefault="00A90B03" w:rsidP="0060694C">
      <w:pPr>
        <w:pStyle w:val="a9"/>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0060694C" w:rsidRPr="0060694C">
        <w:rPr>
          <w:rFonts w:hint="cs"/>
          <w:sz w:val="24"/>
          <w:rtl/>
        </w:rPr>
        <w:t xml:space="preserve"> </w:t>
      </w:r>
      <w:r w:rsidR="0060694C" w:rsidRPr="00DE57A6">
        <w:rPr>
          <w:rFonts w:hint="cs"/>
          <w:b/>
          <w:bCs/>
          <w:sz w:val="24"/>
          <w:rtl/>
        </w:rPr>
        <w:t>_____________</w:t>
      </w:r>
      <w:r w:rsidR="0060694C" w:rsidRPr="0060694C">
        <w:rPr>
          <w:rFonts w:hint="cs"/>
          <w:sz w:val="24"/>
          <w:rtl/>
        </w:rPr>
        <w:t xml:space="preserve"> (הגורם המוסמך </w:t>
      </w:r>
      <w:r w:rsidR="0060694C" w:rsidRPr="0060694C">
        <w:rPr>
          <w:rFonts w:ascii="Arial" w:hAnsi="Arial" w:hint="cs"/>
          <w:sz w:val="24"/>
          <w:rtl/>
        </w:rPr>
        <w:t>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00DE57A6" w:rsidRPr="00DE57A6">
        <w:rPr>
          <w:rFonts w:hint="cs"/>
          <w:sz w:val="24"/>
          <w:u w:val="single"/>
          <w:rtl/>
        </w:rPr>
        <w:t>___________</w:t>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00DE57A6">
        <w:rPr>
          <w:rFonts w:hint="cs"/>
          <w:sz w:val="24"/>
          <w:rtl/>
        </w:rPr>
        <w:t xml:space="preserve"> </w:t>
      </w:r>
      <w:r w:rsidR="00DE57A6" w:rsidRPr="00DE57A6">
        <w:rPr>
          <w:rFonts w:hint="cs"/>
          <w:sz w:val="24"/>
          <w:u w:val="single"/>
          <w:rtl/>
        </w:rPr>
        <w:t>__________</w:t>
      </w:r>
      <w:r w:rsidRPr="00DE57A6">
        <w:rPr>
          <w:rFonts w:hint="cs"/>
          <w:sz w:val="24"/>
          <w:u w:val="single"/>
          <w:rtl/>
        </w:rPr>
        <w:t xml:space="preserve"> </w:t>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00DE57A6">
        <w:rPr>
          <w:rFonts w:hint="cs"/>
          <w:sz w:val="24"/>
          <w:u w:val="single"/>
          <w:rtl/>
        </w:rPr>
        <w:t>__________</w:t>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00DE57A6">
        <w:rPr>
          <w:rFonts w:hint="cs"/>
          <w:sz w:val="24"/>
          <w:u w:val="single"/>
          <w:rtl/>
        </w:rPr>
        <w:t>__________</w:t>
      </w:r>
      <w:r w:rsidRPr="0060694C">
        <w:rPr>
          <w:rFonts w:hint="cs"/>
          <w:sz w:val="24"/>
          <w:rtl/>
        </w:rPr>
        <w:t xml:space="preserve"> ו</w:t>
      </w:r>
      <w:r w:rsidRPr="0060694C">
        <w:rPr>
          <w:sz w:val="24"/>
          <w:rtl/>
        </w:rPr>
        <w:t xml:space="preserve">- </w:t>
      </w:r>
      <w:r w:rsidR="00DE57A6">
        <w:rPr>
          <w:rFonts w:hint="cs"/>
          <w:sz w:val="24"/>
          <w:u w:val="single"/>
          <w:rtl/>
        </w:rPr>
        <w:t>___________</w:t>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p w14:paraId="4FE1E9A0" w14:textId="77777777" w:rsidR="00A90B03" w:rsidRPr="00F52B9E" w:rsidRDefault="00A90B03" w:rsidP="00A90B03">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23"/>
      </w:tblGrid>
      <w:tr w:rsidR="00A90B03" w14:paraId="1BC64CD1" w14:textId="77777777" w:rsidTr="0084202A">
        <w:trPr>
          <w:jc w:val="center"/>
        </w:trPr>
        <w:tc>
          <w:tcPr>
            <w:tcW w:w="4261" w:type="dxa"/>
          </w:tcPr>
          <w:p w14:paraId="28CC875A" w14:textId="77777777"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c>
          <w:tcPr>
            <w:tcW w:w="4261" w:type="dxa"/>
          </w:tcPr>
          <w:p w14:paraId="49715492" w14:textId="77777777" w:rsidR="00A90B03" w:rsidRDefault="00A90B03" w:rsidP="0084202A">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Pr>
                <w:sz w:val="24"/>
                <w:u w:val="single"/>
                <w:rtl/>
              </w:rPr>
              <w:fldChar w:fldCharType="end"/>
            </w:r>
          </w:p>
        </w:tc>
      </w:tr>
      <w:tr w:rsidR="00A90B03" w14:paraId="071183B7" w14:textId="77777777" w:rsidTr="0084202A">
        <w:trPr>
          <w:jc w:val="center"/>
        </w:trPr>
        <w:tc>
          <w:tcPr>
            <w:tcW w:w="4261" w:type="dxa"/>
          </w:tcPr>
          <w:p w14:paraId="217DB75C" w14:textId="77777777"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14:paraId="6EEFF832" w14:textId="77777777" w:rsidR="00A90B03" w:rsidRDefault="00DE57A6" w:rsidP="0084202A">
            <w:pPr>
              <w:jc w:val="center"/>
              <w:rPr>
                <w:sz w:val="24"/>
                <w:rtl/>
              </w:rPr>
            </w:pPr>
            <w:r>
              <w:rPr>
                <w:rFonts w:hint="cs"/>
                <w:sz w:val="24"/>
                <w:rtl/>
              </w:rPr>
              <w:t>חתימה וחותמת עו"ד</w:t>
            </w:r>
          </w:p>
        </w:tc>
      </w:tr>
    </w:tbl>
    <w:p w14:paraId="45F6A62C" w14:textId="77777777" w:rsidR="002C6DE8" w:rsidRPr="005D0CA5" w:rsidRDefault="002C6DE8" w:rsidP="002C6DE8">
      <w:pPr>
        <w:rPr>
          <w:sz w:val="24"/>
          <w:rtl/>
        </w:rPr>
      </w:pPr>
    </w:p>
    <w:p w14:paraId="2251C3A6" w14:textId="77777777" w:rsidR="00622C73" w:rsidRDefault="00622C73">
      <w:pPr>
        <w:bidi w:val="0"/>
        <w:rPr>
          <w:b/>
          <w:bCs/>
          <w:sz w:val="24"/>
          <w:u w:val="single"/>
          <w:rtl/>
        </w:rPr>
      </w:pPr>
      <w:r>
        <w:rPr>
          <w:rtl/>
        </w:rPr>
        <w:br w:type="page"/>
      </w:r>
    </w:p>
    <w:p w14:paraId="35CB6CBB" w14:textId="77777777" w:rsidR="007444AF" w:rsidRPr="001C078A" w:rsidRDefault="007444AF" w:rsidP="007444AF">
      <w:pPr>
        <w:pStyle w:val="-"/>
        <w:jc w:val="center"/>
        <w:rPr>
          <w:rtl/>
        </w:rPr>
      </w:pPr>
      <w:r w:rsidRPr="00882843">
        <w:rPr>
          <w:rFonts w:hint="eastAsia"/>
          <w:rtl/>
        </w:rPr>
        <w:t>נספח</w:t>
      </w:r>
      <w:r w:rsidRPr="00882843">
        <w:rPr>
          <w:rtl/>
        </w:rPr>
        <w:t xml:space="preserve"> </w:t>
      </w:r>
      <w:r>
        <w:rPr>
          <w:rFonts w:hint="cs"/>
          <w:rtl/>
        </w:rPr>
        <w:t xml:space="preserve">י' - </w:t>
      </w:r>
      <w:r w:rsidRPr="001C078A">
        <w:rPr>
          <w:rFonts w:hint="eastAsia"/>
          <w:rtl/>
        </w:rPr>
        <w:t>אישור</w:t>
      </w:r>
      <w:r w:rsidRPr="001C078A">
        <w:rPr>
          <w:rtl/>
        </w:rPr>
        <w:t xml:space="preserve"> </w:t>
      </w:r>
      <w:r w:rsidRPr="001C078A">
        <w:rPr>
          <w:rFonts w:hint="eastAsia"/>
          <w:rtl/>
        </w:rPr>
        <w:t>מורשי</w:t>
      </w:r>
      <w:r w:rsidRPr="001C078A">
        <w:rPr>
          <w:rtl/>
        </w:rPr>
        <w:t xml:space="preserve"> חתימה</w:t>
      </w:r>
    </w:p>
    <w:p w14:paraId="581708F7" w14:textId="77777777" w:rsidR="007444AF" w:rsidRPr="00FB1A6C" w:rsidRDefault="007444AF" w:rsidP="007444AF">
      <w:pPr>
        <w:keepNext/>
        <w:keepLines/>
        <w:rPr>
          <w:rtl/>
        </w:rPr>
      </w:pPr>
    </w:p>
    <w:p w14:paraId="06BFCD11" w14:textId="77777777" w:rsidR="007444AF" w:rsidRPr="00FB1A6C" w:rsidRDefault="007444AF" w:rsidP="007444AF">
      <w:pPr>
        <w:keepNext/>
        <w:keepLines/>
        <w:spacing w:before="60" w:after="60" w:line="360" w:lineRule="auto"/>
        <w:jc w:val="both"/>
        <w:rPr>
          <w:rtl/>
        </w:rPr>
      </w:pPr>
      <w:r w:rsidRPr="00FB1A6C">
        <w:rPr>
          <w:rtl/>
        </w:rPr>
        <w:t>אני החתום מטה, עו"ד/רו"ח ________________ אשר כתובתו____________________, מאשר בזאת כי:</w:t>
      </w:r>
    </w:p>
    <w:p w14:paraId="072AB6C8" w14:textId="77777777" w:rsidR="007444AF" w:rsidRPr="003E1894" w:rsidRDefault="007444AF" w:rsidP="007059C5">
      <w:pPr>
        <w:pStyle w:val="a9"/>
        <w:keepNext/>
        <w:keepLines/>
        <w:numPr>
          <w:ilvl w:val="0"/>
          <w:numId w:val="21"/>
        </w:numPr>
        <w:spacing w:before="60" w:after="60" w:line="360" w:lineRule="auto"/>
        <w:jc w:val="both"/>
        <w:rPr>
          <w:sz w:val="24"/>
        </w:rPr>
      </w:pPr>
      <w:r w:rsidRPr="00882843">
        <w:rPr>
          <w:rFonts w:hint="cs"/>
          <w:sz w:val="24"/>
          <w:rtl/>
        </w:rPr>
        <w:t>מתן</w:t>
      </w:r>
      <w:r w:rsidRPr="00882843">
        <w:rPr>
          <w:sz w:val="24"/>
          <w:rtl/>
        </w:rPr>
        <w:t xml:space="preserve"> </w:t>
      </w:r>
      <w:r w:rsidRPr="00882843">
        <w:rPr>
          <w:rFonts w:hint="cs"/>
          <w:sz w:val="24"/>
          <w:rtl/>
        </w:rPr>
        <w:t>השירותים</w:t>
      </w:r>
      <w:r w:rsidRPr="00882843">
        <w:rPr>
          <w:sz w:val="24"/>
          <w:rtl/>
        </w:rPr>
        <w:t xml:space="preserve"> </w:t>
      </w:r>
      <w:r w:rsidRPr="00882843">
        <w:rPr>
          <w:rFonts w:hint="cs"/>
          <w:sz w:val="24"/>
          <w:rtl/>
        </w:rPr>
        <w:t>נשוא</w:t>
      </w:r>
      <w:r w:rsidRPr="00882843">
        <w:rPr>
          <w:sz w:val="24"/>
          <w:rtl/>
        </w:rPr>
        <w:t xml:space="preserve"> </w:t>
      </w:r>
      <w:r w:rsidRPr="00F02E66">
        <w:rPr>
          <w:sz w:val="24"/>
          <w:rtl/>
        </w:rPr>
        <w:t xml:space="preserve">מכרז </w:t>
      </w:r>
      <w:r w:rsidRPr="00F02E66">
        <w:rPr>
          <w:rFonts w:hint="cs"/>
          <w:sz w:val="24"/>
          <w:rtl/>
        </w:rPr>
        <w:t xml:space="preserve">פומבי מס' </w:t>
      </w:r>
      <w:r>
        <w:rPr>
          <w:rFonts w:hint="cs"/>
          <w:sz w:val="24"/>
        </w:rPr>
        <w:t>XX</w:t>
      </w:r>
      <w:r>
        <w:rPr>
          <w:rFonts w:hint="cs"/>
          <w:sz w:val="24"/>
          <w:rtl/>
        </w:rPr>
        <w:t xml:space="preserve"> לקבלת שירותים משפטיים בהליכים פליליים בהתאם לדינים שבסמכות אכיפה של זרוע עבודה במשרד העבודה הרווחה והשירותים החברתיים</w:t>
      </w:r>
      <w:r w:rsidRPr="00373163">
        <w:rPr>
          <w:rFonts w:hint="cs"/>
          <w:sz w:val="24"/>
          <w:rtl/>
        </w:rPr>
        <w:t>.</w:t>
      </w:r>
      <w:r w:rsidRPr="00FB1A6C">
        <w:rPr>
          <w:sz w:val="24"/>
          <w:rtl/>
        </w:rPr>
        <w:t xml:space="preserve"> (</w:t>
      </w:r>
      <w:r w:rsidRPr="00FB1A6C">
        <w:rPr>
          <w:rFonts w:hint="cs"/>
          <w:sz w:val="24"/>
          <w:rtl/>
        </w:rPr>
        <w:t>להלן</w:t>
      </w:r>
      <w:r w:rsidRPr="00FB1A6C">
        <w:rPr>
          <w:sz w:val="24"/>
          <w:rtl/>
        </w:rPr>
        <w:t>: "</w:t>
      </w:r>
      <w:r w:rsidRPr="00FB1A6C">
        <w:rPr>
          <w:rFonts w:hint="cs"/>
          <w:sz w:val="24"/>
          <w:rtl/>
        </w:rPr>
        <w:t>המכרז</w:t>
      </w:r>
      <w:r w:rsidRPr="00FB1A6C">
        <w:rPr>
          <w:sz w:val="24"/>
          <w:rtl/>
        </w:rPr>
        <w:t xml:space="preserve">") </w:t>
      </w:r>
      <w:r w:rsidRPr="00FB1A6C">
        <w:rPr>
          <w:rFonts w:hint="cs"/>
          <w:sz w:val="24"/>
          <w:rtl/>
        </w:rPr>
        <w:t>הינו</w:t>
      </w:r>
      <w:r w:rsidRPr="003E1894">
        <w:rPr>
          <w:sz w:val="24"/>
          <w:rtl/>
        </w:rPr>
        <w:t xml:space="preserve"> </w:t>
      </w:r>
      <w:r w:rsidRPr="003E1894">
        <w:rPr>
          <w:rFonts w:hint="cs"/>
          <w:sz w:val="24"/>
          <w:rtl/>
        </w:rPr>
        <w:t>במסגרת</w:t>
      </w:r>
      <w:r w:rsidRPr="003E1894">
        <w:rPr>
          <w:rFonts w:ascii="Arial" w:hAnsi="Arial"/>
          <w:color w:val="000000"/>
          <w:sz w:val="24"/>
          <w:rtl/>
        </w:rPr>
        <w:t xml:space="preserve"> סמכויות ______________ (להלן: "המציע").</w:t>
      </w:r>
    </w:p>
    <w:p w14:paraId="0CB2D394" w14:textId="77777777" w:rsidR="007444AF" w:rsidRPr="00882843" w:rsidRDefault="007444AF" w:rsidP="007059C5">
      <w:pPr>
        <w:pStyle w:val="a9"/>
        <w:keepNext/>
        <w:keepLines/>
        <w:numPr>
          <w:ilvl w:val="0"/>
          <w:numId w:val="21"/>
        </w:numPr>
        <w:spacing w:before="60" w:after="60" w:line="360" w:lineRule="auto"/>
        <w:jc w:val="both"/>
        <w:rPr>
          <w:sz w:val="24"/>
        </w:rPr>
      </w:pPr>
      <w:r w:rsidRPr="00882843">
        <w:rPr>
          <w:rFonts w:hint="cs"/>
          <w:sz w:val="24"/>
          <w:rtl/>
        </w:rPr>
        <w:t>המציע</w:t>
      </w:r>
      <w:r w:rsidRPr="00882843">
        <w:rPr>
          <w:sz w:val="24"/>
          <w:rtl/>
        </w:rPr>
        <w:t xml:space="preserve"> </w:t>
      </w:r>
      <w:r w:rsidRPr="00882843">
        <w:rPr>
          <w:rFonts w:hint="cs"/>
          <w:sz w:val="24"/>
          <w:rtl/>
        </w:rPr>
        <w:t>קיבל</w:t>
      </w:r>
      <w:r w:rsidRPr="00882843">
        <w:rPr>
          <w:sz w:val="24"/>
          <w:rtl/>
        </w:rPr>
        <w:t xml:space="preserve"> </w:t>
      </w:r>
      <w:r w:rsidRPr="00882843">
        <w:rPr>
          <w:rFonts w:hint="cs"/>
          <w:sz w:val="24"/>
          <w:rtl/>
        </w:rPr>
        <w:t>החלטה</w:t>
      </w:r>
      <w:r w:rsidRPr="00882843">
        <w:rPr>
          <w:sz w:val="24"/>
          <w:rtl/>
        </w:rPr>
        <w:t xml:space="preserve"> </w:t>
      </w:r>
      <w:r w:rsidRPr="00882843">
        <w:rPr>
          <w:rFonts w:hint="cs"/>
          <w:sz w:val="24"/>
          <w:rtl/>
        </w:rPr>
        <w:t>כדין</w:t>
      </w:r>
      <w:r w:rsidRPr="00882843">
        <w:rPr>
          <w:sz w:val="24"/>
          <w:rtl/>
        </w:rPr>
        <w:t xml:space="preserve"> </w:t>
      </w:r>
      <w:r w:rsidRPr="00882843">
        <w:rPr>
          <w:rFonts w:hint="cs"/>
          <w:sz w:val="24"/>
          <w:rtl/>
        </w:rPr>
        <w:t>להגיש</w:t>
      </w:r>
      <w:r w:rsidRPr="00882843">
        <w:rPr>
          <w:sz w:val="24"/>
          <w:rtl/>
        </w:rPr>
        <w:t xml:space="preserve"> </w:t>
      </w:r>
      <w:r w:rsidRPr="00882843">
        <w:rPr>
          <w:rFonts w:hint="cs"/>
          <w:sz w:val="24"/>
          <w:rtl/>
        </w:rPr>
        <w:t>הצעה</w:t>
      </w:r>
      <w:r w:rsidRPr="00882843">
        <w:rPr>
          <w:sz w:val="24"/>
          <w:rtl/>
        </w:rPr>
        <w:t xml:space="preserve"> </w:t>
      </w:r>
      <w:r w:rsidRPr="00882843">
        <w:rPr>
          <w:rFonts w:hint="cs"/>
          <w:sz w:val="24"/>
          <w:rtl/>
        </w:rPr>
        <w:t>ע</w:t>
      </w:r>
      <w:r w:rsidRPr="00882843">
        <w:rPr>
          <w:sz w:val="24"/>
          <w:rtl/>
        </w:rPr>
        <w:t>"</w:t>
      </w:r>
      <w:r w:rsidRPr="00882843">
        <w:rPr>
          <w:rFonts w:hint="cs"/>
          <w:sz w:val="24"/>
          <w:rtl/>
        </w:rPr>
        <w:t>פ</w:t>
      </w:r>
      <w:r w:rsidRPr="00882843">
        <w:rPr>
          <w:sz w:val="24"/>
          <w:rtl/>
        </w:rPr>
        <w:t xml:space="preserve"> </w:t>
      </w:r>
      <w:r w:rsidRPr="00882843">
        <w:rPr>
          <w:rFonts w:hint="cs"/>
          <w:sz w:val="24"/>
          <w:rtl/>
        </w:rPr>
        <w:t>תנאי</w:t>
      </w:r>
      <w:r w:rsidRPr="00882843">
        <w:rPr>
          <w:sz w:val="24"/>
          <w:rtl/>
        </w:rPr>
        <w:t xml:space="preserve"> </w:t>
      </w:r>
      <w:r w:rsidRPr="00882843">
        <w:rPr>
          <w:rFonts w:hint="cs"/>
          <w:sz w:val="24"/>
          <w:rtl/>
        </w:rPr>
        <w:t>מכרז</w:t>
      </w:r>
      <w:r w:rsidRPr="00882843">
        <w:rPr>
          <w:sz w:val="24"/>
          <w:rtl/>
        </w:rPr>
        <w:t xml:space="preserve"> </w:t>
      </w:r>
      <w:r w:rsidRPr="00882843">
        <w:rPr>
          <w:rFonts w:hint="cs"/>
          <w:sz w:val="24"/>
          <w:rtl/>
        </w:rPr>
        <w:t>זה</w:t>
      </w:r>
      <w:r w:rsidRPr="00882843">
        <w:rPr>
          <w:sz w:val="24"/>
          <w:rtl/>
        </w:rPr>
        <w:t>.</w:t>
      </w:r>
    </w:p>
    <w:p w14:paraId="436B7BBA" w14:textId="77777777" w:rsidR="007444AF" w:rsidRPr="00882843" w:rsidRDefault="007444AF" w:rsidP="007059C5">
      <w:pPr>
        <w:pStyle w:val="a9"/>
        <w:keepNext/>
        <w:keepLines/>
        <w:numPr>
          <w:ilvl w:val="0"/>
          <w:numId w:val="21"/>
        </w:numPr>
        <w:spacing w:before="60" w:after="60" w:line="360" w:lineRule="auto"/>
        <w:jc w:val="both"/>
        <w:rPr>
          <w:sz w:val="24"/>
        </w:rPr>
      </w:pPr>
      <w:r w:rsidRPr="00882843">
        <w:rPr>
          <w:rFonts w:ascii="Arial" w:hAnsi="Arial" w:hint="cs"/>
          <w:color w:val="000000"/>
          <w:sz w:val="24"/>
          <w:rtl/>
        </w:rPr>
        <w:t>החתו</w:t>
      </w:r>
      <w:r w:rsidRPr="00882843">
        <w:rPr>
          <w:rFonts w:hint="cs"/>
          <w:sz w:val="24"/>
          <w:rtl/>
        </w:rPr>
        <w:t>מים</w:t>
      </w:r>
      <w:r w:rsidRPr="00882843">
        <w:rPr>
          <w:sz w:val="24"/>
          <w:rtl/>
        </w:rPr>
        <w:t xml:space="preserve"> </w:t>
      </w:r>
      <w:r w:rsidRPr="00882843">
        <w:rPr>
          <w:rFonts w:hint="cs"/>
          <w:sz w:val="24"/>
          <w:rtl/>
        </w:rPr>
        <w:t>על</w:t>
      </w:r>
      <w:r w:rsidRPr="00882843">
        <w:rPr>
          <w:sz w:val="24"/>
          <w:rtl/>
        </w:rPr>
        <w:t xml:space="preserve"> </w:t>
      </w:r>
      <w:r w:rsidRPr="00882843">
        <w:rPr>
          <w:rFonts w:hint="cs"/>
          <w:sz w:val="24"/>
          <w:rtl/>
        </w:rPr>
        <w:t>מסמכי</w:t>
      </w:r>
      <w:r w:rsidRPr="00882843">
        <w:rPr>
          <w:sz w:val="24"/>
          <w:rtl/>
        </w:rPr>
        <w:t xml:space="preserve"> </w:t>
      </w:r>
      <w:r w:rsidRPr="00882843">
        <w:rPr>
          <w:rFonts w:hint="cs"/>
          <w:sz w:val="24"/>
          <w:rtl/>
        </w:rPr>
        <w:t>המכרז</w:t>
      </w:r>
      <w:r w:rsidRPr="00882843">
        <w:rPr>
          <w:sz w:val="24"/>
          <w:rtl/>
        </w:rPr>
        <w:t xml:space="preserve">, </w:t>
      </w:r>
      <w:r w:rsidRPr="00882843">
        <w:rPr>
          <w:rFonts w:hint="cs"/>
          <w:sz w:val="24"/>
          <w:rtl/>
        </w:rPr>
        <w:t>אשר</w:t>
      </w:r>
      <w:r w:rsidRPr="00882843">
        <w:rPr>
          <w:sz w:val="24"/>
          <w:rtl/>
        </w:rPr>
        <w:t xml:space="preserve"> </w:t>
      </w:r>
      <w:r w:rsidRPr="00882843">
        <w:rPr>
          <w:rFonts w:hint="cs"/>
          <w:sz w:val="24"/>
          <w:rtl/>
        </w:rPr>
        <w:t>פרטיהם</w:t>
      </w:r>
      <w:r w:rsidRPr="00882843">
        <w:rPr>
          <w:sz w:val="24"/>
          <w:rtl/>
        </w:rPr>
        <w:t xml:space="preserve"> </w:t>
      </w:r>
      <w:r w:rsidRPr="00882843">
        <w:rPr>
          <w:rFonts w:hint="cs"/>
          <w:sz w:val="24"/>
          <w:rtl/>
        </w:rPr>
        <w:t>הם</w:t>
      </w:r>
      <w:r w:rsidRPr="00882843">
        <w:rPr>
          <w:sz w:val="24"/>
          <w:rtl/>
        </w:rPr>
        <w:t xml:space="preserve"> ________________(</w:t>
      </w:r>
      <w:r w:rsidRPr="00882843">
        <w:rPr>
          <w:rFonts w:hint="cs"/>
          <w:sz w:val="24"/>
          <w:rtl/>
        </w:rPr>
        <w:t>מר</w:t>
      </w:r>
      <w:r w:rsidRPr="00882843">
        <w:rPr>
          <w:sz w:val="24"/>
          <w:rtl/>
        </w:rPr>
        <w:t>/</w:t>
      </w:r>
      <w:r w:rsidRPr="00882843">
        <w:rPr>
          <w:rFonts w:hint="cs"/>
          <w:sz w:val="24"/>
          <w:rtl/>
        </w:rPr>
        <w:t>גב</w:t>
      </w:r>
      <w:r w:rsidRPr="00882843">
        <w:rPr>
          <w:sz w:val="24"/>
          <w:rtl/>
        </w:rPr>
        <w:t xml:space="preserve">', </w:t>
      </w:r>
      <w:r w:rsidRPr="00882843">
        <w:rPr>
          <w:rFonts w:hint="cs"/>
          <w:sz w:val="24"/>
          <w:rtl/>
        </w:rPr>
        <w:t>ת</w:t>
      </w:r>
      <w:r w:rsidRPr="00882843">
        <w:rPr>
          <w:sz w:val="24"/>
          <w:rtl/>
        </w:rPr>
        <w:t>.</w:t>
      </w:r>
      <w:r w:rsidRPr="00882843">
        <w:rPr>
          <w:rFonts w:hint="cs"/>
          <w:sz w:val="24"/>
          <w:rtl/>
        </w:rPr>
        <w:t>ז</w:t>
      </w:r>
      <w:r w:rsidRPr="00882843">
        <w:rPr>
          <w:sz w:val="24"/>
          <w:rtl/>
        </w:rPr>
        <w:t xml:space="preserve">., </w:t>
      </w:r>
      <w:r w:rsidRPr="00882843">
        <w:rPr>
          <w:rFonts w:hint="cs"/>
          <w:sz w:val="24"/>
          <w:rtl/>
        </w:rPr>
        <w:t>חותמת</w:t>
      </w:r>
      <w:r w:rsidRPr="00882843">
        <w:rPr>
          <w:sz w:val="24"/>
          <w:rtl/>
        </w:rPr>
        <w:t xml:space="preserve"> </w:t>
      </w:r>
      <w:r w:rsidRPr="00882843">
        <w:rPr>
          <w:rFonts w:hint="cs"/>
          <w:sz w:val="24"/>
          <w:rtl/>
        </w:rPr>
        <w:t>וחתימה</w:t>
      </w:r>
      <w:r w:rsidRPr="00882843">
        <w:rPr>
          <w:sz w:val="24"/>
          <w:rtl/>
        </w:rPr>
        <w:t>),  </w:t>
      </w:r>
      <w:r w:rsidRPr="00882843">
        <w:rPr>
          <w:rFonts w:hint="cs"/>
          <w:sz w:val="24"/>
          <w:rtl/>
        </w:rPr>
        <w:t>אשר</w:t>
      </w:r>
      <w:r w:rsidRPr="00882843">
        <w:rPr>
          <w:sz w:val="24"/>
          <w:rtl/>
        </w:rPr>
        <w:t xml:space="preserve"> </w:t>
      </w:r>
      <w:r w:rsidRPr="00882843">
        <w:rPr>
          <w:rFonts w:hint="cs"/>
          <w:sz w:val="24"/>
          <w:rtl/>
        </w:rPr>
        <w:t>זיהיתיו</w:t>
      </w:r>
      <w:r w:rsidRPr="00882843">
        <w:rPr>
          <w:sz w:val="24"/>
          <w:rtl/>
        </w:rPr>
        <w:t>/</w:t>
      </w:r>
      <w:r w:rsidRPr="00882843">
        <w:rPr>
          <w:rFonts w:hint="cs"/>
          <w:sz w:val="24"/>
          <w:rtl/>
        </w:rPr>
        <w:t>ה</w:t>
      </w:r>
      <w:r w:rsidRPr="00882843">
        <w:rPr>
          <w:sz w:val="24"/>
          <w:rtl/>
        </w:rPr>
        <w:t>/</w:t>
      </w:r>
      <w:r w:rsidRPr="00882843">
        <w:rPr>
          <w:rFonts w:hint="cs"/>
          <w:sz w:val="24"/>
          <w:rtl/>
        </w:rPr>
        <w:t>הם</w:t>
      </w:r>
      <w:r w:rsidRPr="00882843">
        <w:rPr>
          <w:sz w:val="24"/>
          <w:rtl/>
        </w:rPr>
        <w:t xml:space="preserve"> </w:t>
      </w:r>
      <w:r w:rsidRPr="00882843">
        <w:rPr>
          <w:rFonts w:hint="cs"/>
          <w:sz w:val="24"/>
          <w:rtl/>
        </w:rPr>
        <w:t>על</w:t>
      </w:r>
      <w:r w:rsidRPr="00882843">
        <w:rPr>
          <w:sz w:val="24"/>
          <w:rtl/>
        </w:rPr>
        <w:t xml:space="preserve"> </w:t>
      </w:r>
      <w:r w:rsidRPr="00882843">
        <w:rPr>
          <w:rFonts w:hint="cs"/>
          <w:sz w:val="24"/>
          <w:rtl/>
        </w:rPr>
        <w:t>פי</w:t>
      </w:r>
      <w:r w:rsidRPr="00882843">
        <w:rPr>
          <w:sz w:val="24"/>
          <w:rtl/>
        </w:rPr>
        <w:t xml:space="preserve"> </w:t>
      </w:r>
      <w:r w:rsidRPr="00882843">
        <w:rPr>
          <w:rFonts w:hint="cs"/>
          <w:sz w:val="24"/>
          <w:rtl/>
        </w:rPr>
        <w:t>ת</w:t>
      </w:r>
      <w:r w:rsidRPr="00882843">
        <w:rPr>
          <w:sz w:val="24"/>
          <w:rtl/>
        </w:rPr>
        <w:t>"</w:t>
      </w:r>
      <w:r w:rsidRPr="00882843">
        <w:rPr>
          <w:rFonts w:hint="cs"/>
          <w:sz w:val="24"/>
          <w:rtl/>
        </w:rPr>
        <w:t>ז</w:t>
      </w:r>
      <w:r w:rsidRPr="00882843">
        <w:rPr>
          <w:sz w:val="24"/>
          <w:rtl/>
        </w:rPr>
        <w:t xml:space="preserve"> </w:t>
      </w:r>
      <w:r w:rsidRPr="00882843">
        <w:rPr>
          <w:rFonts w:hint="cs"/>
          <w:sz w:val="24"/>
          <w:rtl/>
        </w:rPr>
        <w:t>שמספרה</w:t>
      </w:r>
      <w:r w:rsidRPr="00882843">
        <w:rPr>
          <w:sz w:val="24"/>
          <w:rtl/>
        </w:rPr>
        <w:t xml:space="preserve"> _____________, </w:t>
      </w:r>
      <w:r w:rsidRPr="00882843">
        <w:rPr>
          <w:rFonts w:hint="cs"/>
          <w:sz w:val="24"/>
          <w:rtl/>
        </w:rPr>
        <w:t>הוא</w:t>
      </w:r>
      <w:r w:rsidRPr="00882843">
        <w:rPr>
          <w:sz w:val="24"/>
          <w:rtl/>
        </w:rPr>
        <w:t>/</w:t>
      </w:r>
      <w:r w:rsidRPr="00882843">
        <w:rPr>
          <w:rFonts w:hint="cs"/>
          <w:sz w:val="24"/>
          <w:rtl/>
        </w:rPr>
        <w:t>היא</w:t>
      </w:r>
      <w:r w:rsidRPr="00882843">
        <w:rPr>
          <w:sz w:val="24"/>
          <w:rtl/>
        </w:rPr>
        <w:t>/</w:t>
      </w:r>
      <w:r w:rsidRPr="00882843">
        <w:rPr>
          <w:rFonts w:hint="cs"/>
          <w:sz w:val="24"/>
          <w:rtl/>
        </w:rPr>
        <w:t>הם</w:t>
      </w:r>
      <w:r w:rsidRPr="00882843">
        <w:rPr>
          <w:sz w:val="24"/>
          <w:rtl/>
        </w:rPr>
        <w:t xml:space="preserve"> </w:t>
      </w:r>
      <w:r w:rsidRPr="00882843">
        <w:rPr>
          <w:rFonts w:hint="cs"/>
          <w:sz w:val="24"/>
          <w:rtl/>
        </w:rPr>
        <w:t>מורשי</w:t>
      </w:r>
      <w:r w:rsidRPr="00882843">
        <w:rPr>
          <w:sz w:val="24"/>
          <w:rtl/>
        </w:rPr>
        <w:t xml:space="preserve"> </w:t>
      </w:r>
      <w:r w:rsidRPr="00882843">
        <w:rPr>
          <w:rFonts w:hint="cs"/>
          <w:sz w:val="24"/>
          <w:rtl/>
        </w:rPr>
        <w:t>החתימה</w:t>
      </w:r>
      <w:r w:rsidRPr="00882843">
        <w:rPr>
          <w:sz w:val="24"/>
          <w:rtl/>
        </w:rPr>
        <w:t xml:space="preserve"> </w:t>
      </w:r>
      <w:r w:rsidRPr="00882843">
        <w:rPr>
          <w:rFonts w:hint="cs"/>
          <w:sz w:val="24"/>
          <w:rtl/>
        </w:rPr>
        <w:t>מטעם</w:t>
      </w:r>
      <w:r w:rsidRPr="00882843">
        <w:rPr>
          <w:sz w:val="24"/>
          <w:rtl/>
        </w:rPr>
        <w:t xml:space="preserve"> </w:t>
      </w:r>
      <w:r w:rsidRPr="00882843">
        <w:rPr>
          <w:rFonts w:hint="cs"/>
          <w:sz w:val="24"/>
          <w:rtl/>
        </w:rPr>
        <w:t>המציע</w:t>
      </w:r>
      <w:r w:rsidRPr="00882843">
        <w:rPr>
          <w:sz w:val="24"/>
          <w:rtl/>
        </w:rPr>
        <w:t xml:space="preserve"> ________________ </w:t>
      </w:r>
      <w:r w:rsidRPr="00882843">
        <w:rPr>
          <w:rFonts w:hint="cs"/>
          <w:sz w:val="24"/>
          <w:rtl/>
        </w:rPr>
        <w:t>המוסמך</w:t>
      </w:r>
      <w:r w:rsidRPr="00882843">
        <w:rPr>
          <w:sz w:val="24"/>
          <w:rtl/>
        </w:rPr>
        <w:t>/</w:t>
      </w:r>
      <w:r w:rsidRPr="00882843">
        <w:rPr>
          <w:rFonts w:hint="cs"/>
          <w:sz w:val="24"/>
          <w:rtl/>
        </w:rPr>
        <w:t>ת</w:t>
      </w:r>
      <w:r w:rsidRPr="00882843">
        <w:rPr>
          <w:sz w:val="24"/>
          <w:rtl/>
        </w:rPr>
        <w:t>/</w:t>
      </w:r>
      <w:r w:rsidRPr="00882843">
        <w:rPr>
          <w:rFonts w:hint="cs"/>
          <w:sz w:val="24"/>
          <w:rtl/>
        </w:rPr>
        <w:t>ים</w:t>
      </w:r>
      <w:r w:rsidRPr="00882843">
        <w:rPr>
          <w:sz w:val="24"/>
          <w:rtl/>
        </w:rPr>
        <w:t xml:space="preserve"> </w:t>
      </w:r>
      <w:r w:rsidRPr="00882843">
        <w:rPr>
          <w:rFonts w:hint="cs"/>
          <w:sz w:val="24"/>
          <w:rtl/>
        </w:rPr>
        <w:t>לחתום</w:t>
      </w:r>
      <w:r w:rsidRPr="00882843">
        <w:rPr>
          <w:sz w:val="24"/>
          <w:rtl/>
        </w:rPr>
        <w:t xml:space="preserve"> </w:t>
      </w:r>
      <w:r w:rsidRPr="00882843">
        <w:rPr>
          <w:rFonts w:hint="cs"/>
          <w:sz w:val="24"/>
          <w:rtl/>
        </w:rPr>
        <w:t>בשם</w:t>
      </w:r>
      <w:r w:rsidRPr="00882843">
        <w:rPr>
          <w:sz w:val="24"/>
          <w:rtl/>
        </w:rPr>
        <w:t xml:space="preserve"> </w:t>
      </w:r>
      <w:r w:rsidRPr="00882843">
        <w:rPr>
          <w:rFonts w:hint="cs"/>
          <w:sz w:val="24"/>
          <w:rtl/>
        </w:rPr>
        <w:t>המציע</w:t>
      </w:r>
      <w:r w:rsidRPr="00882843">
        <w:rPr>
          <w:sz w:val="24"/>
          <w:rtl/>
        </w:rPr>
        <w:t xml:space="preserve"> </w:t>
      </w:r>
      <w:r w:rsidRPr="00882843">
        <w:rPr>
          <w:rFonts w:hint="cs"/>
          <w:sz w:val="24"/>
          <w:rtl/>
        </w:rPr>
        <w:t>ולחייב</w:t>
      </w:r>
      <w:r w:rsidRPr="00882843">
        <w:rPr>
          <w:sz w:val="24"/>
          <w:rtl/>
        </w:rPr>
        <w:t xml:space="preserve"> </w:t>
      </w:r>
      <w:r w:rsidRPr="00882843">
        <w:rPr>
          <w:rFonts w:hint="cs"/>
          <w:sz w:val="24"/>
          <w:rtl/>
        </w:rPr>
        <w:t>את</w:t>
      </w:r>
      <w:r w:rsidRPr="00882843">
        <w:rPr>
          <w:sz w:val="24"/>
          <w:rtl/>
        </w:rPr>
        <w:t xml:space="preserve"> </w:t>
      </w:r>
      <w:r w:rsidRPr="00882843">
        <w:rPr>
          <w:rFonts w:hint="cs"/>
          <w:sz w:val="24"/>
          <w:rtl/>
        </w:rPr>
        <w:t>המציע</w:t>
      </w:r>
      <w:r w:rsidRPr="00882843">
        <w:rPr>
          <w:sz w:val="24"/>
          <w:rtl/>
        </w:rPr>
        <w:t xml:space="preserve"> </w:t>
      </w:r>
      <w:r w:rsidRPr="00882843">
        <w:rPr>
          <w:rFonts w:hint="cs"/>
          <w:sz w:val="24"/>
          <w:rtl/>
        </w:rPr>
        <w:t>בחתימתו</w:t>
      </w:r>
      <w:r w:rsidRPr="00882843">
        <w:rPr>
          <w:sz w:val="24"/>
          <w:rtl/>
        </w:rPr>
        <w:t>/</w:t>
      </w:r>
      <w:r w:rsidRPr="00882843">
        <w:rPr>
          <w:rFonts w:hint="cs"/>
          <w:sz w:val="24"/>
          <w:rtl/>
        </w:rPr>
        <w:t>ה</w:t>
      </w:r>
      <w:r w:rsidRPr="00882843">
        <w:rPr>
          <w:sz w:val="24"/>
          <w:rtl/>
        </w:rPr>
        <w:t>/</w:t>
      </w:r>
      <w:r w:rsidRPr="00882843">
        <w:rPr>
          <w:rFonts w:hint="cs"/>
          <w:sz w:val="24"/>
          <w:rtl/>
        </w:rPr>
        <w:t>ם</w:t>
      </w:r>
      <w:r w:rsidRPr="00882843">
        <w:rPr>
          <w:sz w:val="24"/>
          <w:rtl/>
        </w:rPr>
        <w:t xml:space="preserve">. </w:t>
      </w:r>
    </w:p>
    <w:p w14:paraId="0D7679CC" w14:textId="77777777" w:rsidR="007444AF" w:rsidRPr="00B02922" w:rsidRDefault="007444AF" w:rsidP="007059C5">
      <w:pPr>
        <w:pStyle w:val="a9"/>
        <w:keepNext/>
        <w:keepLines/>
        <w:numPr>
          <w:ilvl w:val="0"/>
          <w:numId w:val="21"/>
        </w:numPr>
        <w:spacing w:before="60" w:after="60" w:line="360" w:lineRule="auto"/>
        <w:jc w:val="both"/>
        <w:rPr>
          <w:sz w:val="24"/>
        </w:rPr>
      </w:pPr>
      <w:r w:rsidRPr="00882843">
        <w:rPr>
          <w:rFonts w:ascii="Arial" w:hAnsi="Arial" w:hint="cs"/>
          <w:color w:val="000000"/>
          <w:sz w:val="24"/>
          <w:rtl/>
        </w:rPr>
        <w:t>מתן</w:t>
      </w:r>
      <w:r w:rsidRPr="00882843">
        <w:rPr>
          <w:rFonts w:ascii="Arial" w:hAnsi="Arial"/>
          <w:color w:val="000000"/>
          <w:sz w:val="24"/>
          <w:rtl/>
        </w:rPr>
        <w:t xml:space="preserve"> </w:t>
      </w:r>
      <w:r w:rsidRPr="00882843">
        <w:rPr>
          <w:rFonts w:ascii="Arial" w:hAnsi="Arial" w:hint="cs"/>
          <w:color w:val="000000"/>
          <w:sz w:val="24"/>
          <w:rtl/>
        </w:rPr>
        <w:t>השירותים</w:t>
      </w:r>
      <w:r w:rsidRPr="00882843">
        <w:rPr>
          <w:rFonts w:ascii="Arial" w:hAnsi="Arial"/>
          <w:color w:val="000000"/>
          <w:sz w:val="24"/>
          <w:rtl/>
        </w:rPr>
        <w:t xml:space="preserve"> </w:t>
      </w:r>
      <w:r w:rsidRPr="00882843">
        <w:rPr>
          <w:rFonts w:ascii="Arial" w:hAnsi="Arial" w:hint="cs"/>
          <w:color w:val="000000"/>
          <w:sz w:val="24"/>
          <w:rtl/>
        </w:rPr>
        <w:t>נשוא</w:t>
      </w:r>
      <w:r w:rsidRPr="00882843">
        <w:rPr>
          <w:rFonts w:ascii="Arial" w:hAnsi="Arial"/>
          <w:color w:val="000000"/>
          <w:sz w:val="24"/>
          <w:rtl/>
        </w:rPr>
        <w:t xml:space="preserve"> </w:t>
      </w:r>
      <w:r w:rsidRPr="00882843">
        <w:rPr>
          <w:rFonts w:ascii="Arial" w:hAnsi="Arial" w:hint="cs"/>
          <w:color w:val="000000"/>
          <w:sz w:val="24"/>
          <w:rtl/>
        </w:rPr>
        <w:t>מכרז</w:t>
      </w:r>
      <w:r w:rsidRPr="00882843">
        <w:rPr>
          <w:rFonts w:ascii="Arial" w:hAnsi="Arial"/>
          <w:color w:val="000000"/>
          <w:sz w:val="24"/>
          <w:rtl/>
        </w:rPr>
        <w:t xml:space="preserve"> </w:t>
      </w:r>
      <w:r w:rsidRPr="00882843">
        <w:rPr>
          <w:rFonts w:ascii="Arial" w:hAnsi="Arial" w:hint="cs"/>
          <w:color w:val="000000"/>
          <w:sz w:val="24"/>
          <w:rtl/>
        </w:rPr>
        <w:t>זה</w:t>
      </w:r>
      <w:r w:rsidRPr="00882843">
        <w:rPr>
          <w:rFonts w:ascii="Arial" w:hAnsi="Arial"/>
          <w:color w:val="000000"/>
          <w:sz w:val="24"/>
          <w:rtl/>
        </w:rPr>
        <w:t xml:space="preserve"> </w:t>
      </w:r>
      <w:r w:rsidRPr="00882843">
        <w:rPr>
          <w:rFonts w:ascii="Arial" w:hAnsi="Arial" w:hint="cs"/>
          <w:color w:val="000000"/>
          <w:sz w:val="24"/>
          <w:rtl/>
        </w:rPr>
        <w:t>הינו</w:t>
      </w:r>
      <w:r w:rsidRPr="00882843">
        <w:rPr>
          <w:rFonts w:ascii="Arial" w:hAnsi="Arial"/>
          <w:color w:val="000000"/>
          <w:sz w:val="24"/>
          <w:rtl/>
        </w:rPr>
        <w:t xml:space="preserve"> </w:t>
      </w:r>
      <w:r w:rsidRPr="00882843">
        <w:rPr>
          <w:rFonts w:ascii="Arial" w:hAnsi="Arial" w:hint="cs"/>
          <w:color w:val="000000"/>
          <w:sz w:val="24"/>
          <w:rtl/>
        </w:rPr>
        <w:t>בהתאם</w:t>
      </w:r>
      <w:r w:rsidRPr="00882843">
        <w:rPr>
          <w:rFonts w:ascii="Arial" w:hAnsi="Arial"/>
          <w:color w:val="000000"/>
          <w:sz w:val="24"/>
          <w:rtl/>
        </w:rPr>
        <w:t xml:space="preserve"> </w:t>
      </w:r>
      <w:r w:rsidRPr="00882843">
        <w:rPr>
          <w:rFonts w:ascii="Arial" w:hAnsi="Arial" w:hint="cs"/>
          <w:color w:val="000000"/>
          <w:sz w:val="24"/>
          <w:rtl/>
        </w:rPr>
        <w:t>למסמכי</w:t>
      </w:r>
      <w:r w:rsidRPr="00882843">
        <w:rPr>
          <w:rFonts w:ascii="Arial" w:hAnsi="Arial"/>
          <w:color w:val="000000"/>
          <w:sz w:val="24"/>
          <w:rtl/>
        </w:rPr>
        <w:t xml:space="preserve"> </w:t>
      </w:r>
      <w:r w:rsidRPr="00882843">
        <w:rPr>
          <w:rFonts w:ascii="Arial" w:hAnsi="Arial" w:hint="cs"/>
          <w:color w:val="000000"/>
          <w:sz w:val="24"/>
          <w:rtl/>
        </w:rPr>
        <w:t>ההתאגדות</w:t>
      </w:r>
      <w:r w:rsidRPr="00882843">
        <w:rPr>
          <w:rFonts w:ascii="Arial" w:hAnsi="Arial"/>
          <w:color w:val="000000"/>
          <w:sz w:val="24"/>
          <w:rtl/>
        </w:rPr>
        <w:t xml:space="preserve"> </w:t>
      </w:r>
      <w:r w:rsidRPr="00882843">
        <w:rPr>
          <w:rFonts w:ascii="Arial" w:hAnsi="Arial" w:hint="cs"/>
          <w:color w:val="000000"/>
          <w:sz w:val="24"/>
          <w:rtl/>
        </w:rPr>
        <w:t>של</w:t>
      </w:r>
      <w:r w:rsidRPr="00882843">
        <w:rPr>
          <w:rFonts w:ascii="Arial" w:hAnsi="Arial"/>
          <w:color w:val="000000"/>
          <w:sz w:val="24"/>
          <w:rtl/>
        </w:rPr>
        <w:t xml:space="preserve"> </w:t>
      </w:r>
      <w:r w:rsidRPr="00882843">
        <w:rPr>
          <w:rFonts w:ascii="Arial" w:hAnsi="Arial" w:hint="cs"/>
          <w:color w:val="000000"/>
          <w:sz w:val="24"/>
          <w:rtl/>
        </w:rPr>
        <w:t>המציע</w:t>
      </w:r>
      <w:r w:rsidRPr="00882843">
        <w:rPr>
          <w:rFonts w:ascii="Arial" w:hAnsi="Arial"/>
          <w:color w:val="000000"/>
          <w:sz w:val="24"/>
          <w:rtl/>
        </w:rPr>
        <w:t>.</w:t>
      </w:r>
    </w:p>
    <w:p w14:paraId="152B37D1" w14:textId="77777777" w:rsidR="007444AF" w:rsidRPr="00FB1A6C" w:rsidRDefault="007444AF" w:rsidP="007444AF">
      <w:pPr>
        <w:keepNext/>
        <w:keepLines/>
        <w:rPr>
          <w:rFonts w:ascii="Calibri" w:hAnsi="Calibri" w:cs="Times New Roman"/>
          <w:color w:val="000000"/>
          <w:szCs w:val="22"/>
          <w:rtl/>
        </w:rPr>
      </w:pPr>
      <w:r w:rsidRPr="00FB1A6C">
        <w:rPr>
          <w:rFonts w:cs="Arial"/>
          <w:color w:val="000000"/>
          <w:szCs w:val="22"/>
          <w:rtl/>
        </w:rPr>
        <w:t> </w:t>
      </w:r>
    </w:p>
    <w:p w14:paraId="360902F3" w14:textId="77777777" w:rsidR="007444AF" w:rsidRPr="00FB1A6C" w:rsidRDefault="007444AF" w:rsidP="007444AF">
      <w:pPr>
        <w:keepNext/>
        <w:keepLines/>
        <w:rPr>
          <w:rFonts w:ascii="Calibri" w:hAnsi="Calibri" w:cs="Times New Roman"/>
          <w:color w:val="000000"/>
          <w:szCs w:val="22"/>
          <w:rtl/>
        </w:rPr>
      </w:pPr>
      <w:r w:rsidRPr="00FB1A6C">
        <w:rPr>
          <w:rFonts w:cs="Arial"/>
          <w:color w:val="000000"/>
          <w:szCs w:val="22"/>
          <w:rtl/>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7444AF" w:rsidRPr="00882843" w14:paraId="2693AE56" w14:textId="77777777" w:rsidTr="00D45CC2">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12C2FCB2" w14:textId="77777777" w:rsidR="007444AF" w:rsidRPr="00882843" w:rsidRDefault="007444AF" w:rsidP="00D45CC2">
            <w:pPr>
              <w:keepNext/>
              <w:keepLines/>
              <w:spacing w:line="360" w:lineRule="auto"/>
              <w:jc w:val="center"/>
              <w:rPr>
                <w:b/>
                <w:bCs/>
                <w:sz w:val="24"/>
              </w:rPr>
            </w:pPr>
          </w:p>
        </w:tc>
        <w:tc>
          <w:tcPr>
            <w:tcW w:w="3827" w:type="dxa"/>
            <w:tcBorders>
              <w:top w:val="single" w:sz="4" w:space="0" w:color="auto"/>
              <w:left w:val="single" w:sz="4" w:space="0" w:color="auto"/>
              <w:bottom w:val="single" w:sz="4" w:space="0" w:color="auto"/>
              <w:right w:val="single" w:sz="4" w:space="0" w:color="auto"/>
            </w:tcBorders>
            <w:vAlign w:val="center"/>
          </w:tcPr>
          <w:p w14:paraId="5D64F907" w14:textId="77777777" w:rsidR="007444AF" w:rsidRPr="00882843" w:rsidRDefault="007444AF" w:rsidP="00D45CC2">
            <w:pPr>
              <w:keepNext/>
              <w:keepLines/>
              <w:spacing w:line="360" w:lineRule="auto"/>
              <w:jc w:val="center"/>
              <w:rPr>
                <w:b/>
                <w:bCs/>
                <w:sz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05B25C83" w14:textId="77777777" w:rsidR="007444AF" w:rsidRPr="00882843" w:rsidRDefault="007444AF" w:rsidP="00D45CC2">
            <w:pPr>
              <w:keepNext/>
              <w:keepLines/>
              <w:spacing w:line="360" w:lineRule="auto"/>
              <w:jc w:val="center"/>
              <w:rPr>
                <w:b/>
                <w:bCs/>
                <w:sz w:val="24"/>
              </w:rPr>
            </w:pPr>
          </w:p>
        </w:tc>
      </w:tr>
      <w:tr w:rsidR="007444AF" w:rsidRPr="00882843" w14:paraId="5B307254" w14:textId="77777777" w:rsidTr="00D45CC2">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0A93DB2F" w14:textId="77777777" w:rsidR="007444AF" w:rsidRPr="00882843" w:rsidRDefault="007444AF" w:rsidP="00D45CC2">
            <w:pPr>
              <w:keepNext/>
              <w:keepLines/>
              <w:spacing w:line="360" w:lineRule="auto"/>
              <w:jc w:val="center"/>
              <w:rPr>
                <w:b/>
                <w:bCs/>
                <w:sz w:val="24"/>
              </w:rPr>
            </w:pPr>
            <w:r w:rsidRPr="00882843">
              <w:rPr>
                <w:rFonts w:hint="eastAsia"/>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654C478E" w14:textId="77777777" w:rsidR="007444AF" w:rsidRPr="00423852" w:rsidRDefault="007444AF" w:rsidP="00D45CC2">
            <w:pPr>
              <w:keepNext/>
              <w:keepLines/>
              <w:spacing w:line="360" w:lineRule="auto"/>
              <w:jc w:val="center"/>
              <w:rPr>
                <w:b/>
                <w:bCs/>
                <w:sz w:val="24"/>
              </w:rPr>
            </w:pPr>
            <w:r w:rsidRPr="00882843">
              <w:rPr>
                <w:rFonts w:hint="eastAsia"/>
                <w:b/>
                <w:bCs/>
                <w:sz w:val="24"/>
                <w:rtl/>
              </w:rPr>
              <w:t>שם</w:t>
            </w:r>
            <w:r w:rsidRPr="00882843">
              <w:rPr>
                <w:b/>
                <w:bCs/>
                <w:sz w:val="24"/>
                <w:rtl/>
              </w:rPr>
              <w:t xml:space="preserve"> </w:t>
            </w:r>
            <w:r w:rsidRPr="00882843">
              <w:rPr>
                <w:rFonts w:hint="eastAsia"/>
                <w:b/>
                <w:bCs/>
                <w:sz w:val="24"/>
                <w:rtl/>
              </w:rPr>
              <w:t>מלא</w:t>
            </w:r>
            <w:r w:rsidRPr="00882843">
              <w:rPr>
                <w:b/>
                <w:bCs/>
                <w:sz w:val="24"/>
                <w:rtl/>
              </w:rPr>
              <w:t xml:space="preserve"> </w:t>
            </w:r>
            <w:r w:rsidRPr="00882843">
              <w:rPr>
                <w:rFonts w:hint="eastAsia"/>
                <w:b/>
                <w:bCs/>
                <w:sz w:val="24"/>
                <w:rtl/>
              </w:rPr>
              <w:t>של</w:t>
            </w:r>
            <w:r w:rsidRPr="00882843">
              <w:rPr>
                <w:b/>
                <w:bCs/>
                <w:sz w:val="24"/>
                <w:rtl/>
              </w:rPr>
              <w:t xml:space="preserve"> </w:t>
            </w:r>
            <w:r w:rsidRPr="00E12186">
              <w:rPr>
                <w:rFonts w:hint="eastAsia"/>
                <w:b/>
                <w:bCs/>
                <w:sz w:val="24"/>
                <w:rtl/>
              </w:rPr>
              <w:t>עורך</w:t>
            </w:r>
            <w:r w:rsidRPr="00C07CAD">
              <w:rPr>
                <w:b/>
                <w:bCs/>
                <w:sz w:val="24"/>
                <w:rtl/>
              </w:rPr>
              <w:t xml:space="preserve"> </w:t>
            </w:r>
            <w:r w:rsidRPr="00C07CAD">
              <w:rPr>
                <w:rFonts w:hint="eastAsia"/>
                <w:b/>
                <w:bCs/>
                <w:sz w:val="24"/>
                <w:rtl/>
              </w:rPr>
              <w:t>דין</w:t>
            </w:r>
            <w:r w:rsidRPr="00423852">
              <w:rPr>
                <w:b/>
                <w:bCs/>
                <w:sz w:val="24"/>
                <w:rtl/>
              </w:rPr>
              <w:t xml:space="preserve"> </w:t>
            </w:r>
            <w:r w:rsidRPr="00423852">
              <w:rPr>
                <w:rFonts w:hint="eastAsia"/>
                <w:b/>
                <w:bCs/>
                <w:sz w:val="24"/>
                <w:rtl/>
              </w:rPr>
              <w:t>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3A61F63E" w14:textId="77777777" w:rsidR="007444AF" w:rsidRPr="00423852" w:rsidRDefault="007444AF" w:rsidP="00D45CC2">
            <w:pPr>
              <w:keepNext/>
              <w:keepLines/>
              <w:spacing w:line="360" w:lineRule="auto"/>
              <w:jc w:val="center"/>
              <w:rPr>
                <w:b/>
                <w:bCs/>
                <w:sz w:val="24"/>
                <w:lang w:bidi="en-US"/>
              </w:rPr>
            </w:pPr>
            <w:r w:rsidRPr="00423852">
              <w:rPr>
                <w:rFonts w:hint="eastAsia"/>
                <w:b/>
                <w:bCs/>
                <w:sz w:val="24"/>
                <w:rtl/>
              </w:rPr>
              <w:t>חתימה</w:t>
            </w:r>
            <w:r w:rsidRPr="00423852">
              <w:rPr>
                <w:b/>
                <w:bCs/>
                <w:sz w:val="24"/>
                <w:rtl/>
              </w:rPr>
              <w:t xml:space="preserve"> </w:t>
            </w:r>
            <w:r w:rsidRPr="00423852">
              <w:rPr>
                <w:rFonts w:hint="eastAsia"/>
                <w:b/>
                <w:bCs/>
                <w:sz w:val="24"/>
                <w:rtl/>
              </w:rPr>
              <w:t>וחותמת</w:t>
            </w:r>
            <w:r w:rsidRPr="00423852">
              <w:rPr>
                <w:b/>
                <w:bCs/>
                <w:sz w:val="24"/>
                <w:rtl/>
              </w:rPr>
              <w:t xml:space="preserve"> </w:t>
            </w:r>
            <w:r w:rsidRPr="00423852">
              <w:rPr>
                <w:rFonts w:hint="eastAsia"/>
                <w:b/>
                <w:bCs/>
                <w:sz w:val="24"/>
                <w:rtl/>
              </w:rPr>
              <w:t>עורך</w:t>
            </w:r>
            <w:r w:rsidRPr="00423852">
              <w:rPr>
                <w:b/>
                <w:bCs/>
                <w:sz w:val="24"/>
                <w:rtl/>
              </w:rPr>
              <w:t xml:space="preserve"> </w:t>
            </w:r>
            <w:r w:rsidRPr="00423852">
              <w:rPr>
                <w:rFonts w:hint="eastAsia"/>
                <w:b/>
                <w:bCs/>
                <w:sz w:val="24"/>
                <w:rtl/>
              </w:rPr>
              <w:t>דין</w:t>
            </w:r>
            <w:r w:rsidRPr="00423852">
              <w:rPr>
                <w:b/>
                <w:bCs/>
                <w:sz w:val="24"/>
                <w:rtl/>
              </w:rPr>
              <w:t xml:space="preserve"> </w:t>
            </w:r>
            <w:r w:rsidRPr="00423852">
              <w:rPr>
                <w:rFonts w:hint="eastAsia"/>
                <w:b/>
                <w:bCs/>
                <w:sz w:val="24"/>
                <w:rtl/>
              </w:rPr>
              <w:t>המציע</w:t>
            </w:r>
          </w:p>
        </w:tc>
      </w:tr>
    </w:tbl>
    <w:p w14:paraId="6C9ED721" w14:textId="77777777" w:rsidR="007444AF" w:rsidRPr="007444AF" w:rsidRDefault="007444AF" w:rsidP="00614F30">
      <w:pPr>
        <w:pStyle w:val="-"/>
        <w:jc w:val="center"/>
        <w:rPr>
          <w:rtl/>
        </w:rPr>
      </w:pPr>
    </w:p>
    <w:p w14:paraId="24B00C4B" w14:textId="77777777" w:rsidR="007444AF" w:rsidRDefault="007444AF">
      <w:pPr>
        <w:bidi w:val="0"/>
      </w:pPr>
    </w:p>
    <w:p w14:paraId="10D4641A" w14:textId="77777777" w:rsidR="007444AF" w:rsidRDefault="007444AF">
      <w:pPr>
        <w:bidi w:val="0"/>
      </w:pPr>
      <w:r>
        <w:br w:type="page"/>
      </w:r>
    </w:p>
    <w:p w14:paraId="3F10FE88" w14:textId="77777777" w:rsidR="007444AF" w:rsidRPr="00CD2532" w:rsidRDefault="007444AF" w:rsidP="00B02922">
      <w:pPr>
        <w:pStyle w:val="-"/>
        <w:jc w:val="left"/>
        <w:rPr>
          <w:rtl/>
        </w:rPr>
      </w:pPr>
      <w:r w:rsidRPr="001C078A">
        <w:rPr>
          <w:rFonts w:hint="cs"/>
          <w:rtl/>
        </w:rPr>
        <w:t>נספח י"</w:t>
      </w:r>
      <w:r>
        <w:rPr>
          <w:rFonts w:hint="cs"/>
          <w:rtl/>
        </w:rPr>
        <w:t xml:space="preserve">א - </w:t>
      </w:r>
      <w:r w:rsidRPr="008735C2">
        <w:rPr>
          <w:rtl/>
        </w:rPr>
        <w:t xml:space="preserve">רשימת החיקוקים לפיהם מוסמכים עורכי הדין של משרד העבודה והרווחה, זרוע עבודה, לשנת </w:t>
      </w:r>
      <w:r>
        <w:rPr>
          <w:rFonts w:hint="cs"/>
          <w:rtl/>
        </w:rPr>
        <w:t>2021</w:t>
      </w:r>
    </w:p>
    <w:p w14:paraId="0A016D05" w14:textId="77777777" w:rsidR="007444AF" w:rsidRPr="00D55472" w:rsidRDefault="007444AF" w:rsidP="007444AF">
      <w:pPr>
        <w:spacing w:line="240" w:lineRule="auto"/>
        <w:rPr>
          <w:rFonts w:ascii="David" w:hAnsi="David"/>
          <w:sz w:val="24"/>
        </w:rPr>
      </w:pPr>
      <w:r w:rsidRPr="00D55472">
        <w:rPr>
          <w:rFonts w:ascii="David" w:hAnsi="David"/>
          <w:sz w:val="24"/>
        </w:rPr>
        <w:t>1</w:t>
      </w:r>
      <w:r w:rsidRPr="00D55472">
        <w:rPr>
          <w:rFonts w:ascii="David" w:hAnsi="David"/>
          <w:sz w:val="24"/>
          <w:rtl/>
        </w:rPr>
        <w:t>.</w:t>
      </w:r>
      <w:r w:rsidRPr="00D55472">
        <w:rPr>
          <w:rFonts w:ascii="David" w:hAnsi="David"/>
          <w:sz w:val="24"/>
          <w:rtl/>
        </w:rPr>
        <w:tab/>
        <w:t>פקודת הבטיחות בעבודה(נוסח חדש), תש"ל-1970.</w:t>
      </w:r>
    </w:p>
    <w:p w14:paraId="73C00279" w14:textId="77777777" w:rsidR="007444AF" w:rsidRPr="00D55472" w:rsidRDefault="007444AF" w:rsidP="007444AF">
      <w:pPr>
        <w:spacing w:line="240" w:lineRule="auto"/>
        <w:rPr>
          <w:rFonts w:ascii="David" w:hAnsi="David"/>
          <w:sz w:val="24"/>
        </w:rPr>
      </w:pPr>
      <w:r w:rsidRPr="00D55472">
        <w:rPr>
          <w:rFonts w:ascii="David" w:hAnsi="David"/>
          <w:sz w:val="24"/>
        </w:rPr>
        <w:t>2</w:t>
      </w:r>
      <w:r w:rsidRPr="00D55472">
        <w:rPr>
          <w:rFonts w:ascii="David" w:hAnsi="David"/>
          <w:sz w:val="24"/>
          <w:rtl/>
        </w:rPr>
        <w:t>.</w:t>
      </w:r>
      <w:r w:rsidRPr="00D55472">
        <w:rPr>
          <w:rFonts w:ascii="David" w:hAnsi="David"/>
          <w:sz w:val="24"/>
          <w:rtl/>
        </w:rPr>
        <w:tab/>
        <w:t>פקודת תאונות ומחלות משלוח יד (הודעה), 1945.</w:t>
      </w:r>
    </w:p>
    <w:p w14:paraId="282BDBDD" w14:textId="77777777" w:rsidR="007444AF" w:rsidRPr="00D55472" w:rsidRDefault="007444AF" w:rsidP="007444AF">
      <w:pPr>
        <w:spacing w:line="240" w:lineRule="auto"/>
        <w:rPr>
          <w:rFonts w:ascii="David" w:hAnsi="David"/>
          <w:sz w:val="24"/>
        </w:rPr>
      </w:pPr>
      <w:r w:rsidRPr="00D55472">
        <w:rPr>
          <w:rFonts w:ascii="David" w:hAnsi="David"/>
          <w:sz w:val="24"/>
        </w:rPr>
        <w:t>3</w:t>
      </w:r>
      <w:r w:rsidRPr="00D55472">
        <w:rPr>
          <w:rFonts w:ascii="David" w:hAnsi="David"/>
          <w:sz w:val="24"/>
          <w:rtl/>
        </w:rPr>
        <w:t>.</w:t>
      </w:r>
      <w:r w:rsidRPr="00D55472">
        <w:rPr>
          <w:rFonts w:ascii="David" w:hAnsi="David"/>
          <w:sz w:val="24"/>
          <w:rtl/>
        </w:rPr>
        <w:tab/>
        <w:t>חוק חיילים משוחררים (החזרה לעבודה), התש"ט-1949.</w:t>
      </w:r>
    </w:p>
    <w:p w14:paraId="359E6329" w14:textId="77777777" w:rsidR="007444AF" w:rsidRPr="00D55472" w:rsidRDefault="007444AF" w:rsidP="007444AF">
      <w:pPr>
        <w:spacing w:line="240" w:lineRule="auto"/>
        <w:rPr>
          <w:rFonts w:ascii="David" w:hAnsi="David"/>
          <w:sz w:val="24"/>
        </w:rPr>
      </w:pPr>
      <w:r w:rsidRPr="00D55472">
        <w:rPr>
          <w:rFonts w:ascii="David" w:hAnsi="David"/>
          <w:sz w:val="24"/>
        </w:rPr>
        <w:t>4</w:t>
      </w:r>
      <w:r w:rsidRPr="00D55472">
        <w:rPr>
          <w:rFonts w:ascii="David" w:hAnsi="David"/>
          <w:sz w:val="24"/>
          <w:rtl/>
        </w:rPr>
        <w:t>.</w:t>
      </w:r>
      <w:r w:rsidRPr="00D55472">
        <w:rPr>
          <w:rFonts w:ascii="David" w:hAnsi="David"/>
          <w:sz w:val="24"/>
          <w:rtl/>
        </w:rPr>
        <w:tab/>
        <w:t>חוק שעות עבודה ומנוחה, התשי"א-1951.</w:t>
      </w:r>
    </w:p>
    <w:p w14:paraId="184EE660" w14:textId="77777777" w:rsidR="007444AF" w:rsidRPr="00D55472" w:rsidRDefault="007444AF" w:rsidP="007444AF">
      <w:pPr>
        <w:spacing w:line="240" w:lineRule="auto"/>
        <w:rPr>
          <w:rFonts w:ascii="David" w:hAnsi="David"/>
          <w:sz w:val="24"/>
        </w:rPr>
      </w:pPr>
      <w:r w:rsidRPr="00D55472">
        <w:rPr>
          <w:rFonts w:ascii="David" w:hAnsi="David"/>
          <w:sz w:val="24"/>
        </w:rPr>
        <w:t>5</w:t>
      </w:r>
      <w:r w:rsidRPr="00D55472">
        <w:rPr>
          <w:rFonts w:ascii="David" w:hAnsi="David"/>
          <w:sz w:val="24"/>
          <w:rtl/>
        </w:rPr>
        <w:t>.</w:t>
      </w:r>
      <w:r w:rsidRPr="00D55472">
        <w:rPr>
          <w:rFonts w:ascii="David" w:hAnsi="David"/>
          <w:sz w:val="24"/>
          <w:rtl/>
        </w:rPr>
        <w:tab/>
        <w:t>חוק חופשה שנתית-התשי"א-1951</w:t>
      </w:r>
    </w:p>
    <w:p w14:paraId="25E8B97C" w14:textId="77777777" w:rsidR="007444AF" w:rsidRPr="00D55472" w:rsidRDefault="007444AF" w:rsidP="007444AF">
      <w:pPr>
        <w:spacing w:line="240" w:lineRule="auto"/>
        <w:rPr>
          <w:rFonts w:ascii="David" w:hAnsi="David"/>
          <w:sz w:val="24"/>
        </w:rPr>
      </w:pPr>
      <w:r w:rsidRPr="00D55472">
        <w:rPr>
          <w:rFonts w:ascii="David" w:hAnsi="David"/>
          <w:sz w:val="24"/>
        </w:rPr>
        <w:t>6</w:t>
      </w:r>
      <w:r w:rsidRPr="00D55472">
        <w:rPr>
          <w:rFonts w:ascii="David" w:hAnsi="David"/>
          <w:sz w:val="24"/>
          <w:rtl/>
        </w:rPr>
        <w:t>.</w:t>
      </w:r>
      <w:r w:rsidRPr="00D55472">
        <w:rPr>
          <w:rFonts w:ascii="David" w:hAnsi="David"/>
          <w:sz w:val="24"/>
          <w:rtl/>
        </w:rPr>
        <w:tab/>
        <w:t>חוק עבודת הנוער, התשי"ג-1953.</w:t>
      </w:r>
    </w:p>
    <w:p w14:paraId="6C207DE5" w14:textId="77777777" w:rsidR="007444AF" w:rsidRPr="00D55472" w:rsidRDefault="007444AF" w:rsidP="007444AF">
      <w:pPr>
        <w:spacing w:line="240" w:lineRule="auto"/>
        <w:rPr>
          <w:rFonts w:ascii="David" w:hAnsi="David"/>
          <w:sz w:val="24"/>
        </w:rPr>
      </w:pPr>
      <w:r w:rsidRPr="00D55472">
        <w:rPr>
          <w:rFonts w:ascii="David" w:hAnsi="David"/>
          <w:sz w:val="24"/>
        </w:rPr>
        <w:t>7</w:t>
      </w:r>
      <w:r w:rsidRPr="00D55472">
        <w:rPr>
          <w:rFonts w:ascii="David" w:hAnsi="David"/>
          <w:sz w:val="24"/>
          <w:rtl/>
        </w:rPr>
        <w:t>.</w:t>
      </w:r>
      <w:r w:rsidRPr="00D55472">
        <w:rPr>
          <w:rFonts w:ascii="David" w:hAnsi="David"/>
          <w:sz w:val="24"/>
          <w:rtl/>
        </w:rPr>
        <w:tab/>
        <w:t>חוק החניכות, התשי"ג-1953.</w:t>
      </w:r>
    </w:p>
    <w:p w14:paraId="358AAEB5" w14:textId="77777777" w:rsidR="007444AF" w:rsidRPr="00D55472" w:rsidRDefault="007444AF" w:rsidP="007444AF">
      <w:pPr>
        <w:spacing w:line="240" w:lineRule="auto"/>
        <w:rPr>
          <w:rFonts w:ascii="David" w:hAnsi="David"/>
          <w:sz w:val="24"/>
        </w:rPr>
      </w:pPr>
      <w:r w:rsidRPr="00D55472">
        <w:rPr>
          <w:rFonts w:ascii="David" w:hAnsi="David"/>
          <w:sz w:val="24"/>
        </w:rPr>
        <w:t>8</w:t>
      </w:r>
      <w:r w:rsidRPr="00D55472">
        <w:rPr>
          <w:rFonts w:ascii="David" w:hAnsi="David"/>
          <w:sz w:val="24"/>
          <w:rtl/>
        </w:rPr>
        <w:t>.</w:t>
      </w:r>
      <w:r w:rsidRPr="00D55472">
        <w:rPr>
          <w:rFonts w:ascii="David" w:hAnsi="David"/>
          <w:sz w:val="24"/>
          <w:rtl/>
        </w:rPr>
        <w:tab/>
        <w:t>חוק ארגון הפיקוח על העבודה, התשי"ד,-1954.</w:t>
      </w:r>
    </w:p>
    <w:p w14:paraId="245D1A9D" w14:textId="77777777" w:rsidR="007444AF" w:rsidRPr="00D55472" w:rsidRDefault="007444AF" w:rsidP="007444AF">
      <w:pPr>
        <w:spacing w:line="240" w:lineRule="auto"/>
        <w:rPr>
          <w:rFonts w:ascii="David" w:hAnsi="David"/>
          <w:sz w:val="24"/>
        </w:rPr>
      </w:pPr>
      <w:r w:rsidRPr="00D55472">
        <w:rPr>
          <w:rFonts w:ascii="David" w:hAnsi="David"/>
          <w:sz w:val="24"/>
        </w:rPr>
        <w:t>9</w:t>
      </w:r>
      <w:r w:rsidRPr="00D55472">
        <w:rPr>
          <w:rFonts w:ascii="David" w:hAnsi="David"/>
          <w:sz w:val="24"/>
          <w:rtl/>
        </w:rPr>
        <w:t>.</w:t>
      </w:r>
      <w:r w:rsidRPr="00D55472">
        <w:rPr>
          <w:rFonts w:ascii="David" w:hAnsi="David"/>
          <w:sz w:val="24"/>
          <w:rtl/>
        </w:rPr>
        <w:tab/>
        <w:t>חוק החשמל,התשי"ד-1954.</w:t>
      </w:r>
    </w:p>
    <w:p w14:paraId="22D2D01B" w14:textId="77777777" w:rsidR="007444AF" w:rsidRPr="00D55472" w:rsidRDefault="007444AF" w:rsidP="007444AF">
      <w:pPr>
        <w:spacing w:line="240" w:lineRule="auto"/>
        <w:rPr>
          <w:rFonts w:ascii="David" w:hAnsi="David"/>
          <w:sz w:val="24"/>
        </w:rPr>
      </w:pPr>
      <w:r w:rsidRPr="00D55472">
        <w:rPr>
          <w:rFonts w:ascii="David" w:hAnsi="David"/>
          <w:sz w:val="24"/>
        </w:rPr>
        <w:t>10</w:t>
      </w:r>
      <w:r w:rsidRPr="00D55472">
        <w:rPr>
          <w:rFonts w:ascii="David" w:hAnsi="David"/>
          <w:sz w:val="24"/>
          <w:rtl/>
        </w:rPr>
        <w:t>.</w:t>
      </w:r>
      <w:r w:rsidRPr="00D55472">
        <w:rPr>
          <w:rFonts w:ascii="David" w:hAnsi="David"/>
          <w:sz w:val="24"/>
          <w:rtl/>
        </w:rPr>
        <w:tab/>
        <w:t>חוק עבודת נשים, התשי"ד-1954.</w:t>
      </w:r>
    </w:p>
    <w:p w14:paraId="0C8651D6" w14:textId="77777777" w:rsidR="007444AF" w:rsidRPr="00D55472" w:rsidRDefault="007444AF" w:rsidP="007444AF">
      <w:pPr>
        <w:spacing w:line="240" w:lineRule="auto"/>
        <w:rPr>
          <w:rFonts w:ascii="David" w:hAnsi="David"/>
          <w:sz w:val="24"/>
        </w:rPr>
      </w:pPr>
      <w:r w:rsidRPr="00D55472">
        <w:rPr>
          <w:rFonts w:ascii="David" w:hAnsi="David"/>
          <w:sz w:val="24"/>
        </w:rPr>
        <w:t>11</w:t>
      </w:r>
      <w:r w:rsidRPr="00D55472">
        <w:rPr>
          <w:rFonts w:ascii="David" w:hAnsi="David"/>
          <w:sz w:val="24"/>
          <w:rtl/>
        </w:rPr>
        <w:t>.</w:t>
      </w:r>
      <w:r w:rsidRPr="00D55472">
        <w:rPr>
          <w:rFonts w:ascii="David" w:hAnsi="David"/>
          <w:sz w:val="24"/>
          <w:rtl/>
        </w:rPr>
        <w:tab/>
        <w:t>חוק הסכמים קיבוציים, התשי"ז-1957.</w:t>
      </w:r>
    </w:p>
    <w:p w14:paraId="17FE30CC" w14:textId="77777777" w:rsidR="007444AF" w:rsidRPr="00D55472" w:rsidRDefault="007444AF" w:rsidP="007444AF">
      <w:pPr>
        <w:spacing w:line="240" w:lineRule="auto"/>
        <w:rPr>
          <w:rFonts w:ascii="David" w:hAnsi="David"/>
          <w:sz w:val="24"/>
        </w:rPr>
      </w:pPr>
      <w:r w:rsidRPr="00D55472">
        <w:rPr>
          <w:rFonts w:ascii="David" w:hAnsi="David"/>
          <w:sz w:val="24"/>
        </w:rPr>
        <w:t>12</w:t>
      </w:r>
      <w:r w:rsidRPr="00D55472">
        <w:rPr>
          <w:rFonts w:ascii="David" w:hAnsi="David"/>
          <w:sz w:val="24"/>
          <w:rtl/>
        </w:rPr>
        <w:t>.</w:t>
      </w:r>
      <w:r w:rsidRPr="00D55472">
        <w:rPr>
          <w:rFonts w:ascii="David" w:hAnsi="David"/>
          <w:sz w:val="24"/>
          <w:rtl/>
        </w:rPr>
        <w:tab/>
        <w:t>חוק הגנת השכר, התשי"ח-1958.</w:t>
      </w:r>
    </w:p>
    <w:p w14:paraId="0DA2C27A" w14:textId="77777777" w:rsidR="007444AF" w:rsidRPr="00D55472" w:rsidRDefault="007444AF" w:rsidP="007444AF">
      <w:pPr>
        <w:spacing w:line="240" w:lineRule="auto"/>
        <w:rPr>
          <w:rFonts w:ascii="David" w:hAnsi="David"/>
          <w:sz w:val="24"/>
        </w:rPr>
      </w:pPr>
      <w:r w:rsidRPr="00D55472">
        <w:rPr>
          <w:rFonts w:ascii="David" w:hAnsi="David"/>
          <w:sz w:val="24"/>
        </w:rPr>
        <w:t>13</w:t>
      </w:r>
      <w:r w:rsidRPr="00D55472">
        <w:rPr>
          <w:rFonts w:ascii="David" w:hAnsi="David"/>
          <w:sz w:val="24"/>
          <w:rtl/>
        </w:rPr>
        <w:t>.</w:t>
      </w:r>
      <w:r w:rsidRPr="00D55472">
        <w:rPr>
          <w:rFonts w:ascii="David" w:hAnsi="David"/>
          <w:sz w:val="24"/>
          <w:rtl/>
        </w:rPr>
        <w:tab/>
        <w:t>חוק המהנדסים והאדריכלים, התשי"ח-1958.</w:t>
      </w:r>
    </w:p>
    <w:p w14:paraId="380B76EC" w14:textId="77777777" w:rsidR="007444AF" w:rsidRPr="00D55472" w:rsidRDefault="007444AF" w:rsidP="007444AF">
      <w:pPr>
        <w:spacing w:line="240" w:lineRule="auto"/>
        <w:rPr>
          <w:rFonts w:ascii="David" w:hAnsi="David"/>
          <w:sz w:val="24"/>
        </w:rPr>
      </w:pPr>
      <w:r w:rsidRPr="00D55472">
        <w:rPr>
          <w:rFonts w:ascii="David" w:hAnsi="David"/>
          <w:sz w:val="24"/>
        </w:rPr>
        <w:t>14</w:t>
      </w:r>
      <w:r w:rsidRPr="00D55472">
        <w:rPr>
          <w:rFonts w:ascii="David" w:hAnsi="David"/>
          <w:sz w:val="24"/>
          <w:rtl/>
        </w:rPr>
        <w:t>.</w:t>
      </w:r>
      <w:r w:rsidRPr="00D55472">
        <w:rPr>
          <w:rFonts w:ascii="David" w:hAnsi="David"/>
          <w:sz w:val="24"/>
          <w:rtl/>
        </w:rPr>
        <w:tab/>
        <w:t>חוק שירות התעסוקה, התשי"ט-1959.</w:t>
      </w:r>
    </w:p>
    <w:p w14:paraId="2ADE02D8" w14:textId="77777777" w:rsidR="007444AF" w:rsidRPr="00D55472" w:rsidRDefault="007444AF" w:rsidP="007444AF">
      <w:pPr>
        <w:spacing w:line="240" w:lineRule="auto"/>
        <w:rPr>
          <w:rFonts w:ascii="David" w:hAnsi="David"/>
          <w:sz w:val="24"/>
        </w:rPr>
      </w:pPr>
      <w:r w:rsidRPr="00D55472">
        <w:rPr>
          <w:rFonts w:ascii="David" w:hAnsi="David"/>
          <w:sz w:val="24"/>
        </w:rPr>
        <w:t>15</w:t>
      </w:r>
      <w:r w:rsidRPr="00D55472">
        <w:rPr>
          <w:rFonts w:ascii="David" w:hAnsi="David"/>
          <w:sz w:val="24"/>
          <w:rtl/>
        </w:rPr>
        <w:t>.</w:t>
      </w:r>
      <w:r w:rsidRPr="00D55472">
        <w:rPr>
          <w:rFonts w:ascii="David" w:hAnsi="David"/>
          <w:sz w:val="24"/>
          <w:rtl/>
        </w:rPr>
        <w:tab/>
        <w:t>חוק הפיקוח על המעונות, התשכ"ה-1965.</w:t>
      </w:r>
    </w:p>
    <w:p w14:paraId="221FDA68" w14:textId="77777777" w:rsidR="007444AF" w:rsidRPr="00D55472" w:rsidRDefault="007444AF" w:rsidP="007444AF">
      <w:pPr>
        <w:spacing w:line="240" w:lineRule="auto"/>
        <w:rPr>
          <w:rFonts w:ascii="David" w:hAnsi="David"/>
          <w:sz w:val="24"/>
        </w:rPr>
      </w:pPr>
      <w:r w:rsidRPr="00D55472">
        <w:rPr>
          <w:rFonts w:ascii="David" w:hAnsi="David"/>
          <w:sz w:val="24"/>
        </w:rPr>
        <w:t>16</w:t>
      </w:r>
      <w:r w:rsidRPr="00D55472">
        <w:rPr>
          <w:rFonts w:ascii="David" w:hAnsi="David"/>
          <w:sz w:val="24"/>
          <w:rtl/>
        </w:rPr>
        <w:t>.</w:t>
      </w:r>
      <w:r w:rsidRPr="00D55472">
        <w:rPr>
          <w:rFonts w:ascii="David" w:hAnsi="David"/>
          <w:sz w:val="24"/>
          <w:rtl/>
        </w:rPr>
        <w:tab/>
        <w:t>חוק שירות עבודה בשעת חירום, התשכ"ז-1967.</w:t>
      </w:r>
    </w:p>
    <w:p w14:paraId="3B0A9BA0" w14:textId="77777777" w:rsidR="007444AF" w:rsidRPr="00D55472" w:rsidRDefault="007444AF" w:rsidP="007444AF">
      <w:pPr>
        <w:spacing w:line="240" w:lineRule="auto"/>
        <w:rPr>
          <w:rFonts w:ascii="David" w:hAnsi="David"/>
          <w:sz w:val="24"/>
        </w:rPr>
      </w:pPr>
      <w:r w:rsidRPr="00D55472">
        <w:rPr>
          <w:rFonts w:ascii="David" w:hAnsi="David"/>
          <w:sz w:val="24"/>
        </w:rPr>
        <w:t>17</w:t>
      </w:r>
      <w:r w:rsidRPr="00D55472">
        <w:rPr>
          <w:rFonts w:ascii="David" w:hAnsi="David"/>
          <w:sz w:val="24"/>
          <w:rtl/>
        </w:rPr>
        <w:t>.</w:t>
      </w:r>
      <w:r w:rsidRPr="00D55472">
        <w:rPr>
          <w:rFonts w:ascii="David" w:hAnsi="David"/>
          <w:sz w:val="24"/>
          <w:rtl/>
        </w:rPr>
        <w:tab/>
        <w:t>תקנות רישוי עסקים (אחסנת נפט), התשל"ז-1976.</w:t>
      </w:r>
    </w:p>
    <w:p w14:paraId="21012CC8" w14:textId="77777777" w:rsidR="007444AF" w:rsidRPr="00D55472" w:rsidRDefault="007444AF" w:rsidP="007444AF">
      <w:pPr>
        <w:spacing w:line="240" w:lineRule="auto"/>
        <w:rPr>
          <w:rFonts w:ascii="David" w:hAnsi="David"/>
          <w:sz w:val="24"/>
        </w:rPr>
      </w:pPr>
      <w:r w:rsidRPr="00D55472">
        <w:rPr>
          <w:rFonts w:ascii="David" w:hAnsi="David"/>
          <w:sz w:val="24"/>
        </w:rPr>
        <w:t>18</w:t>
      </w:r>
      <w:r w:rsidRPr="00D55472">
        <w:rPr>
          <w:rFonts w:ascii="David" w:hAnsi="David"/>
          <w:sz w:val="24"/>
          <w:rtl/>
        </w:rPr>
        <w:t>.</w:t>
      </w:r>
      <w:r w:rsidRPr="00D55472">
        <w:rPr>
          <w:rFonts w:ascii="David" w:hAnsi="David"/>
          <w:sz w:val="24"/>
          <w:rtl/>
        </w:rPr>
        <w:tab/>
        <w:t>חוק העברות המנהליות, התשמ"ו-1985.</w:t>
      </w:r>
    </w:p>
    <w:p w14:paraId="451FBE76" w14:textId="77777777" w:rsidR="007444AF" w:rsidRPr="00D55472" w:rsidRDefault="007444AF" w:rsidP="007444AF">
      <w:pPr>
        <w:spacing w:line="240" w:lineRule="auto"/>
        <w:rPr>
          <w:rFonts w:ascii="David" w:hAnsi="David"/>
          <w:sz w:val="24"/>
        </w:rPr>
      </w:pPr>
      <w:r w:rsidRPr="00D55472">
        <w:rPr>
          <w:rFonts w:ascii="David" w:hAnsi="David"/>
          <w:sz w:val="24"/>
        </w:rPr>
        <w:t>19</w:t>
      </w:r>
      <w:r w:rsidRPr="00D55472">
        <w:rPr>
          <w:rFonts w:ascii="David" w:hAnsi="David"/>
          <w:sz w:val="24"/>
          <w:rtl/>
        </w:rPr>
        <w:t>.</w:t>
      </w:r>
      <w:r w:rsidRPr="00D55472">
        <w:rPr>
          <w:rFonts w:ascii="David" w:hAnsi="David"/>
          <w:sz w:val="24"/>
          <w:rtl/>
        </w:rPr>
        <w:tab/>
        <w:t>חוק שכר מינימום, התשמ"ז-1987.</w:t>
      </w:r>
    </w:p>
    <w:p w14:paraId="6DDA8B7B" w14:textId="77777777" w:rsidR="007444AF" w:rsidRPr="00D55472" w:rsidRDefault="007444AF" w:rsidP="007444AF">
      <w:pPr>
        <w:spacing w:line="240" w:lineRule="auto"/>
        <w:rPr>
          <w:rFonts w:ascii="David" w:hAnsi="David"/>
          <w:sz w:val="24"/>
        </w:rPr>
      </w:pPr>
      <w:r w:rsidRPr="00D55472">
        <w:rPr>
          <w:rFonts w:ascii="David" w:hAnsi="David"/>
          <w:sz w:val="24"/>
        </w:rPr>
        <w:t>20</w:t>
      </w:r>
      <w:r w:rsidRPr="00D55472">
        <w:rPr>
          <w:rFonts w:ascii="David" w:hAnsi="David"/>
          <w:sz w:val="24"/>
          <w:rtl/>
        </w:rPr>
        <w:t>.</w:t>
      </w:r>
      <w:r w:rsidRPr="00D55472">
        <w:rPr>
          <w:rFonts w:ascii="David" w:hAnsi="David"/>
          <w:sz w:val="24"/>
          <w:rtl/>
        </w:rPr>
        <w:tab/>
        <w:t>חוק שיווין הזדמנויות בעבודה, התשמ"ח-1988.</w:t>
      </w:r>
    </w:p>
    <w:p w14:paraId="7425ECFC" w14:textId="77777777" w:rsidR="007444AF" w:rsidRPr="00D55472" w:rsidRDefault="007444AF" w:rsidP="007444AF">
      <w:pPr>
        <w:spacing w:line="240" w:lineRule="auto"/>
        <w:rPr>
          <w:rFonts w:ascii="David" w:hAnsi="David"/>
          <w:sz w:val="24"/>
        </w:rPr>
      </w:pPr>
      <w:r w:rsidRPr="00D55472">
        <w:rPr>
          <w:rFonts w:ascii="David" w:hAnsi="David"/>
          <w:sz w:val="24"/>
        </w:rPr>
        <w:t>21</w:t>
      </w:r>
      <w:r w:rsidRPr="00D55472">
        <w:rPr>
          <w:rFonts w:ascii="David" w:hAnsi="David"/>
          <w:sz w:val="24"/>
          <w:rtl/>
        </w:rPr>
        <w:t>.</w:t>
      </w:r>
      <w:r w:rsidRPr="00D55472">
        <w:rPr>
          <w:rFonts w:ascii="David" w:hAnsi="David"/>
          <w:sz w:val="24"/>
          <w:rtl/>
        </w:rPr>
        <w:tab/>
        <w:t>חוק עובדים זרים (איסור העסקה שלא כדין והבטחת תנאים הוגנים), התשנ"א-1991.</w:t>
      </w:r>
    </w:p>
    <w:p w14:paraId="6E0170C3" w14:textId="77777777" w:rsidR="007444AF" w:rsidRPr="00D55472" w:rsidRDefault="007444AF" w:rsidP="007444AF">
      <w:pPr>
        <w:spacing w:line="240" w:lineRule="auto"/>
        <w:rPr>
          <w:rFonts w:ascii="David" w:hAnsi="David"/>
          <w:sz w:val="24"/>
        </w:rPr>
      </w:pPr>
      <w:r w:rsidRPr="00D55472">
        <w:rPr>
          <w:rFonts w:ascii="David" w:hAnsi="David"/>
          <w:sz w:val="24"/>
        </w:rPr>
        <w:t>22</w:t>
      </w:r>
      <w:r w:rsidRPr="00D55472">
        <w:rPr>
          <w:rFonts w:ascii="David" w:hAnsi="David"/>
          <w:sz w:val="24"/>
          <w:rtl/>
        </w:rPr>
        <w:t>.</w:t>
      </w:r>
      <w:r w:rsidRPr="00D55472">
        <w:rPr>
          <w:rFonts w:ascii="David" w:hAnsi="David"/>
          <w:sz w:val="24"/>
          <w:rtl/>
        </w:rPr>
        <w:tab/>
        <w:t>חוק איסור אפליית עיוורים, המלווים בכלבי נחיה, התשנ"ג-1993.</w:t>
      </w:r>
    </w:p>
    <w:p w14:paraId="484FD45D" w14:textId="77777777" w:rsidR="007444AF" w:rsidRPr="00D55472" w:rsidRDefault="007444AF" w:rsidP="007444AF">
      <w:pPr>
        <w:spacing w:line="240" w:lineRule="auto"/>
        <w:rPr>
          <w:rFonts w:ascii="David" w:hAnsi="David"/>
          <w:sz w:val="24"/>
        </w:rPr>
      </w:pPr>
      <w:r w:rsidRPr="00D55472">
        <w:rPr>
          <w:rFonts w:ascii="David" w:hAnsi="David"/>
          <w:sz w:val="24"/>
        </w:rPr>
        <w:t>23</w:t>
      </w:r>
      <w:r w:rsidRPr="00D55472">
        <w:rPr>
          <w:rFonts w:ascii="David" w:hAnsi="David"/>
          <w:sz w:val="24"/>
          <w:rtl/>
        </w:rPr>
        <w:t>.</w:t>
      </w:r>
      <w:r w:rsidRPr="00D55472">
        <w:rPr>
          <w:rFonts w:ascii="David" w:hAnsi="David"/>
          <w:sz w:val="24"/>
          <w:rtl/>
        </w:rPr>
        <w:tab/>
        <w:t>חוק ביטוח בריאות ממלכתי, התשנ"ד-1994.</w:t>
      </w:r>
    </w:p>
    <w:p w14:paraId="3992C070" w14:textId="77777777" w:rsidR="007444AF" w:rsidRPr="00D55472" w:rsidRDefault="007444AF" w:rsidP="007444AF">
      <w:pPr>
        <w:spacing w:line="240" w:lineRule="auto"/>
        <w:ind w:left="651" w:hanging="651"/>
        <w:rPr>
          <w:rFonts w:ascii="David" w:hAnsi="David"/>
          <w:sz w:val="24"/>
        </w:rPr>
      </w:pPr>
      <w:r w:rsidRPr="00D55472">
        <w:rPr>
          <w:rFonts w:ascii="David" w:hAnsi="David"/>
          <w:sz w:val="24"/>
        </w:rPr>
        <w:t>24</w:t>
      </w:r>
      <w:r w:rsidRPr="00D55472">
        <w:rPr>
          <w:rFonts w:ascii="David" w:hAnsi="David"/>
          <w:sz w:val="24"/>
          <w:rtl/>
        </w:rPr>
        <w:t>.</w:t>
      </w:r>
      <w:r w:rsidRPr="00D55472">
        <w:rPr>
          <w:rFonts w:ascii="David" w:hAnsi="David"/>
          <w:sz w:val="24"/>
          <w:rtl/>
        </w:rPr>
        <w:tab/>
        <w:t>חוק יישום ההסכם בדבר רצועת עזה ואזור יריחו (הסדרים כלכליים והוראות שונות)(תיקוני חקיקה), התשנ"ה-1994.</w:t>
      </w:r>
    </w:p>
    <w:p w14:paraId="4DED5B8F" w14:textId="77777777" w:rsidR="007444AF" w:rsidRPr="00D55472" w:rsidRDefault="007444AF" w:rsidP="007444AF">
      <w:pPr>
        <w:spacing w:line="240" w:lineRule="auto"/>
        <w:rPr>
          <w:rFonts w:ascii="David" w:hAnsi="David"/>
          <w:sz w:val="24"/>
        </w:rPr>
      </w:pPr>
      <w:r w:rsidRPr="00D55472">
        <w:rPr>
          <w:rFonts w:ascii="David" w:hAnsi="David"/>
          <w:sz w:val="24"/>
        </w:rPr>
        <w:t>25</w:t>
      </w:r>
      <w:r w:rsidRPr="00D55472">
        <w:rPr>
          <w:rFonts w:ascii="David" w:hAnsi="David"/>
          <w:sz w:val="24"/>
          <w:rtl/>
        </w:rPr>
        <w:t>.</w:t>
      </w:r>
      <w:r w:rsidRPr="00D55472">
        <w:rPr>
          <w:rFonts w:ascii="David" w:hAnsi="David"/>
          <w:sz w:val="24"/>
          <w:rtl/>
        </w:rPr>
        <w:tab/>
        <w:t>חוק העסקת עובדים על ידי קבלני כח אדם, התשנ"ו-1996.</w:t>
      </w:r>
    </w:p>
    <w:p w14:paraId="25DE52BE" w14:textId="77777777" w:rsidR="007444AF" w:rsidRPr="00D55472" w:rsidRDefault="007444AF" w:rsidP="007444AF">
      <w:pPr>
        <w:spacing w:line="240" w:lineRule="auto"/>
        <w:rPr>
          <w:rFonts w:ascii="David" w:hAnsi="David"/>
          <w:sz w:val="24"/>
        </w:rPr>
      </w:pPr>
      <w:r w:rsidRPr="00D55472">
        <w:rPr>
          <w:rFonts w:ascii="David" w:hAnsi="David"/>
          <w:sz w:val="24"/>
        </w:rPr>
        <w:t>26</w:t>
      </w:r>
      <w:r w:rsidRPr="00D55472">
        <w:rPr>
          <w:rFonts w:ascii="David" w:hAnsi="David"/>
          <w:sz w:val="24"/>
          <w:rtl/>
        </w:rPr>
        <w:t>.</w:t>
      </w:r>
      <w:r w:rsidRPr="00D55472">
        <w:rPr>
          <w:rFonts w:ascii="David" w:hAnsi="David"/>
          <w:sz w:val="24"/>
          <w:rtl/>
        </w:rPr>
        <w:tab/>
        <w:t>חוק הודעה מוקדמת לפיטורים והתפטרות, התשס"א-2001.</w:t>
      </w:r>
    </w:p>
    <w:p w14:paraId="5D191C09" w14:textId="77777777" w:rsidR="007444AF" w:rsidRPr="00D55472" w:rsidRDefault="007444AF" w:rsidP="007444AF">
      <w:pPr>
        <w:spacing w:line="240" w:lineRule="auto"/>
        <w:ind w:left="651" w:hanging="651"/>
        <w:rPr>
          <w:rFonts w:ascii="David" w:hAnsi="David"/>
          <w:sz w:val="24"/>
        </w:rPr>
      </w:pPr>
      <w:r w:rsidRPr="00D55472">
        <w:rPr>
          <w:rFonts w:ascii="David" w:hAnsi="David"/>
          <w:sz w:val="24"/>
        </w:rPr>
        <w:t>27</w:t>
      </w:r>
      <w:r w:rsidRPr="00D55472">
        <w:rPr>
          <w:rFonts w:ascii="David" w:hAnsi="David"/>
          <w:sz w:val="24"/>
          <w:rtl/>
        </w:rPr>
        <w:t>.</w:t>
      </w:r>
      <w:r w:rsidRPr="00D55472">
        <w:rPr>
          <w:rFonts w:ascii="David" w:hAnsi="David"/>
          <w:sz w:val="24"/>
          <w:rtl/>
        </w:rPr>
        <w:tab/>
        <w:t>חוק הודעה לעובד ולמועמד לעבודה(תנאי עבודה והליכי מיון וקבלה לעבודה), התשס"ב-2002.</w:t>
      </w:r>
    </w:p>
    <w:p w14:paraId="27557D62" w14:textId="77777777" w:rsidR="007444AF" w:rsidRPr="00D55472" w:rsidRDefault="007444AF" w:rsidP="007444AF">
      <w:pPr>
        <w:spacing w:line="240" w:lineRule="auto"/>
        <w:rPr>
          <w:rFonts w:ascii="David" w:hAnsi="David"/>
          <w:sz w:val="24"/>
        </w:rPr>
      </w:pPr>
      <w:r w:rsidRPr="00D55472">
        <w:rPr>
          <w:rFonts w:ascii="David" w:hAnsi="David"/>
          <w:sz w:val="24"/>
        </w:rPr>
        <w:t>28</w:t>
      </w:r>
      <w:r w:rsidRPr="00D55472">
        <w:rPr>
          <w:rFonts w:ascii="David" w:hAnsi="David"/>
          <w:sz w:val="24"/>
          <w:rtl/>
        </w:rPr>
        <w:t>.</w:t>
      </w:r>
      <w:r w:rsidRPr="00D55472">
        <w:rPr>
          <w:rFonts w:ascii="David" w:hAnsi="David"/>
          <w:sz w:val="24"/>
          <w:rtl/>
        </w:rPr>
        <w:tab/>
        <w:t>חוק להגברת האכיפה של דיני עבודה, התשע"ב-2011.</w:t>
      </w:r>
    </w:p>
    <w:p w14:paraId="15B7D299" w14:textId="77777777" w:rsidR="00BA6F0D" w:rsidRDefault="007444AF" w:rsidP="00BA6F0D">
      <w:pPr>
        <w:spacing w:line="240" w:lineRule="auto"/>
        <w:rPr>
          <w:rFonts w:ascii="David" w:hAnsi="David"/>
          <w:sz w:val="24"/>
          <w:rtl/>
        </w:rPr>
      </w:pPr>
      <w:r w:rsidRPr="00D55472">
        <w:rPr>
          <w:rFonts w:ascii="David" w:hAnsi="David"/>
          <w:sz w:val="24"/>
        </w:rPr>
        <w:t>29</w:t>
      </w:r>
      <w:r w:rsidRPr="00D55472">
        <w:rPr>
          <w:rFonts w:ascii="David" w:hAnsi="David"/>
          <w:sz w:val="24"/>
          <w:rtl/>
        </w:rPr>
        <w:t>.</w:t>
      </w:r>
      <w:r w:rsidRPr="00D55472">
        <w:rPr>
          <w:rFonts w:ascii="David" w:hAnsi="David"/>
          <w:sz w:val="24"/>
          <w:rtl/>
        </w:rPr>
        <w:tab/>
        <w:t>חוק איסור קבלת ביטחונות מעובד, התשע"ב-2012.</w:t>
      </w:r>
    </w:p>
    <w:p w14:paraId="481701B0" w14:textId="77777777" w:rsidR="007444AF" w:rsidRPr="00BA6F0D" w:rsidRDefault="00BA6F0D" w:rsidP="00BA6F0D">
      <w:pPr>
        <w:spacing w:line="240" w:lineRule="auto"/>
        <w:rPr>
          <w:rFonts w:ascii="David" w:hAnsi="David"/>
          <w:sz w:val="24"/>
          <w:rtl/>
        </w:rPr>
      </w:pPr>
      <w:r>
        <w:rPr>
          <w:rFonts w:ascii="David" w:hAnsi="David" w:hint="cs"/>
          <w:sz w:val="24"/>
          <w:rtl/>
        </w:rPr>
        <w:t>30.</w:t>
      </w:r>
      <w:r w:rsidR="007444AF" w:rsidRPr="00D55472">
        <w:rPr>
          <w:rFonts w:ascii="David" w:hAnsi="David"/>
          <w:sz w:val="24"/>
        </w:rPr>
        <w:tab/>
      </w:r>
      <w:r w:rsidR="007444AF" w:rsidRPr="00D55472">
        <w:rPr>
          <w:rFonts w:ascii="David" w:hAnsi="David"/>
          <w:sz w:val="24"/>
          <w:rtl/>
        </w:rPr>
        <w:t>חוק הפיקוח על מצרכים ושירותים, התשי"ח-1957</w:t>
      </w:r>
      <w:r w:rsidR="007444AF" w:rsidRPr="00D55472">
        <w:rPr>
          <w:rFonts w:ascii="David" w:hAnsi="David"/>
          <w:sz w:val="24"/>
        </w:rPr>
        <w:t>.</w:t>
      </w:r>
    </w:p>
    <w:p w14:paraId="35A88911" w14:textId="77777777" w:rsidR="007444AF" w:rsidRDefault="007444AF" w:rsidP="00614F30">
      <w:pPr>
        <w:pStyle w:val="-"/>
        <w:jc w:val="center"/>
        <w:rPr>
          <w:rtl/>
        </w:rPr>
      </w:pPr>
    </w:p>
    <w:p w14:paraId="1D9F19A2" w14:textId="77777777" w:rsidR="002C6DE8" w:rsidRPr="005D0CA5" w:rsidRDefault="002C6DE8" w:rsidP="00614F30">
      <w:pPr>
        <w:pStyle w:val="-"/>
        <w:jc w:val="center"/>
        <w:rPr>
          <w:rtl/>
        </w:rPr>
      </w:pPr>
      <w:r w:rsidRPr="005D0CA5">
        <w:rPr>
          <w:rFonts w:hint="cs"/>
          <w:rtl/>
        </w:rPr>
        <w:t>נספח</w:t>
      </w:r>
      <w:r w:rsidRPr="005D0CA5">
        <w:rPr>
          <w:rtl/>
        </w:rPr>
        <w:t xml:space="preserve"> </w:t>
      </w:r>
      <w:r w:rsidRPr="005D0CA5">
        <w:rPr>
          <w:rFonts w:hint="cs"/>
          <w:rtl/>
        </w:rPr>
        <w:t>י</w:t>
      </w:r>
      <w:r w:rsidR="007444AF">
        <w:rPr>
          <w:rFonts w:hint="cs"/>
          <w:rtl/>
        </w:rPr>
        <w:t>ב</w:t>
      </w:r>
      <w:r w:rsidRPr="005D0CA5">
        <w:rPr>
          <w:rtl/>
        </w:rPr>
        <w:t xml:space="preserve"> </w:t>
      </w:r>
      <w:r w:rsidRPr="005D0CA5">
        <w:rPr>
          <w:rFonts w:hint="cs"/>
          <w:rtl/>
        </w:rPr>
        <w:t>למכרז</w:t>
      </w:r>
      <w:r w:rsidR="000F6976">
        <w:rPr>
          <w:rFonts w:hint="cs"/>
          <w:rtl/>
        </w:rPr>
        <w:t xml:space="preserve"> </w:t>
      </w:r>
      <w:r w:rsidR="000F6976">
        <w:rPr>
          <w:rtl/>
        </w:rPr>
        <w:t>–</w:t>
      </w:r>
      <w:r w:rsidR="000F6976">
        <w:rPr>
          <w:rFonts w:hint="cs"/>
          <w:rtl/>
        </w:rPr>
        <w:t xml:space="preserve"> הסכם למת</w:t>
      </w:r>
      <w:r w:rsidR="00204F70">
        <w:rPr>
          <w:rFonts w:hint="cs"/>
          <w:rtl/>
        </w:rPr>
        <w:t>ן</w:t>
      </w:r>
      <w:r w:rsidR="000F6976">
        <w:rPr>
          <w:rFonts w:hint="cs"/>
          <w:rtl/>
        </w:rPr>
        <w:t xml:space="preserve"> שירותים</w:t>
      </w:r>
    </w:p>
    <w:p w14:paraId="7BA72820" w14:textId="77777777" w:rsidR="002C6DE8" w:rsidRPr="005D0CA5" w:rsidRDefault="002C6DE8" w:rsidP="00F52B9E">
      <w:pPr>
        <w:pStyle w:val="-4"/>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14:paraId="56BB5061" w14:textId="77777777" w:rsidR="002C6DE8" w:rsidRPr="005D0CA5" w:rsidRDefault="002C6DE8" w:rsidP="002C6DE8">
      <w:pPr>
        <w:rPr>
          <w:sz w:val="24"/>
          <w:rtl/>
        </w:rPr>
      </w:pPr>
    </w:p>
    <w:p w14:paraId="6B0783B6" w14:textId="77777777" w:rsidR="002C6DE8" w:rsidRPr="005D0CA5" w:rsidRDefault="002C6DE8" w:rsidP="0089380A">
      <w:pPr>
        <w:jc w:val="center"/>
        <w:rPr>
          <w:sz w:val="24"/>
          <w:rtl/>
        </w:rPr>
      </w:pPr>
      <w:r w:rsidRPr="005D0CA5">
        <w:rPr>
          <w:rFonts w:hint="cs"/>
          <w:sz w:val="24"/>
          <w:rtl/>
        </w:rPr>
        <w:t>בין</w:t>
      </w:r>
      <w:r w:rsidRPr="005D0CA5">
        <w:rPr>
          <w:sz w:val="24"/>
          <w:rtl/>
        </w:rPr>
        <w:t>:</w:t>
      </w:r>
    </w:p>
    <w:p w14:paraId="1A54BB3B" w14:textId="77777777" w:rsidR="002C6DE8" w:rsidRPr="005D0CA5" w:rsidRDefault="002C6DE8" w:rsidP="0089380A">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3F9F7F4E" w14:textId="77777777" w:rsidR="002C6DE8" w:rsidRPr="005D0CA5" w:rsidRDefault="002C6DE8" w:rsidP="008A39B6">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008A39B6">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w:t>
      </w:r>
      <w:r w:rsidR="008A39B6">
        <w:rPr>
          <w:rFonts w:hint="cs"/>
          <w:sz w:val="24"/>
          <w:rtl/>
        </w:rPr>
        <w:t>עבודה, הרווחה והשירותים החברתיים</w:t>
      </w:r>
    </w:p>
    <w:p w14:paraId="64E3A801" w14:textId="77777777" w:rsidR="002C6DE8" w:rsidRPr="005D0CA5" w:rsidRDefault="002C6DE8" w:rsidP="0089380A">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204F70">
        <w:rPr>
          <w:rFonts w:hint="cs"/>
          <w:sz w:val="24"/>
          <w:rtl/>
        </w:rPr>
        <w:t>7</w:t>
      </w:r>
      <w:r w:rsidRPr="005D0CA5">
        <w:rPr>
          <w:sz w:val="24"/>
          <w:rtl/>
        </w:rPr>
        <w:t xml:space="preserve">, </w:t>
      </w:r>
      <w:r w:rsidRPr="005D0CA5">
        <w:rPr>
          <w:rFonts w:hint="cs"/>
          <w:sz w:val="24"/>
          <w:rtl/>
        </w:rPr>
        <w:t>ירושלים</w:t>
      </w:r>
    </w:p>
    <w:p w14:paraId="0CB111F2" w14:textId="77777777" w:rsidR="002C6DE8" w:rsidRPr="00D14819" w:rsidRDefault="002C6DE8" w:rsidP="0089380A">
      <w:pPr>
        <w:spacing w:after="0"/>
        <w:jc w:val="center"/>
        <w:rPr>
          <w:rStyle w:val="af"/>
          <w:rtl/>
        </w:rPr>
      </w:pPr>
      <w:r w:rsidRPr="00D14819">
        <w:rPr>
          <w:rStyle w:val="af"/>
          <w:rtl/>
        </w:rPr>
        <w:t>(</w:t>
      </w:r>
      <w:r w:rsidRPr="00D14819">
        <w:rPr>
          <w:rStyle w:val="af"/>
          <w:rFonts w:hint="cs"/>
          <w:rtl/>
        </w:rPr>
        <w:t>להלן</w:t>
      </w:r>
      <w:r w:rsidRPr="00D14819">
        <w:rPr>
          <w:rStyle w:val="af"/>
          <w:rtl/>
        </w:rPr>
        <w:t>:</w:t>
      </w:r>
      <w:r w:rsidR="00416D55">
        <w:rPr>
          <w:rStyle w:val="af"/>
          <w:rFonts w:hint="cs"/>
          <w:rtl/>
        </w:rPr>
        <w:t xml:space="preserve"> </w:t>
      </w:r>
      <w:r w:rsidRPr="00D14819">
        <w:rPr>
          <w:rStyle w:val="af"/>
          <w:rtl/>
        </w:rPr>
        <w:t>"</w:t>
      </w:r>
      <w:r w:rsidRPr="00D14819">
        <w:rPr>
          <w:rStyle w:val="af"/>
          <w:rFonts w:hint="cs"/>
          <w:rtl/>
        </w:rPr>
        <w:t>המשרד</w:t>
      </w:r>
      <w:r w:rsidRPr="00D14819">
        <w:rPr>
          <w:rStyle w:val="af"/>
          <w:rtl/>
        </w:rPr>
        <w:t>")</w:t>
      </w:r>
    </w:p>
    <w:p w14:paraId="000A33C1"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2270277E" w14:textId="77777777" w:rsidR="002C6DE8" w:rsidRPr="005D0CA5" w:rsidRDefault="002C6DE8" w:rsidP="0089380A">
      <w:pPr>
        <w:jc w:val="center"/>
        <w:rPr>
          <w:sz w:val="24"/>
          <w:rtl/>
        </w:rPr>
      </w:pPr>
      <w:r w:rsidRPr="005D0CA5">
        <w:rPr>
          <w:rFonts w:hint="cs"/>
          <w:sz w:val="24"/>
          <w:rtl/>
        </w:rPr>
        <w:t>לבין</w:t>
      </w:r>
      <w:r w:rsidRPr="005D0CA5">
        <w:rPr>
          <w:sz w:val="24"/>
          <w:rtl/>
        </w:rPr>
        <w:t>:</w:t>
      </w:r>
    </w:p>
    <w:p w14:paraId="43A7BEFA" w14:textId="77777777" w:rsidR="002C6DE8" w:rsidRPr="005D0CA5" w:rsidRDefault="002C6DE8" w:rsidP="0089380A">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DA75C3">
        <w:rPr>
          <w:sz w:val="24"/>
          <w:u w:val="single"/>
          <w:rtl/>
        </w:rPr>
        <w:fldChar w:fldCharType="end"/>
      </w:r>
    </w:p>
    <w:p w14:paraId="155658C3" w14:textId="77777777" w:rsidR="002C6DE8" w:rsidRPr="005D0CA5" w:rsidRDefault="00D14819" w:rsidP="0089380A">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DA75C3">
        <w:rPr>
          <w:sz w:val="24"/>
          <w:u w:val="single"/>
          <w:rtl/>
        </w:rPr>
        <w:fldChar w:fldCharType="end"/>
      </w:r>
    </w:p>
    <w:p w14:paraId="2C97DF72" w14:textId="77777777" w:rsidR="002C6DE8" w:rsidRPr="005D0CA5" w:rsidRDefault="002C6DE8" w:rsidP="0089380A">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DA75C3">
        <w:rPr>
          <w:sz w:val="24"/>
          <w:u w:val="single"/>
          <w:rtl/>
        </w:rPr>
        <w:fldChar w:fldCharType="end"/>
      </w:r>
    </w:p>
    <w:p w14:paraId="5963F181" w14:textId="77777777" w:rsidR="002C6DE8" w:rsidRPr="005D0CA5" w:rsidRDefault="002C6DE8" w:rsidP="0089380A">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D14819" w:rsidRPr="009D031C">
        <w:rPr>
          <w:sz w:val="24"/>
          <w:u w:val="single"/>
          <w:rtl/>
        </w:rPr>
        <w:fldChar w:fldCharType="end"/>
      </w:r>
    </w:p>
    <w:p w14:paraId="6A34BA93" w14:textId="77777777" w:rsidR="002C6DE8" w:rsidRPr="005D0CA5" w:rsidRDefault="002C6DE8" w:rsidP="0089380A">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03E69C02" w14:textId="77777777" w:rsidR="002C6DE8" w:rsidRPr="00D14819" w:rsidRDefault="002C6DE8" w:rsidP="0089380A">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sidR="00EA2232">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D14819">
        <w:rPr>
          <w:b/>
          <w:bCs/>
          <w:sz w:val="24"/>
          <w:rtl/>
        </w:rPr>
        <w:t>")</w:t>
      </w:r>
    </w:p>
    <w:p w14:paraId="40FB9CD8" w14:textId="77777777" w:rsidR="002C6DE8" w:rsidRPr="00F52B9E" w:rsidRDefault="002C6DE8" w:rsidP="0089380A">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0FBCD314" w14:textId="77777777" w:rsidR="002C6DE8" w:rsidRPr="005D0CA5" w:rsidRDefault="002C6DE8" w:rsidP="0089380A">
      <w:pPr>
        <w:jc w:val="center"/>
        <w:rPr>
          <w:sz w:val="24"/>
          <w:rtl/>
        </w:rPr>
      </w:pPr>
    </w:p>
    <w:p w14:paraId="59FA5A1D" w14:textId="77777777" w:rsidR="002C6DE8" w:rsidRPr="005D0CA5" w:rsidRDefault="002C6DE8" w:rsidP="00EF191A">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sidR="00EF191A">
        <w:rPr>
          <w:rFonts w:hint="cs"/>
          <w:sz w:val="24"/>
          <w:u w:val="single"/>
          <w:rtl/>
        </w:rPr>
        <w:t>1003/21</w:t>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745FFF0C"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sidR="008A39B6">
        <w:rPr>
          <w:rFonts w:hint="cs"/>
          <w:sz w:val="24"/>
          <w:rtl/>
        </w:rPr>
        <w:tab/>
      </w:r>
      <w:r w:rsidRPr="005D0CA5">
        <w:rPr>
          <w:sz w:val="24"/>
          <w:rtl/>
        </w:rPr>
        <w:t xml:space="preserve"> </w:t>
      </w:r>
      <w:r w:rsidR="00D14819">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21C85A82"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f"/>
          <w:rtl/>
        </w:rPr>
        <w:t>(</w:t>
      </w:r>
      <w:r w:rsidRPr="00D14819">
        <w:rPr>
          <w:rStyle w:val="af"/>
          <w:rFonts w:hint="cs"/>
          <w:rtl/>
        </w:rPr>
        <w:t>להלן</w:t>
      </w:r>
      <w:r w:rsidRPr="00D14819">
        <w:rPr>
          <w:rStyle w:val="af"/>
          <w:rtl/>
        </w:rPr>
        <w:t>: "</w:t>
      </w:r>
      <w:r w:rsidRPr="00D14819">
        <w:rPr>
          <w:rStyle w:val="af"/>
          <w:rFonts w:hint="cs"/>
          <w:rtl/>
        </w:rPr>
        <w:t>השירותים</w:t>
      </w:r>
      <w:r w:rsidRPr="00D14819">
        <w:rPr>
          <w:rStyle w:val="af"/>
          <w:rtl/>
        </w:rPr>
        <w:t>")</w:t>
      </w:r>
      <w:r w:rsidRPr="005D0CA5">
        <w:rPr>
          <w:sz w:val="24"/>
          <w:rtl/>
        </w:rPr>
        <w:t>;</w:t>
      </w:r>
    </w:p>
    <w:p w14:paraId="1E44FD7A"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008A39B6">
        <w:rPr>
          <w:rFonts w:hint="cs"/>
          <w:sz w:val="24"/>
          <w:rtl/>
        </w:rPr>
        <w:t>מעסיק</w:t>
      </w:r>
      <w:r w:rsidRPr="005D0CA5">
        <w:rPr>
          <w:sz w:val="24"/>
          <w:rtl/>
        </w:rPr>
        <w:t>;</w:t>
      </w:r>
    </w:p>
    <w:p w14:paraId="57BCF966"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07B8B438" w14:textId="77777777" w:rsidR="002C6DE8" w:rsidRPr="005D0CA5" w:rsidRDefault="002C6DE8" w:rsidP="008A39B6">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53E68CFA" w14:textId="77777777" w:rsidR="002C6DE8" w:rsidRPr="005D0CA5" w:rsidRDefault="002C6DE8" w:rsidP="008A39B6">
      <w:pPr>
        <w:jc w:val="both"/>
        <w:rPr>
          <w:sz w:val="24"/>
          <w:rtl/>
        </w:rPr>
      </w:pPr>
    </w:p>
    <w:p w14:paraId="4EBB3B58" w14:textId="77777777" w:rsidR="002C6DE8" w:rsidRPr="005D0CA5" w:rsidRDefault="002C6DE8" w:rsidP="008A39B6">
      <w:pPr>
        <w:jc w:val="both"/>
        <w:rPr>
          <w:sz w:val="24"/>
          <w:rtl/>
        </w:rPr>
      </w:pPr>
    </w:p>
    <w:p w14:paraId="7FE087B7" w14:textId="77777777" w:rsidR="002C6DE8" w:rsidRPr="00D14819" w:rsidRDefault="002C6DE8" w:rsidP="002C6DE8">
      <w:pPr>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14:paraId="63C37522" w14:textId="77777777" w:rsidR="00D14819" w:rsidRDefault="002C6DE8" w:rsidP="00D14819">
      <w:pPr>
        <w:pStyle w:val="a0"/>
      </w:pPr>
      <w:r w:rsidRPr="00D14819">
        <w:rPr>
          <w:rFonts w:hint="cs"/>
          <w:rtl/>
        </w:rPr>
        <w:t>מבוא</w:t>
      </w:r>
    </w:p>
    <w:p w14:paraId="5C718AB7" w14:textId="77777777" w:rsidR="00D14819" w:rsidRDefault="002C6DE8" w:rsidP="00591C0E">
      <w:pPr>
        <w:pStyle w:val="a9"/>
        <w:numPr>
          <w:ilvl w:val="1"/>
          <w:numId w:val="4"/>
        </w:numPr>
        <w:spacing w:line="360" w:lineRule="auto"/>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14:paraId="0AE387DE" w14:textId="77777777" w:rsidR="00D14819" w:rsidRDefault="002C6DE8" w:rsidP="00591C0E">
      <w:pPr>
        <w:pStyle w:val="a9"/>
        <w:numPr>
          <w:ilvl w:val="1"/>
          <w:numId w:val="4"/>
        </w:numPr>
        <w:spacing w:line="360" w:lineRule="auto"/>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55E00D04" w14:textId="77777777" w:rsidR="00D14819" w:rsidRDefault="002C6DE8" w:rsidP="00591C0E">
      <w:pPr>
        <w:pStyle w:val="a9"/>
        <w:numPr>
          <w:ilvl w:val="1"/>
          <w:numId w:val="4"/>
        </w:numPr>
        <w:spacing w:line="360" w:lineRule="auto"/>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0F60233B" w14:textId="77777777" w:rsidR="00D14819" w:rsidRDefault="002C6DE8" w:rsidP="00591C0E">
      <w:pPr>
        <w:pStyle w:val="a9"/>
        <w:numPr>
          <w:ilvl w:val="1"/>
          <w:numId w:val="4"/>
        </w:numPr>
        <w:spacing w:line="360" w:lineRule="auto"/>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76343A90" w14:textId="77777777" w:rsidR="00D14819" w:rsidRDefault="002C6DE8" w:rsidP="00591C0E">
      <w:pPr>
        <w:pStyle w:val="a9"/>
        <w:numPr>
          <w:ilvl w:val="1"/>
          <w:numId w:val="4"/>
        </w:numPr>
        <w:spacing w:line="360" w:lineRule="auto"/>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4CB7A5FD" w14:textId="77777777" w:rsidR="00D14819" w:rsidRDefault="002C6DE8" w:rsidP="00D14819">
      <w:pPr>
        <w:pStyle w:val="a0"/>
      </w:pPr>
      <w:r w:rsidRPr="00D14819">
        <w:rPr>
          <w:rFonts w:hint="cs"/>
          <w:rtl/>
        </w:rPr>
        <w:t>הצהרות</w:t>
      </w:r>
      <w:r w:rsidRPr="00D14819">
        <w:rPr>
          <w:rtl/>
        </w:rPr>
        <w:t xml:space="preserve"> </w:t>
      </w:r>
      <w:r w:rsidRPr="00D14819">
        <w:rPr>
          <w:rFonts w:hint="cs"/>
          <w:rtl/>
        </w:rPr>
        <w:t>הצדדים</w:t>
      </w:r>
    </w:p>
    <w:p w14:paraId="3C67C888" w14:textId="77777777" w:rsidR="00D14819" w:rsidRDefault="002C6DE8" w:rsidP="00591C0E">
      <w:pPr>
        <w:pStyle w:val="a9"/>
        <w:numPr>
          <w:ilvl w:val="1"/>
          <w:numId w:val="4"/>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7484D947" w14:textId="77777777" w:rsidR="00D14819" w:rsidRDefault="002C6DE8" w:rsidP="00591C0E">
      <w:pPr>
        <w:pStyle w:val="a9"/>
        <w:numPr>
          <w:ilvl w:val="1"/>
          <w:numId w:val="4"/>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27906AC3" w14:textId="77777777" w:rsidR="00D14819" w:rsidRDefault="002C6DE8" w:rsidP="00591C0E">
      <w:pPr>
        <w:pStyle w:val="a9"/>
        <w:numPr>
          <w:ilvl w:val="1"/>
          <w:numId w:val="4"/>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6A5C78F4" w14:textId="77777777" w:rsidR="00D14819" w:rsidRDefault="002C6DE8" w:rsidP="00591C0E">
      <w:pPr>
        <w:pStyle w:val="a9"/>
        <w:numPr>
          <w:ilvl w:val="1"/>
          <w:numId w:val="4"/>
        </w:numPr>
        <w:spacing w:line="360" w:lineRule="auto"/>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789918BB" w14:textId="77777777" w:rsidR="00D14819" w:rsidRDefault="002C6DE8" w:rsidP="00591C0E">
      <w:pPr>
        <w:pStyle w:val="a9"/>
        <w:numPr>
          <w:ilvl w:val="1"/>
          <w:numId w:val="4"/>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2456B3F3" w14:textId="77777777" w:rsidR="00D14819" w:rsidRDefault="002C6DE8" w:rsidP="00591C0E">
      <w:pPr>
        <w:pStyle w:val="a9"/>
        <w:numPr>
          <w:ilvl w:val="1"/>
          <w:numId w:val="4"/>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14:paraId="2D42280D" w14:textId="77777777" w:rsidR="00D14819" w:rsidRDefault="002C6DE8" w:rsidP="00591C0E">
      <w:pPr>
        <w:pStyle w:val="a9"/>
        <w:numPr>
          <w:ilvl w:val="1"/>
          <w:numId w:val="4"/>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5E074C18" w14:textId="77777777" w:rsidR="00D14819" w:rsidRDefault="002C6DE8" w:rsidP="00591C0E">
      <w:pPr>
        <w:pStyle w:val="a9"/>
        <w:numPr>
          <w:ilvl w:val="1"/>
          <w:numId w:val="4"/>
        </w:numPr>
        <w:spacing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58FF1899" w14:textId="77777777" w:rsidR="00D14819" w:rsidRDefault="002C6DE8" w:rsidP="00D14819">
      <w:pPr>
        <w:pStyle w:val="a0"/>
      </w:pPr>
      <w:r w:rsidRPr="00D14819">
        <w:rPr>
          <w:rFonts w:hint="cs"/>
          <w:rtl/>
        </w:rPr>
        <w:t>תקופת</w:t>
      </w:r>
      <w:r w:rsidRPr="00D14819">
        <w:rPr>
          <w:rtl/>
        </w:rPr>
        <w:t xml:space="preserve"> </w:t>
      </w:r>
      <w:r w:rsidRPr="00D14819">
        <w:rPr>
          <w:rFonts w:hint="cs"/>
          <w:rtl/>
        </w:rPr>
        <w:t>ההסכם</w:t>
      </w:r>
    </w:p>
    <w:p w14:paraId="4D5F844A" w14:textId="77777777" w:rsidR="00456D57" w:rsidRPr="0006432F" w:rsidRDefault="002C6DE8" w:rsidP="00415529">
      <w:pPr>
        <w:pStyle w:val="a9"/>
        <w:numPr>
          <w:ilvl w:val="1"/>
          <w:numId w:val="4"/>
        </w:numPr>
        <w:spacing w:line="360" w:lineRule="auto"/>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318"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010482" w:rsidRPr="00010482">
        <w:rPr>
          <w:sz w:val="24"/>
          <w:u w:val="single"/>
          <w:rtl/>
        </w:rPr>
        <w:fldChar w:fldCharType="end"/>
      </w:r>
      <w:bookmarkEnd w:id="318"/>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319"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010482" w:rsidRPr="00010482">
        <w:rPr>
          <w:sz w:val="24"/>
          <w:u w:val="single"/>
          <w:rtl/>
        </w:rPr>
        <w:fldChar w:fldCharType="end"/>
      </w:r>
      <w:bookmarkEnd w:id="319"/>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06432F">
        <w:rPr>
          <w:sz w:val="24"/>
          <w:rtl/>
        </w:rPr>
        <w:t>.</w:t>
      </w:r>
    </w:p>
    <w:p w14:paraId="6462FB80" w14:textId="77777777" w:rsidR="002C6DE8" w:rsidRPr="00456D57" w:rsidRDefault="002C6DE8" w:rsidP="00415529">
      <w:pPr>
        <w:pStyle w:val="a9"/>
        <w:spacing w:line="360" w:lineRule="auto"/>
        <w:ind w:left="792"/>
        <w:jc w:val="both"/>
        <w:rPr>
          <w:sz w:val="24"/>
          <w:rtl/>
        </w:rPr>
      </w:pPr>
      <w:r w:rsidRPr="0006432F">
        <w:rPr>
          <w:rFonts w:hint="cs"/>
          <w:sz w:val="24"/>
          <w:rtl/>
        </w:rPr>
        <w:t>למשרד</w:t>
      </w:r>
      <w:r w:rsidRPr="0006432F">
        <w:rPr>
          <w:sz w:val="24"/>
          <w:rtl/>
        </w:rPr>
        <w:t xml:space="preserve"> </w:t>
      </w:r>
      <w:r w:rsidRPr="0006432F">
        <w:rPr>
          <w:rFonts w:hint="cs"/>
          <w:sz w:val="24"/>
          <w:rtl/>
        </w:rPr>
        <w:t>שמורה</w:t>
      </w:r>
      <w:r w:rsidRPr="0006432F">
        <w:rPr>
          <w:sz w:val="24"/>
          <w:rtl/>
        </w:rPr>
        <w:t xml:space="preserve"> </w:t>
      </w:r>
      <w:r w:rsidRPr="0006432F">
        <w:rPr>
          <w:rFonts w:hint="cs"/>
          <w:sz w:val="24"/>
          <w:rtl/>
        </w:rPr>
        <w:t>הזכות</w:t>
      </w:r>
      <w:r w:rsidRPr="0006432F">
        <w:rPr>
          <w:sz w:val="24"/>
          <w:rtl/>
        </w:rPr>
        <w:t xml:space="preserve"> </w:t>
      </w:r>
      <w:r w:rsidRPr="0006432F">
        <w:rPr>
          <w:rFonts w:hint="cs"/>
          <w:sz w:val="24"/>
          <w:rtl/>
        </w:rPr>
        <w:t>הבלעדית</w:t>
      </w:r>
      <w:r w:rsidRPr="0006432F">
        <w:rPr>
          <w:sz w:val="24"/>
          <w:rtl/>
        </w:rPr>
        <w:t xml:space="preserve"> </w:t>
      </w:r>
      <w:r w:rsidRPr="0006432F">
        <w:rPr>
          <w:rFonts w:hint="cs"/>
          <w:sz w:val="24"/>
          <w:rtl/>
        </w:rPr>
        <w:t>להאריך</w:t>
      </w:r>
      <w:r w:rsidRPr="0006432F">
        <w:rPr>
          <w:sz w:val="24"/>
          <w:rtl/>
        </w:rPr>
        <w:t xml:space="preserve"> </w:t>
      </w:r>
      <w:r w:rsidRPr="0006432F">
        <w:rPr>
          <w:rFonts w:hint="cs"/>
          <w:sz w:val="24"/>
          <w:rtl/>
        </w:rPr>
        <w:t>את</w:t>
      </w:r>
      <w:r w:rsidRPr="0006432F">
        <w:rPr>
          <w:sz w:val="24"/>
          <w:rtl/>
        </w:rPr>
        <w:t xml:space="preserve"> </w:t>
      </w:r>
      <w:r w:rsidRPr="0006432F">
        <w:rPr>
          <w:rFonts w:hint="cs"/>
          <w:sz w:val="24"/>
          <w:rtl/>
        </w:rPr>
        <w:t>תקופת</w:t>
      </w:r>
      <w:r w:rsidRPr="0006432F">
        <w:rPr>
          <w:sz w:val="24"/>
          <w:rtl/>
        </w:rPr>
        <w:t xml:space="preserve"> </w:t>
      </w:r>
      <w:r w:rsidRPr="0006432F">
        <w:rPr>
          <w:rFonts w:hint="cs"/>
          <w:sz w:val="24"/>
          <w:rtl/>
        </w:rPr>
        <w:t>ההתקשרות</w:t>
      </w:r>
      <w:r w:rsidRPr="0006432F">
        <w:rPr>
          <w:sz w:val="24"/>
          <w:rtl/>
        </w:rPr>
        <w:t xml:space="preserve"> </w:t>
      </w:r>
      <w:r w:rsidRPr="0006432F">
        <w:rPr>
          <w:rFonts w:hint="cs"/>
          <w:sz w:val="24"/>
          <w:rtl/>
        </w:rPr>
        <w:t>בתקופות</w:t>
      </w:r>
      <w:r w:rsidRPr="0006432F">
        <w:rPr>
          <w:sz w:val="24"/>
          <w:rtl/>
        </w:rPr>
        <w:t xml:space="preserve"> </w:t>
      </w:r>
      <w:r w:rsidRPr="0006432F">
        <w:rPr>
          <w:rFonts w:hint="cs"/>
          <w:sz w:val="24"/>
          <w:rtl/>
        </w:rPr>
        <w:t>נוספות</w:t>
      </w:r>
      <w:r w:rsidRPr="0006432F">
        <w:rPr>
          <w:sz w:val="24"/>
          <w:rtl/>
        </w:rPr>
        <w:t xml:space="preserve">, </w:t>
      </w:r>
      <w:r w:rsidRPr="0006432F">
        <w:rPr>
          <w:rFonts w:hint="cs"/>
          <w:sz w:val="24"/>
          <w:rtl/>
        </w:rPr>
        <w:t>בנות</w:t>
      </w:r>
      <w:r w:rsidRPr="0006432F">
        <w:rPr>
          <w:sz w:val="24"/>
          <w:rtl/>
        </w:rPr>
        <w:t xml:space="preserve">  </w:t>
      </w:r>
      <w:r w:rsidRPr="0006432F">
        <w:rPr>
          <w:rFonts w:hint="cs"/>
          <w:sz w:val="24"/>
          <w:rtl/>
        </w:rPr>
        <w:t>עד</w:t>
      </w:r>
      <w:r w:rsidRPr="0006432F">
        <w:rPr>
          <w:sz w:val="24"/>
          <w:rtl/>
        </w:rPr>
        <w:t xml:space="preserve"> </w:t>
      </w:r>
      <w:r w:rsidRPr="0006432F">
        <w:rPr>
          <w:rFonts w:hint="cs"/>
          <w:sz w:val="24"/>
          <w:rtl/>
        </w:rPr>
        <w:t>שנה</w:t>
      </w:r>
      <w:r w:rsidRPr="0006432F">
        <w:rPr>
          <w:sz w:val="24"/>
          <w:rtl/>
        </w:rPr>
        <w:t xml:space="preserve"> </w:t>
      </w:r>
      <w:r w:rsidRPr="0006432F">
        <w:rPr>
          <w:rFonts w:hint="cs"/>
          <w:sz w:val="24"/>
          <w:rtl/>
        </w:rPr>
        <w:t>כל</w:t>
      </w:r>
      <w:r w:rsidRPr="0006432F">
        <w:rPr>
          <w:sz w:val="24"/>
          <w:rtl/>
        </w:rPr>
        <w:t xml:space="preserve"> </w:t>
      </w:r>
      <w:r w:rsidRPr="0006432F">
        <w:rPr>
          <w:rFonts w:hint="cs"/>
          <w:sz w:val="24"/>
          <w:rtl/>
        </w:rPr>
        <w:t>אחת</w:t>
      </w:r>
      <w:r w:rsidRPr="0006432F">
        <w:rPr>
          <w:sz w:val="24"/>
          <w:rtl/>
        </w:rPr>
        <w:t xml:space="preserve">. </w:t>
      </w:r>
      <w:r w:rsidRPr="0006432F">
        <w:rPr>
          <w:rFonts w:hint="cs"/>
          <w:sz w:val="24"/>
          <w:rtl/>
        </w:rPr>
        <w:t>סך</w:t>
      </w:r>
      <w:r w:rsidRPr="0006432F">
        <w:rPr>
          <w:sz w:val="24"/>
          <w:rtl/>
        </w:rPr>
        <w:t xml:space="preserve"> </w:t>
      </w:r>
      <w:r w:rsidRPr="0006432F">
        <w:rPr>
          <w:rFonts w:hint="cs"/>
          <w:sz w:val="24"/>
          <w:rtl/>
        </w:rPr>
        <w:t>כל</w:t>
      </w:r>
      <w:r w:rsidRPr="0006432F">
        <w:rPr>
          <w:sz w:val="24"/>
          <w:rtl/>
        </w:rPr>
        <w:t xml:space="preserve"> </w:t>
      </w:r>
      <w:r w:rsidRPr="0006432F">
        <w:rPr>
          <w:rFonts w:hint="cs"/>
          <w:sz w:val="24"/>
          <w:u w:val="single"/>
          <w:rtl/>
        </w:rPr>
        <w:t>תקופות</w:t>
      </w:r>
      <w:r w:rsidRPr="0006432F">
        <w:rPr>
          <w:sz w:val="24"/>
          <w:u w:val="single"/>
          <w:rtl/>
        </w:rPr>
        <w:t xml:space="preserve"> </w:t>
      </w:r>
      <w:r w:rsidRPr="0006432F">
        <w:rPr>
          <w:rFonts w:hint="cs"/>
          <w:sz w:val="24"/>
          <w:u w:val="single"/>
          <w:rtl/>
        </w:rPr>
        <w:t>ההארכה</w:t>
      </w:r>
      <w:r w:rsidRPr="0006432F">
        <w:rPr>
          <w:sz w:val="24"/>
          <w:rtl/>
        </w:rPr>
        <w:t xml:space="preserve"> </w:t>
      </w:r>
      <w:r w:rsidRPr="0006432F">
        <w:rPr>
          <w:rFonts w:hint="cs"/>
          <w:sz w:val="24"/>
          <w:rtl/>
        </w:rPr>
        <w:t>לא</w:t>
      </w:r>
      <w:r w:rsidRPr="0006432F">
        <w:rPr>
          <w:sz w:val="24"/>
          <w:rtl/>
        </w:rPr>
        <w:t xml:space="preserve"> </w:t>
      </w:r>
      <w:r w:rsidRPr="0006432F">
        <w:rPr>
          <w:rFonts w:hint="cs"/>
          <w:sz w:val="24"/>
          <w:rtl/>
        </w:rPr>
        <w:t>יעלו</w:t>
      </w:r>
      <w:r w:rsidRPr="0006432F">
        <w:rPr>
          <w:sz w:val="24"/>
          <w:rtl/>
        </w:rPr>
        <w:t xml:space="preserve"> </w:t>
      </w:r>
      <w:r w:rsidRPr="0006432F">
        <w:rPr>
          <w:rFonts w:hint="cs"/>
          <w:sz w:val="24"/>
          <w:rtl/>
        </w:rPr>
        <w:t>על</w:t>
      </w:r>
      <w:r w:rsidRPr="0006432F">
        <w:rPr>
          <w:sz w:val="24"/>
          <w:rtl/>
        </w:rPr>
        <w:t xml:space="preserve"> </w:t>
      </w:r>
      <w:r w:rsidR="0006432F" w:rsidRPr="0006432F">
        <w:rPr>
          <w:rFonts w:hint="cs"/>
          <w:sz w:val="24"/>
          <w:rtl/>
        </w:rPr>
        <w:t>שלוש</w:t>
      </w:r>
      <w:r w:rsidRPr="0006432F">
        <w:rPr>
          <w:sz w:val="24"/>
          <w:rtl/>
        </w:rPr>
        <w:t xml:space="preserve"> </w:t>
      </w:r>
      <w:r w:rsidRPr="0006432F">
        <w:rPr>
          <w:rFonts w:hint="cs"/>
          <w:sz w:val="24"/>
          <w:rtl/>
        </w:rPr>
        <w:t>שנים</w:t>
      </w:r>
      <w:r w:rsidRPr="0006432F">
        <w:rPr>
          <w:sz w:val="24"/>
          <w:rtl/>
        </w:rPr>
        <w:t xml:space="preserve">, </w:t>
      </w:r>
      <w:r w:rsidRPr="0006432F">
        <w:rPr>
          <w:rFonts w:hint="cs"/>
          <w:sz w:val="24"/>
          <w:rtl/>
        </w:rPr>
        <w:t>הכל</w:t>
      </w:r>
      <w:r w:rsidRPr="0006432F">
        <w:rPr>
          <w:sz w:val="24"/>
          <w:rtl/>
        </w:rPr>
        <w:t xml:space="preserve"> </w:t>
      </w:r>
      <w:r w:rsidRPr="0006432F">
        <w:rPr>
          <w:rFonts w:hint="cs"/>
          <w:sz w:val="24"/>
          <w:rtl/>
        </w:rPr>
        <w:t>בכפוף</w:t>
      </w:r>
      <w:r w:rsidRPr="0006432F">
        <w:rPr>
          <w:sz w:val="24"/>
          <w:rtl/>
        </w:rPr>
        <w:t xml:space="preserve"> </w:t>
      </w:r>
      <w:r w:rsidRPr="0006432F">
        <w:rPr>
          <w:rFonts w:hint="cs"/>
          <w:sz w:val="24"/>
          <w:rtl/>
        </w:rPr>
        <w:t>לצרכי</w:t>
      </w:r>
      <w:r w:rsidRPr="0006432F">
        <w:rPr>
          <w:sz w:val="24"/>
          <w:rtl/>
        </w:rPr>
        <w:t xml:space="preserve"> </w:t>
      </w:r>
      <w:r w:rsidRPr="0006432F">
        <w:rPr>
          <w:rFonts w:hint="cs"/>
          <w:sz w:val="24"/>
          <w:rtl/>
        </w:rPr>
        <w:t>המשרד</w:t>
      </w:r>
      <w:r w:rsidRPr="0006432F">
        <w:rPr>
          <w:sz w:val="24"/>
          <w:rtl/>
        </w:rPr>
        <w:t xml:space="preserve">, </w:t>
      </w:r>
      <w:r w:rsidRPr="0006432F">
        <w:rPr>
          <w:rFonts w:hint="cs"/>
          <w:sz w:val="24"/>
          <w:rtl/>
        </w:rPr>
        <w:t>לאישור</w:t>
      </w:r>
      <w:r w:rsidRPr="0006432F">
        <w:rPr>
          <w:sz w:val="24"/>
          <w:rtl/>
        </w:rPr>
        <w:t xml:space="preserve"> </w:t>
      </w:r>
      <w:r w:rsidRPr="0006432F">
        <w:rPr>
          <w:rFonts w:hint="cs"/>
          <w:sz w:val="24"/>
          <w:rtl/>
        </w:rPr>
        <w:t>התקציב</w:t>
      </w:r>
      <w:r w:rsidRPr="0006432F">
        <w:rPr>
          <w:sz w:val="24"/>
          <w:rtl/>
        </w:rPr>
        <w:t xml:space="preserve"> </w:t>
      </w:r>
      <w:r w:rsidRPr="0006432F">
        <w:rPr>
          <w:rFonts w:hint="cs"/>
          <w:sz w:val="24"/>
          <w:rtl/>
        </w:rPr>
        <w:t>מדי</w:t>
      </w:r>
      <w:r w:rsidRPr="0006432F">
        <w:rPr>
          <w:sz w:val="24"/>
          <w:rtl/>
        </w:rPr>
        <w:t xml:space="preserve"> </w:t>
      </w:r>
      <w:r w:rsidRPr="0006432F">
        <w:rPr>
          <w:rFonts w:hint="cs"/>
          <w:sz w:val="24"/>
          <w:rtl/>
        </w:rPr>
        <w:t>שנה</w:t>
      </w:r>
      <w:r w:rsidRPr="0006432F">
        <w:rPr>
          <w:sz w:val="24"/>
          <w:rtl/>
        </w:rPr>
        <w:t xml:space="preserve"> </w:t>
      </w:r>
      <w:r w:rsidRPr="0006432F">
        <w:rPr>
          <w:rFonts w:hint="cs"/>
          <w:sz w:val="24"/>
          <w:rtl/>
        </w:rPr>
        <w:t>בשנה</w:t>
      </w:r>
      <w:r w:rsidRPr="0006432F">
        <w:rPr>
          <w:sz w:val="24"/>
          <w:rtl/>
        </w:rPr>
        <w:t xml:space="preserve">, </w:t>
      </w:r>
      <w:r w:rsidRPr="0006432F">
        <w:rPr>
          <w:rFonts w:hint="cs"/>
          <w:sz w:val="24"/>
          <w:rtl/>
        </w:rPr>
        <w:t>למגבלות</w:t>
      </w:r>
      <w:r w:rsidRPr="0006432F">
        <w:rPr>
          <w:sz w:val="24"/>
          <w:rtl/>
        </w:rPr>
        <w:t xml:space="preserve"> </w:t>
      </w:r>
      <w:r w:rsidRPr="0006432F">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44573790" w14:textId="77777777" w:rsidR="002C6DE8" w:rsidRPr="005D0CA5" w:rsidRDefault="002C6DE8" w:rsidP="00415529">
      <w:pPr>
        <w:pStyle w:val="a9"/>
        <w:numPr>
          <w:ilvl w:val="1"/>
          <w:numId w:val="4"/>
        </w:numPr>
        <w:spacing w:line="360" w:lineRule="auto"/>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60FB75E3" w14:textId="77777777" w:rsidR="0092206D" w:rsidRDefault="0092206D" w:rsidP="00415529">
      <w:pPr>
        <w:pStyle w:val="a9"/>
        <w:spacing w:line="360" w:lineRule="auto"/>
        <w:ind w:left="792"/>
        <w:jc w:val="both"/>
        <w:rPr>
          <w:sz w:val="24"/>
          <w:rtl/>
        </w:rPr>
      </w:pPr>
      <w:r w:rsidRPr="0092206D">
        <w:rPr>
          <w:sz w:val="24"/>
          <w:rtl/>
        </w:rPr>
        <w:t>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r>
        <w:rPr>
          <w:rFonts w:hint="cs"/>
          <w:sz w:val="24"/>
          <w:rtl/>
        </w:rPr>
        <w:t xml:space="preserve"> </w:t>
      </w:r>
    </w:p>
    <w:p w14:paraId="29E678DB" w14:textId="77777777" w:rsidR="0092206D" w:rsidRPr="0092206D" w:rsidRDefault="0092206D" w:rsidP="00415529">
      <w:pPr>
        <w:pStyle w:val="a9"/>
        <w:numPr>
          <w:ilvl w:val="1"/>
          <w:numId w:val="4"/>
        </w:numPr>
        <w:spacing w:line="360" w:lineRule="auto"/>
        <w:jc w:val="both"/>
        <w:rPr>
          <w:sz w:val="24"/>
          <w:rtl/>
        </w:rPr>
      </w:pPr>
      <w:r w:rsidRPr="0092206D">
        <w:rPr>
          <w:sz w:val="24"/>
          <w:rtl/>
        </w:rPr>
        <w:t>במקרה שבו יחליט המשרד לממש אופציה השמורה לו מכוח המכרז או הסכם זה (לרבות הארכת התקשרות וכד') או מכוח הדין,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נסח חברה/ שותפות עדכני הניתן להפקה באתר האינטרנט של משרד המשפטים ובו מצוין כי אין לחברה/ שותפות חובות.  כמו כן, נותן השירותים יעביר מסמכים נוספים לצורך הארכת ההסכם בהתאם לדרישת המשרד (כגון- אישורי ביטוח וכיו"ב). המסמכים יועברו בתוך 30 יום.</w:t>
      </w:r>
    </w:p>
    <w:p w14:paraId="09B738E9" w14:textId="77777777" w:rsidR="0092206D" w:rsidRPr="0092206D" w:rsidRDefault="0092206D" w:rsidP="00415529">
      <w:pPr>
        <w:pStyle w:val="a9"/>
        <w:numPr>
          <w:ilvl w:val="1"/>
          <w:numId w:val="4"/>
        </w:numPr>
        <w:spacing w:line="360" w:lineRule="auto"/>
        <w:jc w:val="both"/>
        <w:rPr>
          <w:sz w:val="24"/>
          <w:rtl/>
        </w:rPr>
      </w:pPr>
      <w:r w:rsidRPr="0092206D">
        <w:rPr>
          <w:sz w:val="24"/>
          <w:rtl/>
        </w:rPr>
        <w:t>המשרד רשאי על פי שיקול דעתו הבלעדי ובכפוף להחלטת ועדת המכרזים, להפסיק את ההתקשרות עם נותן השירותים ולהתקשר עם מציע שהצעתו לא נבחרה אך זכתה לניקוד המשוקלל הבא בטיבו לאחר הניקוד המשוכלל של נותן השירותים בכל אחד מהמצבים הבאים, ובלבד כי לא חלפו 12 חודשים ממועד ההודעה על הזכייה :</w:t>
      </w:r>
    </w:p>
    <w:p w14:paraId="550F03D5" w14:textId="77777777" w:rsidR="0092206D" w:rsidRPr="0092206D" w:rsidRDefault="0092206D" w:rsidP="00415529">
      <w:pPr>
        <w:pStyle w:val="a9"/>
        <w:numPr>
          <w:ilvl w:val="2"/>
          <w:numId w:val="4"/>
        </w:numPr>
        <w:spacing w:line="360" w:lineRule="auto"/>
        <w:jc w:val="both"/>
        <w:rPr>
          <w:sz w:val="24"/>
          <w:rtl/>
        </w:rPr>
      </w:pPr>
      <w:r w:rsidRPr="0092206D">
        <w:rPr>
          <w:sz w:val="24"/>
          <w:rtl/>
        </w:rPr>
        <w:t>במקרה שההתקשרות עם נותן השירותים לא יצאה לפועל מכל סיבה שהיא, לרבות עקב אי עמידתו בתנאי מתנאי המכרז ו/ או הסכם ההתקשרות.</w:t>
      </w:r>
    </w:p>
    <w:p w14:paraId="3C12DD44" w14:textId="77777777" w:rsidR="0092206D" w:rsidRPr="0092206D" w:rsidRDefault="0092206D" w:rsidP="00415529">
      <w:pPr>
        <w:pStyle w:val="a9"/>
        <w:numPr>
          <w:ilvl w:val="2"/>
          <w:numId w:val="4"/>
        </w:numPr>
        <w:spacing w:line="360" w:lineRule="auto"/>
        <w:jc w:val="both"/>
        <w:rPr>
          <w:sz w:val="24"/>
          <w:rtl/>
        </w:rPr>
      </w:pPr>
      <w:r w:rsidRPr="0092206D">
        <w:rPr>
          <w:sz w:val="24"/>
          <w:rtl/>
        </w:rPr>
        <w:t>במקרה שהמשרד לא יהיה מעוניין לממש את האופציה הנתונה לו לפי ההסכם  בשל אי שביעות רצון מהשירות הניתן במסגרת ההתקשרות.</w:t>
      </w:r>
    </w:p>
    <w:p w14:paraId="3ABF6035" w14:textId="77777777" w:rsidR="00456D57" w:rsidRDefault="002C6DE8" w:rsidP="00415529">
      <w:pPr>
        <w:pStyle w:val="a9"/>
        <w:numPr>
          <w:ilvl w:val="1"/>
          <w:numId w:val="4"/>
        </w:numPr>
        <w:spacing w:line="360" w:lineRule="auto"/>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5ADA9750" w14:textId="77777777" w:rsidR="00C77EEF" w:rsidRDefault="002C6DE8" w:rsidP="00415529">
      <w:pPr>
        <w:pStyle w:val="a9"/>
        <w:numPr>
          <w:ilvl w:val="1"/>
          <w:numId w:val="4"/>
        </w:numPr>
        <w:spacing w:line="360" w:lineRule="auto"/>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0EEBAB89" w14:textId="77777777" w:rsidR="0092206D" w:rsidRDefault="0092206D" w:rsidP="00415529">
      <w:pPr>
        <w:pStyle w:val="a9"/>
        <w:numPr>
          <w:ilvl w:val="1"/>
          <w:numId w:val="4"/>
        </w:numPr>
        <w:spacing w:line="360" w:lineRule="auto"/>
        <w:jc w:val="both"/>
        <w:rPr>
          <w:sz w:val="24"/>
        </w:rPr>
      </w:pPr>
      <w:r w:rsidRPr="0092206D">
        <w:rPr>
          <w:sz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2206796" w14:textId="77777777" w:rsidR="00C77EEF" w:rsidRDefault="002C6DE8" w:rsidP="00415529">
      <w:pPr>
        <w:pStyle w:val="a9"/>
        <w:numPr>
          <w:ilvl w:val="1"/>
          <w:numId w:val="4"/>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30329D8A" w14:textId="77777777" w:rsidR="00C77EEF" w:rsidRDefault="002C6DE8" w:rsidP="00415529">
      <w:pPr>
        <w:pStyle w:val="a9"/>
        <w:numPr>
          <w:ilvl w:val="1"/>
          <w:numId w:val="4"/>
        </w:numPr>
        <w:spacing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20D28BE2" w14:textId="77777777" w:rsidR="00C77EEF" w:rsidRDefault="002C6DE8" w:rsidP="00415529">
      <w:pPr>
        <w:pStyle w:val="a9"/>
        <w:numPr>
          <w:ilvl w:val="1"/>
          <w:numId w:val="4"/>
        </w:numPr>
        <w:spacing w:line="360" w:lineRule="auto"/>
        <w:ind w:left="799" w:hanging="581"/>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14:paraId="484D11ED" w14:textId="77777777" w:rsidR="00C77EEF" w:rsidRDefault="002C6DE8" w:rsidP="00415529">
      <w:pPr>
        <w:pStyle w:val="a9"/>
        <w:numPr>
          <w:ilvl w:val="1"/>
          <w:numId w:val="4"/>
        </w:numPr>
        <w:spacing w:line="360" w:lineRule="auto"/>
        <w:ind w:left="799" w:hanging="581"/>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4FB58D1C" w14:textId="77777777" w:rsidR="00C77EEF" w:rsidRDefault="002C6DE8" w:rsidP="00C77EEF">
      <w:pPr>
        <w:pStyle w:val="a0"/>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02F3471D" w14:textId="77777777" w:rsidR="00C77EEF" w:rsidRDefault="002C6DE8" w:rsidP="00415529">
      <w:pPr>
        <w:pStyle w:val="a9"/>
        <w:numPr>
          <w:ilvl w:val="1"/>
          <w:numId w:val="4"/>
        </w:numPr>
        <w:spacing w:line="360" w:lineRule="auto"/>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3212E3">
        <w:rPr>
          <w:rFonts w:hint="cs"/>
          <w:b/>
          <w:bCs/>
          <w:sz w:val="24"/>
          <w:u w:val="single"/>
          <w:rtl/>
        </w:rPr>
        <w:t>שירותי</w:t>
      </w:r>
      <w:r w:rsidR="003212E3">
        <w:rPr>
          <w:rFonts w:hint="cs"/>
          <w:b/>
          <w:bCs/>
          <w:sz w:val="24"/>
          <w:u w:val="single"/>
          <w:rtl/>
        </w:rPr>
        <w:t xml:space="preserve"> ייעוץ וליווי</w:t>
      </w:r>
      <w:r w:rsidR="003212E3" w:rsidRPr="003212E3">
        <w:rPr>
          <w:rFonts w:hint="cs"/>
          <w:b/>
          <w:bCs/>
          <w:sz w:val="24"/>
          <w:u w:val="single"/>
          <w:rtl/>
        </w:rPr>
        <w:t xml:space="preserve"> משפטיים</w:t>
      </w:r>
      <w:r w:rsidRPr="003212E3">
        <w:rPr>
          <w:b/>
          <w:bCs/>
          <w:sz w:val="24"/>
          <w:u w:val="single"/>
          <w:rtl/>
        </w:rPr>
        <w:t xml:space="preserve"> </w:t>
      </w:r>
      <w:r w:rsidRPr="003212E3">
        <w:rPr>
          <w:rFonts w:hint="cs"/>
          <w:sz w:val="24"/>
          <w:rtl/>
        </w:rPr>
        <w:t>כמפורט</w:t>
      </w:r>
      <w:r w:rsidRPr="003212E3">
        <w:rPr>
          <w:sz w:val="24"/>
          <w:rtl/>
        </w:rPr>
        <w:t xml:space="preserve"> </w:t>
      </w:r>
      <w:r w:rsidRPr="003212E3">
        <w:rPr>
          <w:rFonts w:hint="cs"/>
          <w:sz w:val="24"/>
          <w:rtl/>
        </w:rPr>
        <w:t>במכרז</w:t>
      </w:r>
      <w:r w:rsidRPr="003212E3">
        <w:rPr>
          <w:sz w:val="24"/>
          <w:rtl/>
        </w:rPr>
        <w:t xml:space="preserve">, </w:t>
      </w:r>
      <w:r w:rsidRPr="003212E3">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14:paraId="49FBD224" w14:textId="77777777" w:rsidR="00C77EEF" w:rsidRDefault="002C6DE8" w:rsidP="00415529">
      <w:pPr>
        <w:pStyle w:val="a9"/>
        <w:numPr>
          <w:ilvl w:val="1"/>
          <w:numId w:val="4"/>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5CB9882B" w14:textId="77777777" w:rsidR="00C77EEF" w:rsidRDefault="002C6DE8" w:rsidP="00415529">
      <w:pPr>
        <w:pStyle w:val="a9"/>
        <w:numPr>
          <w:ilvl w:val="1"/>
          <w:numId w:val="4"/>
        </w:numPr>
        <w:spacing w:line="360" w:lineRule="auto"/>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54A9C957" w14:textId="77777777" w:rsidR="00C77EEF" w:rsidRDefault="002C6DE8" w:rsidP="00415529">
      <w:pPr>
        <w:pStyle w:val="a9"/>
        <w:numPr>
          <w:ilvl w:val="1"/>
          <w:numId w:val="4"/>
        </w:numPr>
        <w:spacing w:line="360" w:lineRule="auto"/>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109DE1C7" w14:textId="77777777" w:rsidR="00C77EEF" w:rsidRDefault="002C6DE8" w:rsidP="00415529">
      <w:pPr>
        <w:pStyle w:val="a9"/>
        <w:numPr>
          <w:ilvl w:val="1"/>
          <w:numId w:val="4"/>
        </w:numPr>
        <w:spacing w:line="360" w:lineRule="auto"/>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13EB5A99" w14:textId="77777777" w:rsidR="00C77EEF" w:rsidRDefault="002C6DE8" w:rsidP="00415529">
      <w:pPr>
        <w:pStyle w:val="a9"/>
        <w:numPr>
          <w:ilvl w:val="1"/>
          <w:numId w:val="4"/>
        </w:numPr>
        <w:spacing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9854B2">
        <w:rPr>
          <w:rFonts w:hint="cs"/>
          <w:sz w:val="24"/>
          <w:rtl/>
        </w:rPr>
        <w:t>ללא</w:t>
      </w:r>
      <w:r w:rsidRPr="009854B2">
        <w:rPr>
          <w:sz w:val="24"/>
          <w:rtl/>
        </w:rPr>
        <w:t xml:space="preserve"> </w:t>
      </w:r>
      <w:r w:rsidRPr="009854B2">
        <w:rPr>
          <w:rFonts w:hint="cs"/>
          <w:sz w:val="24"/>
          <w:rtl/>
        </w:rPr>
        <w:t>צורך</w:t>
      </w:r>
      <w:r w:rsidRPr="009854B2">
        <w:rPr>
          <w:sz w:val="24"/>
          <w:rtl/>
        </w:rPr>
        <w:t xml:space="preserve"> </w:t>
      </w:r>
      <w:r w:rsidRPr="009854B2">
        <w:rPr>
          <w:rFonts w:hint="cs"/>
          <w:sz w:val="24"/>
          <w:rtl/>
        </w:rPr>
        <w:t>בהתייעצות</w:t>
      </w:r>
      <w:r w:rsidRPr="009854B2">
        <w:rPr>
          <w:sz w:val="24"/>
          <w:rtl/>
        </w:rPr>
        <w:t xml:space="preserve"> </w:t>
      </w:r>
      <w:r w:rsidRPr="009854B2">
        <w:rPr>
          <w:rFonts w:hint="cs"/>
          <w:sz w:val="24"/>
          <w:rtl/>
        </w:rPr>
        <w:t>או</w:t>
      </w:r>
      <w:r w:rsidRPr="009854B2">
        <w:rPr>
          <w:sz w:val="24"/>
          <w:rtl/>
        </w:rPr>
        <w:t xml:space="preserve"> </w:t>
      </w:r>
      <w:r w:rsidRPr="009854B2">
        <w:rPr>
          <w:rFonts w:hint="cs"/>
          <w:sz w:val="24"/>
          <w:rtl/>
        </w:rPr>
        <w:t>בהסכמת</w:t>
      </w:r>
      <w:r w:rsidRPr="009854B2">
        <w:rPr>
          <w:sz w:val="24"/>
          <w:rtl/>
        </w:rPr>
        <w:t xml:space="preserve"> </w:t>
      </w:r>
      <w:r w:rsidRPr="009854B2">
        <w:rPr>
          <w:rFonts w:hint="cs"/>
          <w:sz w:val="24"/>
          <w:rtl/>
        </w:rPr>
        <w:t>נותן</w:t>
      </w:r>
      <w:r w:rsidRPr="009854B2">
        <w:rPr>
          <w:sz w:val="24"/>
          <w:rtl/>
        </w:rPr>
        <w:t xml:space="preserve"> </w:t>
      </w:r>
      <w:r w:rsidRPr="009854B2">
        <w:rPr>
          <w:rFonts w:hint="cs"/>
          <w:sz w:val="24"/>
          <w:rtl/>
        </w:rPr>
        <w:t>השירותים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46FF681D" w14:textId="77777777" w:rsidR="00C77EEF" w:rsidRDefault="002C6DE8" w:rsidP="0060694C">
      <w:pPr>
        <w:pStyle w:val="a0"/>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14:paraId="4F49F3C8" w14:textId="77777777" w:rsidR="00C77EEF" w:rsidRDefault="002C6DE8" w:rsidP="00D81B9B">
      <w:pPr>
        <w:pStyle w:val="a9"/>
        <w:numPr>
          <w:ilvl w:val="1"/>
          <w:numId w:val="4"/>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14:paraId="631A11ED" w14:textId="77777777" w:rsidR="00C77EEF" w:rsidRDefault="002C6DE8" w:rsidP="00D81B9B">
      <w:pPr>
        <w:pStyle w:val="a9"/>
        <w:numPr>
          <w:ilvl w:val="1"/>
          <w:numId w:val="4"/>
        </w:numPr>
        <w:spacing w:line="360" w:lineRule="auto"/>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14:paraId="7A2E9BDE" w14:textId="77777777" w:rsidR="00C77EEF" w:rsidRDefault="002C6DE8" w:rsidP="00D81B9B">
      <w:pPr>
        <w:pStyle w:val="a9"/>
        <w:numPr>
          <w:ilvl w:val="1"/>
          <w:numId w:val="4"/>
        </w:numPr>
        <w:spacing w:line="360" w:lineRule="auto"/>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691E8DA1" w14:textId="77777777" w:rsidR="00D85698" w:rsidRDefault="00D85698" w:rsidP="00D81B9B">
      <w:pPr>
        <w:pStyle w:val="a9"/>
        <w:numPr>
          <w:ilvl w:val="1"/>
          <w:numId w:val="4"/>
        </w:numPr>
        <w:spacing w:line="360" w:lineRule="auto"/>
        <w:jc w:val="both"/>
        <w:rPr>
          <w:sz w:val="24"/>
        </w:rPr>
      </w:pPr>
      <w:r>
        <w:rPr>
          <w:rFonts w:hint="cs"/>
          <w:sz w:val="24"/>
          <w:rtl/>
        </w:rPr>
        <w:t xml:space="preserve">היה והמשרד יורה על רכישת ציוד ע"י נותן השירותים, הציוד יהיה שייך למשרד, ועל נותן השירותים להשיבו למשרד כשהוא במצב שלם ותקין (למעט בלאי סביר שנגרם כתוצאה משימוש סביר בציוד). </w:t>
      </w:r>
    </w:p>
    <w:p w14:paraId="542C4E9A" w14:textId="77777777" w:rsidR="00C77EEF" w:rsidRDefault="002C6DE8" w:rsidP="00C77EEF">
      <w:pPr>
        <w:pStyle w:val="a0"/>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14:paraId="42D0401D" w14:textId="77777777" w:rsidR="00C77EEF" w:rsidRDefault="002C6DE8" w:rsidP="00D81B9B">
      <w:pPr>
        <w:pStyle w:val="a9"/>
        <w:numPr>
          <w:ilvl w:val="1"/>
          <w:numId w:val="4"/>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004C4F90">
        <w:rPr>
          <w:rFonts w:hint="cs"/>
          <w:sz w:val="24"/>
          <w:rtl/>
        </w:rPr>
        <w:t>.</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4A386E07" w14:textId="77777777" w:rsidR="00C77EEF" w:rsidRDefault="002C6DE8" w:rsidP="00D81B9B">
      <w:pPr>
        <w:pStyle w:val="a9"/>
        <w:numPr>
          <w:ilvl w:val="1"/>
          <w:numId w:val="4"/>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r w:rsidRPr="00C77EEF">
        <w:rPr>
          <w:rFonts w:hint="cs"/>
          <w:sz w:val="24"/>
          <w:rtl/>
        </w:rPr>
        <w:t>וישא</w:t>
      </w:r>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14:paraId="71E1E60C" w14:textId="77777777" w:rsidR="007C3545" w:rsidRDefault="007C3545" w:rsidP="00D81B9B">
      <w:pPr>
        <w:pStyle w:val="a9"/>
        <w:numPr>
          <w:ilvl w:val="1"/>
          <w:numId w:val="4"/>
        </w:numPr>
        <w:spacing w:line="360" w:lineRule="auto"/>
        <w:jc w:val="both"/>
        <w:rPr>
          <w:sz w:val="24"/>
        </w:rPr>
      </w:pPr>
      <w:r>
        <w:rPr>
          <w:rFonts w:hint="cs"/>
          <w:sz w:val="24"/>
          <w:rtl/>
        </w:rPr>
        <w:t>על אף האמור בסעיפים 6.1-6.2</w:t>
      </w:r>
      <w:r w:rsidR="004A3ED8">
        <w:rPr>
          <w:rFonts w:hint="cs"/>
          <w:sz w:val="24"/>
          <w:rtl/>
        </w:rPr>
        <w:t xml:space="preserve"> לעיל</w:t>
      </w:r>
      <w:r>
        <w:rPr>
          <w:rFonts w:hint="cs"/>
          <w:sz w:val="24"/>
          <w:rtl/>
        </w:rPr>
        <w:t xml:space="preserve">, עוה"ד הבכיר וכן המבצעים אשר קיבלו הסמכה בכתב מהמשרד לשמש נציגי היועץ המשפטי לממשלה, רשאים לייצג את המשרד בעניינים לגביהם ניתן להם אישור לשמש נציגים כאמור. עם זאת, הגם שיתנה הסמכה כאמור, על עוה"ד הבכיר והמבצעים לפעול בתיאום עם המשרד בכל עניין ובאישורו. </w:t>
      </w:r>
    </w:p>
    <w:p w14:paraId="02433C98" w14:textId="77777777" w:rsidR="00C77EEF" w:rsidRDefault="002C6DE8" w:rsidP="00C77EEF">
      <w:pPr>
        <w:pStyle w:val="a0"/>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14:paraId="68784BCA" w14:textId="77777777" w:rsidR="00C77EEF" w:rsidRDefault="002C6DE8" w:rsidP="00D81B9B">
      <w:pPr>
        <w:pStyle w:val="a9"/>
        <w:numPr>
          <w:ilvl w:val="1"/>
          <w:numId w:val="4"/>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Pr="00C77EEF">
        <w:rPr>
          <w:sz w:val="24"/>
          <w:rtl/>
        </w:rPr>
        <w:t xml:space="preserve"> </w:t>
      </w:r>
      <w:r w:rsidRPr="00C77EEF">
        <w:rPr>
          <w:rFonts w:hint="cs"/>
          <w:sz w:val="24"/>
          <w:rtl/>
        </w:rPr>
        <w:t>כנדרש</w:t>
      </w:r>
      <w:r w:rsidRPr="00C77EEF">
        <w:rPr>
          <w:sz w:val="24"/>
          <w:rtl/>
        </w:rPr>
        <w:t xml:space="preserve"> </w:t>
      </w:r>
      <w:r w:rsidRPr="00C77EEF">
        <w:rPr>
          <w:rFonts w:hint="cs"/>
          <w:sz w:val="24"/>
          <w:rtl/>
        </w:rPr>
        <w:t>במסמכי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w:t>
      </w:r>
    </w:p>
    <w:p w14:paraId="6A00638B" w14:textId="77777777" w:rsidR="00325B5B" w:rsidRDefault="00325B5B" w:rsidP="007059C5">
      <w:pPr>
        <w:pStyle w:val="a9"/>
        <w:numPr>
          <w:ilvl w:val="1"/>
          <w:numId w:val="55"/>
        </w:numPr>
        <w:spacing w:line="360" w:lineRule="auto"/>
        <w:jc w:val="both"/>
        <w:rPr>
          <w:sz w:val="24"/>
        </w:rPr>
      </w:pPr>
      <w:r w:rsidRPr="00C10007">
        <w:rPr>
          <w:rFonts w:hint="cs"/>
          <w:sz w:val="24"/>
          <w:rtl/>
        </w:rPr>
        <w:t xml:space="preserve">המשרד יהיה רשאי לדרוש את הפסקת השירות ממי מטעמו של נותן השירות מטעמים סבירים וענייניים. </w:t>
      </w:r>
    </w:p>
    <w:p w14:paraId="2BF7B034" w14:textId="77777777" w:rsidR="00325B5B" w:rsidRPr="00FC06E8" w:rsidRDefault="00325B5B" w:rsidP="00D81B9B">
      <w:pPr>
        <w:pStyle w:val="a9"/>
        <w:numPr>
          <w:ilvl w:val="1"/>
          <w:numId w:val="4"/>
        </w:numPr>
        <w:spacing w:line="360" w:lineRule="auto"/>
        <w:jc w:val="both"/>
        <w:rPr>
          <w:sz w:val="24"/>
          <w:rtl/>
        </w:rPr>
      </w:pPr>
      <w:r w:rsidRPr="00C10007">
        <w:rPr>
          <w:rFonts w:hint="cs"/>
          <w:sz w:val="24"/>
          <w:rtl/>
        </w:rPr>
        <w:t>בכל</w:t>
      </w:r>
      <w:r w:rsidRPr="00C10007">
        <w:rPr>
          <w:sz w:val="24"/>
          <w:rtl/>
        </w:rPr>
        <w:t xml:space="preserve"> </w:t>
      </w:r>
      <w:r w:rsidRPr="00C10007">
        <w:rPr>
          <w:rFonts w:hint="cs"/>
          <w:sz w:val="24"/>
          <w:rtl/>
        </w:rPr>
        <w:t>מקרה</w:t>
      </w:r>
      <w:r w:rsidRPr="00C10007">
        <w:rPr>
          <w:sz w:val="24"/>
          <w:rtl/>
        </w:rPr>
        <w:t xml:space="preserve"> </w:t>
      </w:r>
      <w:r w:rsidRPr="00C10007">
        <w:rPr>
          <w:rFonts w:hint="cs"/>
          <w:sz w:val="24"/>
          <w:rtl/>
        </w:rPr>
        <w:t>בו</w:t>
      </w:r>
      <w:r w:rsidRPr="00C10007">
        <w:rPr>
          <w:sz w:val="24"/>
          <w:rtl/>
        </w:rPr>
        <w:t xml:space="preserve"> </w:t>
      </w:r>
      <w:r w:rsidRPr="00C10007">
        <w:rPr>
          <w:rFonts w:hint="cs"/>
          <w:sz w:val="24"/>
          <w:rtl/>
        </w:rPr>
        <w:t>יבקש</w:t>
      </w:r>
      <w:r w:rsidRPr="00C10007">
        <w:rPr>
          <w:sz w:val="24"/>
          <w:rtl/>
        </w:rPr>
        <w:t xml:space="preserve"> </w:t>
      </w:r>
      <w:r w:rsidRPr="00C10007">
        <w:rPr>
          <w:rFonts w:hint="cs"/>
          <w:sz w:val="24"/>
          <w:rtl/>
        </w:rPr>
        <w:t>נותן השירותים להחליף</w:t>
      </w:r>
      <w:r w:rsidRPr="00C10007">
        <w:rPr>
          <w:sz w:val="24"/>
          <w:rtl/>
        </w:rPr>
        <w:t xml:space="preserve"> </w:t>
      </w:r>
      <w:r>
        <w:rPr>
          <w:rFonts w:hint="cs"/>
          <w:sz w:val="24"/>
          <w:rtl/>
        </w:rPr>
        <w:t>מי מטעמו</w:t>
      </w:r>
      <w:r w:rsidRPr="00C10007">
        <w:rPr>
          <w:rFonts w:hint="cs"/>
          <w:sz w:val="24"/>
          <w:rtl/>
        </w:rPr>
        <w:t xml:space="preserve"> או</w:t>
      </w:r>
      <w:r w:rsidRPr="00C10007">
        <w:rPr>
          <w:sz w:val="24"/>
          <w:rtl/>
        </w:rPr>
        <w:t xml:space="preserve"> </w:t>
      </w:r>
      <w:r w:rsidRPr="00C10007">
        <w:rPr>
          <w:rFonts w:hint="cs"/>
          <w:sz w:val="24"/>
          <w:rtl/>
        </w:rPr>
        <w:t>במקרה</w:t>
      </w:r>
      <w:r w:rsidRPr="00C10007">
        <w:rPr>
          <w:sz w:val="24"/>
          <w:rtl/>
        </w:rPr>
        <w:t xml:space="preserve"> </w:t>
      </w:r>
      <w:r w:rsidRPr="00C10007">
        <w:rPr>
          <w:rFonts w:hint="cs"/>
          <w:sz w:val="24"/>
          <w:rtl/>
        </w:rPr>
        <w:t>שאין</w:t>
      </w:r>
      <w:r w:rsidRPr="00C10007">
        <w:rPr>
          <w:sz w:val="24"/>
          <w:rtl/>
        </w:rPr>
        <w:t xml:space="preserve"> </w:t>
      </w:r>
      <w:r w:rsidRPr="00C10007">
        <w:rPr>
          <w:rFonts w:hint="cs"/>
          <w:sz w:val="24"/>
          <w:rtl/>
        </w:rPr>
        <w:t>באפשרות</w:t>
      </w:r>
      <w:r w:rsidRPr="00C10007">
        <w:rPr>
          <w:sz w:val="24"/>
          <w:rtl/>
        </w:rPr>
        <w:t xml:space="preserve"> </w:t>
      </w:r>
      <w:r>
        <w:rPr>
          <w:rFonts w:hint="cs"/>
          <w:sz w:val="24"/>
          <w:rtl/>
        </w:rPr>
        <w:t>מי מטעמו</w:t>
      </w:r>
      <w:r w:rsidRPr="0086381E">
        <w:rPr>
          <w:rFonts w:hint="cs"/>
          <w:sz w:val="24"/>
          <w:rtl/>
        </w:rPr>
        <w:t xml:space="preserve"> ליתן</w:t>
      </w:r>
      <w:r w:rsidRPr="0086381E">
        <w:rPr>
          <w:sz w:val="24"/>
          <w:rtl/>
        </w:rPr>
        <w:t xml:space="preserve"> </w:t>
      </w:r>
      <w:r w:rsidRPr="0086381E">
        <w:rPr>
          <w:rFonts w:hint="cs"/>
          <w:sz w:val="24"/>
          <w:rtl/>
        </w:rPr>
        <w:t>השירותים</w:t>
      </w:r>
      <w:r w:rsidRPr="0086381E">
        <w:rPr>
          <w:sz w:val="24"/>
          <w:rtl/>
        </w:rPr>
        <w:t xml:space="preserve"> </w:t>
      </w:r>
      <w:r w:rsidRPr="0086381E">
        <w:rPr>
          <w:rFonts w:hint="cs"/>
          <w:sz w:val="24"/>
          <w:rtl/>
        </w:rPr>
        <w:t>למשרד</w:t>
      </w:r>
      <w:r w:rsidRPr="0086381E">
        <w:rPr>
          <w:sz w:val="24"/>
          <w:rtl/>
        </w:rPr>
        <w:t xml:space="preserve"> </w:t>
      </w:r>
      <w:r w:rsidRPr="0086381E">
        <w:rPr>
          <w:rFonts w:hint="cs"/>
          <w:sz w:val="24"/>
          <w:rtl/>
        </w:rPr>
        <w:t>בהתאם</w:t>
      </w:r>
      <w:r w:rsidRPr="0086381E">
        <w:rPr>
          <w:sz w:val="24"/>
          <w:rtl/>
        </w:rPr>
        <w:t xml:space="preserve"> </w:t>
      </w:r>
      <w:r w:rsidRPr="0086381E">
        <w:rPr>
          <w:rFonts w:hint="cs"/>
          <w:sz w:val="24"/>
          <w:rtl/>
        </w:rPr>
        <w:t>למסמכי</w:t>
      </w:r>
      <w:r w:rsidRPr="0086381E">
        <w:rPr>
          <w:sz w:val="24"/>
          <w:rtl/>
        </w:rPr>
        <w:t xml:space="preserve"> </w:t>
      </w:r>
      <w:r w:rsidRPr="0086381E">
        <w:rPr>
          <w:rFonts w:hint="cs"/>
          <w:sz w:val="24"/>
          <w:rtl/>
        </w:rPr>
        <w:t>המכרז</w:t>
      </w:r>
      <w:r w:rsidRPr="0086381E">
        <w:rPr>
          <w:sz w:val="24"/>
          <w:rtl/>
        </w:rPr>
        <w:t xml:space="preserve">, </w:t>
      </w:r>
      <w:r w:rsidRPr="0086381E">
        <w:rPr>
          <w:rFonts w:hint="cs"/>
          <w:sz w:val="24"/>
          <w:rtl/>
        </w:rPr>
        <w:t>ההצעה</w:t>
      </w:r>
      <w:r w:rsidRPr="0086381E">
        <w:rPr>
          <w:sz w:val="24"/>
          <w:rtl/>
        </w:rPr>
        <w:t xml:space="preserve"> </w:t>
      </w:r>
      <w:r w:rsidRPr="0086381E">
        <w:rPr>
          <w:rFonts w:hint="cs"/>
          <w:sz w:val="24"/>
          <w:rtl/>
        </w:rPr>
        <w:t>וההסכם</w:t>
      </w:r>
      <w:r w:rsidRPr="0086381E">
        <w:rPr>
          <w:sz w:val="24"/>
          <w:rtl/>
        </w:rPr>
        <w:t xml:space="preserve">, </w:t>
      </w:r>
      <w:r w:rsidRPr="0086381E">
        <w:rPr>
          <w:rFonts w:hint="cs"/>
          <w:sz w:val="24"/>
          <w:rtl/>
        </w:rPr>
        <w:t>בשל</w:t>
      </w:r>
      <w:r w:rsidRPr="0086381E">
        <w:rPr>
          <w:sz w:val="24"/>
          <w:rtl/>
        </w:rPr>
        <w:t xml:space="preserve"> </w:t>
      </w:r>
      <w:r w:rsidRPr="0086381E">
        <w:rPr>
          <w:rFonts w:hint="cs"/>
          <w:sz w:val="24"/>
          <w:rtl/>
        </w:rPr>
        <w:t>נסיבות</w:t>
      </w:r>
      <w:r w:rsidRPr="0086381E">
        <w:rPr>
          <w:sz w:val="24"/>
          <w:rtl/>
        </w:rPr>
        <w:t xml:space="preserve"> </w:t>
      </w:r>
      <w:r w:rsidRPr="004F61B1">
        <w:rPr>
          <w:rFonts w:hint="cs"/>
          <w:sz w:val="24"/>
          <w:rtl/>
        </w:rPr>
        <w:t>שלא</w:t>
      </w:r>
      <w:r w:rsidRPr="00FC06E8">
        <w:rPr>
          <w:sz w:val="24"/>
          <w:rtl/>
        </w:rPr>
        <w:t xml:space="preserve"> </w:t>
      </w:r>
      <w:r w:rsidRPr="00FC06E8">
        <w:rPr>
          <w:rFonts w:hint="cs"/>
          <w:sz w:val="24"/>
          <w:rtl/>
        </w:rPr>
        <w:t>ניתן</w:t>
      </w:r>
      <w:r w:rsidRPr="00FC06E8">
        <w:rPr>
          <w:sz w:val="24"/>
          <w:rtl/>
        </w:rPr>
        <w:t xml:space="preserve"> </w:t>
      </w:r>
      <w:r w:rsidRPr="00FC06E8">
        <w:rPr>
          <w:rFonts w:hint="cs"/>
          <w:sz w:val="24"/>
          <w:rtl/>
        </w:rPr>
        <w:t>היה</w:t>
      </w:r>
      <w:r w:rsidRPr="00FC06E8">
        <w:rPr>
          <w:sz w:val="24"/>
          <w:rtl/>
        </w:rPr>
        <w:t xml:space="preserve"> </w:t>
      </w:r>
      <w:r w:rsidRPr="00FC06E8">
        <w:rPr>
          <w:rFonts w:hint="cs"/>
          <w:sz w:val="24"/>
          <w:rtl/>
        </w:rPr>
        <w:t>לצפותן</w:t>
      </w:r>
      <w:r w:rsidRPr="00FC06E8">
        <w:rPr>
          <w:sz w:val="24"/>
          <w:rtl/>
        </w:rPr>
        <w:t xml:space="preserve"> </w:t>
      </w:r>
      <w:r w:rsidRPr="00FC06E8">
        <w:rPr>
          <w:rFonts w:hint="cs"/>
          <w:sz w:val="24"/>
          <w:rtl/>
        </w:rPr>
        <w:t>מראש</w:t>
      </w:r>
      <w:r w:rsidRPr="00FC06E8">
        <w:rPr>
          <w:sz w:val="24"/>
          <w:rtl/>
        </w:rPr>
        <w:t xml:space="preserve">, </w:t>
      </w:r>
      <w:r w:rsidRPr="00FC06E8">
        <w:rPr>
          <w:rFonts w:hint="cs"/>
          <w:sz w:val="24"/>
          <w:rtl/>
        </w:rPr>
        <w:t>יהא</w:t>
      </w:r>
      <w:r w:rsidRPr="00FC06E8">
        <w:rPr>
          <w:sz w:val="24"/>
          <w:rtl/>
        </w:rPr>
        <w:t xml:space="preserve"> </w:t>
      </w:r>
      <w:r w:rsidRPr="00FC06E8">
        <w:rPr>
          <w:rFonts w:hint="cs"/>
          <w:sz w:val="24"/>
          <w:rtl/>
        </w:rPr>
        <w:t>על</w:t>
      </w:r>
      <w:r w:rsidRPr="00FC06E8">
        <w:rPr>
          <w:sz w:val="24"/>
          <w:rtl/>
        </w:rPr>
        <w:t xml:space="preserve"> </w:t>
      </w:r>
      <w:r w:rsidRPr="00FC06E8">
        <w:rPr>
          <w:rFonts w:hint="cs"/>
          <w:sz w:val="24"/>
          <w:rtl/>
        </w:rPr>
        <w:t>נותן שירותים לפנות</w:t>
      </w:r>
      <w:r w:rsidRPr="00FC06E8">
        <w:rPr>
          <w:sz w:val="24"/>
          <w:rtl/>
        </w:rPr>
        <w:t xml:space="preserve"> </w:t>
      </w:r>
      <w:r w:rsidRPr="00FC06E8">
        <w:rPr>
          <w:rFonts w:hint="cs"/>
          <w:sz w:val="24"/>
          <w:rtl/>
        </w:rPr>
        <w:t>מראש למשרד</w:t>
      </w:r>
      <w:r w:rsidRPr="00FC06E8">
        <w:rPr>
          <w:sz w:val="24"/>
          <w:rtl/>
        </w:rPr>
        <w:t xml:space="preserve"> </w:t>
      </w:r>
      <w:r w:rsidRPr="00FC06E8">
        <w:rPr>
          <w:rFonts w:hint="cs"/>
          <w:sz w:val="24"/>
          <w:rtl/>
        </w:rPr>
        <w:t>בכתב</w:t>
      </w:r>
      <w:r w:rsidRPr="00FC06E8">
        <w:rPr>
          <w:sz w:val="24"/>
          <w:rtl/>
        </w:rPr>
        <w:t xml:space="preserve"> </w:t>
      </w:r>
      <w:r w:rsidRPr="00FC06E8">
        <w:rPr>
          <w:rFonts w:hint="cs"/>
          <w:sz w:val="24"/>
          <w:rtl/>
        </w:rPr>
        <w:t>בבקשה</w:t>
      </w:r>
      <w:r w:rsidRPr="00FC06E8">
        <w:rPr>
          <w:sz w:val="24"/>
          <w:rtl/>
        </w:rPr>
        <w:t xml:space="preserve"> </w:t>
      </w:r>
      <w:r w:rsidRPr="00FC06E8">
        <w:rPr>
          <w:rFonts w:hint="cs"/>
          <w:sz w:val="24"/>
          <w:rtl/>
        </w:rPr>
        <w:t>לאישורו</w:t>
      </w:r>
      <w:r w:rsidRPr="00FC06E8">
        <w:rPr>
          <w:sz w:val="24"/>
          <w:rtl/>
        </w:rPr>
        <w:t xml:space="preserve"> </w:t>
      </w:r>
      <w:r w:rsidRPr="00FC06E8">
        <w:rPr>
          <w:rFonts w:hint="cs"/>
          <w:sz w:val="24"/>
          <w:rtl/>
        </w:rPr>
        <w:t>של</w:t>
      </w:r>
      <w:r w:rsidRPr="00FC06E8">
        <w:rPr>
          <w:sz w:val="24"/>
          <w:rtl/>
        </w:rPr>
        <w:t xml:space="preserve"> </w:t>
      </w:r>
      <w:r w:rsidRPr="00FC06E8">
        <w:rPr>
          <w:rFonts w:hint="cs"/>
          <w:sz w:val="24"/>
          <w:rtl/>
        </w:rPr>
        <w:t>חבר</w:t>
      </w:r>
      <w:r w:rsidRPr="00FC06E8">
        <w:rPr>
          <w:sz w:val="24"/>
          <w:rtl/>
        </w:rPr>
        <w:t xml:space="preserve"> </w:t>
      </w:r>
      <w:r w:rsidRPr="00FC06E8">
        <w:rPr>
          <w:rFonts w:hint="cs"/>
          <w:sz w:val="24"/>
          <w:rtl/>
        </w:rPr>
        <w:t>צוות</w:t>
      </w:r>
      <w:r w:rsidRPr="00FC06E8">
        <w:rPr>
          <w:sz w:val="24"/>
          <w:rtl/>
        </w:rPr>
        <w:t xml:space="preserve"> </w:t>
      </w:r>
      <w:r w:rsidRPr="00FC06E8">
        <w:rPr>
          <w:rFonts w:hint="cs"/>
          <w:sz w:val="24"/>
          <w:rtl/>
        </w:rPr>
        <w:t>ע</w:t>
      </w:r>
      <w:r w:rsidRPr="00FC06E8">
        <w:rPr>
          <w:sz w:val="24"/>
          <w:rtl/>
        </w:rPr>
        <w:t>"</w:t>
      </w:r>
      <w:r w:rsidRPr="00FC06E8">
        <w:rPr>
          <w:rFonts w:hint="cs"/>
          <w:sz w:val="24"/>
          <w:rtl/>
        </w:rPr>
        <w:t>י</w:t>
      </w:r>
      <w:r w:rsidRPr="00FC06E8">
        <w:rPr>
          <w:sz w:val="24"/>
          <w:rtl/>
        </w:rPr>
        <w:t xml:space="preserve"> </w:t>
      </w:r>
      <w:r w:rsidRPr="00FC06E8">
        <w:rPr>
          <w:rFonts w:hint="cs"/>
          <w:sz w:val="24"/>
          <w:rtl/>
        </w:rPr>
        <w:t>המשרד</w:t>
      </w:r>
      <w:r w:rsidRPr="00FC06E8">
        <w:rPr>
          <w:sz w:val="24"/>
          <w:rtl/>
        </w:rPr>
        <w:t>.</w:t>
      </w:r>
    </w:p>
    <w:p w14:paraId="582F7329" w14:textId="77777777" w:rsidR="00325B5B" w:rsidRPr="000C7C3D" w:rsidRDefault="00325B5B" w:rsidP="00D81B9B">
      <w:pPr>
        <w:pStyle w:val="a9"/>
        <w:numPr>
          <w:ilvl w:val="1"/>
          <w:numId w:val="4"/>
        </w:numPr>
        <w:spacing w:line="360" w:lineRule="auto"/>
        <w:jc w:val="both"/>
        <w:rPr>
          <w:sz w:val="24"/>
          <w:rtl/>
        </w:rPr>
      </w:pPr>
      <w:bookmarkStart w:id="320" w:name="_Ref73871132"/>
      <w:r w:rsidRPr="000C7C3D">
        <w:rPr>
          <w:rFonts w:hint="cs"/>
          <w:sz w:val="24"/>
          <w:rtl/>
        </w:rPr>
        <w:t>החלפת</w:t>
      </w:r>
      <w:r w:rsidRPr="000C7C3D">
        <w:rPr>
          <w:sz w:val="24"/>
          <w:rtl/>
        </w:rPr>
        <w:t xml:space="preserve"> </w:t>
      </w:r>
      <w:r w:rsidRPr="000C7C3D">
        <w:rPr>
          <w:rFonts w:hint="cs"/>
          <w:sz w:val="24"/>
          <w:rtl/>
        </w:rPr>
        <w:t>חבר</w:t>
      </w:r>
      <w:r w:rsidRPr="000C7C3D">
        <w:rPr>
          <w:sz w:val="24"/>
          <w:rtl/>
        </w:rPr>
        <w:t xml:space="preserve"> </w:t>
      </w:r>
      <w:r w:rsidRPr="000C7C3D">
        <w:rPr>
          <w:rFonts w:hint="cs"/>
          <w:sz w:val="24"/>
          <w:rtl/>
        </w:rPr>
        <w:t>צוות</w:t>
      </w:r>
      <w:r w:rsidR="00BF55C2">
        <w:rPr>
          <w:rFonts w:hint="cs"/>
          <w:sz w:val="24"/>
          <w:rtl/>
        </w:rPr>
        <w:t xml:space="preserve"> (מבצע ו/או אחראי מקצועי)</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נותן</w:t>
      </w:r>
      <w:r w:rsidRPr="000C7C3D">
        <w:rPr>
          <w:sz w:val="24"/>
          <w:rtl/>
        </w:rPr>
        <w:t xml:space="preserve"> </w:t>
      </w:r>
      <w:r w:rsidRPr="000C7C3D">
        <w:rPr>
          <w:rFonts w:hint="cs"/>
          <w:sz w:val="24"/>
          <w:rtl/>
        </w:rPr>
        <w:t>השירותים</w:t>
      </w:r>
      <w:r w:rsidRPr="000C7C3D">
        <w:rPr>
          <w:sz w:val="24"/>
          <w:rtl/>
        </w:rPr>
        <w:t xml:space="preserve"> </w:t>
      </w:r>
      <w:r w:rsidRPr="000C7C3D">
        <w:rPr>
          <w:rFonts w:hint="cs"/>
          <w:sz w:val="24"/>
          <w:rtl/>
        </w:rPr>
        <w:t>ו</w:t>
      </w:r>
      <w:r w:rsidRPr="000C7C3D">
        <w:rPr>
          <w:sz w:val="24"/>
          <w:rtl/>
        </w:rPr>
        <w:t>/</w:t>
      </w:r>
      <w:r w:rsidRPr="000C7C3D">
        <w:rPr>
          <w:rFonts w:hint="cs"/>
          <w:sz w:val="24"/>
          <w:rtl/>
        </w:rPr>
        <w:t>או</w:t>
      </w:r>
      <w:r w:rsidRPr="000C7C3D">
        <w:rPr>
          <w:sz w:val="24"/>
          <w:rtl/>
        </w:rPr>
        <w:t xml:space="preserve"> </w:t>
      </w:r>
      <w:r w:rsidRPr="000C7C3D">
        <w:rPr>
          <w:rFonts w:hint="cs"/>
          <w:sz w:val="24"/>
          <w:rtl/>
        </w:rPr>
        <w:t>לבקשת</w:t>
      </w:r>
      <w:r w:rsidRPr="000C7C3D">
        <w:rPr>
          <w:sz w:val="24"/>
          <w:rtl/>
        </w:rPr>
        <w:t xml:space="preserve"> </w:t>
      </w:r>
      <w:r w:rsidRPr="000C7C3D">
        <w:rPr>
          <w:rFonts w:hint="cs"/>
          <w:sz w:val="24"/>
          <w:rtl/>
        </w:rPr>
        <w:t>המשרד</w:t>
      </w:r>
      <w:r>
        <w:rPr>
          <w:rFonts w:hint="cs"/>
          <w:sz w:val="24"/>
          <w:rtl/>
        </w:rPr>
        <w:t xml:space="preserve"> </w:t>
      </w:r>
      <w:r w:rsidRPr="00FC06E8">
        <w:rPr>
          <w:rFonts w:hint="cs"/>
          <w:sz w:val="24"/>
          <w:rtl/>
        </w:rPr>
        <w:t>שהוגש במסגרת</w:t>
      </w:r>
      <w:r>
        <w:rPr>
          <w:rFonts w:hint="cs"/>
          <w:b/>
          <w:bCs/>
          <w:sz w:val="24"/>
          <w:rtl/>
        </w:rPr>
        <w:t xml:space="preserve"> ההצעה</w:t>
      </w:r>
      <w:r>
        <w:rPr>
          <w:rFonts w:hint="cs"/>
          <w:sz w:val="24"/>
          <w:rtl/>
        </w:rPr>
        <w:t>:</w:t>
      </w:r>
      <w:bookmarkEnd w:id="320"/>
    </w:p>
    <w:p w14:paraId="2F61D58B" w14:textId="77777777" w:rsidR="00325B5B" w:rsidRPr="00482D74" w:rsidRDefault="00325B5B" w:rsidP="00D81B9B">
      <w:pPr>
        <w:pStyle w:val="a9"/>
        <w:numPr>
          <w:ilvl w:val="2"/>
          <w:numId w:val="4"/>
        </w:numPr>
        <w:spacing w:line="360" w:lineRule="auto"/>
        <w:jc w:val="both"/>
        <w:rPr>
          <w:sz w:val="24"/>
          <w:rtl/>
        </w:rPr>
      </w:pPr>
      <w:r w:rsidRPr="00482D74">
        <w:rPr>
          <w:rFonts w:hint="cs"/>
          <w:sz w:val="24"/>
          <w:rtl/>
        </w:rPr>
        <w:t>על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המוצע</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Pr="00482D74">
        <w:rPr>
          <w:rFonts w:hint="cs"/>
          <w:sz w:val="24"/>
          <w:rtl/>
        </w:rPr>
        <w:t>לחברי</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במכרז</w:t>
      </w:r>
      <w:r>
        <w:rPr>
          <w:rFonts w:hint="cs"/>
          <w:sz w:val="24"/>
          <w:rtl/>
        </w:rPr>
        <w:t xml:space="preserve"> </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עומד</w:t>
      </w:r>
      <w:r w:rsidRPr="00482D74">
        <w:rPr>
          <w:sz w:val="24"/>
          <w:rtl/>
        </w:rPr>
        <w:t xml:space="preserve"> </w:t>
      </w:r>
      <w:r w:rsidRPr="00482D74">
        <w:rPr>
          <w:rFonts w:hint="cs"/>
          <w:sz w:val="24"/>
          <w:rtl/>
        </w:rPr>
        <w:t>בדרישות</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והאם</w:t>
      </w:r>
      <w:r w:rsidRPr="00482D74">
        <w:rPr>
          <w:sz w:val="24"/>
          <w:rtl/>
        </w:rPr>
        <w:t xml:space="preserve"> </w:t>
      </w:r>
      <w:r w:rsidRPr="00482D74">
        <w:rPr>
          <w:rFonts w:hint="cs"/>
          <w:sz w:val="24"/>
          <w:rtl/>
        </w:rPr>
        <w:t>הניקוד</w:t>
      </w:r>
      <w:r w:rsidRPr="00482D74">
        <w:rPr>
          <w:sz w:val="24"/>
          <w:rtl/>
        </w:rPr>
        <w:t xml:space="preserve"> </w:t>
      </w:r>
      <w:r w:rsidRPr="00482D74">
        <w:rPr>
          <w:rFonts w:hint="cs"/>
          <w:sz w:val="24"/>
          <w:rtl/>
        </w:rPr>
        <w:t>שקבל</w:t>
      </w:r>
      <w:r w:rsidRPr="00482D74">
        <w:rPr>
          <w:sz w:val="24"/>
          <w:rtl/>
        </w:rPr>
        <w:t xml:space="preserve"> </w:t>
      </w:r>
      <w:r w:rsidRPr="00482D74">
        <w:rPr>
          <w:rFonts w:hint="cs"/>
          <w:sz w:val="24"/>
          <w:rtl/>
        </w:rPr>
        <w:t>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sidRPr="00482D74">
        <w:rPr>
          <w:rFonts w:hint="cs"/>
          <w:sz w:val="24"/>
          <w:rtl/>
        </w:rPr>
        <w:t>חבר</w:t>
      </w:r>
      <w:r w:rsidRPr="00482D74">
        <w:rPr>
          <w:sz w:val="24"/>
          <w:rtl/>
        </w:rPr>
        <w:t xml:space="preserve"> </w:t>
      </w:r>
      <w:r w:rsidRPr="00482D74">
        <w:rPr>
          <w:rFonts w:hint="cs"/>
          <w:sz w:val="24"/>
          <w:rtl/>
        </w:rPr>
        <w:t>הצוות</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הינה</w:t>
      </w:r>
      <w:r w:rsidRPr="00482D74">
        <w:rPr>
          <w:sz w:val="24"/>
          <w:rtl/>
        </w:rPr>
        <w:t xml:space="preserve"> </w:t>
      </w:r>
      <w:r w:rsidRPr="00482D74">
        <w:rPr>
          <w:rFonts w:hint="cs"/>
          <w:sz w:val="24"/>
          <w:rtl/>
        </w:rPr>
        <w:t>בשיקול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 xml:space="preserve"> </w:t>
      </w:r>
      <w:r w:rsidRPr="00482D74">
        <w:rPr>
          <w:rFonts w:hint="cs"/>
          <w:sz w:val="24"/>
          <w:rtl/>
        </w:rPr>
        <w:t>של</w:t>
      </w:r>
      <w:r w:rsidRPr="00482D74">
        <w:rPr>
          <w:sz w:val="24"/>
          <w:rtl/>
        </w:rPr>
        <w:t xml:space="preserve"> </w:t>
      </w:r>
      <w:r>
        <w:rPr>
          <w:rFonts w:hint="cs"/>
          <w:sz w:val="24"/>
          <w:rtl/>
        </w:rPr>
        <w:t>המשרד</w:t>
      </w:r>
      <w:r w:rsidRPr="00482D74">
        <w:rPr>
          <w:sz w:val="24"/>
          <w:rtl/>
        </w:rPr>
        <w:t xml:space="preserve"> </w:t>
      </w:r>
      <w:r w:rsidRPr="00482D74">
        <w:rPr>
          <w:rFonts w:hint="cs"/>
          <w:sz w:val="24"/>
          <w:rtl/>
        </w:rPr>
        <w:t>בלבד</w:t>
      </w:r>
      <w:r w:rsidRPr="00482D74">
        <w:rPr>
          <w:sz w:val="24"/>
          <w:rtl/>
        </w:rPr>
        <w:t>.</w:t>
      </w:r>
    </w:p>
    <w:p w14:paraId="574A13AE" w14:textId="77777777" w:rsidR="00325B5B" w:rsidRPr="00F75259" w:rsidRDefault="00325B5B" w:rsidP="00D81B9B">
      <w:pPr>
        <w:pStyle w:val="a9"/>
        <w:numPr>
          <w:ilvl w:val="2"/>
          <w:numId w:val="4"/>
        </w:numPr>
        <w:spacing w:line="360" w:lineRule="auto"/>
        <w:jc w:val="both"/>
        <w:rPr>
          <w:sz w:val="24"/>
        </w:rPr>
      </w:pPr>
      <w:r w:rsidRPr="00F75259">
        <w:rPr>
          <w:rFonts w:hint="cs"/>
          <w:sz w:val="24"/>
          <w:rtl/>
        </w:rPr>
        <w:t xml:space="preserve">יובהר כי בקשה להחלפת חבר צוות תבדק כדלקמן: עד שנה ממועד </w:t>
      </w:r>
      <w:r>
        <w:rPr>
          <w:rFonts w:hint="cs"/>
          <w:sz w:val="24"/>
          <w:rtl/>
        </w:rPr>
        <w:t>החתימה על ההסכם</w:t>
      </w:r>
      <w:r w:rsidRPr="00F75259">
        <w:rPr>
          <w:rFonts w:hint="cs"/>
          <w:sz w:val="24"/>
          <w:rtl/>
        </w:rPr>
        <w:t xml:space="preserve">, על נותן השירותים יהא להציג חבר צוות חלופי שהיה עומד בתנאים שנקבעו לגביו במועד הגשת ההצעה. בחלוף שנה </w:t>
      </w:r>
      <w:r>
        <w:rPr>
          <w:rFonts w:hint="cs"/>
          <w:sz w:val="24"/>
          <w:rtl/>
        </w:rPr>
        <w:t xml:space="preserve">ממועד החתימה על ההסכם, </w:t>
      </w:r>
      <w:r w:rsidRPr="00F75259">
        <w:rPr>
          <w:rFonts w:hint="cs"/>
          <w:sz w:val="24"/>
          <w:rtl/>
        </w:rPr>
        <w:t xml:space="preserve">תנאי הסף ואמות המידה יבדקו ביחס למועד בו מתבקשת ההחלפה. דהיינו, אם בתנאי הסף נקבע ניסיון בשנים שקדמו להגשת ההצעה במכרז, יראו את </w:t>
      </w:r>
      <w:r>
        <w:rPr>
          <w:rFonts w:hint="cs"/>
          <w:sz w:val="24"/>
          <w:rtl/>
        </w:rPr>
        <w:t>"</w:t>
      </w:r>
      <w:r w:rsidRPr="00F75259">
        <w:rPr>
          <w:rFonts w:hint="cs"/>
          <w:sz w:val="24"/>
          <w:rtl/>
        </w:rPr>
        <w:t>המועד להגשת הצעה במכרז</w:t>
      </w:r>
      <w:r>
        <w:rPr>
          <w:rFonts w:hint="cs"/>
          <w:sz w:val="24"/>
          <w:rtl/>
        </w:rPr>
        <w:t>"</w:t>
      </w:r>
      <w:r w:rsidRPr="00F75259">
        <w:rPr>
          <w:rFonts w:hint="cs"/>
          <w:sz w:val="24"/>
          <w:rtl/>
        </w:rPr>
        <w:t>, לצורך ההחלפה, כמועד להגשת הבקשה להחלפת המבצע. וזאת, בלבד ש</w:t>
      </w:r>
      <w:r>
        <w:rPr>
          <w:rFonts w:hint="cs"/>
          <w:sz w:val="24"/>
          <w:rtl/>
        </w:rPr>
        <w:t>המשרד</w:t>
      </w:r>
      <w:r w:rsidRPr="00F75259">
        <w:rPr>
          <w:rFonts w:hint="cs"/>
          <w:sz w:val="24"/>
          <w:rtl/>
        </w:rPr>
        <w:t xml:space="preserve"> שוכנע כי הבקשה לא נועדה לבצע שינוי לא ראוי של ההצעה שהוגשה. </w:t>
      </w:r>
    </w:p>
    <w:p w14:paraId="4FE1E06A" w14:textId="77777777" w:rsidR="00325B5B" w:rsidRDefault="00325B5B" w:rsidP="00D81B9B">
      <w:pPr>
        <w:pStyle w:val="a9"/>
        <w:numPr>
          <w:ilvl w:val="1"/>
          <w:numId w:val="4"/>
        </w:numPr>
        <w:spacing w:line="360" w:lineRule="auto"/>
        <w:jc w:val="both"/>
        <w:rPr>
          <w:sz w:val="24"/>
        </w:rPr>
      </w:pPr>
      <w:r>
        <w:rPr>
          <w:rFonts w:hint="cs"/>
          <w:sz w:val="24"/>
          <w:rtl/>
        </w:rPr>
        <w:t>נותן השירותים יעביר את פרטי המבצע החדש למשרד, לצורך בדיקת עמידתו בתנאים שנקבעו במכרז ו/או בהסכם, לא יאוחר מ-14 יום מיום שנודע לנותן השירותים על הצורך בהחלפה.</w:t>
      </w:r>
    </w:p>
    <w:p w14:paraId="276B130F" w14:textId="77777777" w:rsidR="002250F5" w:rsidRDefault="002250F5" w:rsidP="00D81B9B">
      <w:pPr>
        <w:pStyle w:val="a9"/>
        <w:numPr>
          <w:ilvl w:val="1"/>
          <w:numId w:val="4"/>
        </w:numPr>
        <w:spacing w:line="360" w:lineRule="auto"/>
        <w:jc w:val="both"/>
        <w:rPr>
          <w:sz w:val="24"/>
        </w:rPr>
      </w:pPr>
      <w:r>
        <w:rPr>
          <w:rFonts w:hint="cs"/>
          <w:sz w:val="24"/>
          <w:rtl/>
        </w:rPr>
        <w:t xml:space="preserve">יובהר כי בכל מקרה של החלפת עו"ד מבצע/ אחראי מקצועי, באחריות נותן השירותים לוודא כי התיקים והמשימות שהועברו לטיפולו של עו"ד המבצע/ אחראי מקצועי מטופלים כראוי וכי לא יגרם למשרד נזק בגין החלפה זו. </w:t>
      </w:r>
    </w:p>
    <w:p w14:paraId="51C6E40A" w14:textId="77777777" w:rsidR="00325B5B" w:rsidRDefault="00325B5B" w:rsidP="00D81B9B">
      <w:pPr>
        <w:pStyle w:val="a9"/>
        <w:numPr>
          <w:ilvl w:val="1"/>
          <w:numId w:val="4"/>
        </w:numPr>
        <w:spacing w:before="120" w:after="120" w:line="360" w:lineRule="auto"/>
        <w:contextualSpacing w:val="0"/>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14:paraId="5627394F" w14:textId="77777777" w:rsidR="00325B5B" w:rsidRDefault="00325B5B" w:rsidP="00D81B9B">
      <w:pPr>
        <w:pStyle w:val="a9"/>
        <w:numPr>
          <w:ilvl w:val="1"/>
          <w:numId w:val="4"/>
        </w:numPr>
        <w:spacing w:before="120" w:after="120" w:line="360" w:lineRule="auto"/>
        <w:ind w:left="788" w:hanging="431"/>
        <w:contextualSpacing w:val="0"/>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r>
        <w:rPr>
          <w:rFonts w:hint="cs"/>
          <w:sz w:val="24"/>
          <w:rtl/>
        </w:rPr>
        <w:t xml:space="preserve"> </w:t>
      </w:r>
    </w:p>
    <w:p w14:paraId="39CE7832" w14:textId="77777777" w:rsidR="00325B5B" w:rsidRDefault="00325B5B" w:rsidP="00D81B9B">
      <w:pPr>
        <w:pStyle w:val="a9"/>
        <w:numPr>
          <w:ilvl w:val="1"/>
          <w:numId w:val="4"/>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Pr>
          <w:rFonts w:hint="cs"/>
          <w:sz w:val="24"/>
          <w:rtl/>
        </w:rPr>
        <w:t>עובדים זרים</w:t>
      </w:r>
      <w:r w:rsidRPr="00C77EEF">
        <w:rPr>
          <w:sz w:val="24"/>
          <w:rtl/>
        </w:rPr>
        <w:t xml:space="preserve">, </w:t>
      </w:r>
      <w:r>
        <w:rPr>
          <w:rFonts w:hint="cs"/>
          <w:sz w:val="24"/>
          <w:rtl/>
        </w:rPr>
        <w:t>התשנ"א-</w:t>
      </w:r>
      <w:r w:rsidRPr="00C77EEF">
        <w:rPr>
          <w:sz w:val="24"/>
          <w:rtl/>
        </w:rPr>
        <w:t>-19</w:t>
      </w:r>
      <w:r>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Pr="00AF0AB2">
        <w:rPr>
          <w:rFonts w:hint="cs"/>
          <w:rtl/>
        </w:rPr>
        <w:t xml:space="preserve"> </w:t>
      </w:r>
      <w:r>
        <w:rPr>
          <w:rFonts w:hint="cs"/>
          <w:sz w:val="24"/>
          <w:rtl/>
        </w:rPr>
        <w:t>על אף האמור בסעיף זה</w:t>
      </w:r>
      <w:r w:rsidRPr="00AF0AB2">
        <w:rPr>
          <w:sz w:val="24"/>
          <w:rtl/>
        </w:rPr>
        <w:t xml:space="preserve">, </w:t>
      </w:r>
      <w:r w:rsidRPr="00AF0AB2">
        <w:rPr>
          <w:rFonts w:hint="cs"/>
          <w:sz w:val="24"/>
          <w:rtl/>
        </w:rPr>
        <w:t>ניתן</w:t>
      </w:r>
      <w:r w:rsidRPr="00AF0AB2">
        <w:rPr>
          <w:sz w:val="24"/>
          <w:rtl/>
        </w:rPr>
        <w:t xml:space="preserve"> </w:t>
      </w:r>
      <w:r w:rsidRPr="00AF0AB2">
        <w:rPr>
          <w:rFonts w:hint="cs"/>
          <w:sz w:val="24"/>
          <w:rtl/>
        </w:rPr>
        <w:t>להעסיק</w:t>
      </w:r>
      <w:r w:rsidRPr="00AF0AB2">
        <w:rPr>
          <w:sz w:val="24"/>
          <w:rtl/>
        </w:rPr>
        <w:t xml:space="preserve"> </w:t>
      </w:r>
      <w:r w:rsidRPr="00AF0AB2">
        <w:rPr>
          <w:rFonts w:hint="cs"/>
          <w:sz w:val="24"/>
          <w:rtl/>
        </w:rPr>
        <w:t>עובד</w:t>
      </w:r>
      <w:r w:rsidRPr="00AF0AB2">
        <w:rPr>
          <w:sz w:val="24"/>
          <w:rtl/>
        </w:rPr>
        <w:t xml:space="preserve"> </w:t>
      </w:r>
      <w:r w:rsidRPr="00AF0AB2">
        <w:rPr>
          <w:rFonts w:hint="cs"/>
          <w:sz w:val="24"/>
          <w:rtl/>
        </w:rPr>
        <w:t>זר</w:t>
      </w:r>
      <w:r w:rsidRPr="00AF0AB2">
        <w:rPr>
          <w:sz w:val="24"/>
          <w:rtl/>
        </w:rPr>
        <w:t xml:space="preserve"> </w:t>
      </w:r>
      <w:r w:rsidRPr="00AF0AB2">
        <w:rPr>
          <w:rFonts w:hint="cs"/>
          <w:sz w:val="24"/>
          <w:rtl/>
        </w:rPr>
        <w:t>שהוא</w:t>
      </w:r>
      <w:r w:rsidRPr="00AF0AB2">
        <w:rPr>
          <w:sz w:val="24"/>
          <w:rtl/>
        </w:rPr>
        <w:t xml:space="preserve"> </w:t>
      </w:r>
      <w:r>
        <w:rPr>
          <w:rFonts w:hint="cs"/>
          <w:sz w:val="24"/>
          <w:rtl/>
        </w:rPr>
        <w:t>"</w:t>
      </w:r>
      <w:r w:rsidRPr="00AF0AB2">
        <w:rPr>
          <w:rFonts w:hint="cs"/>
          <w:sz w:val="24"/>
          <w:rtl/>
        </w:rPr>
        <w:t>מומחה</w:t>
      </w:r>
      <w:r w:rsidRPr="00AF0AB2">
        <w:rPr>
          <w:sz w:val="24"/>
          <w:rtl/>
        </w:rPr>
        <w:t xml:space="preserve"> </w:t>
      </w:r>
      <w:r w:rsidRPr="00AF0AB2">
        <w:rPr>
          <w:rFonts w:hint="cs"/>
          <w:sz w:val="24"/>
          <w:rtl/>
        </w:rPr>
        <w:t>חוץ</w:t>
      </w:r>
      <w:r>
        <w:rPr>
          <w:rFonts w:hint="cs"/>
          <w:sz w:val="24"/>
          <w:rtl/>
        </w:rPr>
        <w:t>"</w:t>
      </w:r>
      <w:r w:rsidRPr="00AF0AB2">
        <w:rPr>
          <w:sz w:val="24"/>
          <w:rtl/>
        </w:rPr>
        <w:t xml:space="preserve"> </w:t>
      </w:r>
      <w:r w:rsidRPr="00AF0AB2">
        <w:rPr>
          <w:rFonts w:hint="cs"/>
          <w:sz w:val="24"/>
          <w:rtl/>
        </w:rPr>
        <w:t>כהגדרתו</w:t>
      </w:r>
      <w:r w:rsidRPr="00AF0AB2">
        <w:rPr>
          <w:sz w:val="24"/>
          <w:rtl/>
        </w:rPr>
        <w:t xml:space="preserve"> </w:t>
      </w:r>
      <w:r w:rsidRPr="00AF0AB2">
        <w:rPr>
          <w:rFonts w:hint="cs"/>
          <w:sz w:val="24"/>
          <w:rtl/>
        </w:rPr>
        <w:t>בהוראת</w:t>
      </w:r>
      <w:r w:rsidRPr="00AF0AB2">
        <w:rPr>
          <w:sz w:val="24"/>
          <w:rtl/>
        </w:rPr>
        <w:t xml:space="preserve"> </w:t>
      </w:r>
      <w:r w:rsidRPr="00AF0AB2">
        <w:rPr>
          <w:rFonts w:hint="cs"/>
          <w:sz w:val="24"/>
          <w:rtl/>
        </w:rPr>
        <w:t>תכ</w:t>
      </w:r>
      <w:r w:rsidRPr="00AF0AB2">
        <w:rPr>
          <w:sz w:val="24"/>
          <w:rtl/>
        </w:rPr>
        <w:t>"</w:t>
      </w:r>
      <w:r w:rsidRPr="00AF0AB2">
        <w:rPr>
          <w:rFonts w:hint="cs"/>
          <w:sz w:val="24"/>
          <w:rtl/>
        </w:rPr>
        <w:t>ם</w:t>
      </w:r>
      <w:r w:rsidRPr="00AF0AB2">
        <w:rPr>
          <w:sz w:val="24"/>
          <w:rtl/>
        </w:rPr>
        <w:t xml:space="preserve"> 7.4.2.6 "</w:t>
      </w:r>
      <w:r w:rsidRPr="00AF0AB2">
        <w:rPr>
          <w:rFonts w:hint="cs"/>
          <w:sz w:val="24"/>
          <w:rtl/>
        </w:rPr>
        <w:t>עידוד</w:t>
      </w:r>
      <w:r w:rsidRPr="00AF0AB2">
        <w:rPr>
          <w:sz w:val="24"/>
          <w:rtl/>
        </w:rPr>
        <w:t xml:space="preserve"> </w:t>
      </w:r>
      <w:r w:rsidRPr="00AF0AB2">
        <w:rPr>
          <w:rFonts w:hint="cs"/>
          <w:sz w:val="24"/>
          <w:rtl/>
        </w:rPr>
        <w:t>העסקת</w:t>
      </w:r>
      <w:r w:rsidRPr="00AF0AB2">
        <w:rPr>
          <w:sz w:val="24"/>
          <w:rtl/>
        </w:rPr>
        <w:t xml:space="preserve"> </w:t>
      </w:r>
      <w:r w:rsidRPr="00AF0AB2">
        <w:rPr>
          <w:rFonts w:hint="cs"/>
          <w:sz w:val="24"/>
          <w:rtl/>
        </w:rPr>
        <w:t>עובדים</w:t>
      </w:r>
      <w:r w:rsidRPr="00AF0AB2">
        <w:rPr>
          <w:sz w:val="24"/>
          <w:rtl/>
        </w:rPr>
        <w:t xml:space="preserve"> </w:t>
      </w:r>
      <w:r w:rsidRPr="00AF0AB2">
        <w:rPr>
          <w:rFonts w:hint="cs"/>
          <w:sz w:val="24"/>
          <w:rtl/>
        </w:rPr>
        <w:t>ישראלים</w:t>
      </w:r>
      <w:r w:rsidRPr="00AF0AB2">
        <w:rPr>
          <w:sz w:val="24"/>
          <w:rtl/>
        </w:rPr>
        <w:t xml:space="preserve"> </w:t>
      </w:r>
      <w:r w:rsidRPr="00AF0AB2">
        <w:rPr>
          <w:rFonts w:hint="cs"/>
          <w:sz w:val="24"/>
          <w:rtl/>
        </w:rPr>
        <w:t>במסגרת</w:t>
      </w:r>
      <w:r w:rsidRPr="00AF0AB2">
        <w:rPr>
          <w:sz w:val="24"/>
          <w:rtl/>
        </w:rPr>
        <w:t xml:space="preserve"> </w:t>
      </w:r>
      <w:r w:rsidRPr="00AF0AB2">
        <w:rPr>
          <w:rFonts w:hint="cs"/>
          <w:sz w:val="24"/>
          <w:rtl/>
        </w:rPr>
        <w:t>התקשרויות</w:t>
      </w:r>
      <w:r w:rsidRPr="00AF0AB2">
        <w:rPr>
          <w:sz w:val="24"/>
          <w:rtl/>
        </w:rPr>
        <w:t xml:space="preserve"> </w:t>
      </w:r>
      <w:r w:rsidRPr="00AF0AB2">
        <w:rPr>
          <w:rFonts w:hint="cs"/>
          <w:sz w:val="24"/>
          <w:rtl/>
        </w:rPr>
        <w:t>הממשלה</w:t>
      </w:r>
      <w:r w:rsidRPr="00AF0AB2">
        <w:rPr>
          <w:sz w:val="24"/>
          <w:rtl/>
        </w:rPr>
        <w:t xml:space="preserve">" </w:t>
      </w:r>
      <w:r w:rsidRPr="00AF0AB2">
        <w:rPr>
          <w:rFonts w:hint="cs"/>
          <w:sz w:val="24"/>
          <w:rtl/>
        </w:rPr>
        <w:t>כפי</w:t>
      </w:r>
      <w:r w:rsidRPr="00AF0AB2">
        <w:rPr>
          <w:sz w:val="24"/>
          <w:rtl/>
        </w:rPr>
        <w:t xml:space="preserve"> </w:t>
      </w:r>
      <w:r w:rsidRPr="00AF0AB2">
        <w:rPr>
          <w:rFonts w:hint="cs"/>
          <w:sz w:val="24"/>
          <w:rtl/>
        </w:rPr>
        <w:t>נוסחה</w:t>
      </w:r>
      <w:r w:rsidRPr="00AF0AB2">
        <w:rPr>
          <w:sz w:val="24"/>
          <w:rtl/>
        </w:rPr>
        <w:t xml:space="preserve"> </w:t>
      </w:r>
      <w:r w:rsidRPr="00AF0AB2">
        <w:rPr>
          <w:rFonts w:hint="cs"/>
          <w:sz w:val="24"/>
          <w:rtl/>
        </w:rPr>
        <w:t>מעת</w:t>
      </w:r>
      <w:r w:rsidRPr="00AF0AB2">
        <w:rPr>
          <w:sz w:val="24"/>
          <w:rtl/>
        </w:rPr>
        <w:t xml:space="preserve"> </w:t>
      </w:r>
      <w:r w:rsidRPr="00AF0AB2">
        <w:rPr>
          <w:rFonts w:hint="cs"/>
          <w:sz w:val="24"/>
          <w:rtl/>
        </w:rPr>
        <w:t>לעת</w:t>
      </w:r>
      <w:r w:rsidRPr="00AF0AB2">
        <w:rPr>
          <w:sz w:val="24"/>
          <w:rtl/>
        </w:rPr>
        <w:t>.</w:t>
      </w:r>
    </w:p>
    <w:p w14:paraId="40E5F09A" w14:textId="77777777" w:rsidR="00325B5B" w:rsidRDefault="00325B5B" w:rsidP="00D81B9B">
      <w:pPr>
        <w:pStyle w:val="a9"/>
        <w:numPr>
          <w:ilvl w:val="1"/>
          <w:numId w:val="4"/>
        </w:numPr>
        <w:spacing w:line="360" w:lineRule="auto"/>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14:paraId="504C2700" w14:textId="77777777" w:rsidR="00325B5B" w:rsidRDefault="00325B5B" w:rsidP="00D81B9B">
      <w:pPr>
        <w:pStyle w:val="a9"/>
        <w:numPr>
          <w:ilvl w:val="1"/>
          <w:numId w:val="4"/>
        </w:numPr>
        <w:spacing w:line="360" w:lineRule="auto"/>
        <w:ind w:left="941" w:hanging="581"/>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148109CA" w14:textId="77777777" w:rsidR="00325B5B" w:rsidRDefault="00325B5B" w:rsidP="00D81B9B">
      <w:pPr>
        <w:pStyle w:val="a9"/>
        <w:numPr>
          <w:ilvl w:val="1"/>
          <w:numId w:val="4"/>
        </w:numPr>
        <w:spacing w:line="360" w:lineRule="auto"/>
        <w:ind w:left="941" w:hanging="581"/>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3561353E" w14:textId="77777777" w:rsidR="00325B5B" w:rsidRDefault="00325B5B" w:rsidP="00D81B9B">
      <w:pPr>
        <w:pStyle w:val="a9"/>
        <w:numPr>
          <w:ilvl w:val="1"/>
          <w:numId w:val="4"/>
        </w:numPr>
        <w:spacing w:line="360" w:lineRule="auto"/>
        <w:ind w:left="941" w:hanging="581"/>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6D446177" w14:textId="77777777" w:rsidR="00325B5B" w:rsidRDefault="00325B5B" w:rsidP="00D81B9B">
      <w:pPr>
        <w:pStyle w:val="a9"/>
        <w:numPr>
          <w:ilvl w:val="1"/>
          <w:numId w:val="4"/>
        </w:numPr>
        <w:spacing w:line="360" w:lineRule="auto"/>
        <w:ind w:left="941" w:hanging="581"/>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00BF55C2">
        <w:rPr>
          <w:rFonts w:hint="cs"/>
          <w:sz w:val="24"/>
          <w:rtl/>
        </w:rPr>
        <w:t xml:space="preserve"> להסכמים הקיבוציים החלים על העובדים</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735BF92E" w14:textId="77777777" w:rsidR="00325B5B" w:rsidRDefault="00325B5B" w:rsidP="00D81B9B">
      <w:pPr>
        <w:pStyle w:val="a9"/>
        <w:numPr>
          <w:ilvl w:val="1"/>
          <w:numId w:val="4"/>
        </w:numPr>
        <w:spacing w:line="360" w:lineRule="auto"/>
        <w:ind w:left="941" w:hanging="581"/>
        <w:jc w:val="both"/>
        <w:rPr>
          <w:sz w:val="24"/>
        </w:rPr>
      </w:pPr>
      <w:r w:rsidRPr="00325B5B">
        <w:rPr>
          <w:sz w:val="24"/>
          <w:rtl/>
        </w:rPr>
        <w:t xml:space="preserve">המשרד יהיה רשאי לדרוש מנותן השירותים להעמיד לטובת ביצוע השירותים במסגרת מכרז זה עו"ד מבצעים נוספים על פי דרישת המשרד. </w:t>
      </w:r>
      <w:r>
        <w:rPr>
          <w:rFonts w:hint="cs"/>
          <w:sz w:val="24"/>
          <w:rtl/>
        </w:rPr>
        <w:t xml:space="preserve">במקרה זה, על נותן השירותים </w:t>
      </w:r>
      <w:r w:rsidRPr="00325B5B">
        <w:rPr>
          <w:sz w:val="24"/>
          <w:rtl/>
        </w:rPr>
        <w:t xml:space="preserve">להציג מבצעים, אשר עומדים </w:t>
      </w:r>
      <w:r>
        <w:rPr>
          <w:rFonts w:hint="cs"/>
          <w:sz w:val="24"/>
          <w:rtl/>
        </w:rPr>
        <w:t>ב</w:t>
      </w:r>
      <w:r w:rsidRPr="00325B5B">
        <w:rPr>
          <w:sz w:val="24"/>
          <w:rtl/>
        </w:rPr>
        <w:t>תנאי הסף</w:t>
      </w:r>
      <w:r>
        <w:rPr>
          <w:rFonts w:hint="cs"/>
          <w:sz w:val="24"/>
          <w:rtl/>
        </w:rPr>
        <w:t xml:space="preserve"> במכרז שנקבעו למבצעים</w:t>
      </w:r>
      <w:r w:rsidRPr="00325B5B">
        <w:rPr>
          <w:sz w:val="24"/>
          <w:rtl/>
        </w:rPr>
        <w:t>. ההחלטה האם המבצע/ים שהוצעו עומד/ים בדרישות לעיל, הינה בשיקול דעת המשרד.</w:t>
      </w:r>
    </w:p>
    <w:p w14:paraId="2A7349BB" w14:textId="77777777" w:rsidR="00C77EEF" w:rsidRDefault="002C6DE8" w:rsidP="00C77EEF">
      <w:pPr>
        <w:pStyle w:val="a0"/>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14:paraId="23E053B1" w14:textId="77777777" w:rsidR="00C77EEF" w:rsidRDefault="002C6DE8" w:rsidP="00D81B9B">
      <w:pPr>
        <w:pStyle w:val="a9"/>
        <w:numPr>
          <w:ilvl w:val="1"/>
          <w:numId w:val="4"/>
        </w:numPr>
        <w:spacing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6FF76F16" w14:textId="77777777" w:rsidR="00C77EEF" w:rsidRDefault="002C6DE8" w:rsidP="00D81B9B">
      <w:pPr>
        <w:pStyle w:val="a9"/>
        <w:numPr>
          <w:ilvl w:val="1"/>
          <w:numId w:val="4"/>
        </w:numPr>
        <w:spacing w:line="360" w:lineRule="auto"/>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026D8B45" w14:textId="77777777" w:rsidR="00C77EEF" w:rsidRDefault="002C6DE8" w:rsidP="00D81B9B">
      <w:pPr>
        <w:pStyle w:val="a9"/>
        <w:numPr>
          <w:ilvl w:val="1"/>
          <w:numId w:val="4"/>
        </w:numPr>
        <w:spacing w:line="360" w:lineRule="auto"/>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3F847550" w14:textId="77777777" w:rsidR="00C77EEF" w:rsidRDefault="002C6DE8" w:rsidP="00C77EEF">
      <w:pPr>
        <w:pStyle w:val="a0"/>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57954E16" w14:textId="77777777" w:rsidR="00C77EEF" w:rsidRDefault="002C6DE8" w:rsidP="00D81B9B">
      <w:pPr>
        <w:pStyle w:val="a9"/>
        <w:numPr>
          <w:ilvl w:val="1"/>
          <w:numId w:val="4"/>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15E1928A" w14:textId="77777777" w:rsidR="00C77EEF" w:rsidRDefault="002C6DE8" w:rsidP="00D81B9B">
      <w:pPr>
        <w:pStyle w:val="a9"/>
        <w:numPr>
          <w:ilvl w:val="1"/>
          <w:numId w:val="4"/>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09BF64DE" w14:textId="77777777" w:rsidR="00C77EEF" w:rsidRDefault="002C6DE8" w:rsidP="00D81B9B">
      <w:pPr>
        <w:pStyle w:val="a9"/>
        <w:numPr>
          <w:ilvl w:val="1"/>
          <w:numId w:val="4"/>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Pr="00C77EEF">
        <w:rPr>
          <w:rFonts w:hint="cs"/>
          <w:sz w:val="24"/>
          <w:rtl/>
        </w:rPr>
        <w:t>שיווצרו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מיידי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14:paraId="0E8D5CFD" w14:textId="77777777" w:rsidR="00BF55C2" w:rsidRPr="00614F30" w:rsidRDefault="00614F30" w:rsidP="00D81B9B">
      <w:pPr>
        <w:pStyle w:val="a9"/>
        <w:numPr>
          <w:ilvl w:val="1"/>
          <w:numId w:val="4"/>
        </w:numPr>
        <w:spacing w:line="360" w:lineRule="auto"/>
        <w:jc w:val="both"/>
        <w:rPr>
          <w:rFonts w:ascii="David" w:hAnsi="David"/>
          <w:sz w:val="24"/>
          <w:rtl/>
        </w:rPr>
      </w:pPr>
      <w:r w:rsidRPr="00614F30">
        <w:rPr>
          <w:rFonts w:hint="cs"/>
          <w:sz w:val="24"/>
          <w:rtl/>
        </w:rPr>
        <w:t>יובהר</w:t>
      </w:r>
      <w:r w:rsidRPr="00614F30">
        <w:rPr>
          <w:sz w:val="24"/>
          <w:rtl/>
        </w:rPr>
        <w:t xml:space="preserve"> </w:t>
      </w:r>
      <w:r w:rsidRPr="00614F30">
        <w:rPr>
          <w:rFonts w:hint="cs"/>
          <w:sz w:val="24"/>
          <w:rtl/>
        </w:rPr>
        <w:t>כי</w:t>
      </w:r>
      <w:r w:rsidRPr="00614F30">
        <w:rPr>
          <w:sz w:val="24"/>
          <w:rtl/>
        </w:rPr>
        <w:t xml:space="preserve"> </w:t>
      </w:r>
      <w:r w:rsidRPr="00614F30">
        <w:rPr>
          <w:rFonts w:hint="cs"/>
          <w:sz w:val="24"/>
          <w:rtl/>
        </w:rPr>
        <w:t>במהלך</w:t>
      </w:r>
      <w:r w:rsidRPr="00614F30">
        <w:rPr>
          <w:sz w:val="24"/>
          <w:rtl/>
        </w:rPr>
        <w:t xml:space="preserve"> </w:t>
      </w:r>
      <w:r w:rsidRPr="00614F30">
        <w:rPr>
          <w:rFonts w:hint="cs"/>
          <w:sz w:val="24"/>
          <w:rtl/>
        </w:rPr>
        <w:t>מתן</w:t>
      </w:r>
      <w:r w:rsidRPr="00614F30">
        <w:rPr>
          <w:sz w:val="24"/>
          <w:rtl/>
        </w:rPr>
        <w:t xml:space="preserve"> </w:t>
      </w:r>
      <w:r w:rsidRPr="00614F30">
        <w:rPr>
          <w:rFonts w:hint="cs"/>
          <w:sz w:val="24"/>
          <w:rtl/>
        </w:rPr>
        <w:t>השירותים</w:t>
      </w:r>
      <w:r w:rsidRPr="00614F30">
        <w:rPr>
          <w:sz w:val="24"/>
          <w:rtl/>
        </w:rPr>
        <w:t xml:space="preserve"> </w:t>
      </w:r>
      <w:r w:rsidRPr="00614F30">
        <w:rPr>
          <w:rFonts w:hint="cs"/>
          <w:sz w:val="24"/>
          <w:rtl/>
        </w:rPr>
        <w:t>ולאחר</w:t>
      </w:r>
      <w:r w:rsidRPr="00614F30">
        <w:rPr>
          <w:sz w:val="24"/>
          <w:rtl/>
        </w:rPr>
        <w:t xml:space="preserve"> </w:t>
      </w:r>
      <w:r w:rsidRPr="00614F30">
        <w:rPr>
          <w:rFonts w:hint="cs"/>
          <w:sz w:val="24"/>
          <w:rtl/>
        </w:rPr>
        <w:t>סיומם</w:t>
      </w:r>
      <w:r w:rsidRPr="00614F30">
        <w:rPr>
          <w:sz w:val="24"/>
          <w:rtl/>
        </w:rPr>
        <w:t xml:space="preserve">, </w:t>
      </w:r>
      <w:r w:rsidRPr="00614F30">
        <w:rPr>
          <w:rFonts w:hint="cs"/>
          <w:sz w:val="24"/>
          <w:rtl/>
        </w:rPr>
        <w:t>נותן</w:t>
      </w:r>
      <w:r w:rsidRPr="00614F30">
        <w:rPr>
          <w:sz w:val="24"/>
          <w:rtl/>
        </w:rPr>
        <w:t xml:space="preserve"> </w:t>
      </w:r>
      <w:r w:rsidRPr="00614F30">
        <w:rPr>
          <w:rFonts w:hint="cs"/>
          <w:sz w:val="24"/>
          <w:rtl/>
        </w:rPr>
        <w:t>השירותים</w:t>
      </w:r>
      <w:r w:rsidRPr="00614F30">
        <w:rPr>
          <w:sz w:val="24"/>
          <w:rtl/>
        </w:rPr>
        <w:t xml:space="preserve"> </w:t>
      </w:r>
      <w:r w:rsidRPr="00614F30">
        <w:rPr>
          <w:rFonts w:hint="cs"/>
          <w:sz w:val="24"/>
          <w:rtl/>
        </w:rPr>
        <w:t>וכל</w:t>
      </w:r>
      <w:r w:rsidRPr="00614F30">
        <w:rPr>
          <w:sz w:val="24"/>
          <w:rtl/>
        </w:rPr>
        <w:t xml:space="preserve"> </w:t>
      </w:r>
      <w:r w:rsidRPr="00614F30">
        <w:rPr>
          <w:rFonts w:hint="cs"/>
          <w:sz w:val="24"/>
          <w:rtl/>
        </w:rPr>
        <w:t>מי</w:t>
      </w:r>
      <w:r w:rsidRPr="00614F30">
        <w:rPr>
          <w:sz w:val="24"/>
          <w:rtl/>
        </w:rPr>
        <w:t xml:space="preserve"> </w:t>
      </w:r>
      <w:r w:rsidRPr="00614F30">
        <w:rPr>
          <w:rFonts w:hint="cs"/>
          <w:sz w:val="24"/>
          <w:rtl/>
        </w:rPr>
        <w:t>מטעמו</w:t>
      </w:r>
      <w:r w:rsidRPr="00614F30">
        <w:rPr>
          <w:sz w:val="24"/>
          <w:rtl/>
        </w:rPr>
        <w:t xml:space="preserve"> </w:t>
      </w:r>
      <w:r w:rsidRPr="00614F30">
        <w:rPr>
          <w:rFonts w:hint="cs"/>
          <w:sz w:val="24"/>
          <w:rtl/>
        </w:rPr>
        <w:t>שנתן</w:t>
      </w:r>
      <w:r w:rsidRPr="00614F30">
        <w:rPr>
          <w:sz w:val="24"/>
          <w:rtl/>
        </w:rPr>
        <w:t xml:space="preserve"> </w:t>
      </w:r>
      <w:r w:rsidRPr="00614F30">
        <w:rPr>
          <w:rFonts w:hint="cs"/>
          <w:sz w:val="24"/>
          <w:rtl/>
        </w:rPr>
        <w:t>שירותים</w:t>
      </w:r>
      <w:r w:rsidRPr="00614F30">
        <w:rPr>
          <w:sz w:val="24"/>
          <w:rtl/>
        </w:rPr>
        <w:t xml:space="preserve"> </w:t>
      </w:r>
      <w:r w:rsidRPr="00614F30">
        <w:rPr>
          <w:rFonts w:hint="cs"/>
          <w:sz w:val="24"/>
          <w:rtl/>
        </w:rPr>
        <w:t>למכרז</w:t>
      </w:r>
      <w:r w:rsidRPr="00614F30">
        <w:rPr>
          <w:sz w:val="24"/>
          <w:rtl/>
        </w:rPr>
        <w:t xml:space="preserve"> </w:t>
      </w:r>
      <w:r w:rsidRPr="00614F30">
        <w:rPr>
          <w:rFonts w:hint="cs"/>
          <w:sz w:val="24"/>
          <w:rtl/>
        </w:rPr>
        <w:t>מכוח</w:t>
      </w:r>
      <w:r w:rsidRPr="00614F30">
        <w:rPr>
          <w:sz w:val="24"/>
          <w:rtl/>
        </w:rPr>
        <w:t xml:space="preserve"> </w:t>
      </w:r>
      <w:r w:rsidRPr="00614F30">
        <w:rPr>
          <w:rFonts w:hint="cs"/>
          <w:sz w:val="24"/>
          <w:rtl/>
        </w:rPr>
        <w:t>מכרז</w:t>
      </w:r>
      <w:r w:rsidRPr="00614F30">
        <w:rPr>
          <w:sz w:val="24"/>
          <w:rtl/>
        </w:rPr>
        <w:t xml:space="preserve"> </w:t>
      </w:r>
      <w:r w:rsidRPr="00614F30">
        <w:rPr>
          <w:rFonts w:hint="cs"/>
          <w:sz w:val="24"/>
          <w:rtl/>
        </w:rPr>
        <w:t>זה</w:t>
      </w:r>
      <w:r w:rsidRPr="00614F30">
        <w:rPr>
          <w:sz w:val="24"/>
          <w:rtl/>
        </w:rPr>
        <w:t xml:space="preserve">, </w:t>
      </w:r>
      <w:r w:rsidRPr="00614F30">
        <w:rPr>
          <w:rFonts w:hint="cs"/>
          <w:sz w:val="24"/>
          <w:rtl/>
        </w:rPr>
        <w:t>לא</w:t>
      </w:r>
      <w:r w:rsidRPr="00614F30">
        <w:rPr>
          <w:sz w:val="24"/>
          <w:rtl/>
        </w:rPr>
        <w:t xml:space="preserve"> </w:t>
      </w:r>
      <w:r w:rsidRPr="00614F30">
        <w:rPr>
          <w:rFonts w:hint="cs"/>
          <w:sz w:val="24"/>
          <w:rtl/>
        </w:rPr>
        <w:t>יוכל</w:t>
      </w:r>
      <w:r w:rsidRPr="00614F30">
        <w:rPr>
          <w:sz w:val="24"/>
          <w:rtl/>
        </w:rPr>
        <w:t xml:space="preserve"> </w:t>
      </w:r>
      <w:r w:rsidRPr="00614F30">
        <w:rPr>
          <w:rFonts w:hint="cs"/>
          <w:sz w:val="24"/>
          <w:rtl/>
        </w:rPr>
        <w:t>לתת</w:t>
      </w:r>
      <w:r w:rsidRPr="00614F30">
        <w:rPr>
          <w:sz w:val="24"/>
          <w:rtl/>
        </w:rPr>
        <w:t xml:space="preserve"> </w:t>
      </w:r>
      <w:r w:rsidRPr="00614F30">
        <w:rPr>
          <w:rFonts w:hint="cs"/>
          <w:sz w:val="24"/>
          <w:rtl/>
        </w:rPr>
        <w:t>שירות</w:t>
      </w:r>
      <w:r w:rsidRPr="00614F30">
        <w:rPr>
          <w:sz w:val="24"/>
          <w:rtl/>
        </w:rPr>
        <w:t xml:space="preserve"> </w:t>
      </w:r>
      <w:r w:rsidRPr="00614F30">
        <w:rPr>
          <w:rFonts w:hint="cs"/>
          <w:sz w:val="24"/>
          <w:rtl/>
        </w:rPr>
        <w:t>ללקוחות</w:t>
      </w:r>
      <w:r w:rsidRPr="00614F30">
        <w:rPr>
          <w:sz w:val="24"/>
          <w:rtl/>
        </w:rPr>
        <w:t xml:space="preserve"> </w:t>
      </w:r>
      <w:r w:rsidRPr="00614F30">
        <w:rPr>
          <w:rFonts w:hint="cs"/>
          <w:sz w:val="24"/>
          <w:rtl/>
        </w:rPr>
        <w:t>שניהלו</w:t>
      </w:r>
      <w:r w:rsidRPr="00614F30">
        <w:rPr>
          <w:sz w:val="24"/>
          <w:rtl/>
        </w:rPr>
        <w:t xml:space="preserve"> </w:t>
      </w:r>
      <w:r w:rsidRPr="00614F30">
        <w:rPr>
          <w:rFonts w:hint="cs"/>
          <w:sz w:val="24"/>
          <w:rtl/>
        </w:rPr>
        <w:t>הליכים</w:t>
      </w:r>
      <w:r w:rsidRPr="00614F30">
        <w:rPr>
          <w:sz w:val="24"/>
          <w:rtl/>
        </w:rPr>
        <w:t xml:space="preserve">, </w:t>
      </w:r>
      <w:r w:rsidRPr="00614F30">
        <w:rPr>
          <w:rFonts w:hint="cs"/>
          <w:sz w:val="24"/>
          <w:rtl/>
        </w:rPr>
        <w:t>מכל</w:t>
      </w:r>
      <w:r w:rsidRPr="00614F30">
        <w:rPr>
          <w:sz w:val="24"/>
          <w:rtl/>
        </w:rPr>
        <w:t xml:space="preserve"> </w:t>
      </w:r>
      <w:r w:rsidRPr="00614F30">
        <w:rPr>
          <w:rFonts w:hint="cs"/>
          <w:sz w:val="24"/>
          <w:rtl/>
        </w:rPr>
        <w:t>סוג</w:t>
      </w:r>
      <w:r w:rsidRPr="00614F30">
        <w:rPr>
          <w:sz w:val="24"/>
          <w:rtl/>
        </w:rPr>
        <w:t xml:space="preserve">, </w:t>
      </w:r>
      <w:r w:rsidRPr="00614F30">
        <w:rPr>
          <w:rFonts w:hint="cs"/>
          <w:sz w:val="24"/>
          <w:rtl/>
        </w:rPr>
        <w:t>מול</w:t>
      </w:r>
      <w:r w:rsidRPr="00614F30">
        <w:rPr>
          <w:sz w:val="24"/>
          <w:rtl/>
        </w:rPr>
        <w:t xml:space="preserve"> </w:t>
      </w:r>
      <w:r w:rsidRPr="00614F30">
        <w:rPr>
          <w:rFonts w:hint="cs"/>
          <w:sz w:val="24"/>
          <w:rtl/>
        </w:rPr>
        <w:t>המשרד</w:t>
      </w:r>
      <w:r w:rsidRPr="00614F30">
        <w:rPr>
          <w:sz w:val="24"/>
          <w:rtl/>
        </w:rPr>
        <w:t xml:space="preserve"> </w:t>
      </w:r>
      <w:r w:rsidRPr="00614F30">
        <w:rPr>
          <w:rFonts w:hint="cs"/>
          <w:sz w:val="24"/>
          <w:rtl/>
        </w:rPr>
        <w:t>בתקופה</w:t>
      </w:r>
      <w:r w:rsidRPr="00614F30">
        <w:rPr>
          <w:sz w:val="24"/>
          <w:rtl/>
        </w:rPr>
        <w:t xml:space="preserve"> </w:t>
      </w:r>
      <w:r w:rsidRPr="00614F30">
        <w:rPr>
          <w:rFonts w:hint="cs"/>
          <w:sz w:val="24"/>
          <w:rtl/>
        </w:rPr>
        <w:t>שבה</w:t>
      </w:r>
      <w:r w:rsidRPr="00614F30">
        <w:rPr>
          <w:sz w:val="24"/>
          <w:rtl/>
        </w:rPr>
        <w:t xml:space="preserve"> </w:t>
      </w:r>
      <w:r w:rsidRPr="00614F30">
        <w:rPr>
          <w:rFonts w:hint="cs"/>
          <w:sz w:val="24"/>
          <w:rtl/>
        </w:rPr>
        <w:t>נתן</w:t>
      </w:r>
      <w:r w:rsidRPr="00614F30">
        <w:rPr>
          <w:sz w:val="24"/>
          <w:rtl/>
        </w:rPr>
        <w:t xml:space="preserve"> </w:t>
      </w:r>
      <w:r w:rsidRPr="00614F30">
        <w:rPr>
          <w:rFonts w:hint="cs"/>
          <w:sz w:val="24"/>
          <w:rtl/>
        </w:rPr>
        <w:t>שירותים</w:t>
      </w:r>
      <w:r w:rsidRPr="00614F30">
        <w:rPr>
          <w:sz w:val="24"/>
          <w:rtl/>
        </w:rPr>
        <w:t xml:space="preserve"> </w:t>
      </w:r>
      <w:r w:rsidRPr="00614F30">
        <w:rPr>
          <w:rFonts w:hint="cs"/>
          <w:sz w:val="24"/>
          <w:rtl/>
        </w:rPr>
        <w:t>למשרד</w:t>
      </w:r>
      <w:r>
        <w:rPr>
          <w:rFonts w:hint="cs"/>
          <w:sz w:val="24"/>
          <w:rtl/>
        </w:rPr>
        <w:t xml:space="preserve">. </w:t>
      </w:r>
    </w:p>
    <w:p w14:paraId="6034FC32" w14:textId="77777777" w:rsidR="000B599A" w:rsidRDefault="00BF55C2" w:rsidP="00D81B9B">
      <w:pPr>
        <w:pStyle w:val="a9"/>
        <w:numPr>
          <w:ilvl w:val="1"/>
          <w:numId w:val="4"/>
        </w:numPr>
        <w:spacing w:line="360" w:lineRule="auto"/>
        <w:jc w:val="both"/>
        <w:rPr>
          <w:sz w:val="24"/>
        </w:rPr>
      </w:pPr>
      <w:r>
        <w:rPr>
          <w:rFonts w:ascii="David" w:hAnsi="David" w:hint="cs"/>
          <w:sz w:val="24"/>
          <w:rtl/>
        </w:rPr>
        <w:t>נותן השירותים</w:t>
      </w:r>
      <w:r w:rsidR="000B599A">
        <w:rPr>
          <w:rFonts w:ascii="David" w:hAnsi="David"/>
          <w:sz w:val="24"/>
          <w:rtl/>
        </w:rPr>
        <w:t xml:space="preserve"> וכל עורכי הדין המועסקים בו, או שותפים בו בכל דרך שהיא, לא יהיו רשאים לייצג או לתת שירותים משפטיים מכל סוג שהוא, במישרין או בעקיפין, נגד המשרד גם בעניינים ובנושאים בהם לא טיפלו מטעם המשרד, וזאת כל עוד עומד ההסכם בתוקפו ובמשך פרק זמן של שנה לאחר סיום תוקפו, אלא אם אישר נציג המשרד מראש ובכתב, במקרים חריגים, תקופה קצרה יותר.</w:t>
      </w:r>
      <w:r>
        <w:rPr>
          <w:rFonts w:hint="cs"/>
          <w:sz w:val="24"/>
          <w:rtl/>
        </w:rPr>
        <w:t xml:space="preserve"> </w:t>
      </w:r>
    </w:p>
    <w:p w14:paraId="6BBC0365" w14:textId="77777777" w:rsidR="0049227F" w:rsidRDefault="0049227F" w:rsidP="00D81B9B">
      <w:pPr>
        <w:pStyle w:val="a9"/>
        <w:numPr>
          <w:ilvl w:val="1"/>
          <w:numId w:val="4"/>
        </w:numPr>
        <w:spacing w:line="360" w:lineRule="auto"/>
        <w:jc w:val="both"/>
        <w:rPr>
          <w:sz w:val="24"/>
        </w:rPr>
      </w:pPr>
      <w:r>
        <w:rPr>
          <w:rFonts w:hint="cs"/>
          <w:sz w:val="24"/>
          <w:rtl/>
        </w:rPr>
        <w:t xml:space="preserve">הקביעה האם עניין מסויים מהווה ניגוד עניינים אם לאו, הינה </w:t>
      </w:r>
      <w:r w:rsidR="00D402FF">
        <w:rPr>
          <w:rFonts w:hint="cs"/>
          <w:sz w:val="24"/>
          <w:rtl/>
        </w:rPr>
        <w:t>בסמכותו</w:t>
      </w:r>
      <w:r>
        <w:rPr>
          <w:rFonts w:hint="cs"/>
          <w:sz w:val="24"/>
          <w:rtl/>
        </w:rPr>
        <w:t xml:space="preserve"> הבלעדית של המשרד.</w:t>
      </w:r>
    </w:p>
    <w:p w14:paraId="26DB35D9" w14:textId="77777777" w:rsidR="00C77EEF" w:rsidRDefault="002C6DE8" w:rsidP="00D81B9B">
      <w:pPr>
        <w:pStyle w:val="a9"/>
        <w:numPr>
          <w:ilvl w:val="1"/>
          <w:numId w:val="4"/>
        </w:numPr>
        <w:spacing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14:paraId="42AD9EEC" w14:textId="77777777" w:rsidR="00C77EEF" w:rsidRDefault="002C6DE8" w:rsidP="00C77EEF">
      <w:pPr>
        <w:pStyle w:val="a0"/>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19B69C74"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0D9CC404"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521897EE"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1489746F"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78447A2C"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760FDE7F"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59D7995C" w14:textId="77777777" w:rsidR="00C77EEF" w:rsidRDefault="002C6DE8" w:rsidP="00C77EEF">
      <w:pPr>
        <w:pStyle w:val="a0"/>
      </w:pPr>
      <w:bookmarkStart w:id="321" w:name="_Ref73875280"/>
      <w:r w:rsidRPr="00C77EEF">
        <w:rPr>
          <w:rFonts w:hint="cs"/>
          <w:rtl/>
        </w:rPr>
        <w:t>התמורה</w:t>
      </w:r>
      <w:bookmarkEnd w:id="321"/>
      <w:r w:rsidRPr="00C77EEF">
        <w:rPr>
          <w:rtl/>
        </w:rPr>
        <w:t xml:space="preserve"> </w:t>
      </w:r>
    </w:p>
    <w:p w14:paraId="3F233590" w14:textId="77777777" w:rsidR="00204F70"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00204F70">
        <w:rPr>
          <w:rFonts w:hint="cs"/>
          <w:sz w:val="24"/>
          <w:rtl/>
        </w:rPr>
        <w:t>.</w:t>
      </w:r>
    </w:p>
    <w:p w14:paraId="44CAB8AB"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301B4C6B"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שישלם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תהיה</w:t>
      </w:r>
      <w:r w:rsidRPr="00C77EEF">
        <w:rPr>
          <w:sz w:val="24"/>
          <w:rtl/>
        </w:rPr>
        <w:t xml:space="preserve"> </w:t>
      </w:r>
      <w:r w:rsidR="003212E3" w:rsidRPr="008172FE">
        <w:rPr>
          <w:rFonts w:hint="cs"/>
          <w:sz w:val="24"/>
          <w:rtl/>
        </w:rPr>
        <w:t>אחוז</w:t>
      </w:r>
      <w:r w:rsidR="003212E3" w:rsidRPr="008172FE">
        <w:rPr>
          <w:sz w:val="24"/>
          <w:rtl/>
        </w:rPr>
        <w:t xml:space="preserve"> </w:t>
      </w:r>
      <w:r w:rsidR="003212E3" w:rsidRPr="008172FE">
        <w:rPr>
          <w:rFonts w:hint="cs"/>
          <w:sz w:val="24"/>
          <w:rtl/>
        </w:rPr>
        <w:t>הנחה אחיד</w:t>
      </w:r>
      <w:r w:rsidR="003212E3" w:rsidRPr="008172FE">
        <w:rPr>
          <w:sz w:val="24"/>
          <w:rtl/>
        </w:rPr>
        <w:t xml:space="preserve"> </w:t>
      </w:r>
      <w:r w:rsidR="003212E3" w:rsidRPr="008172FE">
        <w:rPr>
          <w:rFonts w:hint="cs"/>
          <w:sz w:val="24"/>
          <w:rtl/>
        </w:rPr>
        <w:t>ממחירון הקבוע בנספח ו' למסמכי המכרז</w:t>
      </w:r>
      <w:r w:rsidR="003212E3" w:rsidRPr="008172FE">
        <w:rPr>
          <w:sz w:val="24"/>
          <w:rtl/>
        </w:rPr>
        <w:t xml:space="preserve"> </w:t>
      </w:r>
      <w:r w:rsidRPr="00C77EEF">
        <w:rPr>
          <w:rFonts w:hint="cs"/>
          <w:sz w:val="24"/>
          <w:rtl/>
        </w:rPr>
        <w:t>כולל</w:t>
      </w:r>
      <w:r w:rsidRPr="00C77EEF">
        <w:rPr>
          <w:sz w:val="24"/>
          <w:rtl/>
        </w:rPr>
        <w:t xml:space="preserve"> </w:t>
      </w:r>
      <w:r w:rsidRPr="00C77EEF">
        <w:rPr>
          <w:rFonts w:hint="cs"/>
          <w:sz w:val="24"/>
          <w:rtl/>
        </w:rPr>
        <w:t>מע</w:t>
      </w:r>
      <w:r w:rsidRPr="00C77EEF">
        <w:rPr>
          <w:sz w:val="24"/>
          <w:rtl/>
        </w:rPr>
        <w:t>"</w:t>
      </w:r>
      <w:r w:rsidRPr="00C77EEF">
        <w:rPr>
          <w:rFonts w:hint="cs"/>
          <w:sz w:val="24"/>
          <w:rtl/>
        </w:rPr>
        <w:t>מ</w:t>
      </w:r>
      <w:r w:rsidRPr="00C77EEF">
        <w:rPr>
          <w:sz w:val="24"/>
          <w:rtl/>
        </w:rPr>
        <w:t xml:space="preserve">. </w:t>
      </w:r>
      <w:r w:rsidRPr="00C77EEF">
        <w:rPr>
          <w:rFonts w:hint="cs"/>
          <w:sz w:val="24"/>
          <w:rtl/>
        </w:rPr>
        <w:t>העתק</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נספח</w:t>
      </w:r>
      <w:r w:rsidRPr="00C77EEF">
        <w:rPr>
          <w:sz w:val="24"/>
          <w:rtl/>
        </w:rPr>
        <w:t xml:space="preserve"> </w:t>
      </w:r>
      <w:r w:rsidRPr="00C77EEF">
        <w:rPr>
          <w:rFonts w:hint="cs"/>
          <w:sz w:val="24"/>
          <w:rtl/>
        </w:rPr>
        <w:t>ו</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הצעת</w:t>
      </w:r>
      <w:r w:rsidRPr="00C77EEF">
        <w:rPr>
          <w:sz w:val="24"/>
          <w:rtl/>
        </w:rPr>
        <w:t xml:space="preserve"> </w:t>
      </w:r>
      <w:r w:rsidRPr="00C77EEF">
        <w:rPr>
          <w:rFonts w:hint="cs"/>
          <w:sz w:val="24"/>
          <w:rtl/>
        </w:rPr>
        <w:t>מחיר</w:t>
      </w:r>
      <w:r w:rsidRPr="00C77EEF">
        <w:rPr>
          <w:sz w:val="24"/>
          <w:rtl/>
        </w:rPr>
        <w:t xml:space="preserve">" </w:t>
      </w:r>
      <w:r w:rsidRPr="00C77EEF">
        <w:rPr>
          <w:rFonts w:hint="cs"/>
          <w:sz w:val="24"/>
          <w:rtl/>
        </w:rPr>
        <w:t>מצורף</w:t>
      </w:r>
      <w:r w:rsidRPr="00C77EEF">
        <w:rPr>
          <w:sz w:val="24"/>
          <w:rtl/>
        </w:rPr>
        <w:t xml:space="preserve"> </w:t>
      </w:r>
      <w:r w:rsidRPr="00C77EEF">
        <w:rPr>
          <w:rFonts w:hint="cs"/>
          <w:sz w:val="24"/>
          <w:rtl/>
        </w:rPr>
        <w:t>כנספח</w:t>
      </w:r>
      <w:r w:rsidRPr="00C77EEF">
        <w:rPr>
          <w:sz w:val="24"/>
          <w:rtl/>
        </w:rPr>
        <w:t xml:space="preserve"> __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ומהווה</w:t>
      </w:r>
      <w:r w:rsidRPr="00C77EEF">
        <w:rPr>
          <w:sz w:val="24"/>
          <w:rtl/>
        </w:rPr>
        <w:t xml:space="preserve"> </w:t>
      </w:r>
      <w:r w:rsidRPr="00C77EEF">
        <w:rPr>
          <w:rFonts w:hint="cs"/>
          <w:sz w:val="24"/>
          <w:rtl/>
        </w:rPr>
        <w:t>חלק</w:t>
      </w:r>
      <w:r w:rsidRPr="00C77EEF">
        <w:rPr>
          <w:sz w:val="24"/>
          <w:rtl/>
        </w:rPr>
        <w:t xml:space="preserve"> </w:t>
      </w:r>
      <w:r w:rsidRPr="00C77EEF">
        <w:rPr>
          <w:rFonts w:hint="cs"/>
          <w:sz w:val="24"/>
          <w:rtl/>
        </w:rPr>
        <w:t>בלתי</w:t>
      </w:r>
      <w:r w:rsidRPr="00C77EEF">
        <w:rPr>
          <w:sz w:val="24"/>
          <w:rtl/>
        </w:rPr>
        <w:t xml:space="preserve"> </w:t>
      </w:r>
      <w:r w:rsidRPr="00C77EEF">
        <w:rPr>
          <w:rFonts w:hint="cs"/>
          <w:sz w:val="24"/>
          <w:rtl/>
        </w:rPr>
        <w:t>נפרד</w:t>
      </w:r>
      <w:r w:rsidRPr="00C77EEF">
        <w:rPr>
          <w:sz w:val="24"/>
          <w:rtl/>
        </w:rPr>
        <w:t xml:space="preserve"> </w:t>
      </w:r>
      <w:r w:rsidRPr="00C77EEF">
        <w:rPr>
          <w:rFonts w:hint="cs"/>
          <w:sz w:val="24"/>
          <w:rtl/>
        </w:rPr>
        <w:t>מהסכם</w:t>
      </w:r>
      <w:r w:rsidRPr="00C77EEF">
        <w:rPr>
          <w:sz w:val="24"/>
          <w:rtl/>
        </w:rPr>
        <w:t xml:space="preserve"> </w:t>
      </w:r>
      <w:r w:rsidRPr="00C77EEF">
        <w:rPr>
          <w:rFonts w:hint="cs"/>
          <w:sz w:val="24"/>
          <w:rtl/>
        </w:rPr>
        <w:t>זה</w:t>
      </w:r>
      <w:r w:rsidRPr="00C77EEF">
        <w:rPr>
          <w:sz w:val="24"/>
          <w:rtl/>
        </w:rPr>
        <w:t>.</w:t>
      </w:r>
      <w:r w:rsidR="00A90B88">
        <w:rPr>
          <w:rFonts w:hint="cs"/>
          <w:sz w:val="24"/>
          <w:rtl/>
        </w:rPr>
        <w:t xml:space="preserve"> </w:t>
      </w:r>
    </w:p>
    <w:p w14:paraId="224F659C"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14:paraId="5AF9E91D" w14:textId="77777777" w:rsidR="00C77EEF" w:rsidRDefault="002C6DE8" w:rsidP="00D81B9B">
      <w:pPr>
        <w:pStyle w:val="a9"/>
        <w:numPr>
          <w:ilvl w:val="1"/>
          <w:numId w:val="4"/>
        </w:numPr>
        <w:tabs>
          <w:tab w:val="left" w:pos="935"/>
        </w:tabs>
        <w:spacing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8244CC">
        <w:rPr>
          <w:rFonts w:hint="cs"/>
          <w:sz w:val="24"/>
          <w:rtl/>
        </w:rPr>
        <w:t>נסיעות</w:t>
      </w:r>
      <w:r w:rsidR="00A90B88" w:rsidRPr="008244CC">
        <w:rPr>
          <w:rFonts w:hint="cs"/>
          <w:sz w:val="24"/>
          <w:rtl/>
        </w:rPr>
        <w:t>,</w:t>
      </w:r>
      <w:r w:rsidR="00A90B88">
        <w:rPr>
          <w:rFonts w:hint="cs"/>
          <w:sz w:val="24"/>
          <w:rtl/>
        </w:rPr>
        <w:t xml:space="preserve"> ביטול זמן נסיעה</w:t>
      </w:r>
      <w:r w:rsidR="003E3BBC">
        <w:rPr>
          <w:rFonts w:hint="cs"/>
          <w:sz w:val="24"/>
          <w:rtl/>
        </w:rPr>
        <w:t xml:space="preserve"> </w:t>
      </w:r>
      <w:r w:rsidRPr="00C77EEF">
        <w:rPr>
          <w:rFonts w:hint="cs"/>
          <w:sz w:val="24"/>
          <w:rtl/>
        </w:rPr>
        <w:t>וכו</w:t>
      </w:r>
      <w:r w:rsidRPr="00C77EEF">
        <w:rPr>
          <w:sz w:val="24"/>
          <w:rtl/>
        </w:rPr>
        <w:t xml:space="preserve">'. </w:t>
      </w:r>
    </w:p>
    <w:p w14:paraId="4070D667" w14:textId="77777777" w:rsidR="005878B3" w:rsidRPr="008F39F2" w:rsidRDefault="005878B3" w:rsidP="00D81B9B">
      <w:pPr>
        <w:pStyle w:val="a9"/>
        <w:numPr>
          <w:ilvl w:val="1"/>
          <w:numId w:val="4"/>
        </w:numPr>
        <w:tabs>
          <w:tab w:val="left" w:pos="935"/>
        </w:tabs>
        <w:spacing w:line="360" w:lineRule="auto"/>
        <w:ind w:left="935" w:hanging="575"/>
        <w:jc w:val="both"/>
        <w:rPr>
          <w:sz w:val="24"/>
          <w:rtl/>
        </w:rPr>
      </w:pPr>
      <w:r w:rsidRPr="005878B3">
        <w:rPr>
          <w:rFonts w:hint="cs"/>
          <w:sz w:val="24"/>
          <w:rtl/>
        </w:rPr>
        <w:t xml:space="preserve">בשיקול דעת המשרד לאשר החזר הוצאות </w:t>
      </w:r>
      <w:r w:rsidRPr="005878B3">
        <w:rPr>
          <w:sz w:val="24"/>
          <w:rtl/>
        </w:rPr>
        <w:t xml:space="preserve">בגין הופעות בפועל בבית הדין או ביהמ"ש המרוחק מעל </w:t>
      </w:r>
      <w:smartTag w:uri="urn:schemas-microsoft-com:office:smarttags" w:element="metricconverter">
        <w:smartTagPr>
          <w:attr w:name="ProductID" w:val="150 ק&quot;מ"/>
        </w:smartTagPr>
        <w:r w:rsidRPr="005878B3">
          <w:rPr>
            <w:sz w:val="24"/>
            <w:rtl/>
          </w:rPr>
          <w:t>150 ק"מ</w:t>
        </w:r>
      </w:smartTag>
      <w:r w:rsidRPr="005878B3">
        <w:rPr>
          <w:sz w:val="24"/>
          <w:rtl/>
        </w:rPr>
        <w:t xml:space="preserve"> ממשרדו של המציע הזוכה</w:t>
      </w:r>
      <w:r w:rsidRPr="005878B3">
        <w:rPr>
          <w:rFonts w:hint="cs"/>
          <w:sz w:val="24"/>
          <w:rtl/>
        </w:rPr>
        <w:t>. במקרה זה,</w:t>
      </w:r>
      <w:r w:rsidRPr="005878B3">
        <w:rPr>
          <w:sz w:val="24"/>
          <w:rtl/>
        </w:rPr>
        <w:t xml:space="preserve"> המשרד ישלם לנותן השירותים החזר הוצאות על פי הוראת תכמ 13.9.0.2 כפי שתעודכן מעת לעת</w:t>
      </w:r>
      <w:r>
        <w:rPr>
          <w:rFonts w:hint="cs"/>
          <w:sz w:val="24"/>
          <w:rtl/>
        </w:rPr>
        <w:t>.</w:t>
      </w:r>
      <w:r w:rsidRPr="005878B3">
        <w:rPr>
          <w:sz w:val="24"/>
          <w:rtl/>
        </w:rPr>
        <w:t xml:space="preserve"> </w:t>
      </w:r>
    </w:p>
    <w:p w14:paraId="43DDF13A" w14:textId="77777777" w:rsidR="00C77EEF" w:rsidRDefault="002C6DE8" w:rsidP="00C77EEF">
      <w:pPr>
        <w:pStyle w:val="a0"/>
      </w:pPr>
      <w:r w:rsidRPr="00C77EEF">
        <w:rPr>
          <w:rFonts w:hint="cs"/>
          <w:rtl/>
        </w:rPr>
        <w:t>הצמדה</w:t>
      </w:r>
      <w:r w:rsidRPr="00C77EEF">
        <w:rPr>
          <w:rtl/>
        </w:rPr>
        <w:t xml:space="preserve">-              </w:t>
      </w:r>
    </w:p>
    <w:p w14:paraId="347C26AC" w14:textId="77777777" w:rsidR="00C77EEF" w:rsidRPr="00C77EEF" w:rsidRDefault="002C6DE8" w:rsidP="00D81B9B">
      <w:pPr>
        <w:pStyle w:val="a9"/>
        <w:numPr>
          <w:ilvl w:val="1"/>
          <w:numId w:val="4"/>
        </w:numPr>
        <w:tabs>
          <w:tab w:val="left" w:pos="935"/>
        </w:tabs>
        <w:spacing w:line="360" w:lineRule="auto"/>
        <w:ind w:left="935" w:hanging="575"/>
        <w:rPr>
          <w:sz w:val="24"/>
          <w:u w:val="single"/>
        </w:rPr>
      </w:pPr>
      <w:r w:rsidRPr="00C77EEF">
        <w:rPr>
          <w:rFonts w:hint="cs"/>
          <w:sz w:val="24"/>
          <w:u w:val="single"/>
          <w:rtl/>
        </w:rPr>
        <w:t>הגדרות</w:t>
      </w:r>
      <w:r w:rsidRPr="00C77EEF">
        <w:rPr>
          <w:sz w:val="24"/>
          <w:u w:val="single"/>
          <w:rtl/>
        </w:rPr>
        <w:t xml:space="preserve"> </w:t>
      </w:r>
      <w:r w:rsidRPr="00C77EEF">
        <w:rPr>
          <w:rFonts w:hint="cs"/>
          <w:sz w:val="24"/>
          <w:u w:val="single"/>
          <w:rtl/>
        </w:rPr>
        <w:t>בנושא</w:t>
      </w:r>
      <w:r w:rsidRPr="00C77EEF">
        <w:rPr>
          <w:sz w:val="24"/>
          <w:u w:val="single"/>
          <w:rtl/>
        </w:rPr>
        <w:t xml:space="preserve"> </w:t>
      </w:r>
      <w:r w:rsidRPr="00C77EEF">
        <w:rPr>
          <w:rFonts w:hint="cs"/>
          <w:sz w:val="24"/>
          <w:u w:val="single"/>
          <w:rtl/>
        </w:rPr>
        <w:t>הצמדה</w:t>
      </w:r>
    </w:p>
    <w:p w14:paraId="19E45DD8" w14:textId="77777777" w:rsidR="006C121D" w:rsidRPr="008F39F2" w:rsidRDefault="006C121D" w:rsidP="00D81B9B">
      <w:pPr>
        <w:pStyle w:val="a9"/>
        <w:numPr>
          <w:ilvl w:val="2"/>
          <w:numId w:val="4"/>
        </w:numPr>
        <w:tabs>
          <w:tab w:val="left" w:pos="935"/>
        </w:tabs>
        <w:spacing w:line="360" w:lineRule="auto"/>
        <w:ind w:left="1366" w:hanging="646"/>
        <w:rPr>
          <w:rStyle w:val="af"/>
          <w:b w:val="0"/>
          <w:bCs w:val="0"/>
          <w:rtl/>
        </w:rPr>
      </w:pPr>
      <w:r w:rsidRPr="008F39F2">
        <w:rPr>
          <w:rStyle w:val="af"/>
          <w:b w:val="0"/>
          <w:bCs w:val="0"/>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8F0D446" w14:textId="77777777" w:rsidR="006C121D" w:rsidRPr="008F39F2" w:rsidRDefault="006C121D" w:rsidP="00D81B9B">
      <w:pPr>
        <w:pStyle w:val="a9"/>
        <w:numPr>
          <w:ilvl w:val="2"/>
          <w:numId w:val="4"/>
        </w:numPr>
        <w:tabs>
          <w:tab w:val="left" w:pos="935"/>
        </w:tabs>
        <w:spacing w:line="360" w:lineRule="auto"/>
        <w:ind w:left="1366" w:hanging="646"/>
        <w:rPr>
          <w:rStyle w:val="af"/>
          <w:b w:val="0"/>
          <w:bCs w:val="0"/>
          <w:rtl/>
        </w:rPr>
      </w:pPr>
      <w:r w:rsidRPr="008F39F2">
        <w:rPr>
          <w:rStyle w:val="af"/>
          <w:b w:val="0"/>
          <w:bCs w:val="0"/>
          <w:rtl/>
        </w:rPr>
        <w:t>תאריך קובע – המועד על פיו נקבע המדד הקובע, לצורך תשלום ההצמדה עבור תקופה מוגדרת.</w:t>
      </w:r>
    </w:p>
    <w:p w14:paraId="7A0C7318" w14:textId="77777777" w:rsidR="006C121D" w:rsidRPr="008F39F2" w:rsidRDefault="006C121D" w:rsidP="00D81B9B">
      <w:pPr>
        <w:pStyle w:val="a9"/>
        <w:numPr>
          <w:ilvl w:val="2"/>
          <w:numId w:val="4"/>
        </w:numPr>
        <w:tabs>
          <w:tab w:val="left" w:pos="935"/>
        </w:tabs>
        <w:spacing w:line="360" w:lineRule="auto"/>
        <w:ind w:left="1366" w:hanging="646"/>
        <w:rPr>
          <w:rStyle w:val="af"/>
          <w:b w:val="0"/>
          <w:bCs w:val="0"/>
          <w:rtl/>
        </w:rPr>
      </w:pPr>
      <w:r w:rsidRPr="008F39F2">
        <w:rPr>
          <w:rStyle w:val="af"/>
          <w:b w:val="0"/>
          <w:bCs w:val="0"/>
          <w:rtl/>
        </w:rPr>
        <w:t xml:space="preserve">תאריך בסיס – המועד שממנו ואילך מחושבת ההצמדה, לאורך כל תקופת ההתקשרות. </w:t>
      </w:r>
    </w:p>
    <w:p w14:paraId="4AA84E9D" w14:textId="77777777" w:rsidR="006C121D" w:rsidRPr="008F39F2" w:rsidRDefault="006C121D" w:rsidP="00D81B9B">
      <w:pPr>
        <w:pStyle w:val="a9"/>
        <w:numPr>
          <w:ilvl w:val="2"/>
          <w:numId w:val="4"/>
        </w:numPr>
        <w:tabs>
          <w:tab w:val="left" w:pos="935"/>
        </w:tabs>
        <w:spacing w:line="360" w:lineRule="auto"/>
        <w:ind w:left="1366" w:hanging="646"/>
        <w:rPr>
          <w:rStyle w:val="af"/>
          <w:b w:val="0"/>
          <w:bCs w:val="0"/>
          <w:rtl/>
        </w:rPr>
      </w:pPr>
      <w:r w:rsidRPr="008F39F2">
        <w:rPr>
          <w:rStyle w:val="af"/>
          <w:b w:val="0"/>
          <w:bCs w:val="0"/>
          <w:rtl/>
        </w:rPr>
        <w:t>מדד קובע – ערך המדד בתאריך הקובע, בהתאם לסוג ההצמדה (הצמדה למדד בגין או הצמדה למדד ידוע).</w:t>
      </w:r>
    </w:p>
    <w:p w14:paraId="35DCB048" w14:textId="77777777" w:rsidR="006C121D" w:rsidRPr="008F39F2" w:rsidRDefault="006C121D" w:rsidP="00D81B9B">
      <w:pPr>
        <w:pStyle w:val="a9"/>
        <w:numPr>
          <w:ilvl w:val="2"/>
          <w:numId w:val="4"/>
        </w:numPr>
        <w:tabs>
          <w:tab w:val="left" w:pos="935"/>
        </w:tabs>
        <w:spacing w:line="360" w:lineRule="auto"/>
        <w:ind w:left="1366" w:hanging="646"/>
        <w:rPr>
          <w:rStyle w:val="af"/>
          <w:b w:val="0"/>
          <w:bCs w:val="0"/>
          <w:rtl/>
        </w:rPr>
      </w:pPr>
      <w:r w:rsidRPr="008F39F2">
        <w:rPr>
          <w:rStyle w:val="af"/>
          <w:b w:val="0"/>
          <w:bCs w:val="0"/>
          <w:rtl/>
        </w:rPr>
        <w:t>מדד בסיס – ערך המדד בתאריך הבסיס, בהתאם לסוג ההצמדה (הצמדה למדד בגין או הצמדה למדד ידוע).</w:t>
      </w:r>
    </w:p>
    <w:p w14:paraId="6E638C6D" w14:textId="77777777" w:rsidR="006C121D" w:rsidRPr="008F39F2" w:rsidRDefault="006C121D" w:rsidP="00D81B9B">
      <w:pPr>
        <w:pStyle w:val="a9"/>
        <w:numPr>
          <w:ilvl w:val="2"/>
          <w:numId w:val="4"/>
        </w:numPr>
        <w:tabs>
          <w:tab w:val="left" w:pos="935"/>
        </w:tabs>
        <w:spacing w:line="360" w:lineRule="auto"/>
        <w:ind w:left="1366" w:hanging="646"/>
        <w:rPr>
          <w:rStyle w:val="af"/>
          <w:b w:val="0"/>
          <w:bCs w:val="0"/>
          <w:rtl/>
        </w:rPr>
      </w:pPr>
      <w:r w:rsidRPr="008F39F2">
        <w:rPr>
          <w:rStyle w:val="af"/>
          <w:b w:val="0"/>
          <w:bCs w:val="0"/>
          <w:rtl/>
        </w:rPr>
        <w:t>מדד בגין – המדד הרשמי שפורסם, בגין החודש שבו חל התאריך הקובע.</w:t>
      </w:r>
    </w:p>
    <w:p w14:paraId="6AC03C34" w14:textId="1012F651" w:rsidR="00C77EEF" w:rsidRPr="00D81B9B" w:rsidRDefault="006C121D" w:rsidP="00D81B9B">
      <w:pPr>
        <w:pStyle w:val="a9"/>
        <w:numPr>
          <w:ilvl w:val="2"/>
          <w:numId w:val="4"/>
        </w:numPr>
        <w:tabs>
          <w:tab w:val="left" w:pos="935"/>
        </w:tabs>
        <w:spacing w:line="360" w:lineRule="auto"/>
        <w:ind w:left="1366" w:hanging="646"/>
        <w:rPr>
          <w:sz w:val="24"/>
        </w:rPr>
      </w:pPr>
      <w:r w:rsidRPr="008F39F2">
        <w:rPr>
          <w:rStyle w:val="af"/>
          <w:b w:val="0"/>
          <w:bCs w:val="0"/>
          <w:rtl/>
        </w:rPr>
        <w:t>מדד ידוע – המדד האחרון שפורסם באופן רשמי, נכון לתאריך הקובע, גם אם טרם פורסם המדד בגין אותו החודש.</w:t>
      </w:r>
    </w:p>
    <w:p w14:paraId="6BD2930B" w14:textId="77777777" w:rsidR="00C77EEF" w:rsidRPr="00C77EEF" w:rsidRDefault="006C121D" w:rsidP="00D81B9B">
      <w:pPr>
        <w:pStyle w:val="a9"/>
        <w:numPr>
          <w:ilvl w:val="1"/>
          <w:numId w:val="4"/>
        </w:numPr>
        <w:tabs>
          <w:tab w:val="left" w:pos="935"/>
        </w:tabs>
        <w:spacing w:line="360" w:lineRule="auto"/>
        <w:rPr>
          <w:sz w:val="24"/>
          <w:u w:val="single"/>
        </w:rPr>
      </w:pPr>
      <w:r w:rsidRPr="006C121D">
        <w:rPr>
          <w:sz w:val="24"/>
          <w:u w:val="single"/>
          <w:rtl/>
        </w:rPr>
        <w:t>תנאי ההצמדה</w:t>
      </w:r>
    </w:p>
    <w:p w14:paraId="08600C61" w14:textId="77777777" w:rsidR="006C121D" w:rsidRPr="006C121D" w:rsidRDefault="006C121D" w:rsidP="00D81B9B">
      <w:pPr>
        <w:pStyle w:val="a9"/>
        <w:numPr>
          <w:ilvl w:val="2"/>
          <w:numId w:val="4"/>
        </w:numPr>
        <w:tabs>
          <w:tab w:val="left" w:pos="935"/>
        </w:tabs>
        <w:spacing w:line="360" w:lineRule="auto"/>
        <w:rPr>
          <w:sz w:val="24"/>
          <w:rtl/>
        </w:rPr>
      </w:pPr>
      <w:r w:rsidRPr="006C121D">
        <w:rPr>
          <w:sz w:val="24"/>
          <w:rtl/>
        </w:rPr>
        <w:t xml:space="preserve">תאריך הבסיס – המועד האחרון להגשת הצעת המחיר הסופית. </w:t>
      </w:r>
    </w:p>
    <w:p w14:paraId="67C7909F" w14:textId="77777777" w:rsidR="006C121D" w:rsidRPr="006C121D" w:rsidRDefault="006C121D" w:rsidP="00D81B9B">
      <w:pPr>
        <w:pStyle w:val="a9"/>
        <w:numPr>
          <w:ilvl w:val="2"/>
          <w:numId w:val="4"/>
        </w:numPr>
        <w:tabs>
          <w:tab w:val="left" w:pos="935"/>
        </w:tabs>
        <w:spacing w:line="360" w:lineRule="auto"/>
        <w:rPr>
          <w:sz w:val="24"/>
          <w:rtl/>
        </w:rPr>
      </w:pPr>
      <w:r w:rsidRPr="006C121D">
        <w:rPr>
          <w:sz w:val="24"/>
          <w:rtl/>
        </w:rPr>
        <w:t xml:space="preserve">התאריך הקובע – תאריך החשבונית. </w:t>
      </w:r>
    </w:p>
    <w:p w14:paraId="6E04041E" w14:textId="77777777" w:rsidR="006C121D" w:rsidRPr="006C121D" w:rsidRDefault="006C121D" w:rsidP="00D81B9B">
      <w:pPr>
        <w:pStyle w:val="a9"/>
        <w:numPr>
          <w:ilvl w:val="2"/>
          <w:numId w:val="4"/>
        </w:numPr>
        <w:tabs>
          <w:tab w:val="left" w:pos="935"/>
        </w:tabs>
        <w:spacing w:line="360" w:lineRule="auto"/>
        <w:rPr>
          <w:sz w:val="24"/>
          <w:rtl/>
        </w:rPr>
      </w:pPr>
      <w:r w:rsidRPr="006C121D">
        <w:rPr>
          <w:sz w:val="24"/>
          <w:rtl/>
        </w:rPr>
        <w:t xml:space="preserve">מדד / שער חליפין – מדד המחירים לצרכן. </w:t>
      </w:r>
    </w:p>
    <w:p w14:paraId="2B1EE35E" w14:textId="77777777" w:rsidR="006C121D" w:rsidRPr="006C121D" w:rsidRDefault="006C121D" w:rsidP="00D81B9B">
      <w:pPr>
        <w:pStyle w:val="a9"/>
        <w:numPr>
          <w:ilvl w:val="2"/>
          <w:numId w:val="4"/>
        </w:numPr>
        <w:tabs>
          <w:tab w:val="left" w:pos="935"/>
        </w:tabs>
        <w:spacing w:line="360" w:lineRule="auto"/>
        <w:rPr>
          <w:sz w:val="24"/>
          <w:rtl/>
        </w:rPr>
      </w:pPr>
      <w:r w:rsidRPr="006C121D">
        <w:rPr>
          <w:sz w:val="24"/>
          <w:rtl/>
        </w:rPr>
        <w:t>סוג המדד – מדד ידוע.</w:t>
      </w:r>
    </w:p>
    <w:p w14:paraId="5B055959" w14:textId="77777777" w:rsidR="006C121D" w:rsidRPr="006C121D" w:rsidRDefault="006C121D" w:rsidP="00D81B9B">
      <w:pPr>
        <w:pStyle w:val="a9"/>
        <w:numPr>
          <w:ilvl w:val="2"/>
          <w:numId w:val="4"/>
        </w:numPr>
        <w:tabs>
          <w:tab w:val="left" w:pos="935"/>
        </w:tabs>
        <w:spacing w:line="360" w:lineRule="auto"/>
        <w:rPr>
          <w:sz w:val="24"/>
          <w:rtl/>
        </w:rPr>
      </w:pPr>
      <w:r w:rsidRPr="006C121D">
        <w:rPr>
          <w:sz w:val="24"/>
          <w:rtl/>
        </w:rPr>
        <w:t>תדירות ההצמדה – חודשית.</w:t>
      </w:r>
    </w:p>
    <w:p w14:paraId="7741A11E" w14:textId="77777777" w:rsidR="006C121D" w:rsidRPr="008F39F2" w:rsidRDefault="006C121D" w:rsidP="00D81B9B">
      <w:pPr>
        <w:pStyle w:val="a9"/>
        <w:numPr>
          <w:ilvl w:val="1"/>
          <w:numId w:val="4"/>
        </w:numPr>
        <w:tabs>
          <w:tab w:val="left" w:pos="935"/>
        </w:tabs>
        <w:spacing w:line="360" w:lineRule="auto"/>
        <w:rPr>
          <w:sz w:val="24"/>
          <w:rtl/>
        </w:rPr>
      </w:pPr>
      <w:r w:rsidRPr="006C121D">
        <w:rPr>
          <w:sz w:val="24"/>
          <w:rtl/>
        </w:rPr>
        <w:t xml:space="preserve">חלקיות ההצמדה – 100%. </w:t>
      </w:r>
      <w:r w:rsidRPr="008F39F2">
        <w:rPr>
          <w:sz w:val="24"/>
          <w:rtl/>
        </w:rPr>
        <w:t>ביצוע ההצמדה</w:t>
      </w:r>
    </w:p>
    <w:p w14:paraId="2BCEEA6B" w14:textId="77777777" w:rsidR="006C121D" w:rsidRPr="006C121D" w:rsidRDefault="006C121D" w:rsidP="00D81B9B">
      <w:pPr>
        <w:pStyle w:val="a9"/>
        <w:numPr>
          <w:ilvl w:val="2"/>
          <w:numId w:val="4"/>
        </w:numPr>
        <w:tabs>
          <w:tab w:val="left" w:pos="935"/>
        </w:tabs>
        <w:spacing w:line="360" w:lineRule="auto"/>
        <w:rPr>
          <w:sz w:val="24"/>
          <w:u w:val="single"/>
          <w:rtl/>
        </w:rPr>
      </w:pPr>
      <w:r w:rsidRPr="008F39F2">
        <w:rPr>
          <w:sz w:val="24"/>
          <w:rtl/>
        </w:rPr>
        <w:t>ביצוע ההצמדה יחל מהחשבונית הראשונה להתקשרות.</w:t>
      </w:r>
    </w:p>
    <w:p w14:paraId="3C03E1B7" w14:textId="77777777" w:rsidR="006C121D" w:rsidRPr="006C121D" w:rsidRDefault="006C121D" w:rsidP="00D81B9B">
      <w:pPr>
        <w:pStyle w:val="a9"/>
        <w:numPr>
          <w:ilvl w:val="1"/>
          <w:numId w:val="4"/>
        </w:numPr>
        <w:tabs>
          <w:tab w:val="left" w:pos="935"/>
        </w:tabs>
        <w:spacing w:line="360" w:lineRule="auto"/>
        <w:rPr>
          <w:sz w:val="24"/>
          <w:u w:val="single"/>
          <w:rtl/>
        </w:rPr>
      </w:pPr>
      <w:r w:rsidRPr="006C121D">
        <w:rPr>
          <w:sz w:val="24"/>
          <w:u w:val="single"/>
          <w:rtl/>
        </w:rPr>
        <w:t>אופן חישוב ההצמדה</w:t>
      </w:r>
    </w:p>
    <w:p w14:paraId="7BF6F0F5" w14:textId="0269E771" w:rsidR="006C121D" w:rsidRPr="008F39F2" w:rsidRDefault="006C121D" w:rsidP="005012B3">
      <w:pPr>
        <w:pStyle w:val="a9"/>
        <w:numPr>
          <w:ilvl w:val="2"/>
          <w:numId w:val="4"/>
        </w:numPr>
        <w:tabs>
          <w:tab w:val="left" w:pos="935"/>
        </w:tabs>
        <w:spacing w:line="360" w:lineRule="auto"/>
        <w:ind w:left="1366" w:hanging="646"/>
        <w:rPr>
          <w:sz w:val="24"/>
          <w:rtl/>
        </w:rPr>
      </w:pPr>
      <w:r w:rsidRPr="008F39F2">
        <w:rPr>
          <w:sz w:val="24"/>
          <w:rtl/>
        </w:rPr>
        <w:t xml:space="preserve">חישוב ההצמדה יבוצע אחת לתקופה, בהתאם לתדירות ביצוע ההצמדות שנקבעה בהסכם ההתקשרות. </w:t>
      </w:r>
    </w:p>
    <w:p w14:paraId="4B86F225" w14:textId="77777777" w:rsidR="006C121D" w:rsidRPr="008F39F2" w:rsidRDefault="006C121D" w:rsidP="005012B3">
      <w:pPr>
        <w:pStyle w:val="a9"/>
        <w:numPr>
          <w:ilvl w:val="2"/>
          <w:numId w:val="4"/>
        </w:numPr>
        <w:tabs>
          <w:tab w:val="left" w:pos="935"/>
        </w:tabs>
        <w:spacing w:line="360" w:lineRule="auto"/>
        <w:ind w:left="1366" w:hanging="646"/>
        <w:rPr>
          <w:sz w:val="24"/>
          <w:rtl/>
        </w:rPr>
      </w:pPr>
      <w:r w:rsidRPr="008F39F2">
        <w:rPr>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3045B1F" w14:textId="77777777" w:rsidR="006C121D" w:rsidRPr="008F39F2" w:rsidRDefault="006C121D" w:rsidP="00D81B9B">
      <w:pPr>
        <w:pStyle w:val="a9"/>
        <w:numPr>
          <w:ilvl w:val="1"/>
          <w:numId w:val="4"/>
        </w:numPr>
        <w:tabs>
          <w:tab w:val="left" w:pos="935"/>
        </w:tabs>
        <w:spacing w:line="360" w:lineRule="auto"/>
        <w:rPr>
          <w:sz w:val="24"/>
          <w:rtl/>
        </w:rPr>
      </w:pPr>
      <w:r w:rsidRPr="008F39F2">
        <w:rPr>
          <w:sz w:val="24"/>
          <w:rtl/>
        </w:rPr>
        <w:t>סכום ההצמדה שיחושב יתווסף או יופחת לתעריפים שנקבעו בהתקשרות.</w:t>
      </w:r>
    </w:p>
    <w:p w14:paraId="29287A65" w14:textId="77777777" w:rsidR="00065669" w:rsidRDefault="002C6DE8" w:rsidP="00065669">
      <w:pPr>
        <w:pStyle w:val="a0"/>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10EC4F22" w14:textId="77777777" w:rsidR="009660B9" w:rsidRDefault="009660B9" w:rsidP="00EE0093">
      <w:pPr>
        <w:pStyle w:val="a9"/>
        <w:numPr>
          <w:ilvl w:val="1"/>
          <w:numId w:val="4"/>
        </w:numPr>
        <w:tabs>
          <w:tab w:val="left" w:pos="935"/>
        </w:tabs>
        <w:spacing w:line="360" w:lineRule="auto"/>
        <w:ind w:left="935" w:hanging="575"/>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54A4880B" w14:textId="77777777" w:rsidR="00272FB4" w:rsidRDefault="009660B9" w:rsidP="00EE0093">
      <w:pPr>
        <w:pStyle w:val="a9"/>
        <w:tabs>
          <w:tab w:val="left" w:pos="935"/>
        </w:tabs>
        <w:spacing w:line="360" w:lineRule="auto"/>
        <w:ind w:left="935"/>
        <w:jc w:val="both"/>
        <w:rPr>
          <w:sz w:val="24"/>
          <w:rtl/>
        </w:rPr>
      </w:pPr>
      <w:r w:rsidRPr="00EE0093">
        <w:rPr>
          <w:rFonts w:hint="cs"/>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703ECC8" w14:textId="77777777" w:rsidR="00272FB4" w:rsidRDefault="00C476BE" w:rsidP="00EE0093">
      <w:pPr>
        <w:pStyle w:val="a9"/>
        <w:numPr>
          <w:ilvl w:val="1"/>
          <w:numId w:val="4"/>
        </w:numPr>
        <w:tabs>
          <w:tab w:val="left" w:pos="935"/>
        </w:tabs>
        <w:spacing w:line="360" w:lineRule="auto"/>
        <w:ind w:left="935" w:hanging="575"/>
        <w:jc w:val="both"/>
        <w:rPr>
          <w:sz w:val="24"/>
        </w:rPr>
      </w:pPr>
      <w:r w:rsidRPr="00272FB4">
        <w:rPr>
          <w:rFonts w:hint="cs"/>
          <w:sz w:val="24"/>
          <w:rtl/>
        </w:rPr>
        <w:t>אחת</w:t>
      </w:r>
      <w:r w:rsidRPr="00272FB4">
        <w:rPr>
          <w:sz w:val="24"/>
          <w:rtl/>
        </w:rPr>
        <w:t xml:space="preserve"> </w:t>
      </w:r>
      <w:r w:rsidRPr="00272FB4">
        <w:rPr>
          <w:rFonts w:hint="cs"/>
          <w:sz w:val="24"/>
          <w:rtl/>
        </w:rPr>
        <w:t>לחודש</w:t>
      </w:r>
      <w:r w:rsidRPr="00272FB4">
        <w:rPr>
          <w:sz w:val="24"/>
          <w:rtl/>
        </w:rPr>
        <w:t xml:space="preserve"> </w:t>
      </w:r>
      <w:r w:rsidRPr="00272FB4">
        <w:rPr>
          <w:rFonts w:hint="cs"/>
          <w:sz w:val="24"/>
          <w:rtl/>
        </w:rPr>
        <w:t>במהלך</w:t>
      </w:r>
      <w:r w:rsidRPr="00272FB4">
        <w:rPr>
          <w:sz w:val="24"/>
          <w:rtl/>
        </w:rPr>
        <w:t xml:space="preserve"> </w:t>
      </w:r>
      <w:r w:rsidRPr="00272FB4">
        <w:rPr>
          <w:rFonts w:hint="cs"/>
          <w:sz w:val="24"/>
          <w:rtl/>
        </w:rPr>
        <w:t>תקופת</w:t>
      </w:r>
      <w:r w:rsidRPr="00272FB4">
        <w:rPr>
          <w:sz w:val="24"/>
          <w:rtl/>
        </w:rPr>
        <w:t xml:space="preserve"> </w:t>
      </w:r>
      <w:r w:rsidRPr="00272FB4">
        <w:rPr>
          <w:rFonts w:hint="cs"/>
          <w:sz w:val="24"/>
          <w:rtl/>
        </w:rPr>
        <w:t>הסכם</w:t>
      </w:r>
      <w:r w:rsidRPr="00272FB4">
        <w:rPr>
          <w:sz w:val="24"/>
          <w:rtl/>
        </w:rPr>
        <w:t xml:space="preserve"> </w:t>
      </w:r>
      <w:r w:rsidRPr="00272FB4">
        <w:rPr>
          <w:rFonts w:hint="cs"/>
          <w:sz w:val="24"/>
          <w:rtl/>
        </w:rPr>
        <w:t>זה</w:t>
      </w:r>
      <w:r w:rsidRPr="00272FB4">
        <w:rPr>
          <w:sz w:val="24"/>
          <w:rtl/>
        </w:rPr>
        <w:t xml:space="preserve"> </w:t>
      </w:r>
      <w:r w:rsidRPr="00272FB4">
        <w:rPr>
          <w:rFonts w:hint="cs"/>
          <w:sz w:val="24"/>
          <w:rtl/>
        </w:rPr>
        <w:t>יעביר</w:t>
      </w:r>
      <w:r w:rsidRPr="00272FB4">
        <w:rPr>
          <w:sz w:val="24"/>
          <w:rtl/>
        </w:rPr>
        <w:t xml:space="preserve"> </w:t>
      </w:r>
      <w:r w:rsidRPr="00272FB4">
        <w:rPr>
          <w:rFonts w:hint="cs"/>
          <w:sz w:val="24"/>
          <w:rtl/>
        </w:rPr>
        <w:t>נותן</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למשרד</w:t>
      </w:r>
      <w:r w:rsidRPr="00272FB4">
        <w:rPr>
          <w:sz w:val="24"/>
          <w:rtl/>
        </w:rPr>
        <w:t xml:space="preserve"> </w:t>
      </w:r>
      <w:r w:rsidRPr="00272FB4">
        <w:rPr>
          <w:rFonts w:hint="cs"/>
          <w:sz w:val="24"/>
          <w:rtl/>
        </w:rPr>
        <w:t>חשבון</w:t>
      </w:r>
      <w:r w:rsidRPr="00272FB4">
        <w:rPr>
          <w:sz w:val="24"/>
          <w:rtl/>
        </w:rPr>
        <w:t xml:space="preserve"> </w:t>
      </w:r>
      <w:r w:rsidRPr="00272FB4">
        <w:rPr>
          <w:rFonts w:hint="cs"/>
          <w:sz w:val="24"/>
          <w:rtl/>
        </w:rPr>
        <w:t>מלווה</w:t>
      </w:r>
      <w:r w:rsidRPr="00272FB4">
        <w:rPr>
          <w:sz w:val="24"/>
          <w:rtl/>
        </w:rPr>
        <w:t xml:space="preserve"> </w:t>
      </w:r>
      <w:r w:rsidRPr="00272FB4">
        <w:rPr>
          <w:rFonts w:hint="cs"/>
          <w:sz w:val="24"/>
          <w:rtl/>
        </w:rPr>
        <w:t>בדין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אספקת</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ידו</w:t>
      </w:r>
      <w:r w:rsidR="00EA2232">
        <w:rPr>
          <w:rFonts w:hint="cs"/>
          <w:sz w:val="24"/>
          <w:rtl/>
        </w:rPr>
        <w:t xml:space="preserve"> (להלן- דרישת תשלום)</w:t>
      </w:r>
      <w:r w:rsidRPr="00272FB4">
        <w:rPr>
          <w:sz w:val="24"/>
          <w:rtl/>
        </w:rPr>
        <w:t xml:space="preserve"> </w:t>
      </w:r>
      <w:r w:rsidR="009854B2">
        <w:rPr>
          <w:rFonts w:hint="cs"/>
          <w:sz w:val="24"/>
          <w:rtl/>
        </w:rPr>
        <w:t>.</w:t>
      </w:r>
    </w:p>
    <w:p w14:paraId="7C9F85E0" w14:textId="77777777" w:rsidR="00065669" w:rsidRPr="00272FB4" w:rsidRDefault="002C6DE8" w:rsidP="00EE0093">
      <w:pPr>
        <w:pStyle w:val="a9"/>
        <w:numPr>
          <w:ilvl w:val="1"/>
          <w:numId w:val="4"/>
        </w:numPr>
        <w:tabs>
          <w:tab w:val="left" w:pos="935"/>
        </w:tabs>
        <w:spacing w:line="360" w:lineRule="auto"/>
        <w:ind w:left="935" w:hanging="575"/>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w:t>
      </w:r>
      <w:r w:rsidR="00065669" w:rsidRPr="00272FB4">
        <w:rPr>
          <w:rFonts w:hint="cs"/>
          <w:sz w:val="24"/>
          <w:rtl/>
        </w:rPr>
        <w:t xml:space="preserve"> </w:t>
      </w:r>
      <w:r w:rsidRPr="00272FB4">
        <w:rPr>
          <w:rFonts w:hint="cs"/>
          <w:sz w:val="24"/>
          <w:rtl/>
        </w:rPr>
        <w:t>בחלקן</w:t>
      </w:r>
      <w:r w:rsidRPr="00272FB4">
        <w:rPr>
          <w:sz w:val="24"/>
          <w:rtl/>
        </w:rPr>
        <w:t>.</w:t>
      </w:r>
    </w:p>
    <w:p w14:paraId="0EDFDEAF" w14:textId="77777777" w:rsidR="009854B2" w:rsidRDefault="002C6DE8" w:rsidP="00EE0093">
      <w:pPr>
        <w:pStyle w:val="a9"/>
        <w:numPr>
          <w:ilvl w:val="1"/>
          <w:numId w:val="4"/>
        </w:numPr>
        <w:tabs>
          <w:tab w:val="left" w:pos="935"/>
        </w:tabs>
        <w:spacing w:line="360" w:lineRule="auto"/>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sidR="003675C2">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14:paraId="3D6EA03D" w14:textId="77777777" w:rsidR="00272FB4" w:rsidRPr="009854B2" w:rsidRDefault="00272FB4" w:rsidP="00EE0093">
      <w:pPr>
        <w:pStyle w:val="a9"/>
        <w:numPr>
          <w:ilvl w:val="1"/>
          <w:numId w:val="4"/>
        </w:numPr>
        <w:tabs>
          <w:tab w:val="left" w:pos="935"/>
        </w:tabs>
        <w:spacing w:line="360" w:lineRule="auto"/>
        <w:ind w:left="935" w:hanging="575"/>
        <w:jc w:val="both"/>
        <w:rPr>
          <w:sz w:val="24"/>
        </w:rPr>
      </w:pPr>
      <w:r w:rsidRPr="00EE0093">
        <w:rPr>
          <w:sz w:val="24"/>
          <w:rtl/>
        </w:rPr>
        <w:t xml:space="preserve">על נותן השירותים להגיש למשרד חשבונית לאחר אישור דרישת התשלום על-ידי </w:t>
      </w:r>
      <w:r w:rsidRPr="00EE0093">
        <w:rPr>
          <w:rFonts w:hint="cs"/>
          <w:sz w:val="24"/>
          <w:rtl/>
        </w:rPr>
        <w:tab/>
      </w:r>
      <w:r w:rsidRPr="00EE0093">
        <w:rPr>
          <w:sz w:val="24"/>
          <w:rtl/>
        </w:rPr>
        <w:t>נציג המשרד</w:t>
      </w:r>
      <w:r w:rsidRPr="00EE0093">
        <w:rPr>
          <w:rFonts w:hint="cs"/>
          <w:sz w:val="24"/>
          <w:rtl/>
        </w:rPr>
        <w:t xml:space="preserve"> (מלכ"ר יידרש להגשת חשבון)</w:t>
      </w:r>
      <w:r w:rsidRPr="00EE0093">
        <w:rPr>
          <w:sz w:val="24"/>
          <w:rtl/>
        </w:rPr>
        <w:t>.</w:t>
      </w:r>
    </w:p>
    <w:p w14:paraId="580614A2" w14:textId="77777777" w:rsidR="00065669" w:rsidRPr="00321B80" w:rsidRDefault="00C476BE" w:rsidP="00EE0093">
      <w:pPr>
        <w:pStyle w:val="a9"/>
        <w:numPr>
          <w:ilvl w:val="1"/>
          <w:numId w:val="4"/>
        </w:numPr>
        <w:tabs>
          <w:tab w:val="left" w:pos="935"/>
        </w:tabs>
        <w:spacing w:line="360" w:lineRule="auto"/>
        <w:ind w:left="935" w:hanging="575"/>
        <w:jc w:val="both"/>
        <w:rPr>
          <w:sz w:val="24"/>
        </w:rPr>
      </w:pPr>
      <w:r w:rsidRPr="00C476BE">
        <w:rPr>
          <w:rFonts w:hint="cs"/>
          <w:sz w:val="24"/>
          <w:rtl/>
        </w:rPr>
        <w:t>על</w:t>
      </w:r>
      <w:r w:rsidRPr="00C476BE">
        <w:rPr>
          <w:sz w:val="24"/>
          <w:rtl/>
        </w:rPr>
        <w:t xml:space="preserve"> </w:t>
      </w:r>
      <w:r w:rsidRPr="00C476BE">
        <w:rPr>
          <w:rFonts w:hint="cs"/>
          <w:sz w:val="24"/>
          <w:rtl/>
        </w:rPr>
        <w:t>נותן</w:t>
      </w:r>
      <w:r w:rsidRPr="00C476BE">
        <w:rPr>
          <w:sz w:val="24"/>
          <w:rtl/>
        </w:rPr>
        <w:t xml:space="preserve"> </w:t>
      </w:r>
      <w:r w:rsidRPr="00C476BE">
        <w:rPr>
          <w:rFonts w:hint="cs"/>
          <w:sz w:val="24"/>
          <w:rtl/>
        </w:rPr>
        <w:t>השירותים</w:t>
      </w:r>
      <w:r w:rsidRPr="00C476BE">
        <w:rPr>
          <w:sz w:val="24"/>
          <w:rtl/>
        </w:rPr>
        <w:t xml:space="preserve"> </w:t>
      </w:r>
      <w:r w:rsidRPr="00C476BE">
        <w:rPr>
          <w:rFonts w:hint="cs"/>
          <w:sz w:val="24"/>
          <w:rtl/>
        </w:rPr>
        <w:t>להגיש</w:t>
      </w:r>
      <w:r w:rsidRPr="00C476BE">
        <w:rPr>
          <w:sz w:val="24"/>
          <w:rtl/>
        </w:rPr>
        <w:t xml:space="preserve"> </w:t>
      </w:r>
      <w:r w:rsidRPr="00C476BE">
        <w:rPr>
          <w:rFonts w:hint="cs"/>
          <w:sz w:val="24"/>
          <w:rtl/>
        </w:rPr>
        <w:t>למשרד</w:t>
      </w:r>
      <w:r w:rsidRPr="00C476BE">
        <w:rPr>
          <w:sz w:val="24"/>
          <w:rtl/>
        </w:rPr>
        <w:t xml:space="preserve"> </w:t>
      </w:r>
      <w:r w:rsidRPr="00C476BE">
        <w:rPr>
          <w:rFonts w:hint="cs"/>
          <w:sz w:val="24"/>
          <w:rtl/>
        </w:rPr>
        <w:t>חשבונית</w:t>
      </w:r>
      <w:r w:rsidRPr="00C476BE">
        <w:rPr>
          <w:sz w:val="24"/>
          <w:rtl/>
        </w:rPr>
        <w:t xml:space="preserve"> </w:t>
      </w:r>
      <w:r w:rsidRPr="00C476BE">
        <w:rPr>
          <w:rFonts w:hint="cs"/>
          <w:sz w:val="24"/>
          <w:rtl/>
        </w:rPr>
        <w:t>לאחר</w:t>
      </w:r>
      <w:r w:rsidRPr="00C476BE">
        <w:rPr>
          <w:sz w:val="24"/>
          <w:rtl/>
        </w:rPr>
        <w:t xml:space="preserve"> </w:t>
      </w:r>
      <w:r w:rsidRPr="00C476BE">
        <w:rPr>
          <w:rFonts w:hint="cs"/>
          <w:sz w:val="24"/>
          <w:rtl/>
        </w:rPr>
        <w:t>אישור</w:t>
      </w:r>
      <w:r w:rsidRPr="00C476BE">
        <w:rPr>
          <w:sz w:val="24"/>
          <w:rtl/>
        </w:rPr>
        <w:t xml:space="preserve"> </w:t>
      </w:r>
      <w:r w:rsidRPr="00C476BE">
        <w:rPr>
          <w:rFonts w:hint="cs"/>
          <w:sz w:val="24"/>
          <w:rtl/>
        </w:rPr>
        <w:t>דרישת</w:t>
      </w:r>
      <w:r w:rsidRPr="00C476BE">
        <w:rPr>
          <w:sz w:val="24"/>
          <w:rtl/>
        </w:rPr>
        <w:t xml:space="preserve"> </w:t>
      </w:r>
      <w:r w:rsidRPr="00C476BE">
        <w:rPr>
          <w:rFonts w:hint="cs"/>
          <w:sz w:val="24"/>
          <w:rtl/>
        </w:rPr>
        <w:t>התשלום</w:t>
      </w:r>
      <w:r w:rsidRPr="00C476BE">
        <w:rPr>
          <w:sz w:val="24"/>
          <w:rtl/>
        </w:rPr>
        <w:t xml:space="preserve"> </w:t>
      </w:r>
      <w:r w:rsidRPr="00C476BE">
        <w:rPr>
          <w:rFonts w:hint="cs"/>
          <w:sz w:val="24"/>
          <w:rtl/>
        </w:rPr>
        <w:t>על</w:t>
      </w:r>
      <w:r w:rsidRPr="00C476BE">
        <w:rPr>
          <w:sz w:val="24"/>
          <w:rtl/>
        </w:rPr>
        <w:t>-</w:t>
      </w:r>
      <w:r w:rsidRPr="00C476BE">
        <w:rPr>
          <w:rFonts w:hint="cs"/>
          <w:sz w:val="24"/>
          <w:rtl/>
        </w:rPr>
        <w:t>ידי</w:t>
      </w:r>
      <w:r w:rsidRPr="00C476BE">
        <w:rPr>
          <w:sz w:val="24"/>
          <w:rtl/>
        </w:rPr>
        <w:t xml:space="preserve"> </w:t>
      </w:r>
      <w:r w:rsidRPr="00C476BE">
        <w:rPr>
          <w:rFonts w:hint="cs"/>
          <w:sz w:val="24"/>
          <w:rtl/>
        </w:rPr>
        <w:t>נציג</w:t>
      </w:r>
      <w:r w:rsidRPr="00C476BE">
        <w:rPr>
          <w:sz w:val="24"/>
          <w:rtl/>
        </w:rPr>
        <w:t xml:space="preserve"> </w:t>
      </w:r>
      <w:r w:rsidRPr="00C476BE">
        <w:rPr>
          <w:rFonts w:hint="cs"/>
          <w:sz w:val="24"/>
          <w:rtl/>
        </w:rPr>
        <w:t>המשרד</w:t>
      </w:r>
      <w:r w:rsidRPr="00C476BE">
        <w:rPr>
          <w:sz w:val="24"/>
          <w:rtl/>
        </w:rPr>
        <w:t xml:space="preserve"> (</w:t>
      </w:r>
      <w:r w:rsidRPr="00C476BE">
        <w:rPr>
          <w:rFonts w:hint="cs"/>
          <w:sz w:val="24"/>
          <w:rtl/>
        </w:rPr>
        <w:t>מלכ</w:t>
      </w:r>
      <w:r w:rsidRPr="00C476BE">
        <w:rPr>
          <w:sz w:val="24"/>
          <w:rtl/>
        </w:rPr>
        <w:t>"</w:t>
      </w:r>
      <w:r w:rsidRPr="00C476BE">
        <w:rPr>
          <w:rFonts w:hint="cs"/>
          <w:sz w:val="24"/>
          <w:rtl/>
        </w:rPr>
        <w:t>ר</w:t>
      </w:r>
      <w:r w:rsidRPr="00C476BE">
        <w:rPr>
          <w:sz w:val="24"/>
          <w:rtl/>
        </w:rPr>
        <w:t xml:space="preserve"> </w:t>
      </w:r>
      <w:r w:rsidRPr="00C476BE">
        <w:rPr>
          <w:rFonts w:hint="cs"/>
          <w:sz w:val="24"/>
          <w:rtl/>
        </w:rPr>
        <w:t>יידרש</w:t>
      </w:r>
      <w:r w:rsidRPr="00C476BE">
        <w:rPr>
          <w:sz w:val="24"/>
          <w:rtl/>
        </w:rPr>
        <w:t xml:space="preserve"> </w:t>
      </w:r>
      <w:r w:rsidRPr="00C476BE">
        <w:rPr>
          <w:rFonts w:hint="cs"/>
          <w:sz w:val="24"/>
          <w:rtl/>
        </w:rPr>
        <w:t>להגשת</w:t>
      </w:r>
      <w:r w:rsidRPr="00C476BE">
        <w:rPr>
          <w:sz w:val="24"/>
          <w:rtl/>
        </w:rPr>
        <w:t xml:space="preserve"> </w:t>
      </w:r>
      <w:r w:rsidRPr="00C476BE">
        <w:rPr>
          <w:rFonts w:hint="cs"/>
          <w:sz w:val="24"/>
          <w:rtl/>
        </w:rPr>
        <w:t>חשבון</w:t>
      </w:r>
      <w:r w:rsidRPr="00C476BE">
        <w:rPr>
          <w:sz w:val="24"/>
          <w:rtl/>
        </w:rPr>
        <w:t xml:space="preserve">). </w:t>
      </w:r>
      <w:r w:rsidRPr="00C476BE">
        <w:rPr>
          <w:rFonts w:hint="cs"/>
          <w:sz w:val="24"/>
          <w:rtl/>
        </w:rPr>
        <w:t>המשרד</w:t>
      </w:r>
      <w:r w:rsidRPr="00C476BE">
        <w:rPr>
          <w:sz w:val="24"/>
          <w:rtl/>
        </w:rPr>
        <w:t xml:space="preserve"> </w:t>
      </w:r>
      <w:r w:rsidRPr="00C476BE">
        <w:rPr>
          <w:rFonts w:hint="cs"/>
          <w:sz w:val="24"/>
          <w:rtl/>
        </w:rPr>
        <w:t>ישלם</w:t>
      </w:r>
      <w:r w:rsidRPr="00C476BE">
        <w:rPr>
          <w:sz w:val="24"/>
          <w:rtl/>
        </w:rPr>
        <w:t xml:space="preserve"> </w:t>
      </w:r>
      <w:r w:rsidRPr="00C476BE">
        <w:rPr>
          <w:rFonts w:hint="cs"/>
          <w:sz w:val="24"/>
          <w:rtl/>
        </w:rPr>
        <w:t>את</w:t>
      </w:r>
      <w:r w:rsidRPr="00C476BE">
        <w:rPr>
          <w:sz w:val="24"/>
          <w:rtl/>
        </w:rPr>
        <w:t xml:space="preserve"> </w:t>
      </w:r>
      <w:r w:rsidRPr="00C476BE">
        <w:rPr>
          <w:rFonts w:hint="cs"/>
          <w:sz w:val="24"/>
          <w:rtl/>
        </w:rPr>
        <w:t>התמורה</w:t>
      </w:r>
      <w:r w:rsidRPr="00C476BE">
        <w:rPr>
          <w:sz w:val="24"/>
          <w:rtl/>
        </w:rPr>
        <w:t xml:space="preserve"> </w:t>
      </w:r>
      <w:r w:rsidRPr="00C476BE">
        <w:rPr>
          <w:rFonts w:hint="cs"/>
          <w:sz w:val="24"/>
          <w:rtl/>
        </w:rPr>
        <w:t>לא</w:t>
      </w:r>
      <w:r w:rsidRPr="00C476BE">
        <w:rPr>
          <w:sz w:val="24"/>
          <w:rtl/>
        </w:rPr>
        <w:t xml:space="preserve"> </w:t>
      </w:r>
      <w:r w:rsidRPr="00C476BE">
        <w:rPr>
          <w:rFonts w:hint="cs"/>
          <w:sz w:val="24"/>
          <w:rtl/>
        </w:rPr>
        <w:t>יאוחר</w:t>
      </w:r>
      <w:r w:rsidRPr="00C476BE">
        <w:rPr>
          <w:sz w:val="24"/>
          <w:rtl/>
        </w:rPr>
        <w:t xml:space="preserve"> </w:t>
      </w:r>
      <w:r w:rsidRPr="00C476BE">
        <w:rPr>
          <w:rFonts w:hint="cs"/>
          <w:sz w:val="24"/>
          <w:rtl/>
        </w:rPr>
        <w:t>מ</w:t>
      </w:r>
      <w:r w:rsidRPr="00C476BE">
        <w:rPr>
          <w:sz w:val="24"/>
          <w:rtl/>
        </w:rPr>
        <w:t xml:space="preserve">- 45 </w:t>
      </w:r>
      <w:r w:rsidRPr="00C476BE">
        <w:rPr>
          <w:rFonts w:hint="cs"/>
          <w:sz w:val="24"/>
          <w:rtl/>
        </w:rPr>
        <w:t>יום</w:t>
      </w:r>
      <w:r w:rsidRPr="00C476BE">
        <w:rPr>
          <w:sz w:val="24"/>
          <w:rtl/>
        </w:rPr>
        <w:t xml:space="preserve"> </w:t>
      </w:r>
      <w:r w:rsidRPr="00C476BE">
        <w:rPr>
          <w:rFonts w:hint="cs"/>
          <w:sz w:val="24"/>
          <w:rtl/>
        </w:rPr>
        <w:t>מהמועד</w:t>
      </w:r>
      <w:r w:rsidRPr="00C476BE">
        <w:rPr>
          <w:sz w:val="24"/>
          <w:rtl/>
        </w:rPr>
        <w:t xml:space="preserve"> </w:t>
      </w:r>
      <w:r w:rsidRPr="00C476BE">
        <w:rPr>
          <w:rFonts w:hint="cs"/>
          <w:sz w:val="24"/>
          <w:rtl/>
        </w:rPr>
        <w:t>שבו</w:t>
      </w:r>
      <w:r w:rsidRPr="00C476BE">
        <w:rPr>
          <w:sz w:val="24"/>
          <w:rtl/>
        </w:rPr>
        <w:t xml:space="preserve"> </w:t>
      </w:r>
      <w:r w:rsidRPr="00C476BE">
        <w:rPr>
          <w:rFonts w:hint="cs"/>
          <w:sz w:val="24"/>
          <w:rtl/>
        </w:rPr>
        <w:t>יומצא</w:t>
      </w:r>
      <w:r w:rsidRPr="00C476BE">
        <w:rPr>
          <w:sz w:val="24"/>
          <w:rtl/>
        </w:rPr>
        <w:t xml:space="preserve"> </w:t>
      </w:r>
      <w:r w:rsidRPr="00C476BE">
        <w:rPr>
          <w:rFonts w:hint="cs"/>
          <w:sz w:val="24"/>
          <w:rtl/>
        </w:rPr>
        <w:t>החשבון</w:t>
      </w:r>
      <w:r w:rsidRPr="00C476BE">
        <w:rPr>
          <w:sz w:val="24"/>
          <w:rtl/>
        </w:rPr>
        <w:t xml:space="preserve"> </w:t>
      </w:r>
      <w:r w:rsidRPr="00C476BE">
        <w:rPr>
          <w:rFonts w:hint="cs"/>
          <w:sz w:val="24"/>
          <w:rtl/>
        </w:rPr>
        <w:t>למשרד</w:t>
      </w:r>
      <w:r w:rsidRPr="00C476BE">
        <w:rPr>
          <w:sz w:val="24"/>
          <w:rtl/>
        </w:rPr>
        <w:t xml:space="preserve"> </w:t>
      </w:r>
      <w:r w:rsidRPr="00C476BE">
        <w:rPr>
          <w:rFonts w:hint="cs"/>
          <w:sz w:val="24"/>
          <w:rtl/>
        </w:rPr>
        <w:t>ובכפוף</w:t>
      </w:r>
      <w:r w:rsidRPr="00C476BE">
        <w:rPr>
          <w:sz w:val="24"/>
          <w:rtl/>
        </w:rPr>
        <w:t xml:space="preserve"> </w:t>
      </w:r>
      <w:r w:rsidRPr="00C476BE">
        <w:rPr>
          <w:rFonts w:hint="cs"/>
          <w:sz w:val="24"/>
          <w:rtl/>
        </w:rPr>
        <w:t>לאמור</w:t>
      </w:r>
      <w:r w:rsidRPr="00C476BE">
        <w:rPr>
          <w:sz w:val="24"/>
          <w:rtl/>
        </w:rPr>
        <w:t xml:space="preserve"> </w:t>
      </w:r>
      <w:r w:rsidRPr="00C476BE">
        <w:rPr>
          <w:rFonts w:hint="cs"/>
          <w:sz w:val="24"/>
          <w:rtl/>
        </w:rPr>
        <w:t>בהוראת</w:t>
      </w:r>
      <w:r w:rsidRPr="00C476BE">
        <w:rPr>
          <w:sz w:val="24"/>
          <w:rtl/>
        </w:rPr>
        <w:t xml:space="preserve"> </w:t>
      </w:r>
      <w:r w:rsidRPr="00C476BE">
        <w:rPr>
          <w:rFonts w:hint="cs"/>
          <w:sz w:val="24"/>
          <w:rtl/>
        </w:rPr>
        <w:t>תכ</w:t>
      </w:r>
      <w:r w:rsidRPr="00C476BE">
        <w:rPr>
          <w:sz w:val="24"/>
          <w:rtl/>
        </w:rPr>
        <w:t>"</w:t>
      </w:r>
      <w:r w:rsidRPr="00C476BE">
        <w:rPr>
          <w:rFonts w:hint="cs"/>
          <w:sz w:val="24"/>
          <w:rtl/>
        </w:rPr>
        <w:t>ם</w:t>
      </w:r>
      <w:r w:rsidRPr="00C476BE">
        <w:rPr>
          <w:sz w:val="24"/>
          <w:rtl/>
        </w:rPr>
        <w:t xml:space="preserve"> 1.4.0.3 "</w:t>
      </w:r>
      <w:r w:rsidRPr="00C476BE">
        <w:rPr>
          <w:rFonts w:hint="cs"/>
          <w:sz w:val="24"/>
          <w:rtl/>
        </w:rPr>
        <w:t>ביצוע</w:t>
      </w:r>
      <w:r w:rsidRPr="00C476BE">
        <w:rPr>
          <w:sz w:val="24"/>
          <w:rtl/>
        </w:rPr>
        <w:t xml:space="preserve"> </w:t>
      </w:r>
      <w:r w:rsidRPr="00C476BE">
        <w:rPr>
          <w:rFonts w:hint="cs"/>
          <w:sz w:val="24"/>
          <w:rtl/>
        </w:rPr>
        <w:t>תשלומים</w:t>
      </w:r>
      <w:r w:rsidRPr="00C476BE">
        <w:rPr>
          <w:sz w:val="24"/>
          <w:rtl/>
        </w:rPr>
        <w:t xml:space="preserve"> </w:t>
      </w:r>
      <w:r w:rsidRPr="00C476BE">
        <w:rPr>
          <w:rFonts w:hint="cs"/>
          <w:sz w:val="24"/>
          <w:rtl/>
        </w:rPr>
        <w:t>בגין</w:t>
      </w:r>
      <w:r w:rsidRPr="00C476BE">
        <w:rPr>
          <w:sz w:val="24"/>
          <w:rtl/>
        </w:rPr>
        <w:t xml:space="preserve"> </w:t>
      </w:r>
      <w:r w:rsidRPr="00C476BE">
        <w:rPr>
          <w:rFonts w:hint="cs"/>
          <w:sz w:val="24"/>
          <w:rtl/>
        </w:rPr>
        <w:t>התחייבויות</w:t>
      </w:r>
      <w:r w:rsidRPr="00C476BE">
        <w:rPr>
          <w:sz w:val="24"/>
          <w:rtl/>
        </w:rPr>
        <w:t xml:space="preserve">" </w:t>
      </w:r>
      <w:r w:rsidRPr="00C476BE">
        <w:rPr>
          <w:rFonts w:hint="cs"/>
          <w:sz w:val="24"/>
          <w:rtl/>
        </w:rPr>
        <w:t>כפי</w:t>
      </w:r>
      <w:r w:rsidRPr="00C476BE">
        <w:rPr>
          <w:sz w:val="24"/>
          <w:rtl/>
        </w:rPr>
        <w:t xml:space="preserve"> </w:t>
      </w:r>
      <w:r w:rsidRPr="00C476BE">
        <w:rPr>
          <w:rFonts w:hint="cs"/>
          <w:sz w:val="24"/>
          <w:rtl/>
        </w:rPr>
        <w:t>תוקפה</w:t>
      </w:r>
      <w:r w:rsidRPr="00C476BE">
        <w:rPr>
          <w:sz w:val="24"/>
          <w:rtl/>
        </w:rPr>
        <w:t xml:space="preserve"> </w:t>
      </w:r>
      <w:r w:rsidRPr="00C476BE">
        <w:rPr>
          <w:rFonts w:hint="cs"/>
          <w:sz w:val="24"/>
          <w:rtl/>
        </w:rPr>
        <w:t>מעת</w:t>
      </w:r>
      <w:r w:rsidRPr="00C476BE">
        <w:rPr>
          <w:sz w:val="24"/>
          <w:rtl/>
        </w:rPr>
        <w:t xml:space="preserve"> </w:t>
      </w:r>
      <w:r w:rsidRPr="00C476BE">
        <w:rPr>
          <w:rFonts w:hint="cs"/>
          <w:sz w:val="24"/>
          <w:rtl/>
        </w:rPr>
        <w:t>לעת</w:t>
      </w:r>
      <w:r w:rsidRPr="00C476BE">
        <w:rPr>
          <w:sz w:val="24"/>
          <w:rtl/>
        </w:rPr>
        <w:t xml:space="preserve">. </w:t>
      </w:r>
      <w:r w:rsidR="00321B80">
        <w:rPr>
          <w:rFonts w:hint="cs"/>
          <w:sz w:val="24"/>
          <w:rtl/>
        </w:rPr>
        <w:t xml:space="preserve"> </w:t>
      </w:r>
      <w:r w:rsidR="00321B80" w:rsidRPr="00EE0093">
        <w:rPr>
          <w:rFonts w:hint="cs"/>
          <w:sz w:val="24"/>
          <w:rtl/>
        </w:rPr>
        <w:t>במקרה</w:t>
      </w:r>
      <w:r w:rsidR="00321B80" w:rsidRPr="00EE0093">
        <w:rPr>
          <w:sz w:val="24"/>
          <w:rtl/>
        </w:rPr>
        <w:t xml:space="preserve"> </w:t>
      </w:r>
      <w:r w:rsidR="00321B80" w:rsidRPr="00EE0093">
        <w:rPr>
          <w:rFonts w:hint="cs"/>
          <w:sz w:val="24"/>
          <w:rtl/>
        </w:rPr>
        <w:t>שבו</w:t>
      </w:r>
      <w:r w:rsidR="00321B80" w:rsidRPr="00EE0093">
        <w:rPr>
          <w:sz w:val="24"/>
          <w:rtl/>
        </w:rPr>
        <w:t xml:space="preserve"> </w:t>
      </w:r>
      <w:r w:rsidR="00321B80" w:rsidRPr="00EE0093">
        <w:rPr>
          <w:rFonts w:hint="cs"/>
          <w:sz w:val="24"/>
          <w:rtl/>
        </w:rPr>
        <w:t>יחול</w:t>
      </w:r>
      <w:r w:rsidR="00321B80" w:rsidRPr="00EE0093">
        <w:rPr>
          <w:sz w:val="24"/>
          <w:rtl/>
        </w:rPr>
        <w:t xml:space="preserve"> </w:t>
      </w:r>
      <w:r w:rsidR="00321B80" w:rsidRPr="00EE0093">
        <w:rPr>
          <w:rFonts w:hint="cs"/>
          <w:sz w:val="24"/>
          <w:rtl/>
        </w:rPr>
        <w:t>שינוי</w:t>
      </w:r>
      <w:r w:rsidR="00321B80" w:rsidRPr="00EE0093">
        <w:rPr>
          <w:sz w:val="24"/>
          <w:rtl/>
        </w:rPr>
        <w:t xml:space="preserve"> </w:t>
      </w:r>
      <w:r w:rsidR="00321B80" w:rsidRPr="00EE0093">
        <w:rPr>
          <w:rFonts w:hint="cs"/>
          <w:sz w:val="24"/>
          <w:rtl/>
        </w:rPr>
        <w:t>בתעריף</w:t>
      </w:r>
      <w:r w:rsidR="00321B80" w:rsidRPr="00EE0093">
        <w:rPr>
          <w:sz w:val="24"/>
          <w:rtl/>
        </w:rPr>
        <w:t xml:space="preserve"> </w:t>
      </w:r>
      <w:r w:rsidR="00321B80" w:rsidRPr="00EE0093">
        <w:rPr>
          <w:rFonts w:hint="cs"/>
          <w:sz w:val="24"/>
          <w:rtl/>
        </w:rPr>
        <w:t>המע</w:t>
      </w:r>
      <w:r w:rsidR="00321B80" w:rsidRPr="00EE0093">
        <w:rPr>
          <w:sz w:val="24"/>
          <w:rtl/>
        </w:rPr>
        <w:t>"</w:t>
      </w:r>
      <w:r w:rsidR="00321B80" w:rsidRPr="00EE0093">
        <w:rPr>
          <w:rFonts w:hint="cs"/>
          <w:sz w:val="24"/>
          <w:rtl/>
        </w:rPr>
        <w:t>מ</w:t>
      </w:r>
      <w:r w:rsidR="00321B80" w:rsidRPr="00EE0093">
        <w:rPr>
          <w:sz w:val="24"/>
          <w:rtl/>
        </w:rPr>
        <w:t xml:space="preserve"> </w:t>
      </w:r>
      <w:r w:rsidR="00321B80" w:rsidRPr="00EE0093">
        <w:rPr>
          <w:rFonts w:hint="cs"/>
          <w:sz w:val="24"/>
          <w:rtl/>
        </w:rPr>
        <w:t>עד</w:t>
      </w:r>
      <w:r w:rsidR="00321B80" w:rsidRPr="00EE0093">
        <w:rPr>
          <w:sz w:val="24"/>
          <w:rtl/>
        </w:rPr>
        <w:t xml:space="preserve"> </w:t>
      </w:r>
      <w:r w:rsidR="00321B80" w:rsidRPr="00EE0093">
        <w:rPr>
          <w:rFonts w:hint="cs"/>
          <w:sz w:val="24"/>
          <w:rtl/>
        </w:rPr>
        <w:t>מועד</w:t>
      </w:r>
      <w:r w:rsidR="00321B80" w:rsidRPr="00EE0093">
        <w:rPr>
          <w:sz w:val="24"/>
          <w:rtl/>
        </w:rPr>
        <w:t xml:space="preserve"> </w:t>
      </w:r>
      <w:r w:rsidR="00321B80" w:rsidRPr="00EE0093">
        <w:rPr>
          <w:rFonts w:hint="cs"/>
          <w:sz w:val="24"/>
          <w:rtl/>
        </w:rPr>
        <w:t>קבלת</w:t>
      </w:r>
      <w:r w:rsidR="00321B80" w:rsidRPr="00EE0093">
        <w:rPr>
          <w:sz w:val="24"/>
          <w:rtl/>
        </w:rPr>
        <w:t xml:space="preserve"> </w:t>
      </w:r>
      <w:r w:rsidR="00321B80" w:rsidRPr="00EE0093">
        <w:rPr>
          <w:rFonts w:hint="cs"/>
          <w:sz w:val="24"/>
          <w:rtl/>
        </w:rPr>
        <w:t>החשבונית</w:t>
      </w:r>
      <w:r w:rsidR="00321B80" w:rsidRPr="00EE0093">
        <w:rPr>
          <w:sz w:val="24"/>
          <w:rtl/>
        </w:rPr>
        <w:t xml:space="preserve"> </w:t>
      </w:r>
      <w:r w:rsidR="00321B80" w:rsidRPr="00EE0093">
        <w:rPr>
          <w:rFonts w:hint="cs"/>
          <w:sz w:val="24"/>
          <w:rtl/>
        </w:rPr>
        <w:t>תעודכן</w:t>
      </w:r>
      <w:r w:rsidR="00321B80" w:rsidRPr="00EE0093">
        <w:rPr>
          <w:sz w:val="24"/>
          <w:rtl/>
        </w:rPr>
        <w:t xml:space="preserve"> </w:t>
      </w:r>
      <w:r w:rsidR="00321B80" w:rsidRPr="00EE0093">
        <w:rPr>
          <w:rFonts w:hint="cs"/>
          <w:sz w:val="24"/>
          <w:rtl/>
        </w:rPr>
        <w:t>בהתאם</w:t>
      </w:r>
      <w:r w:rsidR="00321B80" w:rsidRPr="00EE0093">
        <w:rPr>
          <w:sz w:val="24"/>
          <w:rtl/>
        </w:rPr>
        <w:t xml:space="preserve"> </w:t>
      </w:r>
      <w:r w:rsidR="00321B80" w:rsidRPr="00EE0093">
        <w:rPr>
          <w:rFonts w:hint="cs"/>
          <w:sz w:val="24"/>
          <w:rtl/>
        </w:rPr>
        <w:t>התמורה</w:t>
      </w:r>
      <w:r w:rsidR="00321B80" w:rsidRPr="00EE0093">
        <w:rPr>
          <w:sz w:val="24"/>
          <w:rtl/>
        </w:rPr>
        <w:t xml:space="preserve"> </w:t>
      </w:r>
      <w:r w:rsidR="00321B80" w:rsidRPr="00EE0093">
        <w:rPr>
          <w:rFonts w:hint="cs"/>
          <w:sz w:val="24"/>
          <w:rtl/>
        </w:rPr>
        <w:t>לה</w:t>
      </w:r>
      <w:r w:rsidR="00321B80" w:rsidRPr="00EE0093">
        <w:rPr>
          <w:sz w:val="24"/>
          <w:rtl/>
        </w:rPr>
        <w:t xml:space="preserve"> </w:t>
      </w:r>
      <w:r w:rsidR="00321B80" w:rsidRPr="00EE0093">
        <w:rPr>
          <w:rFonts w:hint="cs"/>
          <w:sz w:val="24"/>
          <w:rtl/>
        </w:rPr>
        <w:t>זכאי</w:t>
      </w:r>
      <w:r w:rsidR="00321B80" w:rsidRPr="00EE0093">
        <w:rPr>
          <w:sz w:val="24"/>
          <w:rtl/>
        </w:rPr>
        <w:t xml:space="preserve"> </w:t>
      </w:r>
      <w:r w:rsidR="00321B80" w:rsidRPr="00EE0093">
        <w:rPr>
          <w:rFonts w:hint="cs"/>
          <w:sz w:val="24"/>
          <w:rtl/>
        </w:rPr>
        <w:t>נותן</w:t>
      </w:r>
      <w:r w:rsidR="00321B80" w:rsidRPr="00EE0093">
        <w:rPr>
          <w:sz w:val="24"/>
          <w:rtl/>
        </w:rPr>
        <w:t xml:space="preserve"> </w:t>
      </w:r>
      <w:r w:rsidR="00321B80" w:rsidRPr="00EE0093">
        <w:rPr>
          <w:rFonts w:hint="cs"/>
          <w:sz w:val="24"/>
          <w:rtl/>
        </w:rPr>
        <w:t>השירותים</w:t>
      </w:r>
      <w:r w:rsidR="00321B80" w:rsidRPr="00EE0093">
        <w:rPr>
          <w:sz w:val="24"/>
          <w:rtl/>
        </w:rPr>
        <w:t>.</w:t>
      </w:r>
      <w:r w:rsidR="00321B80" w:rsidRPr="00321B80">
        <w:rPr>
          <w:rFonts w:hint="cs"/>
          <w:sz w:val="24"/>
          <w:rtl/>
        </w:rPr>
        <w:t xml:space="preserve"> מעת שהתקבלה החשבונית- לא יחולו עוד שינויים.</w:t>
      </w:r>
    </w:p>
    <w:p w14:paraId="7C5267D6" w14:textId="77777777" w:rsidR="00A40AC3" w:rsidRDefault="002C6DE8" w:rsidP="00EE0093">
      <w:pPr>
        <w:pStyle w:val="a9"/>
        <w:numPr>
          <w:ilvl w:val="1"/>
          <w:numId w:val="4"/>
        </w:numPr>
        <w:tabs>
          <w:tab w:val="left" w:pos="935"/>
        </w:tabs>
        <w:spacing w:line="360" w:lineRule="auto"/>
        <w:ind w:left="935" w:hanging="575"/>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0066668C" w14:textId="77777777" w:rsidR="00A40AC3" w:rsidRDefault="002C6DE8" w:rsidP="00EE0093">
      <w:pPr>
        <w:pStyle w:val="a9"/>
        <w:numPr>
          <w:ilvl w:val="1"/>
          <w:numId w:val="4"/>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p>
    <w:p w14:paraId="7378A840" w14:textId="77777777" w:rsidR="00E93C35" w:rsidRPr="005D0CA5" w:rsidRDefault="00E93C35" w:rsidP="00E93C35">
      <w:pPr>
        <w:pStyle w:val="a0"/>
      </w:pPr>
      <w:r w:rsidRPr="005D0CA5">
        <w:rPr>
          <w:rFonts w:hint="cs"/>
          <w:rtl/>
        </w:rPr>
        <w:t>פיצויים</w:t>
      </w:r>
      <w:r w:rsidRPr="005D0CA5">
        <w:rPr>
          <w:rtl/>
        </w:rPr>
        <w:t xml:space="preserve"> </w:t>
      </w:r>
      <w:r w:rsidRPr="005D0CA5">
        <w:rPr>
          <w:rFonts w:hint="cs"/>
          <w:rtl/>
        </w:rPr>
        <w:t>מוסכמים</w:t>
      </w:r>
      <w:r w:rsidRPr="005D0CA5">
        <w:rPr>
          <w:rtl/>
        </w:rPr>
        <w:t xml:space="preserve"> </w:t>
      </w:r>
    </w:p>
    <w:p w14:paraId="76DBA392" w14:textId="77777777" w:rsidR="00E93C35" w:rsidRPr="005D0CA5" w:rsidRDefault="00E93C35" w:rsidP="00965648">
      <w:pPr>
        <w:pStyle w:val="a9"/>
        <w:numPr>
          <w:ilvl w:val="1"/>
          <w:numId w:val="4"/>
        </w:numPr>
        <w:tabs>
          <w:tab w:val="left" w:pos="935"/>
        </w:tabs>
        <w:spacing w:line="360" w:lineRule="auto"/>
        <w:ind w:left="935" w:hanging="575"/>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009854B2" w:rsidRPr="008244CC">
        <w:rPr>
          <w:rFonts w:hint="cs"/>
          <w:b/>
          <w:bCs/>
          <w:sz w:val="24"/>
          <w:u w:val="single"/>
          <w:rtl/>
        </w:rPr>
        <w:t>נ</w:t>
      </w:r>
      <w:r w:rsidRPr="008244CC">
        <w:rPr>
          <w:rFonts w:hint="cs"/>
          <w:b/>
          <w:bCs/>
          <w:sz w:val="24"/>
          <w:u w:val="single"/>
          <w:rtl/>
        </w:rPr>
        <w:t>קבעו</w:t>
      </w:r>
      <w:r w:rsidRPr="008244CC">
        <w:rPr>
          <w:b/>
          <w:bCs/>
          <w:sz w:val="24"/>
          <w:u w:val="single"/>
          <w:rtl/>
        </w:rPr>
        <w:t xml:space="preserve"> </w:t>
      </w:r>
      <w:r w:rsidRPr="008244CC">
        <w:rPr>
          <w:rFonts w:hint="cs"/>
          <w:b/>
          <w:bCs/>
          <w:sz w:val="24"/>
          <w:u w:val="single"/>
          <w:rtl/>
        </w:rPr>
        <w:t>פיצויים</w:t>
      </w:r>
      <w:r w:rsidRPr="008244CC">
        <w:rPr>
          <w:b/>
          <w:bCs/>
          <w:sz w:val="24"/>
          <w:u w:val="single"/>
          <w:rtl/>
        </w:rPr>
        <w:t xml:space="preserve"> </w:t>
      </w:r>
      <w:r w:rsidRPr="008244CC">
        <w:rPr>
          <w:rFonts w:hint="cs"/>
          <w:b/>
          <w:bCs/>
          <w:sz w:val="24"/>
          <w:u w:val="single"/>
          <w:rtl/>
        </w:rPr>
        <w:t>מוסכמים</w:t>
      </w:r>
      <w:r w:rsidR="009854B2" w:rsidRPr="008244CC">
        <w:rPr>
          <w:rFonts w:hint="cs"/>
          <w:b/>
          <w:bCs/>
          <w:sz w:val="24"/>
          <w:u w:val="single"/>
          <w:rtl/>
        </w:rPr>
        <w:t xml:space="preserve"> בנספח ו' - מחירון</w:t>
      </w:r>
      <w:r w:rsidR="007C3545">
        <w:rPr>
          <w:rFonts w:hint="cs"/>
          <w:b/>
          <w:bCs/>
          <w:sz w:val="24"/>
          <w:u w:val="single"/>
          <w:rtl/>
        </w:rPr>
        <w:t xml:space="preserve"> וכן בסעיף זה</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14:paraId="631F1E15" w14:textId="77777777" w:rsidR="00E93C35" w:rsidRPr="005D0CA5" w:rsidRDefault="00E93C35" w:rsidP="00965648">
      <w:pPr>
        <w:pStyle w:val="a9"/>
        <w:numPr>
          <w:ilvl w:val="1"/>
          <w:numId w:val="4"/>
        </w:numPr>
        <w:tabs>
          <w:tab w:val="left" w:pos="935"/>
        </w:tabs>
        <w:spacing w:line="360" w:lineRule="auto"/>
        <w:ind w:left="935" w:hanging="575"/>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3BD20A2F" w14:textId="77777777" w:rsidR="007C3545" w:rsidRDefault="00E93C35" w:rsidP="00965648">
      <w:pPr>
        <w:pStyle w:val="a9"/>
        <w:numPr>
          <w:ilvl w:val="1"/>
          <w:numId w:val="4"/>
        </w:numPr>
        <w:tabs>
          <w:tab w:val="left" w:pos="935"/>
        </w:tabs>
        <w:spacing w:line="360" w:lineRule="auto"/>
        <w:ind w:left="935" w:hanging="575"/>
        <w:jc w:val="both"/>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7C3545" w:rsidRPr="005D0CA5">
        <w:rPr>
          <w:rFonts w:hint="cs"/>
          <w:sz w:val="24"/>
          <w:rtl/>
        </w:rPr>
        <w:t>המ</w:t>
      </w:r>
      <w:r w:rsidR="007C3545">
        <w:rPr>
          <w:rFonts w:hint="cs"/>
          <w:sz w:val="24"/>
          <w:rtl/>
        </w:rPr>
        <w:t>מונה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007C3545" w:rsidRPr="005D0CA5">
        <w:rPr>
          <w:rFonts w:hint="cs"/>
          <w:sz w:val="24"/>
          <w:rtl/>
        </w:rPr>
        <w:t>במקר</w:t>
      </w:r>
      <w:r w:rsidR="007C3545">
        <w:rPr>
          <w:rFonts w:hint="cs"/>
          <w:sz w:val="24"/>
          <w:rtl/>
        </w:rPr>
        <w:t xml:space="preserve">ים המפורטים בטבלה מטה,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00B3638A">
        <w:rPr>
          <w:rFonts w:hint="cs"/>
          <w:sz w:val="24"/>
          <w:rtl/>
        </w:rPr>
        <w:t>הממונה.</w:t>
      </w:r>
    </w:p>
    <w:tbl>
      <w:tblPr>
        <w:tblStyle w:val="ab"/>
        <w:bidiVisual/>
        <w:tblW w:w="0" w:type="auto"/>
        <w:tblInd w:w="1440" w:type="dxa"/>
        <w:tblLook w:val="04A0" w:firstRow="1" w:lastRow="0" w:firstColumn="1" w:lastColumn="0" w:noHBand="0" w:noVBand="1"/>
      </w:tblPr>
      <w:tblGrid>
        <w:gridCol w:w="2555"/>
        <w:gridCol w:w="2159"/>
        <w:gridCol w:w="2148"/>
      </w:tblGrid>
      <w:tr w:rsidR="00614F30" w:rsidRPr="00762AA9" w14:paraId="44E02879" w14:textId="77777777" w:rsidTr="00F11140">
        <w:tc>
          <w:tcPr>
            <w:tcW w:w="2555" w:type="dxa"/>
          </w:tcPr>
          <w:p w14:paraId="03DD7EE6" w14:textId="77777777" w:rsidR="007C3545" w:rsidRPr="00762AA9" w:rsidRDefault="007C3545" w:rsidP="007C3545">
            <w:pPr>
              <w:pStyle w:val="a9"/>
              <w:ind w:left="0"/>
              <w:jc w:val="both"/>
              <w:rPr>
                <w:rFonts w:ascii="David" w:hAnsi="David"/>
                <w:b/>
                <w:bCs/>
                <w:sz w:val="24"/>
                <w:rtl/>
              </w:rPr>
            </w:pPr>
            <w:r w:rsidRPr="00762AA9">
              <w:rPr>
                <w:rFonts w:ascii="David" w:hAnsi="David"/>
                <w:b/>
                <w:bCs/>
                <w:sz w:val="24"/>
                <w:rtl/>
              </w:rPr>
              <w:t>המקרה</w:t>
            </w:r>
          </w:p>
        </w:tc>
        <w:tc>
          <w:tcPr>
            <w:tcW w:w="2159" w:type="dxa"/>
          </w:tcPr>
          <w:p w14:paraId="6359FE84" w14:textId="77777777" w:rsidR="007C3545" w:rsidRPr="00762AA9" w:rsidRDefault="007C3545" w:rsidP="007C3545">
            <w:pPr>
              <w:pStyle w:val="a9"/>
              <w:ind w:left="0"/>
              <w:jc w:val="both"/>
              <w:rPr>
                <w:rFonts w:ascii="David" w:hAnsi="David"/>
                <w:b/>
                <w:bCs/>
                <w:sz w:val="24"/>
                <w:rtl/>
              </w:rPr>
            </w:pPr>
            <w:r w:rsidRPr="00762AA9">
              <w:rPr>
                <w:rFonts w:ascii="David" w:hAnsi="David"/>
                <w:b/>
                <w:bCs/>
                <w:sz w:val="24"/>
                <w:rtl/>
              </w:rPr>
              <w:t>הפיצוי</w:t>
            </w:r>
          </w:p>
        </w:tc>
        <w:tc>
          <w:tcPr>
            <w:tcW w:w="2148" w:type="dxa"/>
          </w:tcPr>
          <w:p w14:paraId="0E85FA4E" w14:textId="77777777" w:rsidR="007C3545" w:rsidRPr="00762AA9" w:rsidRDefault="007C3545" w:rsidP="007C3545">
            <w:pPr>
              <w:pStyle w:val="a9"/>
              <w:ind w:left="0"/>
              <w:jc w:val="both"/>
              <w:rPr>
                <w:rFonts w:ascii="David" w:hAnsi="David"/>
                <w:b/>
                <w:bCs/>
                <w:sz w:val="24"/>
                <w:rtl/>
              </w:rPr>
            </w:pPr>
            <w:r w:rsidRPr="00762AA9">
              <w:rPr>
                <w:rFonts w:ascii="David" w:hAnsi="David"/>
                <w:b/>
                <w:bCs/>
                <w:sz w:val="24"/>
                <w:rtl/>
              </w:rPr>
              <w:t>הערות</w:t>
            </w:r>
          </w:p>
        </w:tc>
      </w:tr>
      <w:tr w:rsidR="00614F30" w:rsidRPr="00762AA9" w14:paraId="17312DFB" w14:textId="77777777" w:rsidTr="00F11140">
        <w:tc>
          <w:tcPr>
            <w:tcW w:w="2555" w:type="dxa"/>
          </w:tcPr>
          <w:p w14:paraId="667D9541" w14:textId="77777777" w:rsidR="007C3545" w:rsidRPr="00762AA9" w:rsidRDefault="007C3545" w:rsidP="00762AA9">
            <w:pPr>
              <w:pStyle w:val="a9"/>
              <w:spacing w:line="360" w:lineRule="auto"/>
              <w:ind w:left="87"/>
              <w:jc w:val="both"/>
              <w:rPr>
                <w:rFonts w:ascii="David" w:eastAsia="Calibri" w:hAnsi="David"/>
                <w:sz w:val="24"/>
                <w:rtl/>
                <w:lang w:eastAsia="he-IL"/>
              </w:rPr>
            </w:pPr>
            <w:r w:rsidRPr="00762AA9">
              <w:rPr>
                <w:rFonts w:ascii="David" w:eastAsia="Calibri" w:hAnsi="David"/>
                <w:sz w:val="24"/>
                <w:rtl/>
                <w:lang w:eastAsia="he-IL"/>
              </w:rPr>
              <w:t>החלפת עוה"ד הבכיר במהלך 6 החודשים לאחר הודעת הזכיה (גם אם באישור המשרד)</w:t>
            </w:r>
          </w:p>
        </w:tc>
        <w:tc>
          <w:tcPr>
            <w:tcW w:w="2159" w:type="dxa"/>
          </w:tcPr>
          <w:p w14:paraId="7AD3BCA5" w14:textId="77777777" w:rsidR="007C3545" w:rsidRPr="00762AA9" w:rsidRDefault="00295932" w:rsidP="00762AA9">
            <w:pPr>
              <w:pStyle w:val="a9"/>
              <w:spacing w:line="360" w:lineRule="auto"/>
              <w:ind w:left="87"/>
              <w:jc w:val="both"/>
              <w:rPr>
                <w:rFonts w:ascii="David" w:eastAsia="Calibri" w:hAnsi="David"/>
                <w:sz w:val="24"/>
                <w:rtl/>
                <w:lang w:eastAsia="he-IL"/>
              </w:rPr>
            </w:pPr>
            <w:r w:rsidRPr="00762AA9">
              <w:rPr>
                <w:rFonts w:ascii="David" w:eastAsia="Calibri" w:hAnsi="David"/>
                <w:sz w:val="24"/>
                <w:rtl/>
                <w:lang w:eastAsia="he-IL"/>
              </w:rPr>
              <w:t>עד 20,000 ₪ בכפוף לשיקול דעתו של המשרד.</w:t>
            </w:r>
          </w:p>
        </w:tc>
        <w:tc>
          <w:tcPr>
            <w:tcW w:w="2148" w:type="dxa"/>
          </w:tcPr>
          <w:p w14:paraId="27F90492" w14:textId="77777777" w:rsidR="007C3545" w:rsidRPr="00762AA9" w:rsidRDefault="007C3545" w:rsidP="00762AA9">
            <w:pPr>
              <w:pStyle w:val="a9"/>
              <w:spacing w:line="360" w:lineRule="auto"/>
              <w:ind w:left="87"/>
              <w:jc w:val="both"/>
              <w:rPr>
                <w:rFonts w:ascii="David" w:eastAsia="Calibri" w:hAnsi="David"/>
                <w:sz w:val="24"/>
                <w:rtl/>
                <w:lang w:eastAsia="he-IL"/>
              </w:rPr>
            </w:pPr>
          </w:p>
        </w:tc>
      </w:tr>
      <w:tr w:rsidR="005F45E9" w:rsidRPr="00762AA9" w14:paraId="6E6E02F5" w14:textId="77777777" w:rsidTr="00F11140">
        <w:tc>
          <w:tcPr>
            <w:tcW w:w="2555" w:type="dxa"/>
          </w:tcPr>
          <w:p w14:paraId="54BDC0F6" w14:textId="77777777" w:rsidR="005F45E9" w:rsidRPr="00762AA9" w:rsidRDefault="005F45E9" w:rsidP="00D71D00">
            <w:pPr>
              <w:pStyle w:val="a9"/>
              <w:spacing w:line="360" w:lineRule="auto"/>
              <w:ind w:left="87"/>
              <w:jc w:val="both"/>
              <w:rPr>
                <w:rFonts w:ascii="David" w:eastAsia="Calibri" w:hAnsi="David"/>
                <w:sz w:val="24"/>
                <w:rtl/>
                <w:lang w:eastAsia="he-IL"/>
              </w:rPr>
            </w:pPr>
            <w:r w:rsidRPr="00762AA9">
              <w:rPr>
                <w:rFonts w:ascii="David" w:eastAsia="Calibri" w:hAnsi="David"/>
                <w:sz w:val="24"/>
                <w:rtl/>
                <w:lang w:eastAsia="he-IL"/>
              </w:rPr>
              <w:t xml:space="preserve">ביצוע פעולה משפטית ע"י נותן השירותים (או מי מטעמו) באופן חלקי או לא נאות או לא מקצועי בניגוד להנחיות המשרד/ הנחיות פרקליט המדינה/ הנחיות יועמ"ש וכד' ו/או פגיעה בסטנדרטים מקצועיים </w:t>
            </w:r>
          </w:p>
        </w:tc>
        <w:tc>
          <w:tcPr>
            <w:tcW w:w="2159" w:type="dxa"/>
          </w:tcPr>
          <w:p w14:paraId="0EA081D9" w14:textId="77777777" w:rsidR="005F45E9" w:rsidRPr="00762AA9" w:rsidRDefault="005F45E9" w:rsidP="005F45E9">
            <w:pPr>
              <w:pStyle w:val="a9"/>
              <w:ind w:left="0"/>
              <w:jc w:val="both"/>
              <w:rPr>
                <w:rFonts w:ascii="David" w:eastAsia="Calibri" w:hAnsi="David"/>
                <w:sz w:val="24"/>
                <w:rtl/>
                <w:lang w:eastAsia="he-IL"/>
              </w:rPr>
            </w:pPr>
            <w:r w:rsidRPr="00762AA9">
              <w:rPr>
                <w:rFonts w:ascii="David" w:eastAsia="Calibri" w:hAnsi="David"/>
                <w:sz w:val="24"/>
                <w:rtl/>
                <w:lang w:eastAsia="he-IL"/>
              </w:rPr>
              <w:t>הפחתה של עד 50% מהתעריף לאותו שירות לו זכאי נותן השירותים בהתאם לשיקול דעת הממונה</w:t>
            </w:r>
          </w:p>
        </w:tc>
        <w:tc>
          <w:tcPr>
            <w:tcW w:w="2148" w:type="dxa"/>
          </w:tcPr>
          <w:p w14:paraId="3EA22B90" w14:textId="77777777" w:rsidR="005F45E9" w:rsidRPr="00762AA9" w:rsidRDefault="005F45E9" w:rsidP="005F45E9">
            <w:pPr>
              <w:pStyle w:val="a9"/>
              <w:ind w:left="0"/>
              <w:jc w:val="both"/>
              <w:rPr>
                <w:rFonts w:ascii="David" w:eastAsia="Calibri" w:hAnsi="David"/>
                <w:sz w:val="24"/>
                <w:rtl/>
                <w:lang w:eastAsia="he-IL"/>
              </w:rPr>
            </w:pPr>
            <w:r w:rsidRPr="00762AA9">
              <w:rPr>
                <w:rFonts w:ascii="David" w:eastAsia="Calibri" w:hAnsi="David"/>
                <w:sz w:val="24"/>
                <w:rtl/>
                <w:lang w:eastAsia="he-IL"/>
              </w:rPr>
              <w:t>יובהר –כי אין בביצוע ההפחתה מהתעריף מחובתו של נותן השירותים לתקן את הליקוי לאלתר. אין בביצוע התיקון בכדי להשיב לנותן השירותים את הסכום שהופחת.</w:t>
            </w:r>
          </w:p>
        </w:tc>
      </w:tr>
      <w:tr w:rsidR="005F45E9" w:rsidRPr="00762AA9" w14:paraId="46F22623" w14:textId="77777777" w:rsidTr="00F11140">
        <w:tc>
          <w:tcPr>
            <w:tcW w:w="2555" w:type="dxa"/>
          </w:tcPr>
          <w:p w14:paraId="0D74746E" w14:textId="77777777" w:rsidR="005F45E9" w:rsidRPr="00762AA9" w:rsidRDefault="005F45E9" w:rsidP="005F45E9">
            <w:pPr>
              <w:spacing w:line="360" w:lineRule="auto"/>
              <w:ind w:left="87"/>
              <w:jc w:val="both"/>
              <w:rPr>
                <w:rFonts w:ascii="David" w:hAnsi="David"/>
                <w:sz w:val="24"/>
                <w:rtl/>
              </w:rPr>
            </w:pPr>
            <w:r w:rsidRPr="00762AA9">
              <w:rPr>
                <w:rFonts w:ascii="David" w:eastAsia="Calibri" w:hAnsi="David"/>
                <w:sz w:val="24"/>
                <w:rtl/>
                <w:lang w:eastAsia="he-IL"/>
              </w:rPr>
              <w:t xml:space="preserve">ביצוע פעולה משפטית ע"י נותן השירותים (או מי מטעמו) באופן חלקי או לא נאות או לא מקצועי  שכתוצאה מכך יקבל ביהמ"ש החלטה הפוגעת בתיק  או בניהולו או אף קבלת ביקורת מאת ביה"ד, או המסיימת אותו (ביטול כתב אישום, דחיית ערעור, הארכת מועד להישפט, החלטה בעייתית עבור המשרד או עבור המשך ניהול התיק וכיו"ב) או הפוסקת הוצאות לחובת המדינה  </w:t>
            </w:r>
            <w:r w:rsidRPr="00762AA9">
              <w:rPr>
                <w:rFonts w:ascii="David" w:hAnsi="David"/>
                <w:sz w:val="24"/>
                <w:rtl/>
              </w:rPr>
              <w:t>הנגרם כתוצאה מרשלנות של נותן השירותים.</w:t>
            </w:r>
          </w:p>
        </w:tc>
        <w:tc>
          <w:tcPr>
            <w:tcW w:w="2159" w:type="dxa"/>
          </w:tcPr>
          <w:p w14:paraId="47A36A84" w14:textId="77777777" w:rsidR="005F45E9" w:rsidRPr="00762AA9" w:rsidRDefault="005F45E9" w:rsidP="005F45E9">
            <w:pPr>
              <w:pStyle w:val="a9"/>
              <w:ind w:left="0"/>
              <w:jc w:val="both"/>
              <w:rPr>
                <w:rFonts w:ascii="David" w:hAnsi="David"/>
                <w:sz w:val="24"/>
                <w:rtl/>
              </w:rPr>
            </w:pPr>
            <w:r w:rsidRPr="00762AA9">
              <w:rPr>
                <w:rFonts w:ascii="David" w:eastAsia="Calibri" w:hAnsi="David"/>
                <w:sz w:val="24"/>
                <w:rtl/>
                <w:lang w:eastAsia="he-IL"/>
              </w:rPr>
              <w:t xml:space="preserve">לא תשולם תמורה כלל עבור ביצוע הפעולה המשפטית הנ"ל. </w:t>
            </w:r>
          </w:p>
        </w:tc>
        <w:tc>
          <w:tcPr>
            <w:tcW w:w="2148" w:type="dxa"/>
          </w:tcPr>
          <w:p w14:paraId="633A1986" w14:textId="77777777" w:rsidR="005F45E9" w:rsidRPr="00762AA9" w:rsidRDefault="005F45E9" w:rsidP="005F45E9">
            <w:pPr>
              <w:pStyle w:val="a9"/>
              <w:ind w:left="0"/>
              <w:jc w:val="both"/>
              <w:rPr>
                <w:rFonts w:ascii="David" w:hAnsi="David"/>
                <w:sz w:val="24"/>
                <w:rtl/>
              </w:rPr>
            </w:pPr>
          </w:p>
        </w:tc>
      </w:tr>
    </w:tbl>
    <w:p w14:paraId="52ADDB3D" w14:textId="77777777" w:rsidR="00A40AC3" w:rsidRDefault="002C6DE8" w:rsidP="00A40AC3">
      <w:pPr>
        <w:pStyle w:val="a0"/>
      </w:pPr>
      <w:r w:rsidRPr="00A40AC3">
        <w:rPr>
          <w:rFonts w:hint="cs"/>
          <w:rtl/>
        </w:rPr>
        <w:t>קיזוז</w:t>
      </w:r>
    </w:p>
    <w:p w14:paraId="72C09AC9" w14:textId="77777777" w:rsidR="00A40AC3" w:rsidRDefault="002C6DE8" w:rsidP="00AA4CE1">
      <w:pPr>
        <w:pStyle w:val="a9"/>
        <w:numPr>
          <w:ilvl w:val="1"/>
          <w:numId w:val="4"/>
        </w:numPr>
        <w:tabs>
          <w:tab w:val="left" w:pos="935"/>
        </w:tabs>
        <w:spacing w:line="360" w:lineRule="auto"/>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61FEF2E0" w14:textId="77777777" w:rsidR="00A40AC3" w:rsidRDefault="002C6DE8" w:rsidP="00A40AC3">
      <w:pPr>
        <w:pStyle w:val="a0"/>
      </w:pPr>
      <w:r w:rsidRPr="00A40AC3">
        <w:rPr>
          <w:rFonts w:hint="cs"/>
          <w:rtl/>
        </w:rPr>
        <w:t>נזיקין</w:t>
      </w:r>
    </w:p>
    <w:p w14:paraId="0CB85DE9" w14:textId="77777777" w:rsidR="00A40AC3" w:rsidRDefault="002C6DE8" w:rsidP="00AA4CE1">
      <w:pPr>
        <w:pStyle w:val="a9"/>
        <w:numPr>
          <w:ilvl w:val="1"/>
          <w:numId w:val="4"/>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17F761A7" w14:textId="77777777" w:rsidR="00A40AC3" w:rsidRDefault="002C6DE8" w:rsidP="00AA4CE1">
      <w:pPr>
        <w:pStyle w:val="a9"/>
        <w:numPr>
          <w:ilvl w:val="1"/>
          <w:numId w:val="4"/>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ישא</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14:paraId="086A0B61" w14:textId="77777777" w:rsidR="00426811" w:rsidRPr="00C34045" w:rsidRDefault="002C6DE8" w:rsidP="00AA4CE1">
      <w:pPr>
        <w:pStyle w:val="a9"/>
        <w:numPr>
          <w:ilvl w:val="1"/>
          <w:numId w:val="4"/>
        </w:numPr>
        <w:tabs>
          <w:tab w:val="left" w:pos="935"/>
        </w:tabs>
        <w:spacing w:line="360" w:lineRule="auto"/>
        <w:ind w:left="935" w:hanging="575"/>
        <w:jc w:val="both"/>
        <w:rPr>
          <w:sz w:val="24"/>
          <w:rtl/>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001637A2">
        <w:rPr>
          <w:rFonts w:hint="cs"/>
          <w:sz w:val="24"/>
          <w:rtl/>
        </w:rPr>
        <w:t xml:space="preserve"> או מי מטעמו</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001637A2">
        <w:rPr>
          <w:rFonts w:hint="cs"/>
          <w:sz w:val="24"/>
          <w:rtl/>
        </w:rPr>
        <w:t xml:space="preserve">או מי מטעמו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0098759C">
        <w:rPr>
          <w:rFonts w:hint="cs"/>
          <w:sz w:val="24"/>
          <w:rtl/>
        </w:rPr>
        <w:t>, ככל שהדבר תלוי במשרד,</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14:paraId="67433531" w14:textId="77777777" w:rsidR="00A40AC3" w:rsidRDefault="002C6DE8" w:rsidP="00A40AC3">
      <w:pPr>
        <w:pStyle w:val="a0"/>
      </w:pPr>
      <w:r w:rsidRPr="00A40AC3">
        <w:rPr>
          <w:rFonts w:hint="cs"/>
          <w:rtl/>
        </w:rPr>
        <w:t>חובת</w:t>
      </w:r>
      <w:r w:rsidRPr="00A40AC3">
        <w:rPr>
          <w:rtl/>
        </w:rPr>
        <w:t xml:space="preserve"> </w:t>
      </w:r>
      <w:r w:rsidRPr="00A40AC3">
        <w:rPr>
          <w:rFonts w:hint="cs"/>
          <w:rtl/>
        </w:rPr>
        <w:t>ביטוח</w:t>
      </w:r>
      <w:r w:rsidRPr="00A40AC3">
        <w:rPr>
          <w:rtl/>
        </w:rPr>
        <w:t xml:space="preserve"> </w:t>
      </w:r>
    </w:p>
    <w:p w14:paraId="185C9868" w14:textId="53C3C19B" w:rsidR="00E05C62" w:rsidRPr="004F3DB0" w:rsidRDefault="004F3DB0" w:rsidP="00AA4CE1">
      <w:pPr>
        <w:spacing w:line="360" w:lineRule="auto"/>
        <w:rPr>
          <w:rtl/>
        </w:rPr>
      </w:pPr>
      <w:r>
        <w:rPr>
          <w:rFonts w:hint="cs"/>
          <w:rtl/>
        </w:rPr>
        <w:t xml:space="preserve">א. </w:t>
      </w:r>
      <w:r w:rsidR="00C97377" w:rsidRPr="004F3DB0">
        <w:rPr>
          <w:rFonts w:hint="cs"/>
          <w:rtl/>
        </w:rPr>
        <w:t>נותן השירותים</w:t>
      </w:r>
      <w:r w:rsidR="00E05C62" w:rsidRPr="004F3DB0">
        <w:rPr>
          <w:rtl/>
        </w:rPr>
        <w:t xml:space="preserve"> </w:t>
      </w:r>
      <w:r w:rsidR="00E05C62" w:rsidRPr="004F3DB0">
        <w:rPr>
          <w:rFonts w:hint="cs"/>
          <w:rtl/>
        </w:rPr>
        <w:t xml:space="preserve">מתחייב, לבצע ולקיים את הביטוחים המפורטים בזה לטובתו ולטובת מדינת ישראל </w:t>
      </w:r>
      <w:r w:rsidR="00E05C62" w:rsidRPr="004F3DB0">
        <w:rPr>
          <w:rtl/>
        </w:rPr>
        <w:t>–</w:t>
      </w:r>
      <w:r w:rsidR="00E05C62" w:rsidRPr="004F3DB0">
        <w:rPr>
          <w:rFonts w:hint="cs"/>
          <w:rtl/>
        </w:rPr>
        <w:t xml:space="preserve"> משרד העבודה הרווחה והשירותים החברתיים ולהציג למשרד העבודה הרווחה והשירותים החברתיים את הביטוחים הכוללים את כל הכיסויים והתנאים הנדרשים כאשר גבולות האחריות לא יפחתו מהמצוין להלן: </w:t>
      </w:r>
    </w:p>
    <w:p w14:paraId="334F8E12" w14:textId="77777777" w:rsidR="00E05C62" w:rsidRPr="006619BB" w:rsidRDefault="00E05C62" w:rsidP="008244CC">
      <w:pPr>
        <w:shd w:val="clear" w:color="auto" w:fill="E7E6E6"/>
        <w:tabs>
          <w:tab w:val="left" w:pos="1727"/>
        </w:tabs>
        <w:spacing w:after="0" w:line="360" w:lineRule="auto"/>
        <w:ind w:left="424"/>
        <w:jc w:val="both"/>
        <w:rPr>
          <w:rFonts w:ascii="Times New Roman" w:eastAsia="Times New Roman" w:hAnsi="Times New Roman"/>
          <w:sz w:val="24"/>
          <w:rtl/>
        </w:rPr>
      </w:pPr>
      <w:r>
        <w:rPr>
          <w:rFonts w:ascii="Times New Roman" w:eastAsia="Times New Roman" w:hAnsi="Times New Roman" w:hint="cs"/>
          <w:b/>
          <w:bCs/>
          <w:sz w:val="24"/>
          <w:rtl/>
        </w:rPr>
        <w:t xml:space="preserve">1. ביטוח חבות </w:t>
      </w:r>
      <w:r w:rsidRPr="006619BB">
        <w:rPr>
          <w:rFonts w:ascii="Times New Roman" w:eastAsia="Times New Roman" w:hAnsi="Times New Roman" w:hint="cs"/>
          <w:b/>
          <w:bCs/>
          <w:sz w:val="24"/>
          <w:rtl/>
        </w:rPr>
        <w:t>מעבידים</w:t>
      </w:r>
    </w:p>
    <w:p w14:paraId="0E0A1C89" w14:textId="77777777" w:rsidR="00E05C62" w:rsidRPr="006619BB" w:rsidRDefault="00C97377" w:rsidP="007059C5">
      <w:pPr>
        <w:pStyle w:val="a9"/>
        <w:numPr>
          <w:ilvl w:val="0"/>
          <w:numId w:val="37"/>
        </w:numPr>
        <w:spacing w:after="0" w:line="360" w:lineRule="auto"/>
        <w:ind w:left="991"/>
        <w:jc w:val="both"/>
        <w:rPr>
          <w:sz w:val="24"/>
          <w:rtl/>
        </w:rPr>
      </w:pPr>
      <w:r>
        <w:rPr>
          <w:rFonts w:hint="cs"/>
          <w:sz w:val="24"/>
          <w:rtl/>
        </w:rPr>
        <w:t>נותן השירותים</w:t>
      </w:r>
      <w:r w:rsidR="00E05C62" w:rsidRPr="006619BB">
        <w:rPr>
          <w:rFonts w:hint="cs"/>
          <w:sz w:val="24"/>
          <w:rtl/>
        </w:rPr>
        <w:t xml:space="preserve"> יבטח את אחריותו החוקית כלפי עובדיו בביטוח חבות מעבידים בכל תחומי </w:t>
      </w:r>
      <w:r w:rsidR="00E05C62">
        <w:rPr>
          <w:rFonts w:hint="cs"/>
          <w:sz w:val="24"/>
          <w:rtl/>
        </w:rPr>
        <w:t>מדינת ישראל והשטחים המוחזקים.</w:t>
      </w:r>
    </w:p>
    <w:p w14:paraId="34F57F00" w14:textId="77777777" w:rsidR="00E05C62" w:rsidRDefault="00E05C62" w:rsidP="007059C5">
      <w:pPr>
        <w:pStyle w:val="a9"/>
        <w:numPr>
          <w:ilvl w:val="0"/>
          <w:numId w:val="37"/>
        </w:numPr>
        <w:spacing w:after="0" w:line="360" w:lineRule="auto"/>
        <w:ind w:left="991"/>
        <w:jc w:val="both"/>
        <w:rPr>
          <w:sz w:val="24"/>
        </w:rPr>
      </w:pPr>
      <w:r w:rsidRPr="006619BB">
        <w:rPr>
          <w:rFonts w:hint="cs"/>
          <w:sz w:val="24"/>
          <w:rtl/>
        </w:rPr>
        <w:t>גבול</w:t>
      </w:r>
      <w:r w:rsidRPr="006619BB">
        <w:rPr>
          <w:sz w:val="24"/>
        </w:rPr>
        <w:t xml:space="preserve"> </w:t>
      </w:r>
      <w:r>
        <w:rPr>
          <w:rFonts w:hint="cs"/>
          <w:sz w:val="24"/>
          <w:rtl/>
        </w:rPr>
        <w:t>האחריות לא יפחת מסך</w:t>
      </w:r>
      <w:r w:rsidRPr="006619BB">
        <w:rPr>
          <w:rFonts w:hint="cs"/>
          <w:sz w:val="24"/>
          <w:rtl/>
        </w:rPr>
        <w:t xml:space="preserve"> </w:t>
      </w:r>
      <w:r>
        <w:rPr>
          <w:rFonts w:hint="cs"/>
          <w:sz w:val="24"/>
          <w:rtl/>
        </w:rPr>
        <w:t>20</w:t>
      </w:r>
      <w:r w:rsidRPr="006619BB">
        <w:rPr>
          <w:rFonts w:hint="cs"/>
          <w:sz w:val="24"/>
          <w:rtl/>
        </w:rPr>
        <w:t xml:space="preserve">,000,000 </w:t>
      </w:r>
      <w:r>
        <w:rPr>
          <w:rFonts w:hint="cs"/>
          <w:sz w:val="24"/>
          <w:rtl/>
        </w:rPr>
        <w:t xml:space="preserve">₪ </w:t>
      </w:r>
      <w:r w:rsidRPr="006619BB">
        <w:rPr>
          <w:rFonts w:hint="cs"/>
          <w:sz w:val="24"/>
          <w:rtl/>
        </w:rPr>
        <w:t>לע</w:t>
      </w:r>
      <w:r>
        <w:rPr>
          <w:rFonts w:hint="cs"/>
          <w:sz w:val="24"/>
          <w:rtl/>
        </w:rPr>
        <w:t>ובד, למקרה ולתקופת הביטוח (שנה).</w:t>
      </w:r>
    </w:p>
    <w:p w14:paraId="4915E490" w14:textId="77777777" w:rsidR="00E05C62" w:rsidRDefault="00E05C62" w:rsidP="007059C5">
      <w:pPr>
        <w:pStyle w:val="a9"/>
        <w:numPr>
          <w:ilvl w:val="0"/>
          <w:numId w:val="37"/>
        </w:numPr>
        <w:spacing w:after="0" w:line="360" w:lineRule="auto"/>
        <w:ind w:left="991"/>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67EE3FAD" w14:textId="77777777" w:rsidR="00E05C62" w:rsidRPr="008244CC" w:rsidRDefault="00E05C62" w:rsidP="007059C5">
      <w:pPr>
        <w:pStyle w:val="a9"/>
        <w:numPr>
          <w:ilvl w:val="0"/>
          <w:numId w:val="37"/>
        </w:numPr>
        <w:spacing w:after="0" w:line="360" w:lineRule="auto"/>
        <w:ind w:left="991"/>
        <w:jc w:val="both"/>
        <w:rPr>
          <w:sz w:val="24"/>
          <w:rtl/>
        </w:rPr>
      </w:pPr>
      <w:r w:rsidRPr="00741E02">
        <w:rPr>
          <w:sz w:val="24"/>
          <w:rtl/>
        </w:rPr>
        <w:t xml:space="preserve">הביטוח יורחב לשפות את מדינת ישראל – </w:t>
      </w:r>
      <w:r w:rsidRPr="00741E02">
        <w:rPr>
          <w:rFonts w:hint="cs"/>
          <w:sz w:val="24"/>
          <w:rtl/>
        </w:rPr>
        <w:t xml:space="preserve">משרד </w:t>
      </w:r>
      <w:r>
        <w:rPr>
          <w:rFonts w:hint="cs"/>
          <w:sz w:val="24"/>
          <w:rtl/>
          <w:lang w:eastAsia="he-IL"/>
        </w:rPr>
        <w:t>העבודה הרווחה והשירותים החברתיים</w:t>
      </w:r>
      <w:r w:rsidRPr="00741E02">
        <w:rPr>
          <w:sz w:val="24"/>
          <w:rtl/>
        </w:rPr>
        <w:t xml:space="preserve"> היה ונטען </w:t>
      </w:r>
      <w:r w:rsidRPr="00741E02">
        <w:rPr>
          <w:rFonts w:hint="cs"/>
          <w:sz w:val="24"/>
          <w:rtl/>
        </w:rPr>
        <w:t xml:space="preserve">לעניין </w:t>
      </w:r>
      <w:r w:rsidRPr="00741E02">
        <w:rPr>
          <w:sz w:val="24"/>
          <w:rtl/>
        </w:rPr>
        <w:t xml:space="preserve">קרות תאונת עבודה/מחלת מקצוע כלשהי כי היא נושאת בחבות מעביד כלשהם כלפי מי </w:t>
      </w:r>
      <w:r>
        <w:rPr>
          <w:rFonts w:hint="cs"/>
          <w:sz w:val="24"/>
          <w:rtl/>
        </w:rPr>
        <w:t xml:space="preserve">מעובדי </w:t>
      </w:r>
      <w:r w:rsidR="00C97377">
        <w:rPr>
          <w:rFonts w:hint="cs"/>
          <w:sz w:val="24"/>
          <w:rtl/>
        </w:rPr>
        <w:t>נותן השירותים</w:t>
      </w:r>
      <w:r>
        <w:rPr>
          <w:rFonts w:hint="cs"/>
          <w:sz w:val="24"/>
          <w:rtl/>
        </w:rPr>
        <w:t xml:space="preserve">, </w:t>
      </w:r>
      <w:r w:rsidRPr="008B74E7">
        <w:rPr>
          <w:sz w:val="24"/>
          <w:rtl/>
        </w:rPr>
        <w:t>קבלנים, קבלני משנה ועובדיהם שבשירותו.</w:t>
      </w:r>
      <w:r w:rsidRPr="0079304A">
        <w:rPr>
          <w:sz w:val="24"/>
          <w:rtl/>
        </w:rPr>
        <w:t xml:space="preserve">  </w:t>
      </w:r>
    </w:p>
    <w:p w14:paraId="3A0DC81C" w14:textId="77777777" w:rsidR="00E05C62" w:rsidRPr="008244CC" w:rsidRDefault="00E05C62" w:rsidP="008244CC">
      <w:pPr>
        <w:shd w:val="clear" w:color="auto" w:fill="E7E6E6"/>
        <w:tabs>
          <w:tab w:val="left" w:pos="1727"/>
        </w:tabs>
        <w:spacing w:after="0" w:line="360" w:lineRule="auto"/>
        <w:ind w:left="424"/>
        <w:jc w:val="both"/>
        <w:rPr>
          <w:rFonts w:ascii="Times New Roman" w:eastAsia="Times New Roman" w:hAnsi="Times New Roman"/>
          <w:b/>
          <w:bCs/>
          <w:sz w:val="24"/>
          <w:rtl/>
        </w:rPr>
      </w:pPr>
      <w:r>
        <w:rPr>
          <w:rFonts w:ascii="Times New Roman" w:eastAsia="Times New Roman" w:hAnsi="Times New Roman" w:hint="cs"/>
          <w:b/>
          <w:bCs/>
          <w:sz w:val="24"/>
          <w:rtl/>
        </w:rPr>
        <w:t>2</w:t>
      </w:r>
      <w:r w:rsidRPr="0078706A">
        <w:rPr>
          <w:rFonts w:ascii="Times New Roman" w:eastAsia="Times New Roman" w:hAnsi="Times New Roman"/>
          <w:b/>
          <w:bCs/>
          <w:sz w:val="24"/>
          <w:rtl/>
        </w:rPr>
        <w:t xml:space="preserve">. </w:t>
      </w:r>
      <w:r w:rsidRPr="006619BB">
        <w:rPr>
          <w:rFonts w:ascii="Times New Roman" w:eastAsia="Times New Roman" w:hAnsi="Times New Roman" w:hint="cs"/>
          <w:b/>
          <w:bCs/>
          <w:sz w:val="24"/>
          <w:rtl/>
        </w:rPr>
        <w:t>ביטוח אחריות כלפי צד שלישי</w:t>
      </w:r>
    </w:p>
    <w:p w14:paraId="3DC2A21A" w14:textId="77777777" w:rsidR="00E05C62" w:rsidRPr="006619BB" w:rsidRDefault="00C97377" w:rsidP="007059C5">
      <w:pPr>
        <w:pStyle w:val="a9"/>
        <w:numPr>
          <w:ilvl w:val="0"/>
          <w:numId w:val="38"/>
        </w:numPr>
        <w:spacing w:after="0" w:line="360" w:lineRule="auto"/>
        <w:ind w:left="991"/>
        <w:jc w:val="both"/>
        <w:rPr>
          <w:sz w:val="24"/>
        </w:rPr>
      </w:pPr>
      <w:r>
        <w:rPr>
          <w:rFonts w:hint="cs"/>
          <w:sz w:val="24"/>
          <w:rtl/>
        </w:rPr>
        <w:t>נותן השירותים</w:t>
      </w:r>
      <w:r w:rsidR="00E05C62" w:rsidRPr="006619BB">
        <w:rPr>
          <w:rFonts w:hint="cs"/>
          <w:sz w:val="24"/>
          <w:rtl/>
        </w:rPr>
        <w:t xml:space="preserve"> יבטח את אחריותו החוקית על פי דיני מדינת ישראל בביטוח אחריות כלפי צד שלישי גוף ורכוש </w:t>
      </w:r>
      <w:r w:rsidR="00E05C62">
        <w:rPr>
          <w:rFonts w:hint="cs"/>
          <w:sz w:val="24"/>
          <w:rtl/>
        </w:rPr>
        <w:t xml:space="preserve">כולל נזקי גרר, </w:t>
      </w:r>
      <w:r w:rsidR="00E05C62" w:rsidRPr="006619BB">
        <w:rPr>
          <w:rFonts w:hint="cs"/>
          <w:sz w:val="24"/>
          <w:rtl/>
        </w:rPr>
        <w:t>בכל תחומי מדינת ישראל והשטחים המוחזקים.</w:t>
      </w:r>
    </w:p>
    <w:p w14:paraId="6ED1A7AB" w14:textId="77777777" w:rsidR="00E05C62" w:rsidRPr="006619BB" w:rsidRDefault="00E05C62" w:rsidP="007059C5">
      <w:pPr>
        <w:pStyle w:val="a9"/>
        <w:numPr>
          <w:ilvl w:val="0"/>
          <w:numId w:val="38"/>
        </w:numPr>
        <w:spacing w:after="0" w:line="360" w:lineRule="auto"/>
        <w:ind w:left="991"/>
        <w:jc w:val="both"/>
        <w:rPr>
          <w:sz w:val="24"/>
        </w:rPr>
      </w:pPr>
      <w:r>
        <w:rPr>
          <w:rFonts w:hint="cs"/>
          <w:sz w:val="24"/>
          <w:rtl/>
        </w:rPr>
        <w:t xml:space="preserve">גבולות האחריות לא יפחתו מסך 1,000,000 ₪ למקרה ולתקופת הביטוח </w:t>
      </w:r>
      <w:r>
        <w:rPr>
          <w:sz w:val="24"/>
          <w:rtl/>
        </w:rPr>
        <w:t>(שנה)</w:t>
      </w:r>
      <w:r>
        <w:rPr>
          <w:rFonts w:hint="cs"/>
          <w:sz w:val="24"/>
          <w:rtl/>
        </w:rPr>
        <w:t>.</w:t>
      </w:r>
    </w:p>
    <w:p w14:paraId="7C1A3E5C" w14:textId="77777777" w:rsidR="00E05C62" w:rsidRPr="004C2AAC" w:rsidRDefault="00E05C62" w:rsidP="007059C5">
      <w:pPr>
        <w:pStyle w:val="a9"/>
        <w:numPr>
          <w:ilvl w:val="0"/>
          <w:numId w:val="38"/>
        </w:numPr>
        <w:spacing w:after="0" w:line="360" w:lineRule="auto"/>
        <w:ind w:left="991"/>
        <w:jc w:val="both"/>
        <w:rPr>
          <w:sz w:val="24"/>
        </w:rPr>
      </w:pPr>
      <w:r w:rsidRPr="004C2AAC">
        <w:rPr>
          <w:rFonts w:hint="cs"/>
          <w:sz w:val="24"/>
          <w:rtl/>
        </w:rPr>
        <w:t>הביטוח יורחב לכסות את חבותו של המבוטח כלפי צד שלישי בגין פעילות של קבלנים, קבלני משנה ועובדיהם.</w:t>
      </w:r>
    </w:p>
    <w:p w14:paraId="15D7375A" w14:textId="77777777" w:rsidR="00E05C62" w:rsidRPr="008244CC" w:rsidRDefault="00E05C62" w:rsidP="007059C5">
      <w:pPr>
        <w:pStyle w:val="a9"/>
        <w:numPr>
          <w:ilvl w:val="0"/>
          <w:numId w:val="38"/>
        </w:numPr>
        <w:spacing w:after="0" w:line="360" w:lineRule="auto"/>
        <w:ind w:left="991"/>
        <w:jc w:val="both"/>
        <w:rPr>
          <w:sz w:val="24"/>
        </w:rPr>
      </w:pPr>
      <w:r w:rsidRPr="006619BB">
        <w:rPr>
          <w:rFonts w:hint="cs"/>
          <w:sz w:val="24"/>
          <w:rtl/>
        </w:rPr>
        <w:t xml:space="preserve">הביטוח יורחב לשפות את מדינת ישראל </w:t>
      </w:r>
      <w:r w:rsidRPr="006619BB">
        <w:rPr>
          <w:sz w:val="24"/>
          <w:rtl/>
        </w:rPr>
        <w:t>–</w:t>
      </w:r>
      <w:r w:rsidRPr="006619BB">
        <w:rPr>
          <w:rFonts w:hint="cs"/>
          <w:sz w:val="24"/>
          <w:rtl/>
        </w:rPr>
        <w:t xml:space="preserve"> משרד </w:t>
      </w:r>
      <w:r>
        <w:rPr>
          <w:rFonts w:hint="cs"/>
          <w:sz w:val="24"/>
          <w:rtl/>
          <w:lang w:eastAsia="he-IL"/>
        </w:rPr>
        <w:t>העבודה הרווחה והשירותים החברתיים</w:t>
      </w:r>
      <w:r w:rsidRPr="006619BB">
        <w:rPr>
          <w:rFonts w:hint="cs"/>
          <w:sz w:val="24"/>
          <w:rtl/>
        </w:rPr>
        <w:t xml:space="preserve"> ככל שייח</w:t>
      </w:r>
      <w:r w:rsidR="00C97377">
        <w:rPr>
          <w:rFonts w:hint="cs"/>
          <w:sz w:val="24"/>
          <w:rtl/>
        </w:rPr>
        <w:t>שבו אחראים למעשי ו/או מחדלי נותן השירותים</w:t>
      </w:r>
      <w:r w:rsidRPr="006619BB">
        <w:rPr>
          <w:rFonts w:hint="cs"/>
          <w:sz w:val="24"/>
          <w:rtl/>
        </w:rPr>
        <w:t xml:space="preserve"> וכל הפועלים מטעמו.</w:t>
      </w:r>
    </w:p>
    <w:p w14:paraId="7C7328C5" w14:textId="77777777" w:rsidR="00E05C62" w:rsidRPr="008244CC" w:rsidRDefault="00E05C62" w:rsidP="008244CC">
      <w:pPr>
        <w:shd w:val="clear" w:color="auto" w:fill="E7E6E6"/>
        <w:tabs>
          <w:tab w:val="left" w:pos="1727"/>
        </w:tabs>
        <w:spacing w:after="0" w:line="360" w:lineRule="auto"/>
        <w:ind w:left="424"/>
        <w:jc w:val="both"/>
        <w:rPr>
          <w:rFonts w:ascii="Times New Roman" w:eastAsia="Times New Roman" w:hAnsi="Times New Roman"/>
          <w:b/>
          <w:bCs/>
          <w:sz w:val="24"/>
          <w:rtl/>
        </w:rPr>
      </w:pPr>
      <w:r w:rsidRPr="006619BB">
        <w:rPr>
          <w:rFonts w:ascii="Times New Roman" w:eastAsia="Times New Roman" w:hAnsi="Times New Roman" w:hint="cs"/>
          <w:b/>
          <w:bCs/>
          <w:sz w:val="24"/>
          <w:rtl/>
        </w:rPr>
        <w:t>3</w:t>
      </w:r>
      <w:bookmarkStart w:id="322" w:name="_Hlk487099897"/>
      <w:r w:rsidRPr="006619BB">
        <w:rPr>
          <w:rFonts w:ascii="Times New Roman" w:eastAsia="Times New Roman" w:hAnsi="Times New Roman" w:hint="cs"/>
          <w:b/>
          <w:bCs/>
          <w:sz w:val="24"/>
          <w:rtl/>
        </w:rPr>
        <w:t>. ביטוח אחריות מקצועית</w:t>
      </w:r>
      <w:r w:rsidRPr="006619BB">
        <w:rPr>
          <w:rFonts w:ascii="Times New Roman" w:eastAsia="Times New Roman" w:hAnsi="Times New Roman"/>
          <w:b/>
          <w:bCs/>
          <w:sz w:val="24"/>
          <w:rtl/>
        </w:rPr>
        <w:t xml:space="preserve">   </w:t>
      </w:r>
      <w:bookmarkEnd w:id="322"/>
    </w:p>
    <w:p w14:paraId="68F00CCB" w14:textId="77777777" w:rsidR="00E05C62" w:rsidRPr="006619BB" w:rsidRDefault="00C97377" w:rsidP="007059C5">
      <w:pPr>
        <w:pStyle w:val="a9"/>
        <w:numPr>
          <w:ilvl w:val="0"/>
          <w:numId w:val="36"/>
        </w:numPr>
        <w:spacing w:after="0" w:line="360" w:lineRule="auto"/>
        <w:ind w:left="991"/>
        <w:jc w:val="both"/>
        <w:rPr>
          <w:sz w:val="24"/>
          <w:rtl/>
        </w:rPr>
      </w:pPr>
      <w:r>
        <w:rPr>
          <w:rFonts w:hint="cs"/>
          <w:sz w:val="24"/>
          <w:rtl/>
        </w:rPr>
        <w:t>נותן השירותים</w:t>
      </w:r>
      <w:r w:rsidR="00E05C62" w:rsidRPr="006619BB">
        <w:rPr>
          <w:sz w:val="24"/>
          <w:rtl/>
        </w:rPr>
        <w:t xml:space="preserve"> יבטח את אחריותו </w:t>
      </w:r>
      <w:r w:rsidR="00E05C62">
        <w:rPr>
          <w:sz w:val="24"/>
          <w:rtl/>
        </w:rPr>
        <w:t>המקצועית בביטוח אחריות מקצועית</w:t>
      </w:r>
      <w:r w:rsidR="00E05C62">
        <w:rPr>
          <w:rFonts w:hint="cs"/>
          <w:sz w:val="24"/>
          <w:rtl/>
        </w:rPr>
        <w:t>.</w:t>
      </w:r>
    </w:p>
    <w:p w14:paraId="5C27B211" w14:textId="77777777" w:rsidR="00E05C62" w:rsidRPr="006619BB" w:rsidRDefault="00E05C62" w:rsidP="007059C5">
      <w:pPr>
        <w:pStyle w:val="a9"/>
        <w:numPr>
          <w:ilvl w:val="0"/>
          <w:numId w:val="36"/>
        </w:numPr>
        <w:spacing w:after="0" w:line="360" w:lineRule="auto"/>
        <w:ind w:left="991"/>
        <w:jc w:val="both"/>
        <w:rPr>
          <w:sz w:val="24"/>
          <w:rtl/>
        </w:rPr>
      </w:pPr>
      <w:r w:rsidRPr="006619BB">
        <w:rPr>
          <w:sz w:val="24"/>
          <w:rtl/>
        </w:rPr>
        <w:t xml:space="preserve">הפוליסה תכסה נזק מהפרת חובה מקצועית של </w:t>
      </w:r>
      <w:r w:rsidR="00C97377">
        <w:rPr>
          <w:rFonts w:hint="cs"/>
          <w:sz w:val="24"/>
          <w:rtl/>
        </w:rPr>
        <w:t>נותן השירותים</w:t>
      </w:r>
      <w:r>
        <w:rPr>
          <w:rFonts w:hint="cs"/>
          <w:sz w:val="24"/>
          <w:rtl/>
        </w:rPr>
        <w:t xml:space="preserve"> (ככל שמדובר בפעילות של משרד עורכי דין </w:t>
      </w:r>
      <w:r>
        <w:rPr>
          <w:sz w:val="24"/>
          <w:rtl/>
        </w:rPr>
        <w:t>–</w:t>
      </w:r>
      <w:r>
        <w:rPr>
          <w:rFonts w:hint="cs"/>
          <w:sz w:val="24"/>
          <w:rtl/>
        </w:rPr>
        <w:t xml:space="preserve"> הביטוח יכלול את הפעילות המקצועית של כל עובדי המשרד)</w:t>
      </w:r>
      <w:r w:rsidRPr="006619BB">
        <w:rPr>
          <w:sz w:val="24"/>
          <w:rtl/>
        </w:rPr>
        <w:t xml:space="preserve">, עובדיו ובגין כל הפועלים </w:t>
      </w:r>
      <w:r w:rsidRPr="006619BB">
        <w:rPr>
          <w:rFonts w:hint="cs"/>
          <w:sz w:val="24"/>
          <w:rtl/>
        </w:rPr>
        <w:t xml:space="preserve">מטעמו ואשר </w:t>
      </w:r>
      <w:r w:rsidRPr="006619BB">
        <w:rPr>
          <w:sz w:val="24"/>
          <w:rtl/>
        </w:rPr>
        <w:t xml:space="preserve">אירע כתוצאה ממעשה, רשלנות, לרבות מחדל, טעות או השמטה, מצג בלתי נכון, </w:t>
      </w:r>
      <w:r w:rsidRPr="006619BB">
        <w:rPr>
          <w:rFonts w:hint="cs"/>
          <w:sz w:val="24"/>
          <w:rtl/>
        </w:rPr>
        <w:t xml:space="preserve">הצהרה רשלנית </w:t>
      </w:r>
      <w:r w:rsidRPr="006619BB">
        <w:rPr>
          <w:sz w:val="24"/>
          <w:rtl/>
        </w:rPr>
        <w:t xml:space="preserve">שנעשו בתום לב, שייגרמו בקשר </w:t>
      </w:r>
      <w:r w:rsidRPr="006619BB">
        <w:rPr>
          <w:rFonts w:hint="cs"/>
          <w:sz w:val="24"/>
          <w:rtl/>
        </w:rPr>
        <w:t>למת</w:t>
      </w:r>
      <w:r>
        <w:rPr>
          <w:rFonts w:hint="cs"/>
          <w:sz w:val="24"/>
          <w:rtl/>
        </w:rPr>
        <w:t>ן שירותים משפטיים</w:t>
      </w:r>
      <w:r w:rsidRPr="006619BB">
        <w:rPr>
          <w:rFonts w:hint="cs"/>
          <w:sz w:val="24"/>
          <w:rtl/>
        </w:rPr>
        <w:t>,</w:t>
      </w:r>
      <w:r>
        <w:rPr>
          <w:rFonts w:hint="cs"/>
          <w:sz w:val="24"/>
          <w:rtl/>
        </w:rPr>
        <w:t xml:space="preserve"> לרבות ייעוץ בתחום __________________________ </w:t>
      </w:r>
      <w:r w:rsidRPr="006619BB">
        <w:rPr>
          <w:rFonts w:hint="cs"/>
          <w:sz w:val="24"/>
          <w:rtl/>
        </w:rPr>
        <w:t xml:space="preserve">עבור </w:t>
      </w:r>
      <w:r w:rsidRPr="006619BB">
        <w:rPr>
          <w:sz w:val="24"/>
          <w:rtl/>
        </w:rPr>
        <w:t xml:space="preserve">משרד </w:t>
      </w:r>
      <w:r>
        <w:rPr>
          <w:rFonts w:hint="cs"/>
          <w:sz w:val="24"/>
          <w:rtl/>
          <w:lang w:eastAsia="he-IL"/>
        </w:rPr>
        <w:t>העבודה הרווחה והשירותים החברתיים</w:t>
      </w:r>
      <w:r w:rsidRPr="006619BB">
        <w:rPr>
          <w:rFonts w:hint="cs"/>
          <w:sz w:val="24"/>
          <w:rtl/>
        </w:rPr>
        <w:t xml:space="preserve">, </w:t>
      </w:r>
      <w:r>
        <w:rPr>
          <w:sz w:val="24"/>
          <w:rtl/>
        </w:rPr>
        <w:t>בהתאם למכרז וחוזה עם</w:t>
      </w:r>
      <w:r w:rsidRPr="006619BB">
        <w:rPr>
          <w:sz w:val="24"/>
          <w:rtl/>
        </w:rPr>
        <w:t xml:space="preserve"> מדינת ישראל – משרד </w:t>
      </w:r>
      <w:r>
        <w:rPr>
          <w:rFonts w:hint="cs"/>
          <w:sz w:val="24"/>
          <w:rtl/>
          <w:lang w:eastAsia="he-IL"/>
        </w:rPr>
        <w:t>העבודה הרווחה והשירותים החברתיים</w:t>
      </w:r>
    </w:p>
    <w:p w14:paraId="79E72CB6" w14:textId="77777777" w:rsidR="00E05C62" w:rsidRDefault="00E05C62" w:rsidP="007059C5">
      <w:pPr>
        <w:pStyle w:val="a9"/>
        <w:numPr>
          <w:ilvl w:val="0"/>
          <w:numId w:val="36"/>
        </w:numPr>
        <w:spacing w:after="0" w:line="360" w:lineRule="auto"/>
        <w:ind w:left="991"/>
        <w:jc w:val="both"/>
        <w:rPr>
          <w:sz w:val="24"/>
        </w:rPr>
      </w:pPr>
      <w:r w:rsidRPr="006619BB">
        <w:rPr>
          <w:sz w:val="24"/>
          <w:rtl/>
        </w:rPr>
        <w:t xml:space="preserve">גבול האחריות לא יפחת מסך </w:t>
      </w:r>
      <w:r>
        <w:rPr>
          <w:rFonts w:hint="cs"/>
          <w:sz w:val="24"/>
          <w:rtl/>
        </w:rPr>
        <w:t xml:space="preserve">2,000,000 ₪ </w:t>
      </w:r>
      <w:r>
        <w:rPr>
          <w:sz w:val="24"/>
          <w:rtl/>
        </w:rPr>
        <w:t>למקרה ולתקופת הביטוח (שנה)</w:t>
      </w:r>
      <w:r>
        <w:rPr>
          <w:rFonts w:hint="cs"/>
          <w:sz w:val="24"/>
          <w:rtl/>
        </w:rPr>
        <w:t>.</w:t>
      </w:r>
    </w:p>
    <w:p w14:paraId="34AB2998" w14:textId="77777777" w:rsidR="00E05C62" w:rsidRPr="006619BB" w:rsidRDefault="00E05C62" w:rsidP="007059C5">
      <w:pPr>
        <w:pStyle w:val="a9"/>
        <w:numPr>
          <w:ilvl w:val="0"/>
          <w:numId w:val="36"/>
        </w:numPr>
        <w:spacing w:after="0" w:line="360" w:lineRule="auto"/>
        <w:ind w:left="991"/>
        <w:jc w:val="both"/>
        <w:rPr>
          <w:sz w:val="24"/>
          <w:rtl/>
        </w:rPr>
      </w:pPr>
      <w:r>
        <w:rPr>
          <w:sz w:val="24"/>
          <w:rtl/>
        </w:rPr>
        <w:t xml:space="preserve"> </w:t>
      </w:r>
      <w:r w:rsidRPr="006619BB">
        <w:rPr>
          <w:sz w:val="24"/>
          <w:rtl/>
        </w:rPr>
        <w:t>הכיסוי על פי הפוליס</w:t>
      </w:r>
      <w:r>
        <w:rPr>
          <w:sz w:val="24"/>
          <w:rtl/>
        </w:rPr>
        <w:t>ה יורחב לכלול את ההרחבות הבאות:</w:t>
      </w:r>
    </w:p>
    <w:p w14:paraId="25678037" w14:textId="77777777" w:rsidR="00E05C62" w:rsidRPr="006619BB" w:rsidRDefault="00E05C62" w:rsidP="007059C5">
      <w:pPr>
        <w:pStyle w:val="a9"/>
        <w:numPr>
          <w:ilvl w:val="1"/>
          <w:numId w:val="36"/>
        </w:numPr>
        <w:spacing w:after="0" w:line="360" w:lineRule="auto"/>
        <w:jc w:val="both"/>
        <w:rPr>
          <w:sz w:val="24"/>
          <w:rtl/>
        </w:rPr>
      </w:pPr>
      <w:r>
        <w:rPr>
          <w:sz w:val="24"/>
          <w:rtl/>
        </w:rPr>
        <w:t>מרמה ואי יושר של עובדים</w:t>
      </w:r>
      <w:r>
        <w:rPr>
          <w:rFonts w:hint="cs"/>
          <w:sz w:val="24"/>
          <w:rtl/>
        </w:rPr>
        <w:t>.</w:t>
      </w:r>
    </w:p>
    <w:p w14:paraId="0EAE8936" w14:textId="77777777" w:rsidR="00E05C62" w:rsidRPr="006619BB" w:rsidRDefault="00E05C62" w:rsidP="007059C5">
      <w:pPr>
        <w:pStyle w:val="a9"/>
        <w:numPr>
          <w:ilvl w:val="1"/>
          <w:numId w:val="36"/>
        </w:numPr>
        <w:spacing w:after="0" w:line="360" w:lineRule="auto"/>
        <w:jc w:val="both"/>
        <w:rPr>
          <w:sz w:val="24"/>
          <w:rtl/>
        </w:rPr>
      </w:pPr>
      <w:r w:rsidRPr="006619BB">
        <w:rPr>
          <w:sz w:val="24"/>
          <w:rtl/>
        </w:rPr>
        <w:t>אובדן מסמכים, לרבות אובדן הש</w:t>
      </w:r>
      <w:r>
        <w:rPr>
          <w:sz w:val="24"/>
          <w:rtl/>
        </w:rPr>
        <w:t>ימוש ו/או העיכוב עקב מקרה ביטוח</w:t>
      </w:r>
      <w:r>
        <w:rPr>
          <w:rFonts w:hint="cs"/>
          <w:sz w:val="24"/>
          <w:rtl/>
        </w:rPr>
        <w:t>.</w:t>
      </w:r>
    </w:p>
    <w:p w14:paraId="58D29E2E" w14:textId="77777777" w:rsidR="00E05C62" w:rsidRPr="006619BB" w:rsidRDefault="00E05C62" w:rsidP="007059C5">
      <w:pPr>
        <w:pStyle w:val="a9"/>
        <w:numPr>
          <w:ilvl w:val="1"/>
          <w:numId w:val="36"/>
        </w:numPr>
        <w:spacing w:after="0" w:line="360" w:lineRule="auto"/>
        <w:jc w:val="both"/>
        <w:rPr>
          <w:sz w:val="24"/>
          <w:rtl/>
        </w:rPr>
      </w:pPr>
      <w:r w:rsidRPr="006619BB">
        <w:rPr>
          <w:sz w:val="24"/>
          <w:rtl/>
        </w:rPr>
        <w:t>אחריות צולבת, אולם הכיסוי לא יחול על תביעות</w:t>
      </w:r>
      <w:r w:rsidR="00C97377">
        <w:rPr>
          <w:rFonts w:hint="cs"/>
          <w:sz w:val="24"/>
          <w:rtl/>
        </w:rPr>
        <w:t xml:space="preserve"> נותן השירותים</w:t>
      </w:r>
      <w:r w:rsidRPr="006619BB">
        <w:rPr>
          <w:sz w:val="24"/>
          <w:rtl/>
        </w:rPr>
        <w:t xml:space="preserve"> כנגד מדינת ישראל – משרד </w:t>
      </w:r>
      <w:r>
        <w:rPr>
          <w:rFonts w:hint="cs"/>
          <w:sz w:val="24"/>
          <w:rtl/>
          <w:lang w:eastAsia="he-IL"/>
        </w:rPr>
        <w:t>העבודה הרווחה והשירותים החברתיים</w:t>
      </w:r>
      <w:r>
        <w:rPr>
          <w:rFonts w:hint="cs"/>
          <w:sz w:val="24"/>
          <w:rtl/>
        </w:rPr>
        <w:t>.</w:t>
      </w:r>
    </w:p>
    <w:p w14:paraId="230B2214" w14:textId="77777777" w:rsidR="00E05C62" w:rsidRPr="006619BB" w:rsidRDefault="00E05C62" w:rsidP="007059C5">
      <w:pPr>
        <w:pStyle w:val="a9"/>
        <w:numPr>
          <w:ilvl w:val="1"/>
          <w:numId w:val="36"/>
        </w:numPr>
        <w:spacing w:after="0" w:line="360" w:lineRule="auto"/>
        <w:jc w:val="both"/>
        <w:rPr>
          <w:sz w:val="24"/>
          <w:rtl/>
        </w:rPr>
      </w:pPr>
      <w:r w:rsidRPr="006619BB">
        <w:rPr>
          <w:sz w:val="24"/>
          <w:rtl/>
        </w:rPr>
        <w:t>הארכ</w:t>
      </w:r>
      <w:r>
        <w:rPr>
          <w:sz w:val="24"/>
          <w:rtl/>
        </w:rPr>
        <w:t>ת תקופת הגילוי לפחות 6 חודשים</w:t>
      </w:r>
      <w:r>
        <w:rPr>
          <w:rFonts w:hint="cs"/>
          <w:sz w:val="24"/>
          <w:rtl/>
        </w:rPr>
        <w:t>.</w:t>
      </w:r>
    </w:p>
    <w:p w14:paraId="7D272B29" w14:textId="77777777" w:rsidR="00E05C62" w:rsidRPr="008244CC" w:rsidRDefault="00E05C62" w:rsidP="007059C5">
      <w:pPr>
        <w:pStyle w:val="a9"/>
        <w:numPr>
          <w:ilvl w:val="0"/>
          <w:numId w:val="36"/>
        </w:numPr>
        <w:spacing w:after="0" w:line="360" w:lineRule="auto"/>
        <w:ind w:left="991"/>
        <w:jc w:val="both"/>
        <w:rPr>
          <w:sz w:val="24"/>
          <w:rtl/>
        </w:rPr>
      </w:pPr>
      <w:r w:rsidRPr="006619BB">
        <w:rPr>
          <w:sz w:val="24"/>
          <w:rtl/>
        </w:rPr>
        <w:t xml:space="preserve">הביטוח יורחב לשפות את מדינת ישראל – משרד </w:t>
      </w:r>
      <w:r>
        <w:rPr>
          <w:rFonts w:hint="cs"/>
          <w:sz w:val="24"/>
          <w:rtl/>
          <w:lang w:eastAsia="he-IL"/>
        </w:rPr>
        <w:t>העבודה הרווחה והשירותים החברתיים</w:t>
      </w:r>
      <w:r w:rsidRPr="006619BB">
        <w:rPr>
          <w:rFonts w:hint="cs"/>
          <w:sz w:val="24"/>
          <w:rtl/>
        </w:rPr>
        <w:t xml:space="preserve"> </w:t>
      </w:r>
      <w:r w:rsidRPr="006619BB">
        <w:rPr>
          <w:sz w:val="24"/>
          <w:rtl/>
        </w:rPr>
        <w:t xml:space="preserve">ככל שיחשבו אחראים למעשי ו/או מחדלי </w:t>
      </w:r>
      <w:r w:rsidR="00C97377">
        <w:rPr>
          <w:rFonts w:hint="cs"/>
          <w:sz w:val="24"/>
          <w:rtl/>
        </w:rPr>
        <w:t>נותן השירותים</w:t>
      </w:r>
      <w:r w:rsidRPr="006619BB">
        <w:rPr>
          <w:sz w:val="24"/>
          <w:rtl/>
        </w:rPr>
        <w:t xml:space="preserve"> והפועלים מטעמו.  </w:t>
      </w:r>
    </w:p>
    <w:p w14:paraId="62AFB230" w14:textId="77777777" w:rsidR="00E05C62" w:rsidRPr="008244CC" w:rsidRDefault="00E05C62" w:rsidP="008244CC">
      <w:pPr>
        <w:shd w:val="clear" w:color="auto" w:fill="E7E6E6"/>
        <w:tabs>
          <w:tab w:val="left" w:pos="1727"/>
        </w:tabs>
        <w:spacing w:after="0" w:line="360" w:lineRule="auto"/>
        <w:ind w:left="424"/>
        <w:jc w:val="both"/>
        <w:rPr>
          <w:rFonts w:ascii="Times New Roman" w:eastAsia="Times New Roman" w:hAnsi="Times New Roman"/>
          <w:b/>
          <w:bCs/>
          <w:sz w:val="24"/>
          <w:rtl/>
        </w:rPr>
      </w:pPr>
      <w:r>
        <w:rPr>
          <w:rFonts w:ascii="Times New Roman" w:eastAsia="Times New Roman" w:hAnsi="Times New Roman" w:hint="cs"/>
          <w:b/>
          <w:bCs/>
          <w:sz w:val="24"/>
          <w:rtl/>
        </w:rPr>
        <w:t xml:space="preserve">4. </w:t>
      </w:r>
      <w:r w:rsidRPr="006619BB">
        <w:rPr>
          <w:rFonts w:ascii="Times New Roman" w:eastAsia="Times New Roman" w:hAnsi="Times New Roman" w:hint="cs"/>
          <w:b/>
          <w:bCs/>
          <w:sz w:val="24"/>
          <w:rtl/>
        </w:rPr>
        <w:t>כללי</w:t>
      </w:r>
    </w:p>
    <w:p w14:paraId="0953C3AB" w14:textId="77777777" w:rsidR="00E05C62" w:rsidRPr="006619BB" w:rsidRDefault="00E05C62" w:rsidP="00E05C62">
      <w:pPr>
        <w:spacing w:after="0" w:line="360" w:lineRule="auto"/>
        <w:ind w:left="707"/>
        <w:jc w:val="both"/>
        <w:rPr>
          <w:rFonts w:ascii="Times New Roman" w:eastAsia="Times New Roman" w:hAnsi="Times New Roman"/>
          <w:sz w:val="24"/>
          <w:rtl/>
        </w:rPr>
      </w:pPr>
      <w:r w:rsidRPr="006619BB">
        <w:rPr>
          <w:rFonts w:ascii="Times New Roman" w:eastAsia="Times New Roman" w:hAnsi="Times New Roman" w:hint="cs"/>
          <w:sz w:val="24"/>
          <w:rtl/>
        </w:rPr>
        <w:t xml:space="preserve">בכל פוליסות </w:t>
      </w:r>
      <w:r>
        <w:rPr>
          <w:rFonts w:ascii="Times New Roman" w:eastAsia="Times New Roman" w:hAnsi="Times New Roman" w:hint="cs"/>
          <w:sz w:val="24"/>
          <w:rtl/>
        </w:rPr>
        <w:t>הביטוח הנ"ל יכללו התנאים הבאים:</w:t>
      </w:r>
    </w:p>
    <w:p w14:paraId="6D861DA2" w14:textId="77777777" w:rsidR="00E05C62" w:rsidRPr="006619BB" w:rsidRDefault="00E05C62" w:rsidP="007059C5">
      <w:pPr>
        <w:pStyle w:val="a9"/>
        <w:numPr>
          <w:ilvl w:val="0"/>
          <w:numId w:val="39"/>
        </w:numPr>
        <w:spacing w:after="0" w:line="360" w:lineRule="auto"/>
        <w:ind w:left="991"/>
        <w:jc w:val="both"/>
        <w:rPr>
          <w:sz w:val="24"/>
        </w:rPr>
      </w:pPr>
      <w:r w:rsidRPr="006619BB">
        <w:rPr>
          <w:sz w:val="24"/>
          <w:rtl/>
        </w:rPr>
        <w:t>לשם המבוטח יתווספו כמבוטחים נוספים:</w:t>
      </w:r>
      <w:r w:rsidRPr="006619BB">
        <w:rPr>
          <w:sz w:val="24"/>
        </w:rPr>
        <w:t xml:space="preserve"> </w:t>
      </w:r>
      <w:r w:rsidRPr="006619BB">
        <w:rPr>
          <w:sz w:val="24"/>
          <w:rtl/>
        </w:rPr>
        <w:t xml:space="preserve">מדינת ישראל – </w:t>
      </w:r>
      <w:r w:rsidRPr="006619BB">
        <w:rPr>
          <w:rFonts w:hint="cs"/>
          <w:sz w:val="24"/>
          <w:rtl/>
        </w:rPr>
        <w:t xml:space="preserve">משרד </w:t>
      </w:r>
      <w:r>
        <w:rPr>
          <w:rFonts w:hint="cs"/>
          <w:sz w:val="24"/>
          <w:rtl/>
          <w:lang w:eastAsia="he-IL"/>
        </w:rPr>
        <w:t>העבודה הרווחה והשירותים החברתיים</w:t>
      </w:r>
      <w:r w:rsidRPr="006619BB">
        <w:rPr>
          <w:sz w:val="24"/>
          <w:rtl/>
        </w:rPr>
        <w:t xml:space="preserve">, בכפוף </w:t>
      </w:r>
      <w:r w:rsidRPr="006619BB">
        <w:rPr>
          <w:rFonts w:hint="cs"/>
          <w:sz w:val="24"/>
          <w:rtl/>
        </w:rPr>
        <w:t xml:space="preserve">להרחבי </w:t>
      </w:r>
      <w:r w:rsidRPr="006619BB">
        <w:rPr>
          <w:sz w:val="24"/>
          <w:rtl/>
        </w:rPr>
        <w:t xml:space="preserve">השיפוי </w:t>
      </w:r>
      <w:r>
        <w:rPr>
          <w:rFonts w:hint="cs"/>
          <w:sz w:val="24"/>
          <w:rtl/>
        </w:rPr>
        <w:t>לעיל.</w:t>
      </w:r>
    </w:p>
    <w:p w14:paraId="4D2BB7A0" w14:textId="77777777" w:rsidR="00E05C62" w:rsidRPr="006619BB" w:rsidRDefault="00E05C62" w:rsidP="007059C5">
      <w:pPr>
        <w:pStyle w:val="a9"/>
        <w:numPr>
          <w:ilvl w:val="0"/>
          <w:numId w:val="39"/>
        </w:numPr>
        <w:spacing w:after="0" w:line="360" w:lineRule="auto"/>
        <w:ind w:left="991"/>
        <w:jc w:val="both"/>
        <w:rPr>
          <w:sz w:val="24"/>
        </w:rPr>
      </w:pPr>
      <w:r w:rsidRPr="006619BB">
        <w:rPr>
          <w:rFonts w:hint="cs"/>
          <w:sz w:val="24"/>
          <w:rtl/>
        </w:rPr>
        <w:t>בכל מקרה של צמצום או ביטול הביטוח ע"י אחד הצדדים לא יהיה להם כל תוקף אלא, אם ניתנה על כך הודעה מוקדמת של 60 יום לפחות במ</w:t>
      </w:r>
      <w:r>
        <w:rPr>
          <w:rFonts w:hint="cs"/>
          <w:sz w:val="24"/>
          <w:rtl/>
        </w:rPr>
        <w:t xml:space="preserve">כתב רשום לחשב משרד </w:t>
      </w:r>
      <w:r>
        <w:rPr>
          <w:rFonts w:hint="cs"/>
          <w:sz w:val="24"/>
          <w:rtl/>
          <w:lang w:eastAsia="he-IL"/>
        </w:rPr>
        <w:t>העבודה הרווחה והשירותים החברתיים</w:t>
      </w:r>
      <w:r>
        <w:rPr>
          <w:rFonts w:hint="cs"/>
          <w:sz w:val="24"/>
          <w:rtl/>
        </w:rPr>
        <w:t>.</w:t>
      </w:r>
    </w:p>
    <w:p w14:paraId="213064FF" w14:textId="77777777" w:rsidR="00E05C62" w:rsidRPr="006619BB" w:rsidRDefault="00E05C62" w:rsidP="007059C5">
      <w:pPr>
        <w:pStyle w:val="a9"/>
        <w:numPr>
          <w:ilvl w:val="0"/>
          <w:numId w:val="39"/>
        </w:numPr>
        <w:spacing w:after="0" w:line="360" w:lineRule="auto"/>
        <w:ind w:left="991"/>
        <w:jc w:val="both"/>
        <w:rPr>
          <w:sz w:val="24"/>
        </w:rPr>
      </w:pPr>
      <w:r w:rsidRPr="006619BB">
        <w:rPr>
          <w:rFonts w:hint="cs"/>
          <w:sz w:val="24"/>
          <w:rtl/>
        </w:rPr>
        <w:t xml:space="preserve">המבטח מוותר על כל זכות תחלוף/שיבוב, תביעה, השתתפות או חזרה כלפי מדינת ישראל </w:t>
      </w:r>
      <w:r w:rsidRPr="006619BB">
        <w:rPr>
          <w:sz w:val="24"/>
          <w:rtl/>
        </w:rPr>
        <w:t>–</w:t>
      </w:r>
      <w:r>
        <w:rPr>
          <w:rFonts w:hint="cs"/>
          <w:sz w:val="24"/>
          <w:rtl/>
        </w:rPr>
        <w:t xml:space="preserve"> משרד</w:t>
      </w:r>
      <w:r w:rsidRPr="006619BB">
        <w:rPr>
          <w:rFonts w:hint="cs"/>
          <w:sz w:val="24"/>
          <w:rtl/>
        </w:rPr>
        <w:t xml:space="preserve"> </w:t>
      </w:r>
      <w:r>
        <w:rPr>
          <w:rFonts w:hint="cs"/>
          <w:sz w:val="24"/>
          <w:rtl/>
          <w:lang w:eastAsia="he-IL"/>
        </w:rPr>
        <w:t>העבודה הרווחה והשירותים החברתיים</w:t>
      </w:r>
      <w:r w:rsidRPr="006619BB">
        <w:rPr>
          <w:rFonts w:hint="cs"/>
          <w:sz w:val="24"/>
          <w:rtl/>
        </w:rPr>
        <w:t xml:space="preserve"> ועובדיהם, ובלבד שהוויתור לא יחול לטוב</w:t>
      </w:r>
      <w:r>
        <w:rPr>
          <w:rFonts w:hint="cs"/>
          <w:sz w:val="24"/>
          <w:rtl/>
        </w:rPr>
        <w:t>ת אדם שגרם לנזק מתוך כוונת זדון.</w:t>
      </w:r>
    </w:p>
    <w:p w14:paraId="589F4561" w14:textId="77777777" w:rsidR="00E05C62" w:rsidRPr="006619BB" w:rsidRDefault="00C97377" w:rsidP="007059C5">
      <w:pPr>
        <w:pStyle w:val="a9"/>
        <w:numPr>
          <w:ilvl w:val="0"/>
          <w:numId w:val="39"/>
        </w:numPr>
        <w:spacing w:after="0" w:line="360" w:lineRule="auto"/>
        <w:ind w:left="991"/>
        <w:jc w:val="both"/>
        <w:rPr>
          <w:sz w:val="24"/>
          <w:rtl/>
        </w:rPr>
      </w:pPr>
      <w:r>
        <w:rPr>
          <w:rFonts w:hint="cs"/>
          <w:sz w:val="24"/>
          <w:rtl/>
        </w:rPr>
        <w:t xml:space="preserve">נותן השירותים </w:t>
      </w:r>
      <w:r w:rsidR="00E05C62" w:rsidRPr="006619BB">
        <w:rPr>
          <w:rFonts w:hint="cs"/>
          <w:sz w:val="24"/>
          <w:rtl/>
        </w:rPr>
        <w:t>אחראי בלעדית כלפי המבטח לתשלום דמי הביטוח עבור כל הפוליסות ולמילוי כל החובות המוטלות על</w:t>
      </w:r>
      <w:r w:rsidR="00E05C62">
        <w:rPr>
          <w:sz w:val="24"/>
          <w:rtl/>
        </w:rPr>
        <w:t xml:space="preserve"> המבוטח על פי תנאי הפוליסות</w:t>
      </w:r>
      <w:r w:rsidR="00E05C62">
        <w:rPr>
          <w:rFonts w:hint="cs"/>
          <w:sz w:val="24"/>
          <w:rtl/>
        </w:rPr>
        <w:t>.</w:t>
      </w:r>
    </w:p>
    <w:p w14:paraId="713583A9" w14:textId="77777777" w:rsidR="00E05C62" w:rsidRPr="006619BB" w:rsidRDefault="00E05C62" w:rsidP="007059C5">
      <w:pPr>
        <w:pStyle w:val="a9"/>
        <w:numPr>
          <w:ilvl w:val="0"/>
          <w:numId w:val="39"/>
        </w:numPr>
        <w:spacing w:after="0" w:line="360" w:lineRule="auto"/>
        <w:ind w:left="991"/>
        <w:jc w:val="both"/>
        <w:rPr>
          <w:sz w:val="24"/>
        </w:rPr>
      </w:pPr>
      <w:r w:rsidRPr="006619BB">
        <w:rPr>
          <w:rFonts w:hint="cs"/>
          <w:sz w:val="24"/>
          <w:rtl/>
        </w:rPr>
        <w:t>ההשתתפויות העצמיות הנקובות בכל פוליס</w:t>
      </w:r>
      <w:r>
        <w:rPr>
          <w:rFonts w:hint="cs"/>
          <w:sz w:val="24"/>
          <w:rtl/>
        </w:rPr>
        <w:t xml:space="preserve">ה ופוליסה תחולנה בלעדית על </w:t>
      </w:r>
      <w:r w:rsidR="00C97377">
        <w:rPr>
          <w:rFonts w:hint="cs"/>
          <w:sz w:val="24"/>
          <w:rtl/>
        </w:rPr>
        <w:t>נותן השירותים</w:t>
      </w:r>
      <w:r>
        <w:rPr>
          <w:rFonts w:hint="cs"/>
          <w:sz w:val="24"/>
          <w:rtl/>
        </w:rPr>
        <w:t>.</w:t>
      </w:r>
    </w:p>
    <w:p w14:paraId="2D08DA0A" w14:textId="77777777" w:rsidR="00E05C62" w:rsidRPr="006619BB" w:rsidRDefault="00E05C62" w:rsidP="007059C5">
      <w:pPr>
        <w:pStyle w:val="a9"/>
        <w:numPr>
          <w:ilvl w:val="0"/>
          <w:numId w:val="39"/>
        </w:numPr>
        <w:spacing w:after="0" w:line="360" w:lineRule="auto"/>
        <w:ind w:left="991"/>
        <w:jc w:val="both"/>
        <w:rPr>
          <w:sz w:val="24"/>
        </w:rPr>
      </w:pPr>
      <w:r w:rsidRPr="006619BB">
        <w:rPr>
          <w:rFonts w:hint="cs"/>
          <w:sz w:val="24"/>
          <w:rtl/>
        </w:rPr>
        <w:t>כל סעיף בפוליסות הביטוח המפקיע או מקטין בדרך כלשהי את אחרי</w:t>
      </w:r>
      <w:r>
        <w:rPr>
          <w:rFonts w:hint="cs"/>
          <w:sz w:val="24"/>
          <w:rtl/>
        </w:rPr>
        <w:t xml:space="preserve">ות המבטח כאשר קיים ביטוח אחר, </w:t>
      </w:r>
      <w:r w:rsidRPr="006619BB">
        <w:rPr>
          <w:rFonts w:hint="cs"/>
          <w:sz w:val="24"/>
          <w:rtl/>
        </w:rPr>
        <w:t>לא יופעל כלפי מדינת ישראל והביטו</w:t>
      </w:r>
      <w:r>
        <w:rPr>
          <w:rFonts w:hint="cs"/>
          <w:sz w:val="24"/>
          <w:rtl/>
        </w:rPr>
        <w:t>ח הינו בחזקת ביטוח ראשוני המזכה במלוא  הזכויות על</w:t>
      </w:r>
      <w:r w:rsidRPr="006619BB">
        <w:rPr>
          <w:rFonts w:hint="cs"/>
          <w:sz w:val="24"/>
          <w:rtl/>
        </w:rPr>
        <w:t xml:space="preserve"> פי</w:t>
      </w:r>
      <w:r w:rsidRPr="006619BB">
        <w:rPr>
          <w:sz w:val="24"/>
          <w:rtl/>
        </w:rPr>
        <w:t xml:space="preserve"> הביטוח</w:t>
      </w:r>
      <w:r>
        <w:rPr>
          <w:rFonts w:hint="cs"/>
          <w:sz w:val="24"/>
          <w:rtl/>
        </w:rPr>
        <w:t>.</w:t>
      </w:r>
    </w:p>
    <w:p w14:paraId="47A17DFC" w14:textId="77777777" w:rsidR="00E05C62" w:rsidRPr="008244CC" w:rsidRDefault="00E05C62" w:rsidP="007059C5">
      <w:pPr>
        <w:pStyle w:val="a9"/>
        <w:numPr>
          <w:ilvl w:val="0"/>
          <w:numId w:val="39"/>
        </w:numPr>
        <w:spacing w:after="0" w:line="360" w:lineRule="auto"/>
        <w:ind w:left="991"/>
        <w:jc w:val="both"/>
        <w:rPr>
          <w:sz w:val="24"/>
          <w:rtl/>
        </w:rPr>
      </w:pPr>
      <w:r w:rsidRPr="006619BB">
        <w:rPr>
          <w:rFonts w:hint="cs"/>
          <w:sz w:val="24"/>
          <w:rtl/>
        </w:rPr>
        <w:t xml:space="preserve">חריג </w:t>
      </w:r>
      <w:r>
        <w:rPr>
          <w:rFonts w:hint="cs"/>
          <w:sz w:val="24"/>
          <w:rtl/>
        </w:rPr>
        <w:t>כוונה ו/או רשלנות רבתי יבוטל ככל שקיים.</w:t>
      </w:r>
      <w:r>
        <w:rPr>
          <w:sz w:val="24"/>
          <w:rtl/>
        </w:rPr>
        <w:tab/>
      </w:r>
      <w:r w:rsidRPr="006619BB">
        <w:rPr>
          <w:rFonts w:hint="cs"/>
          <w:sz w:val="24"/>
          <w:rtl/>
        </w:rPr>
        <w:t xml:space="preserve"> </w:t>
      </w:r>
    </w:p>
    <w:p w14:paraId="196B09E9" w14:textId="5F97741D" w:rsidR="00E05C62" w:rsidRPr="004F3DB0" w:rsidRDefault="004F3DB0" w:rsidP="00AA4CE1">
      <w:pPr>
        <w:spacing w:line="360" w:lineRule="auto"/>
        <w:jc w:val="both"/>
        <w:rPr>
          <w:rtl/>
        </w:rPr>
      </w:pPr>
      <w:r>
        <w:rPr>
          <w:rFonts w:hint="cs"/>
          <w:rtl/>
        </w:rPr>
        <w:t xml:space="preserve">ב. </w:t>
      </w:r>
      <w:r w:rsidR="00C97377" w:rsidRPr="004F3DB0">
        <w:rPr>
          <w:rFonts w:hint="cs"/>
          <w:rtl/>
        </w:rPr>
        <w:t>נותן השירותים</w:t>
      </w:r>
      <w:r w:rsidR="00E05C62" w:rsidRPr="004F3DB0">
        <w:rPr>
          <w:rtl/>
        </w:rPr>
        <w:t xml:space="preserve"> </w:t>
      </w:r>
      <w:r w:rsidR="00E05C62" w:rsidRPr="004F3DB0">
        <w:rPr>
          <w:rFonts w:hint="eastAsia"/>
          <w:rtl/>
        </w:rPr>
        <w:t>מתחייב</w:t>
      </w:r>
      <w:r w:rsidR="00E05C62" w:rsidRPr="004F3DB0">
        <w:rPr>
          <w:rtl/>
        </w:rPr>
        <w:t xml:space="preserve"> </w:t>
      </w:r>
      <w:r w:rsidR="00E05C62" w:rsidRPr="004F3DB0">
        <w:rPr>
          <w:rFonts w:hint="eastAsia"/>
          <w:rtl/>
        </w:rPr>
        <w:t>בכל</w:t>
      </w:r>
      <w:r w:rsidR="00E05C62" w:rsidRPr="004F3DB0">
        <w:rPr>
          <w:rtl/>
        </w:rPr>
        <w:t xml:space="preserve"> </w:t>
      </w:r>
      <w:r w:rsidR="00E05C62" w:rsidRPr="004F3DB0">
        <w:rPr>
          <w:rFonts w:hint="eastAsia"/>
          <w:rtl/>
        </w:rPr>
        <w:t>תקופת</w:t>
      </w:r>
      <w:r w:rsidR="00E05C62" w:rsidRPr="004F3DB0">
        <w:rPr>
          <w:rtl/>
        </w:rPr>
        <w:t xml:space="preserve"> </w:t>
      </w:r>
      <w:r w:rsidR="00E05C62" w:rsidRPr="004F3DB0">
        <w:rPr>
          <w:rFonts w:hint="eastAsia"/>
          <w:rtl/>
        </w:rPr>
        <w:t>ההתקשרות</w:t>
      </w:r>
      <w:r w:rsidR="00E05C62" w:rsidRPr="004F3DB0">
        <w:rPr>
          <w:rtl/>
        </w:rPr>
        <w:t xml:space="preserve"> </w:t>
      </w:r>
      <w:r w:rsidR="00E05C62" w:rsidRPr="004F3DB0">
        <w:rPr>
          <w:rFonts w:hint="eastAsia"/>
          <w:rtl/>
        </w:rPr>
        <w:t>החוזית</w:t>
      </w:r>
      <w:r w:rsidR="00E05C62" w:rsidRPr="004F3DB0">
        <w:rPr>
          <w:rtl/>
        </w:rPr>
        <w:t xml:space="preserve"> </w:t>
      </w:r>
      <w:r w:rsidR="00E05C62" w:rsidRPr="004F3DB0">
        <w:rPr>
          <w:rFonts w:hint="eastAsia"/>
          <w:rtl/>
        </w:rPr>
        <w:t>עם</w:t>
      </w:r>
      <w:r w:rsidR="00E05C62" w:rsidRPr="004F3DB0">
        <w:rPr>
          <w:rtl/>
        </w:rPr>
        <w:t xml:space="preserve"> </w:t>
      </w:r>
      <w:r w:rsidR="00E05C62" w:rsidRPr="004F3DB0">
        <w:rPr>
          <w:rFonts w:hint="eastAsia"/>
          <w:rtl/>
        </w:rPr>
        <w:t>מדינת</w:t>
      </w:r>
      <w:r w:rsidR="00E05C62" w:rsidRPr="004F3DB0">
        <w:rPr>
          <w:rtl/>
        </w:rPr>
        <w:t xml:space="preserve"> </w:t>
      </w:r>
      <w:r w:rsidR="00E05C62" w:rsidRPr="004F3DB0">
        <w:rPr>
          <w:rFonts w:hint="eastAsia"/>
          <w:rtl/>
        </w:rPr>
        <w:t>ישראל</w:t>
      </w:r>
      <w:r w:rsidR="00E05C62" w:rsidRPr="004F3DB0">
        <w:rPr>
          <w:rtl/>
        </w:rPr>
        <w:t xml:space="preserve"> – </w:t>
      </w:r>
      <w:r w:rsidR="00E05C62" w:rsidRPr="004F3DB0">
        <w:rPr>
          <w:rFonts w:hint="cs"/>
          <w:rtl/>
        </w:rPr>
        <w:t>העבודה הרווחה והשירותים החברתיים</w:t>
      </w:r>
      <w:r w:rsidR="00E05C62" w:rsidRPr="004F3DB0">
        <w:rPr>
          <w:rtl/>
        </w:rPr>
        <w:t xml:space="preserve">, </w:t>
      </w:r>
      <w:r w:rsidR="00E05C62" w:rsidRPr="004F3DB0">
        <w:rPr>
          <w:rFonts w:hint="cs"/>
          <w:rtl/>
        </w:rPr>
        <w:t xml:space="preserve">וכל עוד אחריתו קיימת, </w:t>
      </w:r>
      <w:r w:rsidR="00E05C62" w:rsidRPr="004F3DB0">
        <w:rPr>
          <w:rtl/>
        </w:rPr>
        <w:t xml:space="preserve">להחזיק בתוקף את פוליסות הביטוח. </w:t>
      </w:r>
      <w:r w:rsidR="00C97377" w:rsidRPr="004F3DB0">
        <w:rPr>
          <w:rFonts w:hint="cs"/>
          <w:rtl/>
        </w:rPr>
        <w:t>נותן השירותים</w:t>
      </w:r>
      <w:r w:rsidR="00E05C62" w:rsidRPr="004F3DB0">
        <w:rPr>
          <w:rtl/>
        </w:rPr>
        <w:t xml:space="preserve"> מתחייב כי פוליסות הביטוח תחודשנה על ידו מדי </w:t>
      </w:r>
      <w:r w:rsidR="00E05C62" w:rsidRPr="004F3DB0">
        <w:rPr>
          <w:rFonts w:hint="eastAsia"/>
          <w:rtl/>
        </w:rPr>
        <w:t>תקופת</w:t>
      </w:r>
      <w:r w:rsidR="00E05C62" w:rsidRPr="004F3DB0">
        <w:rPr>
          <w:rtl/>
        </w:rPr>
        <w:t xml:space="preserve"> </w:t>
      </w:r>
      <w:r w:rsidR="00E05C62" w:rsidRPr="004F3DB0">
        <w:rPr>
          <w:rFonts w:hint="eastAsia"/>
          <w:rtl/>
        </w:rPr>
        <w:t>ביטוח</w:t>
      </w:r>
      <w:r w:rsidR="00E05C62" w:rsidRPr="004F3DB0">
        <w:rPr>
          <w:rtl/>
        </w:rPr>
        <w:t xml:space="preserve">, כל עוד החוזה עם מדינת ישראל – </w:t>
      </w:r>
      <w:r w:rsidR="00E05C62" w:rsidRPr="004F3DB0">
        <w:rPr>
          <w:rFonts w:hint="cs"/>
          <w:rtl/>
        </w:rPr>
        <w:t>העבודה הרווחה והשירותים החברתיים</w:t>
      </w:r>
      <w:r w:rsidR="00E05C62" w:rsidRPr="004F3DB0">
        <w:rPr>
          <w:rtl/>
        </w:rPr>
        <w:t>, בתוקף.</w:t>
      </w:r>
    </w:p>
    <w:p w14:paraId="3A67EF8F" w14:textId="77777777" w:rsidR="00E05C62" w:rsidRPr="004F3DB0" w:rsidRDefault="00E05C62" w:rsidP="00AA4CE1">
      <w:pPr>
        <w:spacing w:line="360" w:lineRule="auto"/>
        <w:jc w:val="both"/>
      </w:pPr>
      <w:r w:rsidRPr="004F3DB0">
        <w:rPr>
          <w:rFonts w:hint="eastAsia"/>
          <w:rtl/>
        </w:rPr>
        <w:t>אישור</w:t>
      </w:r>
      <w:r w:rsidRPr="004F3DB0">
        <w:rPr>
          <w:rtl/>
        </w:rPr>
        <w:t xml:space="preserve"> </w:t>
      </w:r>
      <w:r w:rsidRPr="004F3DB0">
        <w:rPr>
          <w:rFonts w:hint="eastAsia"/>
          <w:rtl/>
        </w:rPr>
        <w:t>בחתימתו</w:t>
      </w:r>
      <w:r w:rsidRPr="004F3DB0">
        <w:rPr>
          <w:rtl/>
        </w:rPr>
        <w:t xml:space="preserve"> </w:t>
      </w:r>
      <w:r w:rsidRPr="004F3DB0">
        <w:rPr>
          <w:rFonts w:hint="eastAsia"/>
          <w:rtl/>
        </w:rPr>
        <w:t>של</w:t>
      </w:r>
      <w:r w:rsidRPr="004F3DB0">
        <w:rPr>
          <w:rtl/>
        </w:rPr>
        <w:t xml:space="preserve"> </w:t>
      </w:r>
      <w:r w:rsidRPr="004F3DB0">
        <w:rPr>
          <w:rFonts w:hint="eastAsia"/>
          <w:rtl/>
        </w:rPr>
        <w:t>המבטח</w:t>
      </w:r>
      <w:r w:rsidRPr="004F3DB0">
        <w:rPr>
          <w:rtl/>
        </w:rPr>
        <w:t xml:space="preserve"> </w:t>
      </w:r>
      <w:r w:rsidRPr="004F3DB0">
        <w:rPr>
          <w:rFonts w:hint="eastAsia"/>
          <w:rtl/>
        </w:rPr>
        <w:t>על</w:t>
      </w:r>
      <w:r w:rsidRPr="004F3DB0">
        <w:rPr>
          <w:rtl/>
        </w:rPr>
        <w:t xml:space="preserve"> </w:t>
      </w:r>
      <w:r w:rsidRPr="004F3DB0">
        <w:rPr>
          <w:rFonts w:hint="eastAsia"/>
          <w:rtl/>
        </w:rPr>
        <w:t>קיום</w:t>
      </w:r>
      <w:r w:rsidRPr="004F3DB0">
        <w:rPr>
          <w:rtl/>
        </w:rPr>
        <w:t xml:space="preserve"> </w:t>
      </w:r>
      <w:r w:rsidRPr="004F3DB0">
        <w:rPr>
          <w:rFonts w:hint="eastAsia"/>
          <w:rtl/>
        </w:rPr>
        <w:t>הביטוחים</w:t>
      </w:r>
      <w:r w:rsidRPr="004F3DB0">
        <w:rPr>
          <w:rtl/>
        </w:rPr>
        <w:t xml:space="preserve">, </w:t>
      </w:r>
      <w:r w:rsidRPr="004F3DB0">
        <w:rPr>
          <w:rFonts w:hint="eastAsia"/>
          <w:rtl/>
        </w:rPr>
        <w:t>יומצא</w:t>
      </w:r>
      <w:r w:rsidRPr="004F3DB0">
        <w:rPr>
          <w:rtl/>
        </w:rPr>
        <w:t xml:space="preserve"> </w:t>
      </w:r>
      <w:r w:rsidRPr="004F3DB0">
        <w:rPr>
          <w:rFonts w:hint="eastAsia"/>
          <w:rtl/>
        </w:rPr>
        <w:t>על</w:t>
      </w:r>
      <w:r w:rsidRPr="004F3DB0">
        <w:rPr>
          <w:rtl/>
        </w:rPr>
        <w:t xml:space="preserve"> </w:t>
      </w:r>
      <w:r w:rsidRPr="004F3DB0">
        <w:rPr>
          <w:rFonts w:hint="eastAsia"/>
          <w:rtl/>
        </w:rPr>
        <w:t>ידי</w:t>
      </w:r>
      <w:r w:rsidRPr="004F3DB0">
        <w:rPr>
          <w:rtl/>
        </w:rPr>
        <w:t xml:space="preserve"> </w:t>
      </w:r>
      <w:r w:rsidR="00C97377" w:rsidRPr="004F3DB0">
        <w:rPr>
          <w:rFonts w:hint="cs"/>
          <w:rtl/>
        </w:rPr>
        <w:t>נותן השירותים</w:t>
      </w:r>
      <w:r w:rsidRPr="004F3DB0">
        <w:rPr>
          <w:rtl/>
        </w:rPr>
        <w:t xml:space="preserve"> </w:t>
      </w:r>
      <w:r w:rsidRPr="004F3DB0">
        <w:rPr>
          <w:rFonts w:hint="eastAsia"/>
          <w:rtl/>
        </w:rPr>
        <w:t>ל</w:t>
      </w:r>
      <w:r w:rsidRPr="004F3DB0">
        <w:rPr>
          <w:rFonts w:hint="cs"/>
          <w:rtl/>
        </w:rPr>
        <w:t>משרד העבודה הרווחה והשירותים החברתיים</w:t>
      </w:r>
      <w:r w:rsidRPr="004F3DB0">
        <w:rPr>
          <w:rtl/>
        </w:rPr>
        <w:t xml:space="preserve">, </w:t>
      </w:r>
      <w:r w:rsidRPr="004F3DB0">
        <w:rPr>
          <w:rFonts w:hint="eastAsia"/>
          <w:rtl/>
        </w:rPr>
        <w:t>עד</w:t>
      </w:r>
      <w:r w:rsidRPr="004F3DB0">
        <w:rPr>
          <w:rtl/>
        </w:rPr>
        <w:t xml:space="preserve"> </w:t>
      </w:r>
      <w:r w:rsidRPr="004F3DB0">
        <w:rPr>
          <w:rFonts w:hint="eastAsia"/>
          <w:rtl/>
        </w:rPr>
        <w:t>למועד</w:t>
      </w:r>
      <w:r w:rsidRPr="004F3DB0">
        <w:rPr>
          <w:rtl/>
        </w:rPr>
        <w:t xml:space="preserve"> </w:t>
      </w:r>
      <w:r w:rsidRPr="004F3DB0">
        <w:rPr>
          <w:rFonts w:hint="eastAsia"/>
          <w:rtl/>
        </w:rPr>
        <w:t>חתימת</w:t>
      </w:r>
      <w:r w:rsidRPr="004F3DB0">
        <w:rPr>
          <w:rtl/>
        </w:rPr>
        <w:t xml:space="preserve"> </w:t>
      </w:r>
      <w:r w:rsidRPr="004F3DB0">
        <w:rPr>
          <w:rFonts w:hint="eastAsia"/>
          <w:rtl/>
        </w:rPr>
        <w:t>החוזה</w:t>
      </w:r>
      <w:r w:rsidRPr="004F3DB0">
        <w:rPr>
          <w:rFonts w:hint="cs"/>
          <w:rtl/>
        </w:rPr>
        <w:t>.</w:t>
      </w:r>
      <w:r w:rsidRPr="004F3DB0">
        <w:rPr>
          <w:rtl/>
        </w:rPr>
        <w:t xml:space="preserve"> </w:t>
      </w:r>
      <w:r w:rsidR="00C97377" w:rsidRPr="004F3DB0">
        <w:rPr>
          <w:rFonts w:hint="cs"/>
          <w:rtl/>
        </w:rPr>
        <w:t>נותן השירותים</w:t>
      </w:r>
      <w:r w:rsidRPr="004F3DB0">
        <w:rPr>
          <w:rFonts w:hint="cs"/>
          <w:rtl/>
        </w:rPr>
        <w:t xml:space="preserve"> </w:t>
      </w:r>
      <w:r w:rsidRPr="004F3DB0">
        <w:rPr>
          <w:rFonts w:hint="eastAsia"/>
          <w:rtl/>
        </w:rPr>
        <w:t>מתחייב</w:t>
      </w:r>
      <w:r w:rsidRPr="004F3DB0">
        <w:rPr>
          <w:rtl/>
        </w:rPr>
        <w:t xml:space="preserve"> </w:t>
      </w:r>
      <w:r w:rsidRPr="004F3DB0">
        <w:rPr>
          <w:rFonts w:hint="eastAsia"/>
          <w:rtl/>
        </w:rPr>
        <w:t>להציג</w:t>
      </w:r>
      <w:r w:rsidRPr="004F3DB0">
        <w:rPr>
          <w:rtl/>
        </w:rPr>
        <w:t xml:space="preserve"> </w:t>
      </w:r>
      <w:r w:rsidRPr="004F3DB0">
        <w:rPr>
          <w:rFonts w:hint="eastAsia"/>
          <w:rtl/>
        </w:rPr>
        <w:t>את</w:t>
      </w:r>
      <w:r w:rsidRPr="004F3DB0">
        <w:rPr>
          <w:rtl/>
        </w:rPr>
        <w:t xml:space="preserve"> </w:t>
      </w:r>
      <w:r w:rsidRPr="004F3DB0">
        <w:rPr>
          <w:rFonts w:hint="eastAsia"/>
          <w:rtl/>
        </w:rPr>
        <w:t>האישור</w:t>
      </w:r>
      <w:r w:rsidRPr="004F3DB0">
        <w:rPr>
          <w:rtl/>
        </w:rPr>
        <w:t xml:space="preserve"> </w:t>
      </w:r>
      <w:r w:rsidRPr="004F3DB0">
        <w:rPr>
          <w:rFonts w:hint="eastAsia"/>
          <w:rtl/>
        </w:rPr>
        <w:t>חתום</w:t>
      </w:r>
      <w:r w:rsidRPr="004F3DB0">
        <w:rPr>
          <w:rtl/>
        </w:rPr>
        <w:t xml:space="preserve"> </w:t>
      </w:r>
      <w:r w:rsidRPr="004F3DB0">
        <w:rPr>
          <w:rFonts w:hint="eastAsia"/>
          <w:rtl/>
        </w:rPr>
        <w:t>בחתימת</w:t>
      </w:r>
      <w:r w:rsidRPr="004F3DB0">
        <w:rPr>
          <w:rtl/>
        </w:rPr>
        <w:t xml:space="preserve"> </w:t>
      </w:r>
      <w:r w:rsidRPr="004F3DB0">
        <w:rPr>
          <w:rFonts w:hint="eastAsia"/>
          <w:rtl/>
        </w:rPr>
        <w:t>המבטח</w:t>
      </w:r>
      <w:r w:rsidRPr="004F3DB0">
        <w:rPr>
          <w:rtl/>
        </w:rPr>
        <w:t xml:space="preserve"> </w:t>
      </w:r>
      <w:r w:rsidRPr="004F3DB0">
        <w:rPr>
          <w:rFonts w:hint="eastAsia"/>
          <w:rtl/>
        </w:rPr>
        <w:t>אודות</w:t>
      </w:r>
      <w:r w:rsidRPr="004F3DB0">
        <w:rPr>
          <w:rtl/>
        </w:rPr>
        <w:t xml:space="preserve"> </w:t>
      </w:r>
      <w:r w:rsidRPr="004F3DB0">
        <w:rPr>
          <w:rFonts w:hint="eastAsia"/>
          <w:rtl/>
        </w:rPr>
        <w:t>חידוש</w:t>
      </w:r>
      <w:r w:rsidRPr="004F3DB0">
        <w:rPr>
          <w:rtl/>
        </w:rPr>
        <w:t xml:space="preserve"> </w:t>
      </w:r>
      <w:r w:rsidRPr="004F3DB0">
        <w:rPr>
          <w:rFonts w:hint="eastAsia"/>
          <w:rtl/>
        </w:rPr>
        <w:t>הפוליסות</w:t>
      </w:r>
      <w:r w:rsidRPr="004F3DB0">
        <w:rPr>
          <w:rtl/>
        </w:rPr>
        <w:t xml:space="preserve"> </w:t>
      </w:r>
      <w:r w:rsidRPr="004F3DB0">
        <w:rPr>
          <w:rFonts w:hint="eastAsia"/>
          <w:rtl/>
        </w:rPr>
        <w:t>ל</w:t>
      </w:r>
      <w:r w:rsidRPr="004F3DB0">
        <w:rPr>
          <w:rFonts w:hint="cs"/>
          <w:rtl/>
        </w:rPr>
        <w:t>משרד העבודה הרווחה והשירותים החברתיים</w:t>
      </w:r>
      <w:r w:rsidRPr="004F3DB0">
        <w:rPr>
          <w:rtl/>
        </w:rPr>
        <w:t xml:space="preserve"> </w:t>
      </w:r>
      <w:r w:rsidRPr="004F3DB0">
        <w:rPr>
          <w:rFonts w:hint="eastAsia"/>
          <w:rtl/>
        </w:rPr>
        <w:t>לכל</w:t>
      </w:r>
      <w:r w:rsidRPr="004F3DB0">
        <w:rPr>
          <w:rtl/>
        </w:rPr>
        <w:t xml:space="preserve"> </w:t>
      </w:r>
      <w:r w:rsidRPr="004F3DB0">
        <w:rPr>
          <w:rFonts w:hint="eastAsia"/>
          <w:rtl/>
        </w:rPr>
        <w:t>המאוחר</w:t>
      </w:r>
      <w:r w:rsidRPr="004F3DB0">
        <w:rPr>
          <w:rtl/>
        </w:rPr>
        <w:t xml:space="preserve"> </w:t>
      </w:r>
      <w:r w:rsidRPr="004F3DB0">
        <w:rPr>
          <w:rFonts w:hint="eastAsia"/>
          <w:rtl/>
        </w:rPr>
        <w:t>שבועיים</w:t>
      </w:r>
      <w:r w:rsidRPr="004F3DB0">
        <w:rPr>
          <w:rtl/>
        </w:rPr>
        <w:t xml:space="preserve"> </w:t>
      </w:r>
      <w:r w:rsidRPr="004F3DB0">
        <w:rPr>
          <w:rFonts w:hint="eastAsia"/>
          <w:rtl/>
        </w:rPr>
        <w:t>לפני</w:t>
      </w:r>
      <w:r w:rsidRPr="004F3DB0">
        <w:rPr>
          <w:rtl/>
        </w:rPr>
        <w:t xml:space="preserve"> </w:t>
      </w:r>
      <w:r w:rsidRPr="004F3DB0">
        <w:rPr>
          <w:rFonts w:hint="eastAsia"/>
          <w:rtl/>
        </w:rPr>
        <w:t>תום</w:t>
      </w:r>
      <w:r w:rsidRPr="004F3DB0">
        <w:rPr>
          <w:rtl/>
        </w:rPr>
        <w:t xml:space="preserve"> </w:t>
      </w:r>
      <w:r w:rsidRPr="004F3DB0">
        <w:rPr>
          <w:rFonts w:hint="eastAsia"/>
          <w:rtl/>
        </w:rPr>
        <w:t>תקופת</w:t>
      </w:r>
      <w:r w:rsidRPr="004F3DB0">
        <w:rPr>
          <w:rtl/>
        </w:rPr>
        <w:t xml:space="preserve"> </w:t>
      </w:r>
      <w:r w:rsidRPr="004F3DB0">
        <w:rPr>
          <w:rFonts w:hint="eastAsia"/>
          <w:rtl/>
        </w:rPr>
        <w:t>הביטוח</w:t>
      </w:r>
      <w:r w:rsidRPr="004F3DB0">
        <w:rPr>
          <w:rFonts w:hint="cs"/>
          <w:rtl/>
        </w:rPr>
        <w:t>.</w:t>
      </w:r>
    </w:p>
    <w:p w14:paraId="74DD6D10" w14:textId="083CCE91" w:rsidR="00E05C62" w:rsidRPr="004F3DB0" w:rsidRDefault="004F3DB0" w:rsidP="00AA4CE1">
      <w:pPr>
        <w:spacing w:line="360" w:lineRule="auto"/>
        <w:jc w:val="both"/>
      </w:pPr>
      <w:r>
        <w:rPr>
          <w:rFonts w:hint="cs"/>
          <w:rtl/>
        </w:rPr>
        <w:t xml:space="preserve">ג. </w:t>
      </w:r>
      <w:r w:rsidR="00E05C62" w:rsidRPr="004F3DB0">
        <w:rPr>
          <w:rFonts w:hint="eastAsia"/>
          <w:rtl/>
        </w:rPr>
        <w:t>מובהר</w:t>
      </w:r>
      <w:r w:rsidR="00E05C62" w:rsidRPr="004F3DB0">
        <w:rPr>
          <w:rtl/>
        </w:rPr>
        <w:t xml:space="preserve"> </w:t>
      </w:r>
      <w:r w:rsidR="00E05C62" w:rsidRPr="004F3DB0">
        <w:rPr>
          <w:rFonts w:hint="eastAsia"/>
          <w:rtl/>
        </w:rPr>
        <w:t>בזאת</w:t>
      </w:r>
      <w:r w:rsidR="00E05C62" w:rsidRPr="004F3DB0">
        <w:rPr>
          <w:rtl/>
        </w:rPr>
        <w:t xml:space="preserve"> </w:t>
      </w:r>
      <w:r w:rsidR="00E05C62" w:rsidRPr="004F3DB0">
        <w:rPr>
          <w:rFonts w:hint="eastAsia"/>
          <w:rtl/>
        </w:rPr>
        <w:t>כי</w:t>
      </w:r>
      <w:r w:rsidR="00E05C62" w:rsidRPr="004F3DB0">
        <w:rPr>
          <w:rtl/>
        </w:rPr>
        <w:t xml:space="preserve"> </w:t>
      </w:r>
      <w:r w:rsidR="00E05C62" w:rsidRPr="004F3DB0">
        <w:rPr>
          <w:rFonts w:hint="eastAsia"/>
          <w:rtl/>
        </w:rPr>
        <w:t>אישור</w:t>
      </w:r>
      <w:r w:rsidR="00E05C62" w:rsidRPr="004F3DB0">
        <w:rPr>
          <w:rtl/>
        </w:rPr>
        <w:t>/</w:t>
      </w:r>
      <w:r w:rsidR="00E05C62" w:rsidRPr="004F3DB0">
        <w:rPr>
          <w:rFonts w:hint="eastAsia"/>
          <w:rtl/>
        </w:rPr>
        <w:t>י</w:t>
      </w:r>
      <w:r w:rsidR="00E05C62" w:rsidRPr="004F3DB0">
        <w:rPr>
          <w:rtl/>
        </w:rPr>
        <w:t xml:space="preserve"> </w:t>
      </w:r>
      <w:r w:rsidR="00E05C62" w:rsidRPr="004F3DB0">
        <w:rPr>
          <w:rFonts w:hint="eastAsia"/>
          <w:rtl/>
        </w:rPr>
        <w:t>הביטוח</w:t>
      </w:r>
      <w:r w:rsidR="00E05C62" w:rsidRPr="004F3DB0">
        <w:rPr>
          <w:rtl/>
        </w:rPr>
        <w:t xml:space="preserve"> </w:t>
      </w:r>
      <w:r w:rsidR="00E05C62" w:rsidRPr="004F3DB0">
        <w:rPr>
          <w:rFonts w:hint="eastAsia"/>
          <w:rtl/>
        </w:rPr>
        <w:t>שיוצגו</w:t>
      </w:r>
      <w:r w:rsidR="00E05C62" w:rsidRPr="004F3DB0">
        <w:rPr>
          <w:rtl/>
        </w:rPr>
        <w:t xml:space="preserve"> </w:t>
      </w:r>
      <w:r w:rsidR="00E05C62" w:rsidRPr="004F3DB0">
        <w:rPr>
          <w:rFonts w:hint="eastAsia"/>
          <w:rtl/>
        </w:rPr>
        <w:t>אינו</w:t>
      </w:r>
      <w:r w:rsidR="00E05C62" w:rsidRPr="004F3DB0">
        <w:rPr>
          <w:rtl/>
        </w:rPr>
        <w:t>/</w:t>
      </w:r>
      <w:r w:rsidR="00E05C62" w:rsidRPr="004F3DB0">
        <w:rPr>
          <w:rFonts w:hint="eastAsia"/>
          <w:rtl/>
        </w:rPr>
        <w:t>ם</w:t>
      </w:r>
      <w:r w:rsidR="00E05C62" w:rsidRPr="004F3DB0">
        <w:rPr>
          <w:rtl/>
        </w:rPr>
        <w:t xml:space="preserve"> </w:t>
      </w:r>
      <w:r w:rsidR="00E05C62" w:rsidRPr="004F3DB0">
        <w:rPr>
          <w:rFonts w:hint="eastAsia"/>
          <w:rtl/>
        </w:rPr>
        <w:t>בא</w:t>
      </w:r>
      <w:r w:rsidR="00E05C62" w:rsidRPr="004F3DB0">
        <w:rPr>
          <w:rtl/>
        </w:rPr>
        <w:t>/</w:t>
      </w:r>
      <w:r w:rsidR="00E05C62" w:rsidRPr="004F3DB0">
        <w:rPr>
          <w:rFonts w:hint="eastAsia"/>
          <w:rtl/>
        </w:rPr>
        <w:t>ים</w:t>
      </w:r>
      <w:r w:rsidR="00E05C62" w:rsidRPr="004F3DB0">
        <w:rPr>
          <w:rtl/>
        </w:rPr>
        <w:t xml:space="preserve"> </w:t>
      </w:r>
      <w:r w:rsidR="00E05C62" w:rsidRPr="004F3DB0">
        <w:rPr>
          <w:rFonts w:hint="eastAsia"/>
          <w:rtl/>
        </w:rPr>
        <w:t>לצמצם</w:t>
      </w:r>
      <w:r w:rsidR="00E05C62" w:rsidRPr="004F3DB0">
        <w:rPr>
          <w:rtl/>
        </w:rPr>
        <w:t xml:space="preserve"> </w:t>
      </w:r>
      <w:r w:rsidR="00E05C62" w:rsidRPr="004F3DB0">
        <w:rPr>
          <w:rFonts w:hint="eastAsia"/>
          <w:rtl/>
        </w:rPr>
        <w:t>את</w:t>
      </w:r>
      <w:r w:rsidR="00E05C62" w:rsidRPr="004F3DB0">
        <w:rPr>
          <w:rtl/>
        </w:rPr>
        <w:t xml:space="preserve"> </w:t>
      </w:r>
      <w:r w:rsidR="00E05C62" w:rsidRPr="004F3DB0">
        <w:rPr>
          <w:rFonts w:hint="eastAsia"/>
          <w:rtl/>
        </w:rPr>
        <w:t>התחייבויות</w:t>
      </w:r>
      <w:r w:rsidR="00E05C62" w:rsidRPr="004F3DB0">
        <w:rPr>
          <w:rtl/>
        </w:rPr>
        <w:t xml:space="preserve"> </w:t>
      </w:r>
      <w:r w:rsidR="00C97377" w:rsidRPr="004F3DB0">
        <w:rPr>
          <w:rFonts w:hint="cs"/>
          <w:rtl/>
        </w:rPr>
        <w:t>נותן השירותים</w:t>
      </w:r>
      <w:r w:rsidR="00E05C62" w:rsidRPr="004F3DB0">
        <w:rPr>
          <w:rtl/>
        </w:rPr>
        <w:t xml:space="preserve"> </w:t>
      </w:r>
      <w:r w:rsidR="00E05C62" w:rsidRPr="004F3DB0">
        <w:rPr>
          <w:rFonts w:hint="eastAsia"/>
          <w:rtl/>
        </w:rPr>
        <w:t>לפי</w:t>
      </w:r>
      <w:r w:rsidR="00E05C62" w:rsidRPr="004F3DB0">
        <w:rPr>
          <w:rtl/>
        </w:rPr>
        <w:t xml:space="preserve"> </w:t>
      </w:r>
      <w:r w:rsidR="00E05C62" w:rsidRPr="004F3DB0">
        <w:rPr>
          <w:rFonts w:hint="eastAsia"/>
          <w:rtl/>
        </w:rPr>
        <w:t>סעיפי</w:t>
      </w:r>
      <w:r w:rsidR="00E05C62" w:rsidRPr="004F3DB0">
        <w:rPr>
          <w:rtl/>
        </w:rPr>
        <w:t xml:space="preserve"> </w:t>
      </w:r>
      <w:r w:rsidR="00E05C62" w:rsidRPr="004F3DB0">
        <w:rPr>
          <w:rFonts w:hint="eastAsia"/>
          <w:rtl/>
        </w:rPr>
        <w:t>הביטוח</w:t>
      </w:r>
      <w:r w:rsidR="00E05C62" w:rsidRPr="004F3DB0">
        <w:rPr>
          <w:rtl/>
        </w:rPr>
        <w:t xml:space="preserve"> </w:t>
      </w:r>
      <w:r w:rsidR="00E05C62" w:rsidRPr="004F3DB0">
        <w:rPr>
          <w:rFonts w:hint="eastAsia"/>
          <w:rtl/>
        </w:rPr>
        <w:t>המפורטים</w:t>
      </w:r>
      <w:r w:rsidR="00E05C62" w:rsidRPr="004F3DB0">
        <w:rPr>
          <w:rtl/>
        </w:rPr>
        <w:t xml:space="preserve"> </w:t>
      </w:r>
      <w:r w:rsidR="00E05C62" w:rsidRPr="004F3DB0">
        <w:rPr>
          <w:rFonts w:hint="eastAsia"/>
          <w:rtl/>
        </w:rPr>
        <w:t>לעיל</w:t>
      </w:r>
      <w:r w:rsidR="00E05C62" w:rsidRPr="004F3DB0">
        <w:rPr>
          <w:rtl/>
        </w:rPr>
        <w:t xml:space="preserve">, </w:t>
      </w:r>
      <w:r w:rsidR="00E05C62" w:rsidRPr="004F3DB0">
        <w:rPr>
          <w:rFonts w:hint="eastAsia"/>
          <w:rtl/>
        </w:rPr>
        <w:t>ומתכונתו</w:t>
      </w:r>
      <w:r w:rsidR="00E05C62" w:rsidRPr="004F3DB0">
        <w:rPr>
          <w:rtl/>
        </w:rPr>
        <w:t>/</w:t>
      </w:r>
      <w:r w:rsidR="00E05C62" w:rsidRPr="004F3DB0">
        <w:rPr>
          <w:rFonts w:hint="eastAsia"/>
          <w:rtl/>
        </w:rPr>
        <w:t>תם</w:t>
      </w:r>
      <w:r w:rsidR="00E05C62" w:rsidRPr="004F3DB0">
        <w:rPr>
          <w:rtl/>
        </w:rPr>
        <w:t xml:space="preserve"> </w:t>
      </w:r>
      <w:r w:rsidR="00E05C62" w:rsidRPr="004F3DB0">
        <w:rPr>
          <w:rFonts w:hint="eastAsia"/>
          <w:rtl/>
        </w:rPr>
        <w:t>התמציתית</w:t>
      </w:r>
      <w:r w:rsidR="00E05C62" w:rsidRPr="004F3DB0">
        <w:rPr>
          <w:rtl/>
        </w:rPr>
        <w:t xml:space="preserve"> </w:t>
      </w:r>
      <w:r w:rsidR="00E05C62" w:rsidRPr="004F3DB0">
        <w:rPr>
          <w:rFonts w:hint="eastAsia"/>
          <w:rtl/>
        </w:rPr>
        <w:t>של</w:t>
      </w:r>
      <w:r w:rsidR="00E05C62" w:rsidRPr="004F3DB0">
        <w:rPr>
          <w:rtl/>
        </w:rPr>
        <w:t xml:space="preserve"> </w:t>
      </w:r>
      <w:r w:rsidR="00E05C62" w:rsidRPr="004F3DB0">
        <w:rPr>
          <w:rFonts w:hint="eastAsia"/>
          <w:rtl/>
        </w:rPr>
        <w:t>אישור</w:t>
      </w:r>
      <w:r w:rsidR="00E05C62" w:rsidRPr="004F3DB0">
        <w:rPr>
          <w:rtl/>
        </w:rPr>
        <w:t>/</w:t>
      </w:r>
      <w:r w:rsidR="00E05C62" w:rsidRPr="004F3DB0">
        <w:rPr>
          <w:rFonts w:hint="eastAsia"/>
          <w:rtl/>
        </w:rPr>
        <w:t>י</w:t>
      </w:r>
      <w:r w:rsidR="00E05C62" w:rsidRPr="004F3DB0">
        <w:rPr>
          <w:rtl/>
        </w:rPr>
        <w:t xml:space="preserve"> </w:t>
      </w:r>
      <w:r w:rsidR="00E05C62" w:rsidRPr="004F3DB0">
        <w:rPr>
          <w:rFonts w:hint="eastAsia"/>
          <w:rtl/>
        </w:rPr>
        <w:t>הביטוח</w:t>
      </w:r>
      <w:r w:rsidR="00E05C62" w:rsidRPr="004F3DB0">
        <w:rPr>
          <w:rtl/>
        </w:rPr>
        <w:t xml:space="preserve"> </w:t>
      </w:r>
      <w:r w:rsidR="00E05C62" w:rsidRPr="004F3DB0">
        <w:rPr>
          <w:rFonts w:hint="eastAsia"/>
          <w:rtl/>
        </w:rPr>
        <w:t>שיוצג</w:t>
      </w:r>
      <w:r w:rsidR="00E05C62" w:rsidRPr="004F3DB0">
        <w:rPr>
          <w:rtl/>
        </w:rPr>
        <w:t>/</w:t>
      </w:r>
      <w:r w:rsidR="00E05C62" w:rsidRPr="004F3DB0">
        <w:rPr>
          <w:rFonts w:hint="eastAsia"/>
          <w:rtl/>
        </w:rPr>
        <w:t>ו</w:t>
      </w:r>
      <w:r w:rsidR="00E05C62" w:rsidRPr="004F3DB0">
        <w:rPr>
          <w:rtl/>
        </w:rPr>
        <w:t xml:space="preserve"> </w:t>
      </w:r>
      <w:r w:rsidR="00E05C62" w:rsidRPr="004F3DB0">
        <w:rPr>
          <w:rFonts w:hint="eastAsia"/>
          <w:rtl/>
        </w:rPr>
        <w:t>הינה</w:t>
      </w:r>
      <w:r w:rsidR="00E05C62" w:rsidRPr="004F3DB0">
        <w:rPr>
          <w:rtl/>
        </w:rPr>
        <w:t xml:space="preserve"> </w:t>
      </w:r>
      <w:r w:rsidR="00E05C62" w:rsidRPr="004F3DB0">
        <w:rPr>
          <w:rFonts w:hint="eastAsia"/>
          <w:rtl/>
        </w:rPr>
        <w:t>אך</w:t>
      </w:r>
      <w:r w:rsidR="00E05C62" w:rsidRPr="004F3DB0">
        <w:rPr>
          <w:rtl/>
        </w:rPr>
        <w:t xml:space="preserve"> </w:t>
      </w:r>
      <w:r w:rsidR="00E05C62" w:rsidRPr="004F3DB0">
        <w:rPr>
          <w:rFonts w:hint="eastAsia"/>
          <w:rtl/>
        </w:rPr>
        <w:t>ורק</w:t>
      </w:r>
      <w:r w:rsidR="00E05C62" w:rsidRPr="004F3DB0">
        <w:rPr>
          <w:rtl/>
        </w:rPr>
        <w:t xml:space="preserve"> </w:t>
      </w:r>
      <w:r w:rsidR="00E05C62" w:rsidRPr="004F3DB0">
        <w:rPr>
          <w:rFonts w:hint="eastAsia"/>
          <w:rtl/>
        </w:rPr>
        <w:t>כדי</w:t>
      </w:r>
      <w:r w:rsidR="00E05C62" w:rsidRPr="004F3DB0">
        <w:rPr>
          <w:rtl/>
        </w:rPr>
        <w:t xml:space="preserve"> </w:t>
      </w:r>
      <w:r w:rsidR="00E05C62" w:rsidRPr="004F3DB0">
        <w:rPr>
          <w:rFonts w:hint="eastAsia"/>
          <w:rtl/>
        </w:rPr>
        <w:t>לאפשר</w:t>
      </w:r>
      <w:r w:rsidR="00E05C62" w:rsidRPr="004F3DB0">
        <w:rPr>
          <w:rtl/>
        </w:rPr>
        <w:t xml:space="preserve"> </w:t>
      </w:r>
      <w:r w:rsidR="00E05C62" w:rsidRPr="004F3DB0">
        <w:rPr>
          <w:rFonts w:hint="eastAsia"/>
          <w:rtl/>
        </w:rPr>
        <w:t>לחברות</w:t>
      </w:r>
      <w:r w:rsidR="00E05C62" w:rsidRPr="004F3DB0">
        <w:rPr>
          <w:rtl/>
        </w:rPr>
        <w:t xml:space="preserve"> </w:t>
      </w:r>
      <w:r w:rsidR="00E05C62" w:rsidRPr="004F3DB0">
        <w:rPr>
          <w:rFonts w:hint="eastAsia"/>
          <w:rtl/>
        </w:rPr>
        <w:t>הביטוח</w:t>
      </w:r>
      <w:r w:rsidR="00E05C62" w:rsidRPr="004F3DB0">
        <w:rPr>
          <w:rtl/>
        </w:rPr>
        <w:t xml:space="preserve"> </w:t>
      </w:r>
      <w:r w:rsidR="00E05C62" w:rsidRPr="004F3DB0">
        <w:rPr>
          <w:rFonts w:hint="eastAsia"/>
          <w:rtl/>
        </w:rPr>
        <w:t>לעמוד</w:t>
      </w:r>
      <w:r w:rsidR="00E05C62" w:rsidRPr="004F3DB0">
        <w:rPr>
          <w:rtl/>
        </w:rPr>
        <w:t xml:space="preserve"> </w:t>
      </w:r>
      <w:r w:rsidR="00E05C62" w:rsidRPr="004F3DB0">
        <w:rPr>
          <w:rFonts w:hint="eastAsia"/>
          <w:rtl/>
        </w:rPr>
        <w:t>בהנחיות</w:t>
      </w:r>
      <w:r w:rsidR="00E05C62" w:rsidRPr="004F3DB0">
        <w:rPr>
          <w:rtl/>
        </w:rPr>
        <w:t xml:space="preserve"> </w:t>
      </w:r>
      <w:r w:rsidR="00E05C62" w:rsidRPr="004F3DB0">
        <w:rPr>
          <w:rFonts w:hint="eastAsia"/>
          <w:rtl/>
        </w:rPr>
        <w:t>הפיקוח</w:t>
      </w:r>
      <w:r w:rsidR="00E05C62" w:rsidRPr="004F3DB0">
        <w:rPr>
          <w:rtl/>
        </w:rPr>
        <w:t xml:space="preserve"> </w:t>
      </w:r>
      <w:r w:rsidR="00E05C62" w:rsidRPr="004F3DB0">
        <w:rPr>
          <w:rFonts w:hint="eastAsia"/>
          <w:rtl/>
        </w:rPr>
        <w:t>עליהן</w:t>
      </w:r>
      <w:r w:rsidR="00E05C62" w:rsidRPr="004F3DB0">
        <w:rPr>
          <w:rtl/>
        </w:rPr>
        <w:t xml:space="preserve">. </w:t>
      </w:r>
      <w:r w:rsidR="00E05C62" w:rsidRPr="004F3DB0">
        <w:rPr>
          <w:rFonts w:hint="eastAsia"/>
          <w:rtl/>
        </w:rPr>
        <w:t>הוראות</w:t>
      </w:r>
      <w:r w:rsidR="00E05C62" w:rsidRPr="004F3DB0">
        <w:rPr>
          <w:rtl/>
        </w:rPr>
        <w:t xml:space="preserve"> </w:t>
      </w:r>
      <w:r w:rsidR="00E05C62" w:rsidRPr="004F3DB0">
        <w:rPr>
          <w:rFonts w:hint="eastAsia"/>
          <w:rtl/>
        </w:rPr>
        <w:t>הביטוח</w:t>
      </w:r>
      <w:r w:rsidR="00E05C62" w:rsidRPr="004F3DB0">
        <w:rPr>
          <w:rtl/>
        </w:rPr>
        <w:t xml:space="preserve"> </w:t>
      </w:r>
      <w:r w:rsidR="00E05C62" w:rsidRPr="004F3DB0">
        <w:rPr>
          <w:rFonts w:hint="eastAsia"/>
          <w:rtl/>
        </w:rPr>
        <w:t>המחייבות</w:t>
      </w:r>
      <w:r w:rsidR="00E05C62" w:rsidRPr="004F3DB0">
        <w:rPr>
          <w:rtl/>
        </w:rPr>
        <w:t xml:space="preserve"> </w:t>
      </w:r>
      <w:r w:rsidR="00E05C62" w:rsidRPr="004F3DB0">
        <w:rPr>
          <w:rFonts w:hint="eastAsia"/>
          <w:rtl/>
        </w:rPr>
        <w:t>הן</w:t>
      </w:r>
      <w:r w:rsidR="00E05C62" w:rsidRPr="004F3DB0">
        <w:rPr>
          <w:rtl/>
        </w:rPr>
        <w:t xml:space="preserve"> </w:t>
      </w:r>
      <w:r w:rsidR="00E05C62" w:rsidRPr="004F3DB0">
        <w:rPr>
          <w:rFonts w:hint="eastAsia"/>
          <w:rtl/>
        </w:rPr>
        <w:t>אלו</w:t>
      </w:r>
      <w:r w:rsidR="00E05C62" w:rsidRPr="004F3DB0">
        <w:rPr>
          <w:rtl/>
        </w:rPr>
        <w:t xml:space="preserve"> </w:t>
      </w:r>
      <w:r w:rsidR="00E05C62" w:rsidRPr="004F3DB0">
        <w:rPr>
          <w:rFonts w:hint="eastAsia"/>
          <w:rtl/>
        </w:rPr>
        <w:t>המופיעות</w:t>
      </w:r>
      <w:r w:rsidR="00E05C62" w:rsidRPr="004F3DB0">
        <w:rPr>
          <w:rtl/>
        </w:rPr>
        <w:t xml:space="preserve"> </w:t>
      </w:r>
      <w:r w:rsidR="00E05C62" w:rsidRPr="004F3DB0">
        <w:rPr>
          <w:rFonts w:hint="eastAsia"/>
          <w:rtl/>
        </w:rPr>
        <w:t>לעיל</w:t>
      </w:r>
      <w:r w:rsidR="00E05C62" w:rsidRPr="004F3DB0">
        <w:rPr>
          <w:rtl/>
        </w:rPr>
        <w:t xml:space="preserve">. </w:t>
      </w:r>
      <w:r w:rsidR="00E05C62" w:rsidRPr="004F3DB0">
        <w:rPr>
          <w:rFonts w:hint="eastAsia"/>
          <w:rtl/>
        </w:rPr>
        <w:t>על</w:t>
      </w:r>
      <w:r w:rsidR="00E05C62" w:rsidRPr="004F3DB0">
        <w:rPr>
          <w:rtl/>
        </w:rPr>
        <w:t xml:space="preserve"> </w:t>
      </w:r>
      <w:r w:rsidR="00C97377" w:rsidRPr="004F3DB0">
        <w:rPr>
          <w:rFonts w:hint="cs"/>
          <w:rtl/>
        </w:rPr>
        <w:t>נותן השירותים</w:t>
      </w:r>
      <w:r w:rsidR="00E05C62" w:rsidRPr="004F3DB0">
        <w:rPr>
          <w:rtl/>
        </w:rPr>
        <w:t xml:space="preserve"> </w:t>
      </w:r>
      <w:r w:rsidR="00E05C62" w:rsidRPr="004F3DB0">
        <w:rPr>
          <w:rFonts w:hint="eastAsia"/>
          <w:rtl/>
        </w:rPr>
        <w:t>יהיה</w:t>
      </w:r>
      <w:r w:rsidR="00E05C62" w:rsidRPr="004F3DB0">
        <w:rPr>
          <w:rtl/>
        </w:rPr>
        <w:t xml:space="preserve"> </w:t>
      </w:r>
      <w:r w:rsidR="00E05C62" w:rsidRPr="004F3DB0">
        <w:rPr>
          <w:rFonts w:hint="eastAsia"/>
          <w:rtl/>
        </w:rPr>
        <w:t>ללמוד</w:t>
      </w:r>
      <w:r w:rsidR="00E05C62" w:rsidRPr="004F3DB0">
        <w:rPr>
          <w:rtl/>
        </w:rPr>
        <w:t xml:space="preserve"> </w:t>
      </w:r>
      <w:r w:rsidR="00E05C62" w:rsidRPr="004F3DB0">
        <w:rPr>
          <w:rFonts w:hint="eastAsia"/>
          <w:rtl/>
        </w:rPr>
        <w:t>דרישות</w:t>
      </w:r>
      <w:r w:rsidR="00E05C62" w:rsidRPr="004F3DB0">
        <w:rPr>
          <w:rtl/>
        </w:rPr>
        <w:t xml:space="preserve"> </w:t>
      </w:r>
      <w:r w:rsidR="00E05C62" w:rsidRPr="004F3DB0">
        <w:rPr>
          <w:rFonts w:hint="eastAsia"/>
          <w:rtl/>
        </w:rPr>
        <w:t>אלה</w:t>
      </w:r>
      <w:r w:rsidR="00E05C62" w:rsidRPr="004F3DB0">
        <w:rPr>
          <w:rtl/>
        </w:rPr>
        <w:t xml:space="preserve"> </w:t>
      </w:r>
      <w:r w:rsidR="00E05C62" w:rsidRPr="004F3DB0">
        <w:rPr>
          <w:rFonts w:hint="eastAsia"/>
          <w:rtl/>
        </w:rPr>
        <w:t>ובמידת</w:t>
      </w:r>
      <w:r w:rsidR="00E05C62" w:rsidRPr="004F3DB0">
        <w:rPr>
          <w:rtl/>
        </w:rPr>
        <w:t xml:space="preserve"> </w:t>
      </w:r>
      <w:r w:rsidR="00E05C62" w:rsidRPr="004F3DB0">
        <w:rPr>
          <w:rFonts w:hint="eastAsia"/>
          <w:rtl/>
        </w:rPr>
        <w:t>הצורך</w:t>
      </w:r>
      <w:r w:rsidR="00E05C62" w:rsidRPr="004F3DB0">
        <w:rPr>
          <w:rtl/>
        </w:rPr>
        <w:t xml:space="preserve"> </w:t>
      </w:r>
      <w:r w:rsidR="00E05C62" w:rsidRPr="004F3DB0">
        <w:rPr>
          <w:rFonts w:hint="eastAsia"/>
          <w:rtl/>
        </w:rPr>
        <w:t>להיעזר</w:t>
      </w:r>
      <w:r w:rsidR="00E05C62" w:rsidRPr="004F3DB0">
        <w:rPr>
          <w:rtl/>
        </w:rPr>
        <w:t xml:space="preserve"> </w:t>
      </w:r>
      <w:r w:rsidR="00E05C62" w:rsidRPr="004F3DB0">
        <w:rPr>
          <w:rFonts w:hint="eastAsia"/>
          <w:rtl/>
        </w:rPr>
        <w:t>באנשי</w:t>
      </w:r>
      <w:r w:rsidR="00E05C62" w:rsidRPr="004F3DB0">
        <w:rPr>
          <w:rtl/>
        </w:rPr>
        <w:t xml:space="preserve"> </w:t>
      </w:r>
      <w:r w:rsidR="00E05C62" w:rsidRPr="004F3DB0">
        <w:rPr>
          <w:rFonts w:hint="eastAsia"/>
          <w:rtl/>
        </w:rPr>
        <w:t>ביטוח</w:t>
      </w:r>
      <w:r w:rsidR="00E05C62" w:rsidRPr="004F3DB0">
        <w:rPr>
          <w:rtl/>
        </w:rPr>
        <w:t xml:space="preserve"> </w:t>
      </w:r>
      <w:r w:rsidR="00E05C62" w:rsidRPr="004F3DB0">
        <w:rPr>
          <w:rFonts w:hint="eastAsia"/>
          <w:rtl/>
        </w:rPr>
        <w:t>מטעמ</w:t>
      </w:r>
      <w:r w:rsidR="00E05C62" w:rsidRPr="004F3DB0">
        <w:rPr>
          <w:rFonts w:hint="cs"/>
          <w:rtl/>
        </w:rPr>
        <w:t>ו</w:t>
      </w:r>
      <w:r w:rsidR="00E05C62" w:rsidRPr="004F3DB0">
        <w:rPr>
          <w:rtl/>
        </w:rPr>
        <w:t xml:space="preserve">, </w:t>
      </w:r>
      <w:r w:rsidR="00E05C62" w:rsidRPr="004F3DB0">
        <w:rPr>
          <w:rFonts w:hint="eastAsia"/>
          <w:rtl/>
        </w:rPr>
        <w:t>על</w:t>
      </w:r>
      <w:r w:rsidR="00E05C62" w:rsidRPr="004F3DB0">
        <w:rPr>
          <w:rtl/>
        </w:rPr>
        <w:t xml:space="preserve"> </w:t>
      </w:r>
      <w:r w:rsidR="00E05C62" w:rsidRPr="004F3DB0">
        <w:rPr>
          <w:rFonts w:hint="eastAsia"/>
          <w:rtl/>
        </w:rPr>
        <w:t>מנת</w:t>
      </w:r>
      <w:r w:rsidR="00E05C62" w:rsidRPr="004F3DB0">
        <w:rPr>
          <w:rtl/>
        </w:rPr>
        <w:t xml:space="preserve"> </w:t>
      </w:r>
      <w:r w:rsidR="00E05C62" w:rsidRPr="004F3DB0">
        <w:rPr>
          <w:rFonts w:hint="eastAsia"/>
          <w:rtl/>
        </w:rPr>
        <w:t>להבין</w:t>
      </w:r>
      <w:r w:rsidR="00E05C62" w:rsidRPr="004F3DB0">
        <w:rPr>
          <w:rtl/>
        </w:rPr>
        <w:t xml:space="preserve"> </w:t>
      </w:r>
      <w:r w:rsidR="00E05C62" w:rsidRPr="004F3DB0">
        <w:rPr>
          <w:rFonts w:hint="eastAsia"/>
          <w:rtl/>
        </w:rPr>
        <w:t>את</w:t>
      </w:r>
      <w:r w:rsidR="00E05C62" w:rsidRPr="004F3DB0">
        <w:rPr>
          <w:rtl/>
        </w:rPr>
        <w:t xml:space="preserve"> </w:t>
      </w:r>
      <w:r w:rsidR="00E05C62" w:rsidRPr="004F3DB0">
        <w:rPr>
          <w:rFonts w:hint="eastAsia"/>
          <w:rtl/>
        </w:rPr>
        <w:t>הדרישות</w:t>
      </w:r>
      <w:r w:rsidR="00E05C62" w:rsidRPr="004F3DB0">
        <w:rPr>
          <w:rtl/>
        </w:rPr>
        <w:t xml:space="preserve"> </w:t>
      </w:r>
      <w:r w:rsidR="00E05C62" w:rsidRPr="004F3DB0">
        <w:rPr>
          <w:rFonts w:hint="eastAsia"/>
          <w:rtl/>
        </w:rPr>
        <w:t>וליישמן</w:t>
      </w:r>
      <w:r w:rsidR="00E05C62" w:rsidRPr="004F3DB0">
        <w:rPr>
          <w:rtl/>
        </w:rPr>
        <w:t xml:space="preserve"> </w:t>
      </w:r>
      <w:r w:rsidR="00E05C62" w:rsidRPr="004F3DB0">
        <w:rPr>
          <w:rFonts w:hint="eastAsia"/>
          <w:rtl/>
        </w:rPr>
        <w:t>בביטוחי</w:t>
      </w:r>
      <w:r w:rsidR="00E05C62" w:rsidRPr="004F3DB0">
        <w:rPr>
          <w:rFonts w:hint="cs"/>
          <w:rtl/>
        </w:rPr>
        <w:t>ו</w:t>
      </w:r>
      <w:r w:rsidR="00E05C62" w:rsidRPr="004F3DB0">
        <w:rPr>
          <w:rtl/>
        </w:rPr>
        <w:t xml:space="preserve"> </w:t>
      </w:r>
      <w:r w:rsidR="00E05C62" w:rsidRPr="004F3DB0">
        <w:rPr>
          <w:rFonts w:hint="eastAsia"/>
          <w:rtl/>
        </w:rPr>
        <w:t>ללא</w:t>
      </w:r>
      <w:r w:rsidR="00E05C62" w:rsidRPr="004F3DB0">
        <w:rPr>
          <w:rtl/>
        </w:rPr>
        <w:t xml:space="preserve"> </w:t>
      </w:r>
      <w:r w:rsidR="00E05C62" w:rsidRPr="004F3DB0">
        <w:rPr>
          <w:rFonts w:hint="eastAsia"/>
          <w:rtl/>
        </w:rPr>
        <w:t>הסתייגויות</w:t>
      </w:r>
      <w:r w:rsidR="00E05C62" w:rsidRPr="004F3DB0">
        <w:rPr>
          <w:rtl/>
        </w:rPr>
        <w:t>.</w:t>
      </w:r>
      <w:r w:rsidR="00E05C62" w:rsidRPr="004F3DB0">
        <w:rPr>
          <w:rtl/>
        </w:rPr>
        <w:tab/>
      </w:r>
    </w:p>
    <w:p w14:paraId="6FE5FFBE" w14:textId="77777777" w:rsidR="004F3DB0" w:rsidRDefault="004F3DB0" w:rsidP="00AA4CE1">
      <w:pPr>
        <w:spacing w:line="360" w:lineRule="auto"/>
        <w:jc w:val="both"/>
        <w:rPr>
          <w:rtl/>
        </w:rPr>
      </w:pPr>
      <w:r>
        <w:rPr>
          <w:rFonts w:hint="cs"/>
          <w:rtl/>
        </w:rPr>
        <w:t xml:space="preserve">ד. </w:t>
      </w:r>
      <w:r w:rsidR="00E05C62" w:rsidRPr="004F3DB0">
        <w:rPr>
          <w:rFonts w:hint="eastAsia"/>
          <w:rtl/>
        </w:rPr>
        <w:t>מדינת</w:t>
      </w:r>
      <w:r w:rsidR="00E05C62" w:rsidRPr="004F3DB0">
        <w:rPr>
          <w:rtl/>
        </w:rPr>
        <w:t xml:space="preserve"> </w:t>
      </w:r>
      <w:r w:rsidR="00E05C62" w:rsidRPr="004F3DB0">
        <w:rPr>
          <w:rFonts w:hint="eastAsia"/>
          <w:rtl/>
        </w:rPr>
        <w:t>ישראל</w:t>
      </w:r>
      <w:r w:rsidR="00E05C62" w:rsidRPr="004F3DB0">
        <w:rPr>
          <w:rtl/>
        </w:rPr>
        <w:t xml:space="preserve"> – </w:t>
      </w:r>
      <w:r w:rsidR="00E05C62" w:rsidRPr="004F3DB0">
        <w:rPr>
          <w:rFonts w:hint="cs"/>
          <w:rtl/>
        </w:rPr>
        <w:t>משרד העבודה הרווחה והשירותים החברתיים</w:t>
      </w:r>
      <w:r w:rsidR="00E05C62" w:rsidRPr="004F3DB0">
        <w:rPr>
          <w:rtl/>
        </w:rPr>
        <w:t xml:space="preserve">, </w:t>
      </w:r>
      <w:r w:rsidR="00E05C62" w:rsidRPr="004F3DB0">
        <w:rPr>
          <w:rFonts w:hint="eastAsia"/>
          <w:rtl/>
        </w:rPr>
        <w:t>שומרת</w:t>
      </w:r>
      <w:r w:rsidR="00E05C62" w:rsidRPr="004F3DB0">
        <w:rPr>
          <w:rtl/>
        </w:rPr>
        <w:t xml:space="preserve"> </w:t>
      </w:r>
      <w:r w:rsidR="00E05C62" w:rsidRPr="004F3DB0">
        <w:rPr>
          <w:rFonts w:hint="eastAsia"/>
          <w:rtl/>
        </w:rPr>
        <w:t>לעצמה</w:t>
      </w:r>
      <w:r w:rsidR="00E05C62" w:rsidRPr="004F3DB0">
        <w:rPr>
          <w:rtl/>
        </w:rPr>
        <w:t xml:space="preserve"> </w:t>
      </w:r>
      <w:r w:rsidR="00E05C62" w:rsidRPr="004F3DB0">
        <w:rPr>
          <w:rFonts w:hint="eastAsia"/>
          <w:rtl/>
        </w:rPr>
        <w:t>את</w:t>
      </w:r>
      <w:r w:rsidR="00E05C62" w:rsidRPr="004F3DB0">
        <w:rPr>
          <w:rtl/>
        </w:rPr>
        <w:t xml:space="preserve"> </w:t>
      </w:r>
      <w:r w:rsidR="00E05C62" w:rsidRPr="004F3DB0">
        <w:rPr>
          <w:rFonts w:hint="eastAsia"/>
          <w:rtl/>
        </w:rPr>
        <w:t>הזכות</w:t>
      </w:r>
      <w:r w:rsidR="00E05C62" w:rsidRPr="004F3DB0">
        <w:rPr>
          <w:rtl/>
        </w:rPr>
        <w:t xml:space="preserve"> </w:t>
      </w:r>
      <w:r w:rsidR="00E05C62" w:rsidRPr="004F3DB0">
        <w:rPr>
          <w:rFonts w:hint="eastAsia"/>
          <w:rtl/>
        </w:rPr>
        <w:t>לקבל</w:t>
      </w:r>
      <w:r w:rsidR="00E05C62" w:rsidRPr="004F3DB0">
        <w:rPr>
          <w:rtl/>
        </w:rPr>
        <w:t xml:space="preserve"> </w:t>
      </w:r>
      <w:r w:rsidR="00E05C62" w:rsidRPr="004F3DB0">
        <w:rPr>
          <w:rFonts w:hint="cs"/>
          <w:rtl/>
        </w:rPr>
        <w:t>מ</w:t>
      </w:r>
      <w:r w:rsidR="00C97377" w:rsidRPr="004F3DB0">
        <w:rPr>
          <w:rFonts w:hint="cs"/>
          <w:rtl/>
        </w:rPr>
        <w:t>נותן השירותים</w:t>
      </w:r>
      <w:r w:rsidR="00E05C62" w:rsidRPr="004F3DB0">
        <w:rPr>
          <w:rtl/>
        </w:rPr>
        <w:t xml:space="preserve"> </w:t>
      </w:r>
      <w:r w:rsidR="00E05C62" w:rsidRPr="004F3DB0">
        <w:rPr>
          <w:rFonts w:hint="eastAsia"/>
          <w:rtl/>
        </w:rPr>
        <w:t>בכל</w:t>
      </w:r>
      <w:r w:rsidR="00E05C62" w:rsidRPr="004F3DB0">
        <w:rPr>
          <w:rtl/>
        </w:rPr>
        <w:t xml:space="preserve"> </w:t>
      </w:r>
      <w:r w:rsidR="00E05C62" w:rsidRPr="004F3DB0">
        <w:rPr>
          <w:rFonts w:hint="eastAsia"/>
          <w:rtl/>
        </w:rPr>
        <w:t>עת</w:t>
      </w:r>
      <w:r w:rsidR="00E05C62" w:rsidRPr="004F3DB0">
        <w:rPr>
          <w:rtl/>
        </w:rPr>
        <w:t xml:space="preserve"> </w:t>
      </w:r>
      <w:r w:rsidR="00E05C62" w:rsidRPr="004F3DB0">
        <w:rPr>
          <w:rFonts w:hint="eastAsia"/>
          <w:rtl/>
        </w:rPr>
        <w:t>את</w:t>
      </w:r>
      <w:r w:rsidR="00E05C62" w:rsidRPr="004F3DB0">
        <w:rPr>
          <w:rtl/>
        </w:rPr>
        <w:t xml:space="preserve"> </w:t>
      </w:r>
      <w:r w:rsidR="00E05C62" w:rsidRPr="004F3DB0">
        <w:rPr>
          <w:rFonts w:hint="eastAsia"/>
          <w:rtl/>
        </w:rPr>
        <w:t>העתקי</w:t>
      </w:r>
      <w:r w:rsidR="00E05C62" w:rsidRPr="004F3DB0">
        <w:rPr>
          <w:rtl/>
        </w:rPr>
        <w:t xml:space="preserve"> </w:t>
      </w:r>
      <w:r w:rsidR="00E05C62" w:rsidRPr="004F3DB0">
        <w:rPr>
          <w:rFonts w:hint="eastAsia"/>
          <w:rtl/>
        </w:rPr>
        <w:t>הפוליסות</w:t>
      </w:r>
      <w:r w:rsidR="00E05C62" w:rsidRPr="004F3DB0">
        <w:rPr>
          <w:rtl/>
        </w:rPr>
        <w:t xml:space="preserve"> </w:t>
      </w:r>
      <w:r w:rsidR="00E05C62" w:rsidRPr="004F3DB0">
        <w:rPr>
          <w:rFonts w:hint="eastAsia"/>
          <w:rtl/>
        </w:rPr>
        <w:t>במלואן</w:t>
      </w:r>
      <w:r w:rsidR="00E05C62" w:rsidRPr="004F3DB0">
        <w:rPr>
          <w:rtl/>
        </w:rPr>
        <w:t xml:space="preserve"> </w:t>
      </w:r>
      <w:r w:rsidR="00E05C62" w:rsidRPr="004F3DB0">
        <w:rPr>
          <w:rFonts w:hint="eastAsia"/>
          <w:rtl/>
        </w:rPr>
        <w:t>או</w:t>
      </w:r>
      <w:r w:rsidR="00E05C62" w:rsidRPr="004F3DB0">
        <w:rPr>
          <w:rtl/>
        </w:rPr>
        <w:t xml:space="preserve"> </w:t>
      </w:r>
      <w:r w:rsidR="00E05C62" w:rsidRPr="004F3DB0">
        <w:rPr>
          <w:rFonts w:hint="eastAsia"/>
          <w:rtl/>
        </w:rPr>
        <w:t>בחלקן</w:t>
      </w:r>
      <w:r w:rsidR="00E05C62" w:rsidRPr="004F3DB0">
        <w:rPr>
          <w:rtl/>
        </w:rPr>
        <w:t xml:space="preserve">, </w:t>
      </w:r>
      <w:r w:rsidR="00E05C62" w:rsidRPr="004F3DB0">
        <w:rPr>
          <w:rFonts w:hint="eastAsia"/>
          <w:rtl/>
        </w:rPr>
        <w:t>במקרה</w:t>
      </w:r>
      <w:r w:rsidR="00E05C62" w:rsidRPr="004F3DB0">
        <w:rPr>
          <w:rtl/>
        </w:rPr>
        <w:t xml:space="preserve"> </w:t>
      </w:r>
      <w:r w:rsidR="00E05C62" w:rsidRPr="004F3DB0">
        <w:rPr>
          <w:rFonts w:hint="eastAsia"/>
          <w:rtl/>
        </w:rPr>
        <w:t>של</w:t>
      </w:r>
      <w:r w:rsidR="00E05C62" w:rsidRPr="004F3DB0">
        <w:rPr>
          <w:rtl/>
        </w:rPr>
        <w:t xml:space="preserve"> </w:t>
      </w:r>
      <w:r w:rsidR="00E05C62" w:rsidRPr="004F3DB0">
        <w:rPr>
          <w:rFonts w:hint="eastAsia"/>
          <w:rtl/>
        </w:rPr>
        <w:t>גילוי</w:t>
      </w:r>
      <w:r w:rsidR="00E05C62" w:rsidRPr="004F3DB0">
        <w:rPr>
          <w:rtl/>
        </w:rPr>
        <w:t xml:space="preserve"> </w:t>
      </w:r>
      <w:r w:rsidR="00E05C62" w:rsidRPr="004F3DB0">
        <w:rPr>
          <w:rFonts w:hint="eastAsia"/>
          <w:rtl/>
        </w:rPr>
        <w:t>נסיבות</w:t>
      </w:r>
      <w:r w:rsidR="00E05C62" w:rsidRPr="004F3DB0">
        <w:rPr>
          <w:rtl/>
        </w:rPr>
        <w:t xml:space="preserve"> </w:t>
      </w:r>
      <w:r w:rsidR="00E05C62" w:rsidRPr="004F3DB0">
        <w:rPr>
          <w:rFonts w:hint="eastAsia"/>
          <w:rtl/>
        </w:rPr>
        <w:t>העלולות</w:t>
      </w:r>
      <w:r w:rsidR="00E05C62" w:rsidRPr="004F3DB0">
        <w:rPr>
          <w:rtl/>
        </w:rPr>
        <w:t xml:space="preserve"> </w:t>
      </w:r>
      <w:r w:rsidR="00E05C62" w:rsidRPr="004F3DB0">
        <w:rPr>
          <w:rFonts w:hint="eastAsia"/>
          <w:rtl/>
        </w:rPr>
        <w:t>להביא</w:t>
      </w:r>
      <w:r w:rsidR="00E05C62" w:rsidRPr="004F3DB0">
        <w:rPr>
          <w:rtl/>
        </w:rPr>
        <w:t xml:space="preserve"> </w:t>
      </w:r>
      <w:r w:rsidR="00E05C62" w:rsidRPr="004F3DB0">
        <w:rPr>
          <w:rFonts w:hint="eastAsia"/>
          <w:rtl/>
        </w:rPr>
        <w:t>לתביעה</w:t>
      </w:r>
      <w:r w:rsidR="00E05C62" w:rsidRPr="004F3DB0">
        <w:rPr>
          <w:rtl/>
        </w:rPr>
        <w:t xml:space="preserve"> </w:t>
      </w:r>
      <w:r w:rsidR="00E05C62" w:rsidRPr="004F3DB0">
        <w:rPr>
          <w:rFonts w:hint="eastAsia"/>
          <w:rtl/>
        </w:rPr>
        <w:t>בפוליסות</w:t>
      </w:r>
      <w:r w:rsidR="00E05C62" w:rsidRPr="004F3DB0">
        <w:rPr>
          <w:rtl/>
        </w:rPr>
        <w:t xml:space="preserve"> </w:t>
      </w:r>
      <w:r w:rsidR="00E05C62" w:rsidRPr="004F3DB0">
        <w:rPr>
          <w:rFonts w:hint="eastAsia"/>
          <w:rtl/>
        </w:rPr>
        <w:t>ו</w:t>
      </w:r>
      <w:r w:rsidR="00E05C62" w:rsidRPr="004F3DB0">
        <w:rPr>
          <w:rtl/>
        </w:rPr>
        <w:t>/</w:t>
      </w:r>
      <w:r w:rsidR="00E05C62" w:rsidRPr="004F3DB0">
        <w:rPr>
          <w:rFonts w:hint="eastAsia"/>
          <w:rtl/>
        </w:rPr>
        <w:t>או</w:t>
      </w:r>
      <w:r w:rsidR="00E05C62" w:rsidRPr="004F3DB0">
        <w:rPr>
          <w:rtl/>
        </w:rPr>
        <w:t xml:space="preserve"> </w:t>
      </w:r>
      <w:r w:rsidR="00E05C62" w:rsidRPr="004F3DB0">
        <w:rPr>
          <w:rFonts w:hint="eastAsia"/>
          <w:rtl/>
        </w:rPr>
        <w:t>על</w:t>
      </w:r>
      <w:r w:rsidR="00E05C62" w:rsidRPr="004F3DB0">
        <w:rPr>
          <w:rtl/>
        </w:rPr>
        <w:t xml:space="preserve"> </w:t>
      </w:r>
      <w:r w:rsidR="00E05C62" w:rsidRPr="004F3DB0">
        <w:rPr>
          <w:rFonts w:hint="eastAsia"/>
          <w:rtl/>
        </w:rPr>
        <w:t>מנת</w:t>
      </w:r>
      <w:r w:rsidR="00E05C62" w:rsidRPr="004F3DB0">
        <w:rPr>
          <w:rtl/>
        </w:rPr>
        <w:t xml:space="preserve"> </w:t>
      </w:r>
      <w:r w:rsidR="00E05C62" w:rsidRPr="004F3DB0">
        <w:rPr>
          <w:rFonts w:hint="eastAsia"/>
          <w:rtl/>
        </w:rPr>
        <w:t>שתוכל</w:t>
      </w:r>
      <w:r w:rsidR="00E05C62" w:rsidRPr="004F3DB0">
        <w:rPr>
          <w:rtl/>
        </w:rPr>
        <w:t xml:space="preserve"> </w:t>
      </w:r>
      <w:r w:rsidR="00E05C62" w:rsidRPr="004F3DB0">
        <w:rPr>
          <w:rFonts w:hint="eastAsia"/>
          <w:rtl/>
        </w:rPr>
        <w:t>לבחון</w:t>
      </w:r>
      <w:r w:rsidR="00E05C62" w:rsidRPr="004F3DB0">
        <w:rPr>
          <w:rtl/>
        </w:rPr>
        <w:t xml:space="preserve"> </w:t>
      </w:r>
      <w:r w:rsidR="00E05C62" w:rsidRPr="004F3DB0">
        <w:rPr>
          <w:rFonts w:hint="eastAsia"/>
          <w:rtl/>
        </w:rPr>
        <w:t>את</w:t>
      </w:r>
      <w:r w:rsidR="00E05C62" w:rsidRPr="004F3DB0">
        <w:rPr>
          <w:rtl/>
        </w:rPr>
        <w:t xml:space="preserve"> </w:t>
      </w:r>
      <w:r w:rsidR="00E05C62" w:rsidRPr="004F3DB0">
        <w:rPr>
          <w:rFonts w:hint="eastAsia"/>
          <w:rtl/>
        </w:rPr>
        <w:t>עמידת</w:t>
      </w:r>
      <w:r w:rsidR="00E05C62" w:rsidRPr="004F3DB0">
        <w:rPr>
          <w:rtl/>
        </w:rPr>
        <w:t xml:space="preserve"> </w:t>
      </w:r>
      <w:r w:rsidR="00C97377" w:rsidRPr="004F3DB0">
        <w:rPr>
          <w:rFonts w:hint="cs"/>
          <w:rtl/>
        </w:rPr>
        <w:t>נותן השירותים</w:t>
      </w:r>
      <w:r w:rsidR="00E05C62" w:rsidRPr="004F3DB0">
        <w:rPr>
          <w:rtl/>
        </w:rPr>
        <w:t xml:space="preserve"> </w:t>
      </w:r>
      <w:r w:rsidR="00E05C62" w:rsidRPr="004F3DB0">
        <w:rPr>
          <w:rFonts w:hint="eastAsia"/>
          <w:rtl/>
        </w:rPr>
        <w:t>בסעיפי</w:t>
      </w:r>
      <w:r w:rsidR="00E05C62" w:rsidRPr="004F3DB0">
        <w:rPr>
          <w:rFonts w:hint="cs"/>
          <w:rtl/>
        </w:rPr>
        <w:t xml:space="preserve">ם אלו </w:t>
      </w:r>
      <w:r w:rsidR="00E05C62" w:rsidRPr="004F3DB0">
        <w:rPr>
          <w:rFonts w:hint="eastAsia"/>
          <w:rtl/>
        </w:rPr>
        <w:t>ו</w:t>
      </w:r>
      <w:r w:rsidR="00E05C62" w:rsidRPr="004F3DB0">
        <w:rPr>
          <w:rtl/>
        </w:rPr>
        <w:t>/</w:t>
      </w:r>
      <w:r w:rsidR="00E05C62" w:rsidRPr="004F3DB0">
        <w:rPr>
          <w:rFonts w:hint="eastAsia"/>
          <w:rtl/>
        </w:rPr>
        <w:t>או</w:t>
      </w:r>
      <w:r w:rsidR="00E05C62" w:rsidRPr="004F3DB0">
        <w:rPr>
          <w:rtl/>
        </w:rPr>
        <w:t xml:space="preserve"> </w:t>
      </w:r>
      <w:r w:rsidR="00E05C62" w:rsidRPr="004F3DB0">
        <w:rPr>
          <w:rFonts w:hint="eastAsia"/>
          <w:rtl/>
        </w:rPr>
        <w:t>מכל</w:t>
      </w:r>
      <w:r w:rsidR="00E05C62" w:rsidRPr="004F3DB0">
        <w:rPr>
          <w:rtl/>
        </w:rPr>
        <w:t xml:space="preserve"> </w:t>
      </w:r>
      <w:r w:rsidR="00E05C62" w:rsidRPr="004F3DB0">
        <w:rPr>
          <w:rFonts w:hint="eastAsia"/>
          <w:rtl/>
        </w:rPr>
        <w:t>סיבה</w:t>
      </w:r>
      <w:r w:rsidR="00E05C62" w:rsidRPr="004F3DB0">
        <w:rPr>
          <w:rtl/>
        </w:rPr>
        <w:t xml:space="preserve"> </w:t>
      </w:r>
      <w:r w:rsidR="00E05C62" w:rsidRPr="004F3DB0">
        <w:rPr>
          <w:rFonts w:hint="eastAsia"/>
          <w:rtl/>
        </w:rPr>
        <w:t>אחרת</w:t>
      </w:r>
      <w:r w:rsidR="00E05C62" w:rsidRPr="004F3DB0">
        <w:rPr>
          <w:rtl/>
        </w:rPr>
        <w:t xml:space="preserve">, </w:t>
      </w:r>
      <w:r w:rsidR="00E05C62" w:rsidRPr="004F3DB0">
        <w:rPr>
          <w:rFonts w:hint="cs"/>
          <w:rtl/>
        </w:rPr>
        <w:t>ו</w:t>
      </w:r>
      <w:r w:rsidR="00C97377" w:rsidRPr="004F3DB0">
        <w:rPr>
          <w:rFonts w:hint="cs"/>
          <w:rtl/>
        </w:rPr>
        <w:t>נותן השירותים</w:t>
      </w:r>
      <w:r w:rsidR="00E05C62" w:rsidRPr="004F3DB0">
        <w:rPr>
          <w:rtl/>
        </w:rPr>
        <w:t xml:space="preserve"> </w:t>
      </w:r>
      <w:r w:rsidR="00E05C62" w:rsidRPr="004F3DB0">
        <w:rPr>
          <w:rFonts w:hint="eastAsia"/>
          <w:rtl/>
        </w:rPr>
        <w:t>יעביר</w:t>
      </w:r>
      <w:r w:rsidR="00E05C62" w:rsidRPr="004F3DB0">
        <w:rPr>
          <w:rtl/>
        </w:rPr>
        <w:t xml:space="preserve"> </w:t>
      </w:r>
      <w:r w:rsidR="00E05C62" w:rsidRPr="004F3DB0">
        <w:rPr>
          <w:rFonts w:hint="eastAsia"/>
          <w:rtl/>
        </w:rPr>
        <w:t>את</w:t>
      </w:r>
      <w:r w:rsidR="00E05C62" w:rsidRPr="004F3DB0">
        <w:rPr>
          <w:rtl/>
        </w:rPr>
        <w:t xml:space="preserve"> </w:t>
      </w:r>
      <w:r w:rsidR="00E05C62" w:rsidRPr="004F3DB0">
        <w:rPr>
          <w:rFonts w:hint="eastAsia"/>
          <w:rtl/>
        </w:rPr>
        <w:t>העתקי</w:t>
      </w:r>
      <w:r w:rsidR="00E05C62" w:rsidRPr="004F3DB0">
        <w:rPr>
          <w:rtl/>
        </w:rPr>
        <w:t xml:space="preserve"> </w:t>
      </w:r>
      <w:r w:rsidR="00E05C62" w:rsidRPr="004F3DB0">
        <w:rPr>
          <w:rFonts w:hint="eastAsia"/>
          <w:rtl/>
        </w:rPr>
        <w:t>הפוליסות</w:t>
      </w:r>
      <w:r w:rsidR="00E05C62" w:rsidRPr="004F3DB0">
        <w:rPr>
          <w:rtl/>
        </w:rPr>
        <w:t xml:space="preserve"> </w:t>
      </w:r>
      <w:r w:rsidR="00E05C62" w:rsidRPr="004F3DB0">
        <w:rPr>
          <w:rFonts w:hint="eastAsia"/>
          <w:rtl/>
        </w:rPr>
        <w:t>במלואן</w:t>
      </w:r>
      <w:r w:rsidR="00E05C62" w:rsidRPr="004F3DB0">
        <w:rPr>
          <w:rtl/>
        </w:rPr>
        <w:t xml:space="preserve"> </w:t>
      </w:r>
      <w:r w:rsidR="00E05C62" w:rsidRPr="004F3DB0">
        <w:rPr>
          <w:rFonts w:hint="eastAsia"/>
          <w:rtl/>
        </w:rPr>
        <w:t>או</w:t>
      </w:r>
      <w:r w:rsidR="00E05C62" w:rsidRPr="004F3DB0">
        <w:rPr>
          <w:rtl/>
        </w:rPr>
        <w:t xml:space="preserve"> </w:t>
      </w:r>
      <w:r w:rsidR="00E05C62" w:rsidRPr="004F3DB0">
        <w:rPr>
          <w:rFonts w:hint="eastAsia"/>
          <w:rtl/>
        </w:rPr>
        <w:t>בחלקן</w:t>
      </w:r>
      <w:r w:rsidR="00E05C62" w:rsidRPr="004F3DB0">
        <w:rPr>
          <w:rtl/>
        </w:rPr>
        <w:t xml:space="preserve"> </w:t>
      </w:r>
      <w:r w:rsidR="00E05C62" w:rsidRPr="004F3DB0">
        <w:rPr>
          <w:rFonts w:hint="eastAsia"/>
          <w:rtl/>
        </w:rPr>
        <w:t>כאמור</w:t>
      </w:r>
      <w:r w:rsidR="00E05C62" w:rsidRPr="004F3DB0">
        <w:rPr>
          <w:rtl/>
        </w:rPr>
        <w:t xml:space="preserve"> </w:t>
      </w:r>
      <w:r w:rsidR="00E05C62" w:rsidRPr="004F3DB0">
        <w:rPr>
          <w:rFonts w:hint="eastAsia"/>
          <w:rtl/>
        </w:rPr>
        <w:t>מיד</w:t>
      </w:r>
      <w:r w:rsidR="00E05C62" w:rsidRPr="004F3DB0">
        <w:rPr>
          <w:rtl/>
        </w:rPr>
        <w:t xml:space="preserve"> </w:t>
      </w:r>
      <w:r w:rsidR="00E05C62" w:rsidRPr="004F3DB0">
        <w:rPr>
          <w:rFonts w:hint="eastAsia"/>
          <w:rtl/>
        </w:rPr>
        <w:t>עם</w:t>
      </w:r>
      <w:r w:rsidR="00E05C62" w:rsidRPr="004F3DB0">
        <w:rPr>
          <w:rtl/>
        </w:rPr>
        <w:t xml:space="preserve"> </w:t>
      </w:r>
      <w:r w:rsidR="00E05C62" w:rsidRPr="004F3DB0">
        <w:rPr>
          <w:rFonts w:hint="eastAsia"/>
          <w:rtl/>
        </w:rPr>
        <w:t>קבלת</w:t>
      </w:r>
      <w:r w:rsidR="00E05C62" w:rsidRPr="004F3DB0">
        <w:rPr>
          <w:rtl/>
        </w:rPr>
        <w:t xml:space="preserve"> </w:t>
      </w:r>
      <w:r w:rsidR="00E05C62" w:rsidRPr="004F3DB0">
        <w:rPr>
          <w:rFonts w:hint="eastAsia"/>
          <w:rtl/>
        </w:rPr>
        <w:t>הדרישה</w:t>
      </w:r>
      <w:r w:rsidR="00E05C62" w:rsidRPr="004F3DB0">
        <w:rPr>
          <w:rtl/>
        </w:rPr>
        <w:t xml:space="preserve">. </w:t>
      </w:r>
      <w:r w:rsidR="00C97377" w:rsidRPr="004F3DB0">
        <w:rPr>
          <w:rFonts w:hint="cs"/>
          <w:rtl/>
        </w:rPr>
        <w:t>נותן השירותים</w:t>
      </w:r>
      <w:r w:rsidR="00E05C62" w:rsidRPr="004F3DB0">
        <w:rPr>
          <w:rtl/>
        </w:rPr>
        <w:t xml:space="preserve"> </w:t>
      </w:r>
      <w:r w:rsidR="00E05C62" w:rsidRPr="004F3DB0">
        <w:rPr>
          <w:rFonts w:hint="eastAsia"/>
          <w:rtl/>
        </w:rPr>
        <w:t>מתחייב</w:t>
      </w:r>
      <w:r w:rsidR="00E05C62" w:rsidRPr="004F3DB0">
        <w:rPr>
          <w:rtl/>
        </w:rPr>
        <w:t xml:space="preserve"> </w:t>
      </w:r>
      <w:r w:rsidR="00E05C62" w:rsidRPr="004F3DB0">
        <w:rPr>
          <w:rFonts w:hint="eastAsia"/>
          <w:rtl/>
        </w:rPr>
        <w:t>לבצע</w:t>
      </w:r>
      <w:r w:rsidR="00E05C62" w:rsidRPr="004F3DB0">
        <w:rPr>
          <w:rtl/>
        </w:rPr>
        <w:t xml:space="preserve"> </w:t>
      </w:r>
      <w:r w:rsidR="00E05C62" w:rsidRPr="004F3DB0">
        <w:rPr>
          <w:rFonts w:hint="eastAsia"/>
          <w:rtl/>
        </w:rPr>
        <w:t>כל</w:t>
      </w:r>
      <w:r w:rsidR="00E05C62" w:rsidRPr="004F3DB0">
        <w:rPr>
          <w:rtl/>
        </w:rPr>
        <w:t xml:space="preserve"> </w:t>
      </w:r>
      <w:r w:rsidR="00E05C62" w:rsidRPr="004F3DB0">
        <w:rPr>
          <w:rFonts w:hint="eastAsia"/>
          <w:rtl/>
        </w:rPr>
        <w:t>שינוי</w:t>
      </w:r>
      <w:r w:rsidR="00E05C62" w:rsidRPr="004F3DB0">
        <w:rPr>
          <w:rtl/>
        </w:rPr>
        <w:t xml:space="preserve"> </w:t>
      </w:r>
      <w:r w:rsidR="00E05C62" w:rsidRPr="004F3DB0">
        <w:rPr>
          <w:rFonts w:hint="eastAsia"/>
          <w:rtl/>
        </w:rPr>
        <w:t>או</w:t>
      </w:r>
      <w:r w:rsidR="00E05C62" w:rsidRPr="004F3DB0">
        <w:rPr>
          <w:rtl/>
        </w:rPr>
        <w:t xml:space="preserve"> </w:t>
      </w:r>
      <w:r w:rsidR="00E05C62" w:rsidRPr="004F3DB0">
        <w:rPr>
          <w:rFonts w:hint="eastAsia"/>
          <w:rtl/>
        </w:rPr>
        <w:t>תיקון</w:t>
      </w:r>
      <w:r w:rsidR="00E05C62" w:rsidRPr="004F3DB0">
        <w:rPr>
          <w:rtl/>
        </w:rPr>
        <w:t xml:space="preserve"> </w:t>
      </w:r>
      <w:r w:rsidR="00E05C62" w:rsidRPr="004F3DB0">
        <w:rPr>
          <w:rFonts w:hint="eastAsia"/>
          <w:rtl/>
        </w:rPr>
        <w:t>שיידרש</w:t>
      </w:r>
      <w:r w:rsidR="00E05C62" w:rsidRPr="004F3DB0">
        <w:rPr>
          <w:rtl/>
        </w:rPr>
        <w:t xml:space="preserve"> </w:t>
      </w:r>
      <w:r w:rsidR="00E05C62" w:rsidRPr="004F3DB0">
        <w:rPr>
          <w:rFonts w:hint="eastAsia"/>
          <w:rtl/>
        </w:rPr>
        <w:t>על</w:t>
      </w:r>
      <w:r w:rsidR="00E05C62" w:rsidRPr="004F3DB0">
        <w:rPr>
          <w:rtl/>
        </w:rPr>
        <w:t xml:space="preserve"> </w:t>
      </w:r>
      <w:r w:rsidR="00E05C62" w:rsidRPr="004F3DB0">
        <w:rPr>
          <w:rFonts w:hint="eastAsia"/>
          <w:rtl/>
        </w:rPr>
        <w:t>מנת</w:t>
      </w:r>
      <w:r w:rsidR="00E05C62" w:rsidRPr="004F3DB0">
        <w:rPr>
          <w:rtl/>
        </w:rPr>
        <w:t xml:space="preserve"> </w:t>
      </w:r>
      <w:r w:rsidR="00E05C62" w:rsidRPr="004F3DB0">
        <w:rPr>
          <w:rFonts w:hint="eastAsia"/>
          <w:rtl/>
        </w:rPr>
        <w:t>להתאים</w:t>
      </w:r>
      <w:r w:rsidR="00E05C62" w:rsidRPr="004F3DB0">
        <w:rPr>
          <w:rtl/>
        </w:rPr>
        <w:t xml:space="preserve"> </w:t>
      </w:r>
      <w:r w:rsidR="00E05C62" w:rsidRPr="004F3DB0">
        <w:rPr>
          <w:rFonts w:hint="eastAsia"/>
          <w:rtl/>
        </w:rPr>
        <w:t>את</w:t>
      </w:r>
      <w:r w:rsidR="00E05C62" w:rsidRPr="004F3DB0">
        <w:rPr>
          <w:rtl/>
        </w:rPr>
        <w:t xml:space="preserve"> </w:t>
      </w:r>
      <w:r w:rsidR="00E05C62" w:rsidRPr="004F3DB0">
        <w:rPr>
          <w:rFonts w:hint="eastAsia"/>
          <w:rtl/>
        </w:rPr>
        <w:t>הפוליסות</w:t>
      </w:r>
      <w:r w:rsidR="00E05C62" w:rsidRPr="004F3DB0">
        <w:rPr>
          <w:rtl/>
        </w:rPr>
        <w:t xml:space="preserve"> </w:t>
      </w:r>
      <w:r w:rsidR="00E05C62" w:rsidRPr="004F3DB0">
        <w:rPr>
          <w:rFonts w:hint="eastAsia"/>
          <w:rtl/>
        </w:rPr>
        <w:t>להתחייבויותיו</w:t>
      </w:r>
      <w:r w:rsidR="00E05C62" w:rsidRPr="004F3DB0">
        <w:rPr>
          <w:rtl/>
        </w:rPr>
        <w:t xml:space="preserve"> </w:t>
      </w:r>
      <w:r w:rsidR="00E05C62" w:rsidRPr="004F3DB0">
        <w:rPr>
          <w:rFonts w:hint="eastAsia"/>
          <w:rtl/>
        </w:rPr>
        <w:t>על</w:t>
      </w:r>
      <w:r w:rsidR="00E05C62" w:rsidRPr="004F3DB0">
        <w:rPr>
          <w:rtl/>
        </w:rPr>
        <w:t xml:space="preserve"> </w:t>
      </w:r>
      <w:r w:rsidR="00E05C62" w:rsidRPr="004F3DB0">
        <w:rPr>
          <w:rFonts w:hint="eastAsia"/>
          <w:rtl/>
        </w:rPr>
        <w:t>פי</w:t>
      </w:r>
      <w:r w:rsidR="00E05C62" w:rsidRPr="004F3DB0">
        <w:rPr>
          <w:rtl/>
        </w:rPr>
        <w:t xml:space="preserve"> </w:t>
      </w:r>
      <w:r w:rsidR="00E05C62" w:rsidRPr="004F3DB0">
        <w:rPr>
          <w:rFonts w:hint="eastAsia"/>
          <w:rtl/>
        </w:rPr>
        <w:t>הוראות</w:t>
      </w:r>
      <w:r w:rsidR="00E05C62" w:rsidRPr="004F3DB0">
        <w:rPr>
          <w:rtl/>
        </w:rPr>
        <w:t xml:space="preserve"> </w:t>
      </w:r>
      <w:r w:rsidR="00E05C62" w:rsidRPr="004F3DB0">
        <w:rPr>
          <w:rFonts w:hint="eastAsia"/>
          <w:rtl/>
        </w:rPr>
        <w:t>סעיף</w:t>
      </w:r>
      <w:r w:rsidR="00E05C62" w:rsidRPr="004F3DB0">
        <w:rPr>
          <w:rtl/>
        </w:rPr>
        <w:t xml:space="preserve"> </w:t>
      </w:r>
      <w:r w:rsidR="00E05C62" w:rsidRPr="004F3DB0">
        <w:rPr>
          <w:rFonts w:hint="eastAsia"/>
          <w:rtl/>
        </w:rPr>
        <w:t>א</w:t>
      </w:r>
      <w:r w:rsidR="00E05C62" w:rsidRPr="004F3DB0">
        <w:rPr>
          <w:rtl/>
        </w:rPr>
        <w:t xml:space="preserve">' </w:t>
      </w:r>
      <w:r w:rsidR="00E05C62" w:rsidRPr="004F3DB0">
        <w:rPr>
          <w:rFonts w:hint="cs"/>
          <w:rtl/>
        </w:rPr>
        <w:t>לעיל</w:t>
      </w:r>
      <w:r w:rsidR="00E05C62" w:rsidRPr="004F3DB0">
        <w:rPr>
          <w:rtl/>
        </w:rPr>
        <w:t>.</w:t>
      </w:r>
    </w:p>
    <w:p w14:paraId="6ABB1EFD" w14:textId="434406A4" w:rsidR="00E05C62" w:rsidRPr="004F3DB0" w:rsidRDefault="004F3DB0" w:rsidP="00AA4CE1">
      <w:pPr>
        <w:spacing w:line="360" w:lineRule="auto"/>
        <w:jc w:val="both"/>
        <w:rPr>
          <w:rtl/>
        </w:rPr>
      </w:pPr>
      <w:r>
        <w:rPr>
          <w:rFonts w:hint="cs"/>
          <w:rtl/>
        </w:rPr>
        <w:t xml:space="preserve">ה. </w:t>
      </w:r>
      <w:r w:rsidR="00C97377" w:rsidRPr="004F3DB0">
        <w:rPr>
          <w:rFonts w:hint="cs"/>
          <w:rtl/>
        </w:rPr>
        <w:t>נותן השירותים</w:t>
      </w:r>
      <w:r w:rsidR="00E05C62" w:rsidRPr="004F3DB0">
        <w:rPr>
          <w:rtl/>
        </w:rPr>
        <w:t xml:space="preserve"> </w:t>
      </w:r>
      <w:r w:rsidR="00E05C62" w:rsidRPr="004F3DB0">
        <w:rPr>
          <w:rFonts w:hint="cs"/>
          <w:rtl/>
        </w:rPr>
        <w:t>מצהיר ומתחייב</w:t>
      </w:r>
      <w:r w:rsidR="00E05C62" w:rsidRPr="004F3DB0">
        <w:rPr>
          <w:rtl/>
        </w:rPr>
        <w:t xml:space="preserve"> כ</w:t>
      </w:r>
      <w:r w:rsidR="00E05C62" w:rsidRPr="004F3DB0">
        <w:rPr>
          <w:rFonts w:hint="cs"/>
          <w:rtl/>
        </w:rPr>
        <w:t>י זכות</w:t>
      </w:r>
      <w:r w:rsidR="00E05C62" w:rsidRPr="004F3DB0">
        <w:rPr>
          <w:rtl/>
        </w:rPr>
        <w:t xml:space="preserve"> מדינת ישראל –</w:t>
      </w:r>
      <w:r w:rsidR="00E05C62" w:rsidRPr="004F3DB0">
        <w:rPr>
          <w:rFonts w:hint="cs"/>
          <w:rtl/>
        </w:rPr>
        <w:t xml:space="preserve"> משרד</w:t>
      </w:r>
      <w:r w:rsidR="00E05C62" w:rsidRPr="004F3DB0">
        <w:rPr>
          <w:rtl/>
        </w:rPr>
        <w:t xml:space="preserve"> </w:t>
      </w:r>
      <w:r w:rsidR="00E05C62" w:rsidRPr="004F3DB0">
        <w:rPr>
          <w:rFonts w:hint="cs"/>
          <w:rtl/>
        </w:rPr>
        <w:t>העבודה הרווחה והשירותים החברתיים,</w:t>
      </w:r>
      <w:r w:rsidR="00E05C62" w:rsidRPr="004F3DB0">
        <w:rPr>
          <w:rtl/>
        </w:rPr>
        <w:t xml:space="preserve"> לעריכת הבדיקה ולדרישת השינויים כמפורט לעיל אינן מטילות על </w:t>
      </w:r>
      <w:r w:rsidR="00E05C62" w:rsidRPr="004F3DB0">
        <w:rPr>
          <w:rFonts w:hint="cs"/>
          <w:rtl/>
        </w:rPr>
        <w:t xml:space="preserve">מדינת ישראל </w:t>
      </w:r>
      <w:r w:rsidR="00E05C62" w:rsidRPr="004F3DB0">
        <w:rPr>
          <w:rtl/>
        </w:rPr>
        <w:t>–</w:t>
      </w:r>
      <w:r w:rsidR="00E05C62" w:rsidRPr="004F3DB0">
        <w:rPr>
          <w:rFonts w:hint="cs"/>
          <w:rtl/>
        </w:rPr>
        <w:t xml:space="preserve"> משרד העבודה הרווחה והשירותים החברתיים, </w:t>
      </w:r>
      <w:r w:rsidR="00E05C62" w:rsidRPr="004F3DB0">
        <w:rPr>
          <w:rtl/>
        </w:rPr>
        <w:t>או</w:t>
      </w:r>
      <w:r w:rsidR="00E05C62" w:rsidRPr="004F3DB0">
        <w:t xml:space="preserve"> </w:t>
      </w:r>
      <w:r w:rsidR="00E05C62" w:rsidRPr="004F3DB0">
        <w:rPr>
          <w:rtl/>
        </w:rPr>
        <w:t>על מי מטעמ</w:t>
      </w:r>
      <w:r w:rsidR="00E05C62" w:rsidRPr="004F3DB0">
        <w:rPr>
          <w:rFonts w:hint="cs"/>
          <w:rtl/>
        </w:rPr>
        <w:t>ם</w:t>
      </w:r>
      <w:r w:rsidR="00E05C62" w:rsidRPr="004F3DB0">
        <w:rPr>
          <w:rtl/>
        </w:rPr>
        <w:t xml:space="preserve"> כל חובה וכל אחריות שהיא לגבי פוליס</w:t>
      </w:r>
      <w:r w:rsidR="00E05C62" w:rsidRPr="004F3DB0">
        <w:rPr>
          <w:rFonts w:hint="cs"/>
          <w:rtl/>
        </w:rPr>
        <w:t>ו</w:t>
      </w:r>
      <w:r w:rsidR="00E05C62" w:rsidRPr="004F3DB0">
        <w:rPr>
          <w:rtl/>
        </w:rPr>
        <w:t>ת הביטוח</w:t>
      </w:r>
      <w:r w:rsidR="00E05C62" w:rsidRPr="004F3DB0">
        <w:rPr>
          <w:rFonts w:hint="cs"/>
          <w:rtl/>
        </w:rPr>
        <w:t>/ אישורי הביטוח</w:t>
      </w:r>
      <w:r w:rsidR="00E05C62" w:rsidRPr="004F3DB0">
        <w:rPr>
          <w:rtl/>
        </w:rPr>
        <w:t xml:space="preserve"> כאמור, טיבם, היקפם ותוקפם, או לגבי העדרם, ואין בה כדי לגרוע מכל חובה שהיא המוטלת על </w:t>
      </w:r>
      <w:r w:rsidR="00C97377" w:rsidRPr="004F3DB0">
        <w:rPr>
          <w:rFonts w:hint="cs"/>
          <w:rtl/>
        </w:rPr>
        <w:t>נותן השירותים</w:t>
      </w:r>
      <w:r w:rsidR="00E05C62" w:rsidRPr="004F3DB0">
        <w:rPr>
          <w:rtl/>
        </w:rPr>
        <w:t xml:space="preserve"> </w:t>
      </w:r>
      <w:r w:rsidR="00E05C62" w:rsidRPr="004F3DB0">
        <w:rPr>
          <w:rFonts w:hint="cs"/>
          <w:rtl/>
        </w:rPr>
        <w:t>לפי ההסכם</w:t>
      </w:r>
      <w:r w:rsidR="00E05C62" w:rsidRPr="004F3DB0">
        <w:rPr>
          <w:rtl/>
        </w:rPr>
        <w:t xml:space="preserve">, וזאת בין אם </w:t>
      </w:r>
      <w:r w:rsidR="00E05C62" w:rsidRPr="004F3DB0">
        <w:rPr>
          <w:rFonts w:hint="cs"/>
          <w:rtl/>
        </w:rPr>
        <w:t>נ</w:t>
      </w:r>
      <w:r w:rsidR="00E05C62" w:rsidRPr="004F3DB0">
        <w:rPr>
          <w:rtl/>
        </w:rPr>
        <w:t>דרש</w:t>
      </w:r>
      <w:r w:rsidR="00E05C62" w:rsidRPr="004F3DB0">
        <w:rPr>
          <w:rFonts w:hint="cs"/>
          <w:rtl/>
        </w:rPr>
        <w:t>ו</w:t>
      </w:r>
      <w:r w:rsidR="00E05C62" w:rsidRPr="004F3DB0">
        <w:rPr>
          <w:rtl/>
        </w:rPr>
        <w:t xml:space="preserve"> </w:t>
      </w:r>
      <w:r w:rsidR="00E05C62" w:rsidRPr="004F3DB0">
        <w:rPr>
          <w:rFonts w:hint="cs"/>
          <w:rtl/>
        </w:rPr>
        <w:t xml:space="preserve">התאמות </w:t>
      </w:r>
      <w:r w:rsidR="00E05C62" w:rsidRPr="004F3DB0">
        <w:rPr>
          <w:rtl/>
        </w:rPr>
        <w:t xml:space="preserve">ובין אם לאו, בין אם </w:t>
      </w:r>
      <w:r w:rsidR="00E05C62" w:rsidRPr="004F3DB0">
        <w:rPr>
          <w:rFonts w:hint="cs"/>
          <w:rtl/>
        </w:rPr>
        <w:t>נבדקו</w:t>
      </w:r>
      <w:r w:rsidR="00E05C62" w:rsidRPr="004F3DB0">
        <w:rPr>
          <w:rtl/>
        </w:rPr>
        <w:t xml:space="preserve"> ובין אם לאו.</w:t>
      </w:r>
    </w:p>
    <w:p w14:paraId="27A0B391" w14:textId="77777777" w:rsidR="00E05C62" w:rsidRPr="004F3DB0" w:rsidRDefault="00E05C62" w:rsidP="00AA4CE1">
      <w:pPr>
        <w:spacing w:line="360" w:lineRule="auto"/>
        <w:jc w:val="both"/>
      </w:pPr>
      <w:r w:rsidRPr="004F3DB0">
        <w:rPr>
          <w:rFonts w:hint="eastAsia"/>
          <w:rtl/>
        </w:rPr>
        <w:t>למען</w:t>
      </w:r>
      <w:r w:rsidRPr="004F3DB0">
        <w:rPr>
          <w:rtl/>
        </w:rPr>
        <w:t xml:space="preserve"> </w:t>
      </w:r>
      <w:r w:rsidRPr="004F3DB0">
        <w:rPr>
          <w:rFonts w:hint="eastAsia"/>
          <w:rtl/>
        </w:rPr>
        <w:t>הסר</w:t>
      </w:r>
      <w:r w:rsidRPr="004F3DB0">
        <w:rPr>
          <w:rtl/>
        </w:rPr>
        <w:t xml:space="preserve"> </w:t>
      </w:r>
      <w:r w:rsidRPr="004F3DB0">
        <w:rPr>
          <w:rFonts w:hint="eastAsia"/>
          <w:rtl/>
        </w:rPr>
        <w:t>ספק</w:t>
      </w:r>
      <w:r w:rsidRPr="004F3DB0">
        <w:rPr>
          <w:rtl/>
        </w:rPr>
        <w:t xml:space="preserve"> </w:t>
      </w:r>
      <w:r w:rsidRPr="004F3DB0">
        <w:rPr>
          <w:rFonts w:hint="eastAsia"/>
          <w:rtl/>
        </w:rPr>
        <w:t>מוסכם</w:t>
      </w:r>
      <w:r w:rsidRPr="004F3DB0">
        <w:rPr>
          <w:rtl/>
        </w:rPr>
        <w:t xml:space="preserve"> </w:t>
      </w:r>
      <w:r w:rsidRPr="004F3DB0">
        <w:rPr>
          <w:rFonts w:hint="eastAsia"/>
          <w:rtl/>
        </w:rPr>
        <w:t>בזה</w:t>
      </w:r>
      <w:r w:rsidRPr="004F3DB0">
        <w:rPr>
          <w:rtl/>
        </w:rPr>
        <w:t xml:space="preserve"> </w:t>
      </w:r>
      <w:r w:rsidRPr="004F3DB0">
        <w:rPr>
          <w:rFonts w:hint="eastAsia"/>
          <w:rtl/>
        </w:rPr>
        <w:t>כי</w:t>
      </w:r>
      <w:r w:rsidRPr="004F3DB0">
        <w:rPr>
          <w:rtl/>
        </w:rPr>
        <w:t xml:space="preserve"> </w:t>
      </w:r>
      <w:r w:rsidRPr="004F3DB0">
        <w:rPr>
          <w:rFonts w:hint="eastAsia"/>
          <w:rtl/>
        </w:rPr>
        <w:t>הביטוחים</w:t>
      </w:r>
      <w:r w:rsidRPr="004F3DB0">
        <w:rPr>
          <w:rtl/>
        </w:rPr>
        <w:t xml:space="preserve"> </w:t>
      </w:r>
      <w:r w:rsidRPr="004F3DB0">
        <w:rPr>
          <w:rFonts w:hint="eastAsia"/>
          <w:rtl/>
        </w:rPr>
        <w:t>הנדרשים</w:t>
      </w:r>
      <w:r w:rsidRPr="004F3DB0">
        <w:rPr>
          <w:rtl/>
        </w:rPr>
        <w:t xml:space="preserve"> </w:t>
      </w:r>
      <w:r w:rsidRPr="004F3DB0">
        <w:rPr>
          <w:rFonts w:hint="cs"/>
          <w:rtl/>
        </w:rPr>
        <w:t>בסעיפי ביטוח אלו</w:t>
      </w:r>
      <w:r w:rsidRPr="004F3DB0">
        <w:rPr>
          <w:rtl/>
        </w:rPr>
        <w:t xml:space="preserve">, </w:t>
      </w:r>
      <w:r w:rsidRPr="004F3DB0">
        <w:rPr>
          <w:rFonts w:hint="eastAsia"/>
          <w:rtl/>
        </w:rPr>
        <w:t>גבולות</w:t>
      </w:r>
      <w:r w:rsidRPr="004F3DB0">
        <w:rPr>
          <w:rtl/>
        </w:rPr>
        <w:t xml:space="preserve"> </w:t>
      </w:r>
      <w:r w:rsidRPr="004F3DB0">
        <w:rPr>
          <w:rFonts w:hint="eastAsia"/>
          <w:rtl/>
        </w:rPr>
        <w:t>האחריות</w:t>
      </w:r>
      <w:r w:rsidRPr="004F3DB0">
        <w:rPr>
          <w:rtl/>
        </w:rPr>
        <w:t xml:space="preserve"> </w:t>
      </w:r>
      <w:r w:rsidRPr="004F3DB0">
        <w:rPr>
          <w:rFonts w:hint="eastAsia"/>
          <w:rtl/>
        </w:rPr>
        <w:t>ותנאי</w:t>
      </w:r>
      <w:r w:rsidRPr="004F3DB0">
        <w:rPr>
          <w:rtl/>
        </w:rPr>
        <w:t xml:space="preserve"> </w:t>
      </w:r>
      <w:r w:rsidRPr="004F3DB0">
        <w:rPr>
          <w:rFonts w:hint="eastAsia"/>
          <w:rtl/>
        </w:rPr>
        <w:t>הכיסוי</w:t>
      </w:r>
      <w:r w:rsidRPr="004F3DB0">
        <w:rPr>
          <w:rtl/>
        </w:rPr>
        <w:t xml:space="preserve"> </w:t>
      </w:r>
      <w:r w:rsidRPr="004F3DB0">
        <w:rPr>
          <w:rFonts w:hint="eastAsia"/>
          <w:rtl/>
        </w:rPr>
        <w:t>הם</w:t>
      </w:r>
      <w:r w:rsidRPr="004F3DB0">
        <w:rPr>
          <w:rtl/>
        </w:rPr>
        <w:t xml:space="preserve"> </w:t>
      </w:r>
      <w:r w:rsidRPr="004F3DB0">
        <w:rPr>
          <w:rFonts w:hint="eastAsia"/>
          <w:rtl/>
        </w:rPr>
        <w:t>בבחינת</w:t>
      </w:r>
      <w:r w:rsidRPr="004F3DB0">
        <w:rPr>
          <w:rtl/>
        </w:rPr>
        <w:t xml:space="preserve"> </w:t>
      </w:r>
      <w:r w:rsidRPr="004F3DB0">
        <w:rPr>
          <w:rFonts w:hint="eastAsia"/>
          <w:rtl/>
        </w:rPr>
        <w:t>דרישה</w:t>
      </w:r>
      <w:r w:rsidRPr="004F3DB0">
        <w:rPr>
          <w:rtl/>
        </w:rPr>
        <w:t xml:space="preserve"> </w:t>
      </w:r>
      <w:r w:rsidRPr="004F3DB0">
        <w:rPr>
          <w:rFonts w:hint="eastAsia"/>
          <w:rtl/>
        </w:rPr>
        <w:t>מינימלית</w:t>
      </w:r>
      <w:r w:rsidRPr="004F3DB0">
        <w:rPr>
          <w:rtl/>
        </w:rPr>
        <w:t xml:space="preserve"> </w:t>
      </w:r>
      <w:r w:rsidRPr="004F3DB0">
        <w:rPr>
          <w:rFonts w:hint="eastAsia"/>
          <w:rtl/>
        </w:rPr>
        <w:t>המוטלת</w:t>
      </w:r>
      <w:r w:rsidRPr="004F3DB0">
        <w:rPr>
          <w:rtl/>
        </w:rPr>
        <w:t xml:space="preserve"> </w:t>
      </w:r>
      <w:r w:rsidRPr="004F3DB0">
        <w:rPr>
          <w:rFonts w:hint="eastAsia"/>
          <w:rtl/>
        </w:rPr>
        <w:t>על</w:t>
      </w:r>
      <w:r w:rsidRPr="004F3DB0">
        <w:rPr>
          <w:rtl/>
        </w:rPr>
        <w:t xml:space="preserve"> </w:t>
      </w:r>
      <w:r w:rsidR="00C97377" w:rsidRPr="004F3DB0">
        <w:rPr>
          <w:rFonts w:hint="cs"/>
          <w:rtl/>
        </w:rPr>
        <w:t>נותן השירותים</w:t>
      </w:r>
      <w:r w:rsidRPr="004F3DB0">
        <w:rPr>
          <w:rtl/>
        </w:rPr>
        <w:t xml:space="preserve">, </w:t>
      </w:r>
      <w:r w:rsidRPr="004F3DB0">
        <w:rPr>
          <w:rFonts w:hint="eastAsia"/>
          <w:rtl/>
        </w:rPr>
        <w:t>ואין</w:t>
      </w:r>
      <w:r w:rsidRPr="004F3DB0">
        <w:rPr>
          <w:rtl/>
        </w:rPr>
        <w:t xml:space="preserve"> </w:t>
      </w:r>
      <w:r w:rsidRPr="004F3DB0">
        <w:rPr>
          <w:rFonts w:hint="eastAsia"/>
          <w:rtl/>
        </w:rPr>
        <w:t>בהם</w:t>
      </w:r>
      <w:r w:rsidRPr="004F3DB0">
        <w:rPr>
          <w:rtl/>
        </w:rPr>
        <w:t xml:space="preserve"> </w:t>
      </w:r>
      <w:r w:rsidRPr="004F3DB0">
        <w:rPr>
          <w:rFonts w:hint="eastAsia"/>
          <w:rtl/>
        </w:rPr>
        <w:t>משום</w:t>
      </w:r>
      <w:r w:rsidRPr="004F3DB0">
        <w:rPr>
          <w:rtl/>
        </w:rPr>
        <w:t xml:space="preserve"> </w:t>
      </w:r>
      <w:r w:rsidRPr="004F3DB0">
        <w:rPr>
          <w:rFonts w:hint="eastAsia"/>
          <w:rtl/>
        </w:rPr>
        <w:t>אישור</w:t>
      </w:r>
      <w:r w:rsidRPr="004F3DB0">
        <w:rPr>
          <w:rtl/>
        </w:rPr>
        <w:t xml:space="preserve"> </w:t>
      </w:r>
      <w:r w:rsidRPr="004F3DB0">
        <w:rPr>
          <w:rFonts w:hint="eastAsia"/>
          <w:rtl/>
        </w:rPr>
        <w:t>המדינה</w:t>
      </w:r>
      <w:r w:rsidRPr="004F3DB0">
        <w:rPr>
          <w:rtl/>
        </w:rPr>
        <w:t xml:space="preserve"> </w:t>
      </w:r>
      <w:r w:rsidRPr="004F3DB0">
        <w:rPr>
          <w:rFonts w:hint="eastAsia"/>
          <w:rtl/>
        </w:rPr>
        <w:t>או</w:t>
      </w:r>
      <w:r w:rsidRPr="004F3DB0">
        <w:rPr>
          <w:rtl/>
        </w:rPr>
        <w:t xml:space="preserve"> </w:t>
      </w:r>
      <w:r w:rsidRPr="004F3DB0">
        <w:rPr>
          <w:rFonts w:hint="eastAsia"/>
          <w:rtl/>
        </w:rPr>
        <w:t>מי</w:t>
      </w:r>
      <w:r w:rsidRPr="004F3DB0">
        <w:rPr>
          <w:rtl/>
        </w:rPr>
        <w:t xml:space="preserve"> </w:t>
      </w:r>
      <w:r w:rsidRPr="004F3DB0">
        <w:rPr>
          <w:rFonts w:hint="eastAsia"/>
          <w:rtl/>
        </w:rPr>
        <w:t>מטעמה</w:t>
      </w:r>
      <w:r w:rsidRPr="004F3DB0">
        <w:rPr>
          <w:rtl/>
        </w:rPr>
        <w:t xml:space="preserve"> </w:t>
      </w:r>
      <w:r w:rsidRPr="004F3DB0">
        <w:rPr>
          <w:rFonts w:hint="eastAsia"/>
          <w:rtl/>
        </w:rPr>
        <w:t>להיקף</w:t>
      </w:r>
      <w:r w:rsidRPr="004F3DB0">
        <w:rPr>
          <w:rtl/>
        </w:rPr>
        <w:t xml:space="preserve"> </w:t>
      </w:r>
      <w:r w:rsidRPr="004F3DB0">
        <w:rPr>
          <w:rFonts w:hint="eastAsia"/>
          <w:rtl/>
        </w:rPr>
        <w:t>וגודל</w:t>
      </w:r>
      <w:r w:rsidRPr="004F3DB0">
        <w:rPr>
          <w:rtl/>
        </w:rPr>
        <w:t xml:space="preserve"> </w:t>
      </w:r>
      <w:r w:rsidRPr="004F3DB0">
        <w:rPr>
          <w:rFonts w:hint="eastAsia"/>
          <w:rtl/>
        </w:rPr>
        <w:t>הסיכון</w:t>
      </w:r>
      <w:r w:rsidRPr="004F3DB0">
        <w:rPr>
          <w:rtl/>
        </w:rPr>
        <w:t xml:space="preserve"> </w:t>
      </w:r>
      <w:r w:rsidRPr="004F3DB0">
        <w:rPr>
          <w:rFonts w:hint="eastAsia"/>
          <w:rtl/>
        </w:rPr>
        <w:t>לביטוח</w:t>
      </w:r>
      <w:r w:rsidRPr="004F3DB0">
        <w:rPr>
          <w:rtl/>
        </w:rPr>
        <w:t xml:space="preserve"> </w:t>
      </w:r>
      <w:r w:rsidRPr="004F3DB0">
        <w:rPr>
          <w:rFonts w:hint="eastAsia"/>
          <w:rtl/>
        </w:rPr>
        <w:t>ועליו</w:t>
      </w:r>
      <w:r w:rsidRPr="004F3DB0">
        <w:rPr>
          <w:rtl/>
        </w:rPr>
        <w:t xml:space="preserve"> </w:t>
      </w:r>
      <w:r w:rsidRPr="004F3DB0">
        <w:rPr>
          <w:rFonts w:hint="eastAsia"/>
          <w:rtl/>
        </w:rPr>
        <w:t>לבחון</w:t>
      </w:r>
      <w:r w:rsidRPr="004F3DB0">
        <w:rPr>
          <w:rtl/>
        </w:rPr>
        <w:t xml:space="preserve"> </w:t>
      </w:r>
      <w:r w:rsidRPr="004F3DB0">
        <w:rPr>
          <w:rFonts w:hint="eastAsia"/>
          <w:rtl/>
        </w:rPr>
        <w:t>את</w:t>
      </w:r>
      <w:r w:rsidRPr="004F3DB0">
        <w:rPr>
          <w:rtl/>
        </w:rPr>
        <w:t xml:space="preserve"> </w:t>
      </w:r>
      <w:r w:rsidRPr="004F3DB0">
        <w:rPr>
          <w:rFonts w:hint="eastAsia"/>
          <w:rtl/>
        </w:rPr>
        <w:t>חשיפתו</w:t>
      </w:r>
      <w:r w:rsidRPr="004F3DB0">
        <w:rPr>
          <w:rtl/>
        </w:rPr>
        <w:t xml:space="preserve"> </w:t>
      </w:r>
      <w:r w:rsidRPr="004F3DB0">
        <w:rPr>
          <w:rFonts w:hint="eastAsia"/>
          <w:rtl/>
        </w:rPr>
        <w:t>לסיכונים</w:t>
      </w:r>
      <w:r w:rsidRPr="004F3DB0">
        <w:rPr>
          <w:rtl/>
        </w:rPr>
        <w:t xml:space="preserve"> </w:t>
      </w:r>
      <w:r w:rsidRPr="004F3DB0">
        <w:rPr>
          <w:rFonts w:hint="eastAsia"/>
          <w:rtl/>
        </w:rPr>
        <w:t>רכוש</w:t>
      </w:r>
      <w:r w:rsidRPr="004F3DB0">
        <w:rPr>
          <w:rtl/>
        </w:rPr>
        <w:t xml:space="preserve"> </w:t>
      </w:r>
      <w:r w:rsidRPr="004F3DB0">
        <w:rPr>
          <w:rFonts w:hint="eastAsia"/>
          <w:rtl/>
        </w:rPr>
        <w:t>וחבות</w:t>
      </w:r>
      <w:r w:rsidRPr="004F3DB0">
        <w:rPr>
          <w:rtl/>
        </w:rPr>
        <w:t xml:space="preserve"> </w:t>
      </w:r>
      <w:r w:rsidRPr="004F3DB0">
        <w:rPr>
          <w:rFonts w:hint="eastAsia"/>
          <w:rtl/>
        </w:rPr>
        <w:t>לרבות</w:t>
      </w:r>
      <w:r w:rsidRPr="004F3DB0">
        <w:rPr>
          <w:rtl/>
        </w:rPr>
        <w:t xml:space="preserve"> </w:t>
      </w:r>
      <w:r w:rsidRPr="004F3DB0">
        <w:rPr>
          <w:rFonts w:hint="eastAsia"/>
          <w:rtl/>
        </w:rPr>
        <w:t>גוף</w:t>
      </w:r>
      <w:r w:rsidRPr="004F3DB0">
        <w:rPr>
          <w:rtl/>
        </w:rPr>
        <w:t xml:space="preserve"> </w:t>
      </w:r>
      <w:r w:rsidRPr="004F3DB0">
        <w:rPr>
          <w:rFonts w:hint="eastAsia"/>
          <w:rtl/>
        </w:rPr>
        <w:t>ורכוש</w:t>
      </w:r>
      <w:r w:rsidRPr="004F3DB0">
        <w:rPr>
          <w:rtl/>
        </w:rPr>
        <w:t xml:space="preserve"> </w:t>
      </w:r>
      <w:r w:rsidRPr="004F3DB0">
        <w:rPr>
          <w:rFonts w:hint="eastAsia"/>
          <w:rtl/>
        </w:rPr>
        <w:t>ולקבוע</w:t>
      </w:r>
      <w:r w:rsidRPr="004F3DB0">
        <w:rPr>
          <w:rtl/>
        </w:rPr>
        <w:t xml:space="preserve"> </w:t>
      </w:r>
      <w:r w:rsidRPr="004F3DB0">
        <w:rPr>
          <w:rFonts w:hint="eastAsia"/>
          <w:rtl/>
        </w:rPr>
        <w:t>את</w:t>
      </w:r>
      <w:r w:rsidRPr="004F3DB0">
        <w:rPr>
          <w:rtl/>
        </w:rPr>
        <w:t xml:space="preserve"> </w:t>
      </w:r>
      <w:r w:rsidRPr="004F3DB0">
        <w:rPr>
          <w:rFonts w:hint="eastAsia"/>
          <w:rtl/>
        </w:rPr>
        <w:t>הביטוחים</w:t>
      </w:r>
      <w:r w:rsidRPr="004F3DB0">
        <w:rPr>
          <w:rtl/>
        </w:rPr>
        <w:t xml:space="preserve"> </w:t>
      </w:r>
      <w:r w:rsidRPr="004F3DB0">
        <w:rPr>
          <w:rFonts w:hint="eastAsia"/>
          <w:rtl/>
        </w:rPr>
        <w:t>הנחוצים</w:t>
      </w:r>
      <w:r w:rsidRPr="004F3DB0">
        <w:rPr>
          <w:rtl/>
        </w:rPr>
        <w:t xml:space="preserve"> </w:t>
      </w:r>
      <w:r w:rsidRPr="004F3DB0">
        <w:rPr>
          <w:rFonts w:hint="eastAsia"/>
          <w:rtl/>
        </w:rPr>
        <w:t>לרבות</w:t>
      </w:r>
      <w:r w:rsidRPr="004F3DB0">
        <w:rPr>
          <w:rtl/>
        </w:rPr>
        <w:t xml:space="preserve"> </w:t>
      </w:r>
      <w:r w:rsidRPr="004F3DB0">
        <w:rPr>
          <w:rFonts w:hint="eastAsia"/>
          <w:rtl/>
        </w:rPr>
        <w:t>היקף</w:t>
      </w:r>
      <w:r w:rsidRPr="004F3DB0">
        <w:rPr>
          <w:rtl/>
        </w:rPr>
        <w:t xml:space="preserve"> </w:t>
      </w:r>
      <w:r w:rsidRPr="004F3DB0">
        <w:rPr>
          <w:rFonts w:hint="eastAsia"/>
          <w:rtl/>
        </w:rPr>
        <w:t>הכיסויים</w:t>
      </w:r>
      <w:r w:rsidRPr="004F3DB0">
        <w:rPr>
          <w:rtl/>
        </w:rPr>
        <w:t xml:space="preserve">, </w:t>
      </w:r>
      <w:r w:rsidRPr="004F3DB0">
        <w:rPr>
          <w:rFonts w:hint="eastAsia"/>
          <w:rtl/>
        </w:rPr>
        <w:t>וגבולות</w:t>
      </w:r>
      <w:r w:rsidRPr="004F3DB0">
        <w:rPr>
          <w:rtl/>
        </w:rPr>
        <w:t xml:space="preserve"> </w:t>
      </w:r>
      <w:r w:rsidRPr="004F3DB0">
        <w:rPr>
          <w:rFonts w:hint="eastAsia"/>
          <w:rtl/>
        </w:rPr>
        <w:t>האחריות</w:t>
      </w:r>
      <w:r w:rsidRPr="004F3DB0">
        <w:rPr>
          <w:rtl/>
        </w:rPr>
        <w:t xml:space="preserve"> </w:t>
      </w:r>
      <w:r w:rsidRPr="004F3DB0">
        <w:rPr>
          <w:rFonts w:hint="eastAsia"/>
          <w:rtl/>
        </w:rPr>
        <w:t>בהתאם</w:t>
      </w:r>
      <w:r w:rsidRPr="004F3DB0">
        <w:rPr>
          <w:rtl/>
        </w:rPr>
        <w:t xml:space="preserve"> </w:t>
      </w:r>
      <w:r w:rsidRPr="004F3DB0">
        <w:rPr>
          <w:rFonts w:hint="eastAsia"/>
          <w:rtl/>
        </w:rPr>
        <w:t>לכך</w:t>
      </w:r>
      <w:r w:rsidRPr="004F3DB0">
        <w:rPr>
          <w:rtl/>
        </w:rPr>
        <w:t>.</w:t>
      </w:r>
    </w:p>
    <w:p w14:paraId="5F151ABE" w14:textId="77777777" w:rsidR="004F3DB0" w:rsidRDefault="00E05C62" w:rsidP="00AA4CE1">
      <w:pPr>
        <w:jc w:val="both"/>
        <w:rPr>
          <w:rtl/>
        </w:rPr>
      </w:pPr>
      <w:r w:rsidRPr="004F3DB0">
        <w:rPr>
          <w:rFonts w:hint="eastAsia"/>
          <w:rtl/>
        </w:rPr>
        <w:t>אין</w:t>
      </w:r>
      <w:r w:rsidRPr="004F3DB0">
        <w:rPr>
          <w:rtl/>
        </w:rPr>
        <w:t xml:space="preserve"> </w:t>
      </w:r>
      <w:r w:rsidRPr="004F3DB0">
        <w:rPr>
          <w:rFonts w:hint="eastAsia"/>
          <w:rtl/>
        </w:rPr>
        <w:t>בכל</w:t>
      </w:r>
      <w:r w:rsidRPr="004F3DB0">
        <w:rPr>
          <w:rtl/>
        </w:rPr>
        <w:t xml:space="preserve"> </w:t>
      </w:r>
      <w:r w:rsidRPr="004F3DB0">
        <w:rPr>
          <w:rFonts w:hint="eastAsia"/>
          <w:rtl/>
        </w:rPr>
        <w:t>האמור</w:t>
      </w:r>
      <w:r w:rsidRPr="004F3DB0">
        <w:rPr>
          <w:rtl/>
        </w:rPr>
        <w:t xml:space="preserve"> </w:t>
      </w:r>
      <w:r w:rsidRPr="004F3DB0">
        <w:rPr>
          <w:rFonts w:hint="eastAsia"/>
          <w:rtl/>
        </w:rPr>
        <w:t>בסעיפי</w:t>
      </w:r>
      <w:r w:rsidRPr="004F3DB0">
        <w:rPr>
          <w:rtl/>
        </w:rPr>
        <w:t xml:space="preserve"> </w:t>
      </w:r>
      <w:r w:rsidRPr="004F3DB0">
        <w:rPr>
          <w:rFonts w:hint="eastAsia"/>
          <w:rtl/>
        </w:rPr>
        <w:t>הביטוח</w:t>
      </w:r>
      <w:r w:rsidRPr="004F3DB0">
        <w:rPr>
          <w:rtl/>
        </w:rPr>
        <w:t xml:space="preserve"> </w:t>
      </w:r>
      <w:r w:rsidRPr="004F3DB0">
        <w:rPr>
          <w:rFonts w:hint="eastAsia"/>
          <w:rtl/>
        </w:rPr>
        <w:t>כדי</w:t>
      </w:r>
      <w:r w:rsidRPr="004F3DB0">
        <w:rPr>
          <w:rtl/>
        </w:rPr>
        <w:t xml:space="preserve"> </w:t>
      </w:r>
      <w:r w:rsidRPr="004F3DB0">
        <w:rPr>
          <w:rFonts w:hint="eastAsia"/>
          <w:rtl/>
        </w:rPr>
        <w:t>לפטור</w:t>
      </w:r>
      <w:r w:rsidRPr="004F3DB0">
        <w:rPr>
          <w:rtl/>
        </w:rPr>
        <w:t xml:space="preserve"> </w:t>
      </w:r>
      <w:r w:rsidRPr="004F3DB0">
        <w:rPr>
          <w:rFonts w:hint="eastAsia"/>
          <w:rtl/>
        </w:rPr>
        <w:t>את</w:t>
      </w:r>
      <w:r w:rsidRPr="004F3DB0">
        <w:rPr>
          <w:rtl/>
        </w:rPr>
        <w:t xml:space="preserve"> </w:t>
      </w:r>
      <w:r w:rsidR="00C97377" w:rsidRPr="004F3DB0">
        <w:rPr>
          <w:rFonts w:hint="cs"/>
          <w:rtl/>
        </w:rPr>
        <w:t>נותן השירותים</w:t>
      </w:r>
      <w:r w:rsidRPr="004F3DB0">
        <w:rPr>
          <w:rFonts w:hint="cs"/>
          <w:rtl/>
        </w:rPr>
        <w:t xml:space="preserve"> </w:t>
      </w:r>
      <w:r w:rsidRPr="004F3DB0">
        <w:rPr>
          <w:rFonts w:hint="eastAsia"/>
          <w:rtl/>
        </w:rPr>
        <w:t>מכל</w:t>
      </w:r>
      <w:r w:rsidRPr="004F3DB0">
        <w:rPr>
          <w:rtl/>
        </w:rPr>
        <w:t xml:space="preserve"> </w:t>
      </w:r>
      <w:r w:rsidRPr="004F3DB0">
        <w:rPr>
          <w:rFonts w:hint="eastAsia"/>
          <w:rtl/>
        </w:rPr>
        <w:t>חובה</w:t>
      </w:r>
      <w:r w:rsidRPr="004F3DB0">
        <w:rPr>
          <w:rtl/>
        </w:rPr>
        <w:t xml:space="preserve"> </w:t>
      </w:r>
      <w:r w:rsidRPr="004F3DB0">
        <w:rPr>
          <w:rFonts w:hint="eastAsia"/>
          <w:rtl/>
        </w:rPr>
        <w:t>החלה</w:t>
      </w:r>
      <w:r w:rsidRPr="004F3DB0">
        <w:rPr>
          <w:rtl/>
        </w:rPr>
        <w:t xml:space="preserve"> </w:t>
      </w:r>
      <w:r w:rsidRPr="004F3DB0">
        <w:rPr>
          <w:rFonts w:hint="eastAsia"/>
          <w:rtl/>
        </w:rPr>
        <w:t>עליו</w:t>
      </w:r>
      <w:r w:rsidRPr="004F3DB0">
        <w:rPr>
          <w:rtl/>
        </w:rPr>
        <w:t xml:space="preserve"> </w:t>
      </w:r>
      <w:r w:rsidRPr="004F3DB0">
        <w:rPr>
          <w:rFonts w:hint="eastAsia"/>
          <w:rtl/>
        </w:rPr>
        <w:t>על</w:t>
      </w:r>
      <w:r w:rsidRPr="004F3DB0">
        <w:rPr>
          <w:rtl/>
        </w:rPr>
        <w:t xml:space="preserve"> </w:t>
      </w:r>
      <w:r w:rsidRPr="004F3DB0">
        <w:rPr>
          <w:rFonts w:hint="eastAsia"/>
          <w:rtl/>
        </w:rPr>
        <w:t>פי</w:t>
      </w:r>
      <w:r w:rsidRPr="004F3DB0">
        <w:rPr>
          <w:rtl/>
        </w:rPr>
        <w:t xml:space="preserve"> </w:t>
      </w:r>
      <w:r w:rsidRPr="004F3DB0">
        <w:rPr>
          <w:rFonts w:hint="eastAsia"/>
          <w:rtl/>
        </w:rPr>
        <w:t>דין</w:t>
      </w:r>
      <w:r w:rsidRPr="004F3DB0">
        <w:rPr>
          <w:rtl/>
        </w:rPr>
        <w:t xml:space="preserve"> </w:t>
      </w:r>
      <w:r w:rsidRPr="004F3DB0">
        <w:rPr>
          <w:rFonts w:hint="eastAsia"/>
          <w:rtl/>
        </w:rPr>
        <w:t>ועל</w:t>
      </w:r>
      <w:r w:rsidRPr="004F3DB0">
        <w:rPr>
          <w:rtl/>
        </w:rPr>
        <w:t xml:space="preserve"> </w:t>
      </w:r>
      <w:r w:rsidRPr="004F3DB0">
        <w:rPr>
          <w:rFonts w:hint="eastAsia"/>
          <w:rtl/>
        </w:rPr>
        <w:t>פי</w:t>
      </w:r>
      <w:r w:rsidRPr="004F3DB0">
        <w:rPr>
          <w:rtl/>
        </w:rPr>
        <w:t xml:space="preserve"> </w:t>
      </w:r>
      <w:r w:rsidRPr="004F3DB0">
        <w:rPr>
          <w:rFonts w:hint="eastAsia"/>
          <w:rtl/>
        </w:rPr>
        <w:t>החוזה</w:t>
      </w:r>
      <w:r w:rsidRPr="004F3DB0">
        <w:rPr>
          <w:rtl/>
        </w:rPr>
        <w:t xml:space="preserve"> </w:t>
      </w:r>
      <w:r w:rsidRPr="004F3DB0">
        <w:rPr>
          <w:rFonts w:hint="eastAsia"/>
          <w:rtl/>
        </w:rPr>
        <w:t>ואין</w:t>
      </w:r>
      <w:r w:rsidRPr="004F3DB0">
        <w:rPr>
          <w:rtl/>
        </w:rPr>
        <w:t xml:space="preserve"> </w:t>
      </w:r>
      <w:r w:rsidRPr="004F3DB0">
        <w:rPr>
          <w:rFonts w:hint="eastAsia"/>
          <w:rtl/>
        </w:rPr>
        <w:t>לפרש</w:t>
      </w:r>
      <w:r w:rsidRPr="004F3DB0">
        <w:rPr>
          <w:rtl/>
        </w:rPr>
        <w:t xml:space="preserve"> </w:t>
      </w:r>
      <w:r w:rsidRPr="004F3DB0">
        <w:rPr>
          <w:rFonts w:hint="eastAsia"/>
          <w:rtl/>
        </w:rPr>
        <w:t>את</w:t>
      </w:r>
      <w:r w:rsidRPr="004F3DB0">
        <w:rPr>
          <w:rtl/>
        </w:rPr>
        <w:t xml:space="preserve"> </w:t>
      </w:r>
      <w:r w:rsidRPr="004F3DB0">
        <w:rPr>
          <w:rFonts w:hint="eastAsia"/>
          <w:rtl/>
        </w:rPr>
        <w:t>האמור</w:t>
      </w:r>
      <w:r w:rsidRPr="004F3DB0">
        <w:rPr>
          <w:rtl/>
        </w:rPr>
        <w:t xml:space="preserve"> </w:t>
      </w:r>
      <w:r w:rsidRPr="004F3DB0">
        <w:rPr>
          <w:rFonts w:hint="eastAsia"/>
          <w:rtl/>
        </w:rPr>
        <w:t>כוויתור</w:t>
      </w:r>
      <w:r w:rsidRPr="004F3DB0">
        <w:rPr>
          <w:rtl/>
        </w:rPr>
        <w:t xml:space="preserve"> </w:t>
      </w:r>
      <w:r w:rsidRPr="004F3DB0">
        <w:rPr>
          <w:rFonts w:hint="eastAsia"/>
          <w:rtl/>
        </w:rPr>
        <w:t>של</w:t>
      </w:r>
      <w:r w:rsidRPr="004F3DB0">
        <w:rPr>
          <w:rtl/>
        </w:rPr>
        <w:t xml:space="preserve"> </w:t>
      </w:r>
      <w:r w:rsidRPr="004F3DB0">
        <w:rPr>
          <w:rFonts w:hint="eastAsia"/>
          <w:rtl/>
        </w:rPr>
        <w:t>מדינת</w:t>
      </w:r>
      <w:r w:rsidRPr="004F3DB0">
        <w:rPr>
          <w:rtl/>
        </w:rPr>
        <w:t xml:space="preserve"> </w:t>
      </w:r>
      <w:r w:rsidRPr="004F3DB0">
        <w:rPr>
          <w:rFonts w:hint="eastAsia"/>
          <w:rtl/>
        </w:rPr>
        <w:t>ישראל</w:t>
      </w:r>
      <w:r w:rsidRPr="004F3DB0">
        <w:rPr>
          <w:rtl/>
        </w:rPr>
        <w:t xml:space="preserve"> – </w:t>
      </w:r>
      <w:r w:rsidRPr="004F3DB0">
        <w:rPr>
          <w:rFonts w:hint="cs"/>
          <w:rtl/>
        </w:rPr>
        <w:t>משרד העבודה הרווחה והשירותים החברתיים</w:t>
      </w:r>
      <w:r w:rsidRPr="004F3DB0">
        <w:rPr>
          <w:rtl/>
        </w:rPr>
        <w:t xml:space="preserve">, </w:t>
      </w:r>
      <w:r w:rsidRPr="004F3DB0">
        <w:rPr>
          <w:rFonts w:hint="eastAsia"/>
          <w:rtl/>
        </w:rPr>
        <w:t>על</w:t>
      </w:r>
      <w:r w:rsidRPr="004F3DB0">
        <w:rPr>
          <w:rtl/>
        </w:rPr>
        <w:t xml:space="preserve"> </w:t>
      </w:r>
      <w:r w:rsidRPr="004F3DB0">
        <w:rPr>
          <w:rFonts w:hint="eastAsia"/>
          <w:rtl/>
        </w:rPr>
        <w:t>כל</w:t>
      </w:r>
      <w:r w:rsidRPr="004F3DB0">
        <w:rPr>
          <w:rtl/>
        </w:rPr>
        <w:t xml:space="preserve"> </w:t>
      </w:r>
      <w:r w:rsidRPr="004F3DB0">
        <w:rPr>
          <w:rFonts w:hint="eastAsia"/>
          <w:rtl/>
        </w:rPr>
        <w:t>זכות</w:t>
      </w:r>
      <w:r w:rsidRPr="004F3DB0">
        <w:rPr>
          <w:rtl/>
        </w:rPr>
        <w:t xml:space="preserve"> </w:t>
      </w:r>
      <w:r w:rsidRPr="004F3DB0">
        <w:rPr>
          <w:rFonts w:hint="eastAsia"/>
          <w:rtl/>
        </w:rPr>
        <w:t>או</w:t>
      </w:r>
      <w:r w:rsidRPr="004F3DB0">
        <w:rPr>
          <w:rtl/>
        </w:rPr>
        <w:t xml:space="preserve"> </w:t>
      </w:r>
      <w:r w:rsidRPr="004F3DB0">
        <w:rPr>
          <w:rFonts w:hint="eastAsia"/>
          <w:rtl/>
        </w:rPr>
        <w:t>סעד</w:t>
      </w:r>
      <w:r w:rsidRPr="004F3DB0">
        <w:rPr>
          <w:rtl/>
        </w:rPr>
        <w:t xml:space="preserve"> </w:t>
      </w:r>
      <w:r w:rsidRPr="004F3DB0">
        <w:rPr>
          <w:rFonts w:hint="eastAsia"/>
          <w:rtl/>
        </w:rPr>
        <w:t>המוקנים</w:t>
      </w:r>
      <w:r w:rsidRPr="004F3DB0">
        <w:rPr>
          <w:rtl/>
        </w:rPr>
        <w:t xml:space="preserve"> </w:t>
      </w:r>
      <w:r w:rsidRPr="004F3DB0">
        <w:rPr>
          <w:rFonts w:hint="eastAsia"/>
          <w:rtl/>
        </w:rPr>
        <w:t>להם</w:t>
      </w:r>
      <w:r w:rsidRPr="004F3DB0">
        <w:rPr>
          <w:rtl/>
        </w:rPr>
        <w:t xml:space="preserve"> </w:t>
      </w:r>
      <w:r w:rsidRPr="004F3DB0">
        <w:rPr>
          <w:rFonts w:hint="eastAsia"/>
          <w:rtl/>
        </w:rPr>
        <w:t>על</w:t>
      </w:r>
      <w:r w:rsidRPr="004F3DB0">
        <w:rPr>
          <w:rtl/>
        </w:rPr>
        <w:t xml:space="preserve"> </w:t>
      </w:r>
      <w:r w:rsidRPr="004F3DB0">
        <w:rPr>
          <w:rFonts w:hint="eastAsia"/>
          <w:rtl/>
        </w:rPr>
        <w:t>פי</w:t>
      </w:r>
      <w:r w:rsidRPr="004F3DB0">
        <w:rPr>
          <w:rtl/>
        </w:rPr>
        <w:t xml:space="preserve"> </w:t>
      </w:r>
      <w:r w:rsidRPr="004F3DB0">
        <w:rPr>
          <w:rFonts w:hint="eastAsia"/>
          <w:rtl/>
        </w:rPr>
        <w:t>כל</w:t>
      </w:r>
      <w:r w:rsidRPr="004F3DB0">
        <w:rPr>
          <w:rtl/>
        </w:rPr>
        <w:t xml:space="preserve"> </w:t>
      </w:r>
      <w:r w:rsidRPr="004F3DB0">
        <w:rPr>
          <w:rFonts w:hint="eastAsia"/>
          <w:rtl/>
        </w:rPr>
        <w:t>דין</w:t>
      </w:r>
      <w:r w:rsidRPr="004F3DB0">
        <w:rPr>
          <w:rtl/>
        </w:rPr>
        <w:t xml:space="preserve"> </w:t>
      </w:r>
      <w:r w:rsidRPr="004F3DB0">
        <w:rPr>
          <w:rFonts w:hint="eastAsia"/>
          <w:rtl/>
        </w:rPr>
        <w:t>ועל</w:t>
      </w:r>
      <w:r w:rsidRPr="004F3DB0">
        <w:rPr>
          <w:rtl/>
        </w:rPr>
        <w:t xml:space="preserve"> </w:t>
      </w:r>
      <w:r w:rsidRPr="004F3DB0">
        <w:rPr>
          <w:rFonts w:hint="eastAsia"/>
          <w:rtl/>
        </w:rPr>
        <w:t>פי</w:t>
      </w:r>
      <w:r w:rsidRPr="004F3DB0">
        <w:rPr>
          <w:rtl/>
        </w:rPr>
        <w:t xml:space="preserve"> </w:t>
      </w:r>
      <w:r w:rsidRPr="004F3DB0">
        <w:rPr>
          <w:rFonts w:hint="eastAsia"/>
          <w:rtl/>
        </w:rPr>
        <w:t>חוזה</w:t>
      </w:r>
      <w:r w:rsidRPr="004F3DB0">
        <w:rPr>
          <w:rtl/>
        </w:rPr>
        <w:t xml:space="preserve"> </w:t>
      </w:r>
      <w:r w:rsidRPr="004F3DB0">
        <w:rPr>
          <w:rFonts w:hint="eastAsia"/>
          <w:rtl/>
        </w:rPr>
        <w:t>ז</w:t>
      </w:r>
      <w:r w:rsidRPr="004F3DB0">
        <w:rPr>
          <w:rFonts w:hint="cs"/>
          <w:rtl/>
        </w:rPr>
        <w:t>ה.</w:t>
      </w:r>
    </w:p>
    <w:p w14:paraId="6494C44C" w14:textId="3E1D1894" w:rsidR="00E05C62" w:rsidRPr="004F3DB0" w:rsidRDefault="004F3DB0" w:rsidP="004F3DB0">
      <w:r>
        <w:rPr>
          <w:rFonts w:hint="cs"/>
          <w:rtl/>
        </w:rPr>
        <w:t>ו.</w:t>
      </w:r>
      <w:r w:rsidR="00E05C62" w:rsidRPr="004F3DB0">
        <w:rPr>
          <w:rFonts w:hint="eastAsia"/>
          <w:rtl/>
        </w:rPr>
        <w:t>אי</w:t>
      </w:r>
      <w:r w:rsidR="00E05C62" w:rsidRPr="004F3DB0">
        <w:rPr>
          <w:rtl/>
        </w:rPr>
        <w:t xml:space="preserve"> </w:t>
      </w:r>
      <w:r w:rsidR="00E05C62" w:rsidRPr="004F3DB0">
        <w:rPr>
          <w:rFonts w:hint="eastAsia"/>
          <w:rtl/>
        </w:rPr>
        <w:t>עמידה</w:t>
      </w:r>
      <w:r w:rsidR="00E05C62" w:rsidRPr="004F3DB0">
        <w:rPr>
          <w:rtl/>
        </w:rPr>
        <w:t xml:space="preserve"> </w:t>
      </w:r>
      <w:r w:rsidR="00E05C62" w:rsidRPr="004F3DB0">
        <w:rPr>
          <w:rFonts w:hint="eastAsia"/>
          <w:rtl/>
        </w:rPr>
        <w:t>בתנאי</w:t>
      </w:r>
      <w:r w:rsidR="00E05C62" w:rsidRPr="004F3DB0">
        <w:rPr>
          <w:rtl/>
        </w:rPr>
        <w:t xml:space="preserve"> </w:t>
      </w:r>
      <w:r w:rsidR="00E05C62" w:rsidRPr="004F3DB0">
        <w:rPr>
          <w:rFonts w:hint="cs"/>
          <w:rtl/>
        </w:rPr>
        <w:t>סעיפי ביטוח אלו</w:t>
      </w:r>
      <w:r w:rsidR="00E05C62" w:rsidRPr="004F3DB0">
        <w:rPr>
          <w:rtl/>
        </w:rPr>
        <w:t xml:space="preserve"> </w:t>
      </w:r>
      <w:r w:rsidR="00E05C62" w:rsidRPr="004F3DB0">
        <w:rPr>
          <w:rFonts w:hint="eastAsia"/>
          <w:rtl/>
        </w:rPr>
        <w:t>מהווה</w:t>
      </w:r>
      <w:r w:rsidR="00E05C62" w:rsidRPr="004F3DB0">
        <w:rPr>
          <w:rtl/>
        </w:rPr>
        <w:t xml:space="preserve"> </w:t>
      </w:r>
      <w:r w:rsidR="00E05C62" w:rsidRPr="004F3DB0">
        <w:rPr>
          <w:rFonts w:hint="eastAsia"/>
          <w:rtl/>
        </w:rPr>
        <w:t>הפרה</w:t>
      </w:r>
      <w:r w:rsidR="00E05C62" w:rsidRPr="004F3DB0">
        <w:rPr>
          <w:rtl/>
        </w:rPr>
        <w:t xml:space="preserve"> </w:t>
      </w:r>
      <w:r w:rsidR="00E05C62" w:rsidRPr="004F3DB0">
        <w:rPr>
          <w:rFonts w:hint="eastAsia"/>
          <w:rtl/>
        </w:rPr>
        <w:t>יסודית</w:t>
      </w:r>
      <w:r w:rsidR="00E05C62" w:rsidRPr="004F3DB0">
        <w:rPr>
          <w:rtl/>
        </w:rPr>
        <w:t xml:space="preserve"> </w:t>
      </w:r>
      <w:r w:rsidR="00E05C62" w:rsidRPr="004F3DB0">
        <w:rPr>
          <w:rFonts w:hint="eastAsia"/>
          <w:rtl/>
        </w:rPr>
        <w:t>של</w:t>
      </w:r>
      <w:r w:rsidR="00E05C62" w:rsidRPr="004F3DB0">
        <w:rPr>
          <w:rtl/>
        </w:rPr>
        <w:t xml:space="preserve"> </w:t>
      </w:r>
      <w:r w:rsidR="00E05C62" w:rsidRPr="004F3DB0">
        <w:rPr>
          <w:rFonts w:hint="cs"/>
          <w:rtl/>
        </w:rPr>
        <w:t>ה</w:t>
      </w:r>
      <w:r w:rsidR="00E05C62" w:rsidRPr="004F3DB0">
        <w:rPr>
          <w:rFonts w:hint="eastAsia"/>
          <w:rtl/>
        </w:rPr>
        <w:t>הסכם</w:t>
      </w:r>
      <w:r w:rsidR="00E05C62" w:rsidRPr="004F3DB0">
        <w:rPr>
          <w:rFonts w:hint="cs"/>
          <w:rtl/>
        </w:rPr>
        <w:t>.</w:t>
      </w:r>
    </w:p>
    <w:p w14:paraId="3A3B96EA" w14:textId="77777777" w:rsidR="00A40AC3" w:rsidRDefault="002C6DE8" w:rsidP="00A40AC3">
      <w:pPr>
        <w:pStyle w:val="a0"/>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1B1959CA"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Pr="00A40AC3">
        <w:rPr>
          <w:rFonts w:hint="cs"/>
          <w:sz w:val="24"/>
          <w:rtl/>
        </w:rPr>
        <w:t>יווצר</w:t>
      </w:r>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36965880"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40CDF03B"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3785D715"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24991DB1"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2114D9B5" w14:textId="77777777" w:rsidR="00A40AC3" w:rsidRPr="008F69D7"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37F0B664" w14:textId="77777777" w:rsidR="00A40AC3" w:rsidRDefault="002C6DE8" w:rsidP="00F11140">
      <w:pPr>
        <w:pStyle w:val="a0"/>
      </w:pPr>
      <w:r w:rsidRPr="00A40AC3">
        <w:rPr>
          <w:rFonts w:hint="cs"/>
          <w:rtl/>
        </w:rPr>
        <w:t>שמירת</w:t>
      </w:r>
      <w:r w:rsidRPr="00A40AC3">
        <w:rPr>
          <w:rtl/>
        </w:rPr>
        <w:t xml:space="preserve"> </w:t>
      </w:r>
      <w:r w:rsidRPr="00A40AC3">
        <w:rPr>
          <w:rFonts w:hint="cs"/>
          <w:rtl/>
        </w:rPr>
        <w:t>סודיות</w:t>
      </w:r>
    </w:p>
    <w:p w14:paraId="2891F8AA"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3675C2">
        <w:rPr>
          <w:rStyle w:val="af"/>
          <w:rFonts w:hint="cs"/>
          <w:rtl/>
        </w:rPr>
        <w:t>להלן</w:t>
      </w:r>
      <w:r w:rsidRPr="003675C2">
        <w:rPr>
          <w:rStyle w:val="af"/>
          <w:rtl/>
        </w:rPr>
        <w:t>: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02FD5F8A"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4D46D313"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311C649C"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294C83F3" w14:textId="77777777" w:rsidR="00A40AC3"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sidR="00305180">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776EBB7E" w14:textId="77777777" w:rsidR="009F2617" w:rsidRDefault="002C6DE8" w:rsidP="004653DE">
      <w:pPr>
        <w:pStyle w:val="a9"/>
        <w:numPr>
          <w:ilvl w:val="1"/>
          <w:numId w:val="4"/>
        </w:numPr>
        <w:tabs>
          <w:tab w:val="left" w:pos="935"/>
        </w:tabs>
        <w:spacing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14:paraId="6E1BD625" w14:textId="77777777" w:rsidR="00A40AC3" w:rsidRDefault="002C6DE8" w:rsidP="00A40AC3">
      <w:pPr>
        <w:pStyle w:val="a0"/>
      </w:pPr>
      <w:r w:rsidRPr="00A40AC3">
        <w:rPr>
          <w:rFonts w:hint="cs"/>
          <w:rtl/>
        </w:rPr>
        <w:t>ביקורת</w:t>
      </w:r>
    </w:p>
    <w:p w14:paraId="3CF32F92" w14:textId="77777777" w:rsidR="00D3148D" w:rsidRDefault="002C6DE8" w:rsidP="00D53E55">
      <w:pPr>
        <w:pStyle w:val="a9"/>
        <w:numPr>
          <w:ilvl w:val="1"/>
          <w:numId w:val="4"/>
        </w:numPr>
        <w:tabs>
          <w:tab w:val="left" w:pos="935"/>
        </w:tabs>
        <w:spacing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5874BDB1" w14:textId="77777777" w:rsidR="00D3148D" w:rsidRDefault="002C6DE8" w:rsidP="00D53E55">
      <w:pPr>
        <w:pStyle w:val="a9"/>
        <w:numPr>
          <w:ilvl w:val="1"/>
          <w:numId w:val="4"/>
        </w:numPr>
        <w:tabs>
          <w:tab w:val="left" w:pos="935"/>
        </w:tabs>
        <w:spacing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119E1E59" w14:textId="77777777" w:rsidR="00D3148D" w:rsidRDefault="002C6DE8" w:rsidP="00D53E55">
      <w:pPr>
        <w:pStyle w:val="a9"/>
        <w:numPr>
          <w:ilvl w:val="1"/>
          <w:numId w:val="4"/>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79FEF726" w14:textId="77777777" w:rsidR="00D3148D" w:rsidRDefault="002C6DE8" w:rsidP="00D53E55">
      <w:pPr>
        <w:pStyle w:val="a9"/>
        <w:numPr>
          <w:ilvl w:val="1"/>
          <w:numId w:val="4"/>
        </w:numPr>
        <w:tabs>
          <w:tab w:val="left" w:pos="935"/>
        </w:tabs>
        <w:spacing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455C5D32" w14:textId="77777777" w:rsidR="00D3148D" w:rsidRDefault="002C6DE8" w:rsidP="00D3148D">
      <w:pPr>
        <w:pStyle w:val="a0"/>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037032B1" w14:textId="77777777" w:rsidR="00D3148D" w:rsidRDefault="002C6DE8" w:rsidP="00D53E55">
      <w:pPr>
        <w:pStyle w:val="a9"/>
        <w:numPr>
          <w:ilvl w:val="1"/>
          <w:numId w:val="4"/>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00314178">
        <w:rPr>
          <w:rFonts w:hint="cs"/>
          <w:sz w:val="24"/>
          <w:rtl/>
        </w:rPr>
        <w:t>ובמידת הצורך, בהתאם לשיקול דעת המשרד, לאחר חתימה על הסכם.</w:t>
      </w:r>
    </w:p>
    <w:p w14:paraId="02555685" w14:textId="77777777" w:rsidR="00D3148D" w:rsidRDefault="002C6DE8" w:rsidP="00D53E55">
      <w:pPr>
        <w:pStyle w:val="a9"/>
        <w:numPr>
          <w:ilvl w:val="1"/>
          <w:numId w:val="4"/>
        </w:numPr>
        <w:tabs>
          <w:tab w:val="left" w:pos="935"/>
        </w:tabs>
        <w:spacing w:line="360" w:lineRule="auto"/>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1EE4D1DC" w14:textId="77777777" w:rsidR="00D3148D" w:rsidRDefault="0096578B" w:rsidP="00D53E55">
      <w:pPr>
        <w:pStyle w:val="a9"/>
        <w:numPr>
          <w:ilvl w:val="1"/>
          <w:numId w:val="4"/>
        </w:numPr>
        <w:tabs>
          <w:tab w:val="left" w:pos="935"/>
        </w:tabs>
        <w:spacing w:line="360" w:lineRule="auto"/>
        <w:ind w:left="935" w:hanging="575"/>
        <w:jc w:val="both"/>
        <w:rPr>
          <w:sz w:val="24"/>
        </w:rPr>
      </w:pPr>
      <w:r>
        <w:rPr>
          <w:rFonts w:hint="cs"/>
          <w:sz w:val="24"/>
          <w:rtl/>
        </w:rPr>
        <w:t>היה ו</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Pr>
          <w:rFonts w:hint="cs"/>
          <w:sz w:val="24"/>
          <w:rtl/>
        </w:rPr>
        <w:t xml:space="preserve"> ביצע את מתן השירותים באמצעות אחר, </w:t>
      </w:r>
      <w:r w:rsidR="002C6DE8" w:rsidRPr="00D3148D">
        <w:rPr>
          <w:rFonts w:hint="cs"/>
          <w:sz w:val="24"/>
          <w:rtl/>
        </w:rPr>
        <w:t>נותן</w:t>
      </w:r>
      <w:r w:rsidR="002C6DE8" w:rsidRPr="00D3148D">
        <w:rPr>
          <w:sz w:val="24"/>
          <w:rtl/>
        </w:rPr>
        <w:t xml:space="preserve"> </w:t>
      </w:r>
      <w:r w:rsidR="002C6DE8" w:rsidRPr="00D3148D">
        <w:rPr>
          <w:rFonts w:hint="cs"/>
          <w:sz w:val="24"/>
          <w:rtl/>
        </w:rPr>
        <w:t>השירותים</w:t>
      </w:r>
      <w:r w:rsidR="002C6DE8" w:rsidRPr="00D3148D">
        <w:rPr>
          <w:sz w:val="24"/>
          <w:rtl/>
        </w:rPr>
        <w:t xml:space="preserve"> </w:t>
      </w:r>
      <w:r w:rsidR="002C6DE8" w:rsidRPr="00D3148D">
        <w:rPr>
          <w:rFonts w:hint="cs"/>
          <w:sz w:val="24"/>
          <w:rtl/>
        </w:rPr>
        <w:t>יישאר</w:t>
      </w:r>
      <w:r w:rsidR="002C6DE8" w:rsidRPr="00D3148D">
        <w:rPr>
          <w:sz w:val="24"/>
          <w:rtl/>
        </w:rPr>
        <w:t xml:space="preserve"> </w:t>
      </w:r>
      <w:r w:rsidR="002C6DE8" w:rsidRPr="00D3148D">
        <w:rPr>
          <w:rFonts w:hint="cs"/>
          <w:sz w:val="24"/>
          <w:rtl/>
        </w:rPr>
        <w:t>אחראי</w:t>
      </w:r>
      <w:r w:rsidR="002C6DE8" w:rsidRPr="00D3148D">
        <w:rPr>
          <w:sz w:val="24"/>
          <w:rtl/>
        </w:rPr>
        <w:t xml:space="preserve"> </w:t>
      </w:r>
      <w:r w:rsidR="002C6DE8" w:rsidRPr="00D3148D">
        <w:rPr>
          <w:rFonts w:hint="cs"/>
          <w:sz w:val="24"/>
          <w:rtl/>
        </w:rPr>
        <w:t>כלפי</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לקיום</w:t>
      </w:r>
      <w:r w:rsidR="002C6DE8" w:rsidRPr="00D3148D">
        <w:rPr>
          <w:sz w:val="24"/>
          <w:rtl/>
        </w:rPr>
        <w:t xml:space="preserve"> </w:t>
      </w:r>
      <w:r w:rsidR="002C6DE8" w:rsidRPr="00D3148D">
        <w:rPr>
          <w:rFonts w:hint="cs"/>
          <w:sz w:val="24"/>
          <w:rtl/>
        </w:rPr>
        <w:t>ההסכם</w:t>
      </w:r>
      <w:r w:rsidR="002C6DE8" w:rsidRPr="00D3148D">
        <w:rPr>
          <w:sz w:val="24"/>
          <w:rtl/>
        </w:rPr>
        <w:t xml:space="preserve"> </w:t>
      </w:r>
      <w:r w:rsidR="002C6DE8" w:rsidRPr="00D3148D">
        <w:rPr>
          <w:rFonts w:hint="cs"/>
          <w:sz w:val="24"/>
          <w:rtl/>
        </w:rPr>
        <w:t>ככתבו</w:t>
      </w:r>
      <w:r w:rsidR="002C6DE8" w:rsidRPr="00D3148D">
        <w:rPr>
          <w:sz w:val="24"/>
          <w:rtl/>
        </w:rPr>
        <w:t xml:space="preserve"> </w:t>
      </w:r>
      <w:r w:rsidR="002C6DE8" w:rsidRPr="00D3148D">
        <w:rPr>
          <w:rFonts w:hint="cs"/>
          <w:sz w:val="24"/>
          <w:rtl/>
        </w:rPr>
        <w:t>וכלשונו</w:t>
      </w:r>
      <w:r w:rsidR="002C6DE8" w:rsidRPr="00D3148D">
        <w:rPr>
          <w:sz w:val="24"/>
          <w:rtl/>
        </w:rPr>
        <w:t xml:space="preserve"> </w:t>
      </w:r>
      <w:r w:rsidR="002C6DE8" w:rsidRPr="00D3148D">
        <w:rPr>
          <w:rFonts w:hint="cs"/>
          <w:sz w:val="24"/>
          <w:rtl/>
        </w:rPr>
        <w:t>ולכל</w:t>
      </w:r>
      <w:r w:rsidR="002C6DE8" w:rsidRPr="00D3148D">
        <w:rPr>
          <w:sz w:val="24"/>
          <w:rtl/>
        </w:rPr>
        <w:t xml:space="preserve"> </w:t>
      </w:r>
      <w:r w:rsidR="002C6DE8" w:rsidRPr="00D3148D">
        <w:rPr>
          <w:rFonts w:hint="cs"/>
          <w:sz w:val="24"/>
          <w:rtl/>
        </w:rPr>
        <w:t>דבר</w:t>
      </w:r>
      <w:r w:rsidR="002C6DE8" w:rsidRPr="00D3148D">
        <w:rPr>
          <w:sz w:val="24"/>
          <w:rtl/>
        </w:rPr>
        <w:t xml:space="preserve"> </w:t>
      </w:r>
      <w:r w:rsidR="002C6DE8" w:rsidRPr="00D3148D">
        <w:rPr>
          <w:rFonts w:hint="cs"/>
          <w:sz w:val="24"/>
          <w:rtl/>
        </w:rPr>
        <w:t>הקשור</w:t>
      </w:r>
      <w:r w:rsidR="002C6DE8" w:rsidRPr="00D3148D">
        <w:rPr>
          <w:sz w:val="24"/>
          <w:rtl/>
        </w:rPr>
        <w:t xml:space="preserve"> </w:t>
      </w:r>
      <w:r w:rsidR="002C6DE8" w:rsidRPr="00D3148D">
        <w:rPr>
          <w:rFonts w:hint="cs"/>
          <w:sz w:val="24"/>
          <w:rtl/>
        </w:rPr>
        <w:t>לביצוע</w:t>
      </w:r>
      <w:r w:rsidR="002C6DE8" w:rsidRPr="00D3148D">
        <w:rPr>
          <w:sz w:val="24"/>
          <w:rtl/>
        </w:rPr>
        <w:t xml:space="preserve"> </w:t>
      </w:r>
      <w:r w:rsidR="002C6DE8" w:rsidRPr="00D3148D">
        <w:rPr>
          <w:rFonts w:hint="cs"/>
          <w:sz w:val="24"/>
          <w:rtl/>
        </w:rPr>
        <w:t>הוראות</w:t>
      </w:r>
      <w:r w:rsidR="002C6DE8" w:rsidRPr="00D3148D">
        <w:rPr>
          <w:sz w:val="24"/>
          <w:rtl/>
        </w:rPr>
        <w:t xml:space="preserve"> </w:t>
      </w:r>
      <w:r w:rsidR="002C6DE8" w:rsidRPr="00D3148D">
        <w:rPr>
          <w:rFonts w:hint="cs"/>
          <w:sz w:val="24"/>
          <w:rtl/>
        </w:rPr>
        <w:t>הסכם</w:t>
      </w:r>
      <w:r w:rsidR="002C6DE8" w:rsidRPr="00D3148D">
        <w:rPr>
          <w:sz w:val="24"/>
          <w:rtl/>
        </w:rPr>
        <w:t xml:space="preserve"> </w:t>
      </w:r>
      <w:r w:rsidR="002C6DE8" w:rsidRPr="00D3148D">
        <w:rPr>
          <w:rFonts w:hint="cs"/>
          <w:sz w:val="24"/>
          <w:rtl/>
        </w:rPr>
        <w:t>זה</w:t>
      </w:r>
      <w:r w:rsidR="002C6DE8" w:rsidRPr="00D3148D">
        <w:rPr>
          <w:sz w:val="24"/>
          <w:rtl/>
        </w:rPr>
        <w:t>.</w:t>
      </w:r>
    </w:p>
    <w:p w14:paraId="4B539879" w14:textId="77777777" w:rsidR="00D3148D" w:rsidRDefault="002C6DE8" w:rsidP="00D53E55">
      <w:pPr>
        <w:pStyle w:val="a9"/>
        <w:numPr>
          <w:ilvl w:val="1"/>
          <w:numId w:val="4"/>
        </w:numPr>
        <w:tabs>
          <w:tab w:val="left" w:pos="935"/>
        </w:tabs>
        <w:spacing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610D4999" w14:textId="77777777" w:rsidR="00D3148D" w:rsidRDefault="002C6DE8" w:rsidP="00D3148D">
      <w:pPr>
        <w:pStyle w:val="a0"/>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55CD6525" w14:textId="77777777" w:rsidR="00D3148D" w:rsidRDefault="002C6DE8" w:rsidP="00D53E55">
      <w:pPr>
        <w:pStyle w:val="a9"/>
        <w:numPr>
          <w:ilvl w:val="1"/>
          <w:numId w:val="4"/>
        </w:numPr>
        <w:tabs>
          <w:tab w:val="left" w:pos="935"/>
        </w:tabs>
        <w:spacing w:line="360" w:lineRule="auto"/>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43AE323B" w14:textId="77777777" w:rsidR="00D3148D" w:rsidRDefault="002C6DE8" w:rsidP="00D53E55">
      <w:pPr>
        <w:pStyle w:val="a9"/>
        <w:numPr>
          <w:ilvl w:val="2"/>
          <w:numId w:val="4"/>
        </w:numPr>
        <w:tabs>
          <w:tab w:val="left" w:pos="935"/>
        </w:tabs>
        <w:spacing w:line="360" w:lineRule="auto"/>
        <w:ind w:left="1366" w:hanging="646"/>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0CC9C998" w14:textId="77777777" w:rsidR="00D3148D" w:rsidRDefault="002C6DE8" w:rsidP="00D53E55">
      <w:pPr>
        <w:pStyle w:val="a9"/>
        <w:numPr>
          <w:ilvl w:val="2"/>
          <w:numId w:val="4"/>
        </w:numPr>
        <w:tabs>
          <w:tab w:val="left" w:pos="935"/>
        </w:tabs>
        <w:spacing w:line="360" w:lineRule="auto"/>
        <w:ind w:left="1366" w:hanging="646"/>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34477CA0" w14:textId="77777777" w:rsidR="00D3148D" w:rsidRDefault="002C6DE8" w:rsidP="00D53E55">
      <w:pPr>
        <w:pStyle w:val="a9"/>
        <w:numPr>
          <w:ilvl w:val="1"/>
          <w:numId w:val="4"/>
        </w:numPr>
        <w:tabs>
          <w:tab w:val="left" w:pos="935"/>
        </w:tabs>
        <w:spacing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3584C6A4" w14:textId="77777777" w:rsidR="00D3148D" w:rsidRPr="00F64122" w:rsidRDefault="002C6DE8" w:rsidP="00D53E55">
      <w:pPr>
        <w:pStyle w:val="a9"/>
        <w:numPr>
          <w:ilvl w:val="1"/>
          <w:numId w:val="4"/>
        </w:numPr>
        <w:tabs>
          <w:tab w:val="left" w:pos="935"/>
        </w:tabs>
        <w:spacing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41C5441D" w14:textId="77777777" w:rsidR="00F55851" w:rsidRDefault="00F55851" w:rsidP="00F55851">
      <w:pPr>
        <w:pStyle w:val="a0"/>
        <w:rPr>
          <w:rtl/>
        </w:rPr>
      </w:pPr>
      <w:r>
        <w:rPr>
          <w:rFonts w:hint="cs"/>
          <w:rtl/>
        </w:rPr>
        <w:t>פרסומים</w:t>
      </w:r>
    </w:p>
    <w:p w14:paraId="47D2F1C3" w14:textId="77777777" w:rsidR="00F55851" w:rsidRPr="00F55851" w:rsidRDefault="00F55851" w:rsidP="00CA4E2B">
      <w:pPr>
        <w:pStyle w:val="a9"/>
        <w:numPr>
          <w:ilvl w:val="1"/>
          <w:numId w:val="4"/>
        </w:numPr>
        <w:tabs>
          <w:tab w:val="left" w:pos="935"/>
        </w:tabs>
        <w:spacing w:line="360" w:lineRule="auto"/>
        <w:ind w:left="935" w:hanging="575"/>
        <w:jc w:val="both"/>
        <w:rPr>
          <w:sz w:val="24"/>
          <w:rtl/>
        </w:rPr>
      </w:pPr>
      <w:r w:rsidRPr="00F55851">
        <w:rPr>
          <w:rFonts w:hint="cs"/>
          <w:sz w:val="24"/>
          <w:rtl/>
        </w:rPr>
        <w:t>נותן</w:t>
      </w:r>
      <w:r w:rsidRPr="00F55851">
        <w:rPr>
          <w:sz w:val="24"/>
          <w:rtl/>
        </w:rPr>
        <w:t xml:space="preserve"> </w:t>
      </w:r>
      <w:r w:rsidRPr="00F55851">
        <w:rPr>
          <w:rFonts w:hint="cs"/>
          <w:sz w:val="24"/>
          <w:rtl/>
        </w:rPr>
        <w:t>השירותים</w:t>
      </w:r>
      <w:r w:rsidRPr="00F55851">
        <w:rPr>
          <w:sz w:val="24"/>
          <w:rtl/>
        </w:rPr>
        <w:t xml:space="preserve"> </w:t>
      </w:r>
      <w:r w:rsidRPr="00F55851">
        <w:rPr>
          <w:rFonts w:hint="cs"/>
          <w:sz w:val="24"/>
          <w:rtl/>
        </w:rPr>
        <w:t>לא</w:t>
      </w:r>
      <w:r w:rsidRPr="00F55851">
        <w:rPr>
          <w:sz w:val="24"/>
          <w:rtl/>
        </w:rPr>
        <w:t xml:space="preserve"> </w:t>
      </w:r>
      <w:r w:rsidRPr="00F55851">
        <w:rPr>
          <w:rFonts w:hint="cs"/>
          <w:sz w:val="24"/>
          <w:rtl/>
        </w:rPr>
        <w:t>יהיה</w:t>
      </w:r>
      <w:r w:rsidRPr="00F55851">
        <w:rPr>
          <w:sz w:val="24"/>
          <w:rtl/>
        </w:rPr>
        <w:t xml:space="preserve"> </w:t>
      </w:r>
      <w:r w:rsidRPr="00F55851">
        <w:rPr>
          <w:rFonts w:hint="cs"/>
          <w:sz w:val="24"/>
          <w:rtl/>
        </w:rPr>
        <w:t>רשאי</w:t>
      </w:r>
      <w:r w:rsidRPr="00F55851">
        <w:rPr>
          <w:sz w:val="24"/>
          <w:rtl/>
        </w:rPr>
        <w:t xml:space="preserve"> </w:t>
      </w:r>
      <w:r w:rsidRPr="00F55851">
        <w:rPr>
          <w:rFonts w:hint="cs"/>
          <w:sz w:val="24"/>
          <w:rtl/>
        </w:rPr>
        <w:t>לפרסם</w:t>
      </w:r>
      <w:r w:rsidRPr="00F55851">
        <w:rPr>
          <w:sz w:val="24"/>
          <w:rtl/>
        </w:rPr>
        <w:t xml:space="preserve"> </w:t>
      </w:r>
      <w:r w:rsidRPr="00F55851">
        <w:rPr>
          <w:rFonts w:hint="cs"/>
          <w:sz w:val="24"/>
          <w:rtl/>
        </w:rPr>
        <w:t>שום</w:t>
      </w:r>
      <w:r w:rsidRPr="00F55851">
        <w:rPr>
          <w:sz w:val="24"/>
          <w:rtl/>
        </w:rPr>
        <w:t xml:space="preserve"> </w:t>
      </w:r>
      <w:r w:rsidRPr="00F55851">
        <w:rPr>
          <w:rFonts w:hint="cs"/>
          <w:sz w:val="24"/>
          <w:rtl/>
        </w:rPr>
        <w:t>דבר</w:t>
      </w:r>
      <w:r w:rsidRPr="00F55851">
        <w:rPr>
          <w:sz w:val="24"/>
          <w:rtl/>
        </w:rPr>
        <w:t xml:space="preserve"> </w:t>
      </w:r>
      <w:r w:rsidRPr="00F55851">
        <w:rPr>
          <w:rFonts w:hint="cs"/>
          <w:sz w:val="24"/>
          <w:rtl/>
        </w:rPr>
        <w:t>בנוגע</w:t>
      </w:r>
      <w:r w:rsidRPr="00F55851">
        <w:rPr>
          <w:sz w:val="24"/>
          <w:rtl/>
        </w:rPr>
        <w:t xml:space="preserve"> </w:t>
      </w:r>
      <w:r w:rsidRPr="00F55851">
        <w:rPr>
          <w:rFonts w:hint="cs"/>
          <w:sz w:val="24"/>
          <w:rtl/>
        </w:rPr>
        <w:t>להתקשרות</w:t>
      </w:r>
      <w:r w:rsidRPr="00F55851">
        <w:rPr>
          <w:sz w:val="24"/>
          <w:rtl/>
        </w:rPr>
        <w:t xml:space="preserve"> </w:t>
      </w:r>
      <w:r w:rsidRPr="00F55851">
        <w:rPr>
          <w:rFonts w:hint="cs"/>
          <w:sz w:val="24"/>
          <w:rtl/>
        </w:rPr>
        <w:t>זו</w:t>
      </w:r>
      <w:r w:rsidRPr="00F55851">
        <w:rPr>
          <w:sz w:val="24"/>
          <w:rtl/>
        </w:rPr>
        <w:t xml:space="preserve"> </w:t>
      </w:r>
      <w:r w:rsidRPr="00F55851">
        <w:rPr>
          <w:rFonts w:hint="cs"/>
          <w:sz w:val="24"/>
          <w:rtl/>
        </w:rPr>
        <w:t>ללא</w:t>
      </w:r>
      <w:r w:rsidRPr="00F55851">
        <w:rPr>
          <w:sz w:val="24"/>
          <w:rtl/>
        </w:rPr>
        <w:t xml:space="preserve"> </w:t>
      </w:r>
      <w:r w:rsidRPr="00F55851">
        <w:rPr>
          <w:rFonts w:hint="cs"/>
          <w:sz w:val="24"/>
          <w:rtl/>
        </w:rPr>
        <w:t>אישור</w:t>
      </w:r>
      <w:r w:rsidRPr="00F55851">
        <w:rPr>
          <w:sz w:val="24"/>
          <w:rtl/>
        </w:rPr>
        <w:t xml:space="preserve"> </w:t>
      </w:r>
      <w:r w:rsidRPr="00F55851">
        <w:rPr>
          <w:rFonts w:hint="cs"/>
          <w:sz w:val="24"/>
          <w:rtl/>
        </w:rPr>
        <w:t>מראש</w:t>
      </w:r>
      <w:r w:rsidRPr="00F55851">
        <w:rPr>
          <w:sz w:val="24"/>
          <w:rtl/>
        </w:rPr>
        <w:t xml:space="preserve"> </w:t>
      </w:r>
      <w:r w:rsidRPr="00F55851">
        <w:rPr>
          <w:rFonts w:hint="cs"/>
          <w:sz w:val="24"/>
          <w:rtl/>
        </w:rPr>
        <w:t>של</w:t>
      </w:r>
      <w:r w:rsidRPr="00F55851">
        <w:rPr>
          <w:sz w:val="24"/>
          <w:rtl/>
        </w:rPr>
        <w:t xml:space="preserve"> </w:t>
      </w:r>
      <w:r w:rsidRPr="00F55851">
        <w:rPr>
          <w:rFonts w:hint="cs"/>
          <w:sz w:val="24"/>
          <w:rtl/>
        </w:rPr>
        <w:t>המשרד</w:t>
      </w:r>
      <w:r w:rsidRPr="00F55851">
        <w:rPr>
          <w:sz w:val="24"/>
          <w:rtl/>
        </w:rPr>
        <w:t xml:space="preserve"> </w:t>
      </w:r>
      <w:r w:rsidRPr="00F55851">
        <w:rPr>
          <w:rFonts w:hint="cs"/>
          <w:sz w:val="24"/>
          <w:rtl/>
        </w:rPr>
        <w:t>ו</w:t>
      </w:r>
      <w:r w:rsidRPr="00F55851">
        <w:rPr>
          <w:sz w:val="24"/>
          <w:rtl/>
        </w:rPr>
        <w:t>/</w:t>
      </w:r>
      <w:r w:rsidRPr="00F55851">
        <w:rPr>
          <w:rFonts w:hint="cs"/>
          <w:sz w:val="24"/>
          <w:rtl/>
        </w:rPr>
        <w:t>או</w:t>
      </w:r>
      <w:r w:rsidRPr="00F55851">
        <w:rPr>
          <w:sz w:val="24"/>
          <w:rtl/>
        </w:rPr>
        <w:t xml:space="preserve"> </w:t>
      </w:r>
      <w:r w:rsidRPr="00F55851">
        <w:rPr>
          <w:rFonts w:hint="cs"/>
          <w:sz w:val="24"/>
          <w:rtl/>
        </w:rPr>
        <w:t>ועדת</w:t>
      </w:r>
      <w:r w:rsidRPr="00F55851">
        <w:rPr>
          <w:sz w:val="24"/>
          <w:rtl/>
        </w:rPr>
        <w:t xml:space="preserve"> </w:t>
      </w:r>
      <w:r w:rsidRPr="00F55851">
        <w:rPr>
          <w:rFonts w:hint="cs"/>
          <w:sz w:val="24"/>
          <w:rtl/>
        </w:rPr>
        <w:t>חסויות</w:t>
      </w:r>
      <w:r w:rsidRPr="00F55851">
        <w:rPr>
          <w:sz w:val="24"/>
          <w:rtl/>
        </w:rPr>
        <w:t xml:space="preserve"> </w:t>
      </w:r>
      <w:r w:rsidRPr="00F55851">
        <w:rPr>
          <w:rFonts w:hint="cs"/>
          <w:sz w:val="24"/>
          <w:rtl/>
        </w:rPr>
        <w:t>בהתאם</w:t>
      </w:r>
      <w:r w:rsidRPr="00F55851">
        <w:rPr>
          <w:sz w:val="24"/>
          <w:rtl/>
        </w:rPr>
        <w:t xml:space="preserve"> </w:t>
      </w:r>
      <w:r w:rsidRPr="00F55851">
        <w:rPr>
          <w:rFonts w:hint="cs"/>
          <w:sz w:val="24"/>
          <w:rtl/>
        </w:rPr>
        <w:t>לכל</w:t>
      </w:r>
      <w:r w:rsidRPr="00F55851">
        <w:rPr>
          <w:sz w:val="24"/>
          <w:rtl/>
        </w:rPr>
        <w:t xml:space="preserve"> </w:t>
      </w:r>
      <w:r w:rsidRPr="00F55851">
        <w:rPr>
          <w:rFonts w:hint="cs"/>
          <w:sz w:val="24"/>
          <w:rtl/>
        </w:rPr>
        <w:t>דין</w:t>
      </w:r>
      <w:r w:rsidRPr="00F55851">
        <w:rPr>
          <w:sz w:val="24"/>
          <w:rtl/>
        </w:rPr>
        <w:t xml:space="preserve">. </w:t>
      </w:r>
    </w:p>
    <w:p w14:paraId="0291AEE5" w14:textId="77777777" w:rsidR="00F55851" w:rsidRPr="00F55851" w:rsidRDefault="00F55851" w:rsidP="00CA4E2B">
      <w:pPr>
        <w:pStyle w:val="a9"/>
        <w:numPr>
          <w:ilvl w:val="1"/>
          <w:numId w:val="4"/>
        </w:numPr>
        <w:tabs>
          <w:tab w:val="left" w:pos="935"/>
        </w:tabs>
        <w:spacing w:line="360" w:lineRule="auto"/>
        <w:ind w:left="935" w:hanging="575"/>
        <w:jc w:val="both"/>
        <w:rPr>
          <w:sz w:val="24"/>
          <w:rtl/>
        </w:rPr>
      </w:pPr>
      <w:r w:rsidRPr="00F55851">
        <w:rPr>
          <w:rFonts w:hint="cs"/>
          <w:sz w:val="24"/>
          <w:rtl/>
        </w:rPr>
        <w:t>היה</w:t>
      </w:r>
      <w:r w:rsidRPr="00F55851">
        <w:rPr>
          <w:sz w:val="24"/>
          <w:rtl/>
        </w:rPr>
        <w:t xml:space="preserve"> </w:t>
      </w:r>
      <w:r w:rsidRPr="00F55851">
        <w:rPr>
          <w:rFonts w:hint="cs"/>
          <w:sz w:val="24"/>
          <w:rtl/>
        </w:rPr>
        <w:t>ויאושר</w:t>
      </w:r>
      <w:r w:rsidRPr="00F55851">
        <w:rPr>
          <w:sz w:val="24"/>
          <w:rtl/>
        </w:rPr>
        <w:t xml:space="preserve"> </w:t>
      </w:r>
      <w:r w:rsidRPr="00F55851">
        <w:rPr>
          <w:rFonts w:hint="cs"/>
          <w:sz w:val="24"/>
          <w:rtl/>
        </w:rPr>
        <w:t>הפרסום</w:t>
      </w:r>
      <w:r w:rsidRPr="00F55851">
        <w:rPr>
          <w:sz w:val="24"/>
          <w:rtl/>
        </w:rPr>
        <w:t xml:space="preserve">, </w:t>
      </w:r>
      <w:r w:rsidRPr="00F55851">
        <w:rPr>
          <w:rFonts w:hint="cs"/>
          <w:sz w:val="24"/>
          <w:rtl/>
        </w:rPr>
        <w:t>נותן</w:t>
      </w:r>
      <w:r w:rsidRPr="00F55851">
        <w:rPr>
          <w:sz w:val="24"/>
          <w:rtl/>
        </w:rPr>
        <w:t xml:space="preserve"> </w:t>
      </w:r>
      <w:r w:rsidRPr="00F55851">
        <w:rPr>
          <w:rFonts w:hint="cs"/>
          <w:sz w:val="24"/>
          <w:rtl/>
        </w:rPr>
        <w:t>השירותים</w:t>
      </w:r>
      <w:r w:rsidRPr="00F55851">
        <w:rPr>
          <w:sz w:val="24"/>
          <w:rtl/>
        </w:rPr>
        <w:t xml:space="preserve"> </w:t>
      </w:r>
      <w:r w:rsidRPr="00F55851">
        <w:rPr>
          <w:rFonts w:hint="cs"/>
          <w:sz w:val="24"/>
          <w:rtl/>
        </w:rPr>
        <w:t>יציין</w:t>
      </w:r>
      <w:r w:rsidRPr="00F55851">
        <w:rPr>
          <w:sz w:val="24"/>
          <w:rtl/>
        </w:rPr>
        <w:t xml:space="preserve"> </w:t>
      </w:r>
      <w:r w:rsidRPr="00F55851">
        <w:rPr>
          <w:rFonts w:hint="cs"/>
          <w:sz w:val="24"/>
          <w:rtl/>
        </w:rPr>
        <w:t>בכל</w:t>
      </w:r>
      <w:r w:rsidRPr="00F55851">
        <w:rPr>
          <w:sz w:val="24"/>
          <w:rtl/>
        </w:rPr>
        <w:t xml:space="preserve"> </w:t>
      </w:r>
      <w:r w:rsidRPr="00F55851">
        <w:rPr>
          <w:rFonts w:hint="cs"/>
          <w:sz w:val="24"/>
          <w:rtl/>
        </w:rPr>
        <w:t>פרסום</w:t>
      </w:r>
      <w:r w:rsidRPr="00F55851">
        <w:rPr>
          <w:sz w:val="24"/>
          <w:rtl/>
        </w:rPr>
        <w:t xml:space="preserve"> </w:t>
      </w:r>
      <w:r w:rsidRPr="00F55851">
        <w:rPr>
          <w:rFonts w:hint="cs"/>
          <w:sz w:val="24"/>
          <w:rtl/>
        </w:rPr>
        <w:t>המבוצע</w:t>
      </w:r>
      <w:r w:rsidRPr="00F55851">
        <w:rPr>
          <w:sz w:val="24"/>
          <w:rtl/>
        </w:rPr>
        <w:t xml:space="preserve"> </w:t>
      </w:r>
      <w:r w:rsidRPr="00F55851">
        <w:rPr>
          <w:rFonts w:hint="cs"/>
          <w:sz w:val="24"/>
          <w:rtl/>
        </w:rPr>
        <w:t>על</w:t>
      </w:r>
      <w:r w:rsidRPr="00F55851">
        <w:rPr>
          <w:sz w:val="24"/>
          <w:rtl/>
        </w:rPr>
        <w:t xml:space="preserve"> </w:t>
      </w:r>
      <w:r w:rsidRPr="00F55851">
        <w:rPr>
          <w:rFonts w:hint="cs"/>
          <w:sz w:val="24"/>
          <w:rtl/>
        </w:rPr>
        <w:t>ידו</w:t>
      </w:r>
      <w:r w:rsidRPr="00F55851">
        <w:rPr>
          <w:sz w:val="24"/>
          <w:rtl/>
        </w:rPr>
        <w:t xml:space="preserve"> </w:t>
      </w:r>
      <w:r w:rsidRPr="00F55851">
        <w:rPr>
          <w:rFonts w:hint="cs"/>
          <w:sz w:val="24"/>
          <w:rtl/>
        </w:rPr>
        <w:t>בקשר</w:t>
      </w:r>
      <w:r w:rsidRPr="00F55851">
        <w:rPr>
          <w:sz w:val="24"/>
          <w:rtl/>
        </w:rPr>
        <w:t xml:space="preserve"> </w:t>
      </w:r>
      <w:r w:rsidRPr="00F55851">
        <w:rPr>
          <w:rFonts w:hint="cs"/>
          <w:sz w:val="24"/>
          <w:rtl/>
        </w:rPr>
        <w:t>עם</w:t>
      </w:r>
      <w:r w:rsidRPr="00F55851">
        <w:rPr>
          <w:sz w:val="24"/>
          <w:rtl/>
        </w:rPr>
        <w:t xml:space="preserve"> </w:t>
      </w:r>
      <w:r w:rsidRPr="00F55851">
        <w:rPr>
          <w:rFonts w:hint="cs"/>
          <w:sz w:val="24"/>
          <w:rtl/>
        </w:rPr>
        <w:t>התקשרות</w:t>
      </w:r>
      <w:r w:rsidRPr="00F55851">
        <w:rPr>
          <w:sz w:val="24"/>
          <w:rtl/>
        </w:rPr>
        <w:t xml:space="preserve"> </w:t>
      </w:r>
      <w:r w:rsidRPr="00F55851">
        <w:rPr>
          <w:rFonts w:hint="cs"/>
          <w:sz w:val="24"/>
          <w:rtl/>
        </w:rPr>
        <w:t>זו</w:t>
      </w:r>
      <w:r w:rsidRPr="00F55851">
        <w:rPr>
          <w:sz w:val="24"/>
          <w:rtl/>
        </w:rPr>
        <w:t xml:space="preserve">, </w:t>
      </w:r>
      <w:r w:rsidRPr="00F55851">
        <w:rPr>
          <w:rFonts w:hint="cs"/>
          <w:sz w:val="24"/>
          <w:rtl/>
        </w:rPr>
        <w:t>כי</w:t>
      </w:r>
      <w:r w:rsidRPr="00F55851">
        <w:rPr>
          <w:sz w:val="24"/>
          <w:rtl/>
        </w:rPr>
        <w:t xml:space="preserve"> </w:t>
      </w:r>
      <w:r w:rsidRPr="00F55851">
        <w:rPr>
          <w:rFonts w:hint="cs"/>
          <w:sz w:val="24"/>
          <w:rtl/>
        </w:rPr>
        <w:t>מדובר</w:t>
      </w:r>
      <w:r w:rsidRPr="00F55851">
        <w:rPr>
          <w:sz w:val="24"/>
          <w:rtl/>
        </w:rPr>
        <w:t xml:space="preserve"> </w:t>
      </w:r>
      <w:r w:rsidRPr="00F55851">
        <w:rPr>
          <w:rFonts w:hint="cs"/>
          <w:sz w:val="24"/>
          <w:rtl/>
        </w:rPr>
        <w:t>במתן</w:t>
      </w:r>
      <w:r w:rsidRPr="00F55851">
        <w:rPr>
          <w:sz w:val="24"/>
          <w:rtl/>
        </w:rPr>
        <w:t xml:space="preserve"> </w:t>
      </w:r>
      <w:r w:rsidRPr="00F55851">
        <w:rPr>
          <w:rFonts w:hint="cs"/>
          <w:sz w:val="24"/>
          <w:rtl/>
        </w:rPr>
        <w:t>שירותים</w:t>
      </w:r>
      <w:r w:rsidRPr="00F55851">
        <w:rPr>
          <w:sz w:val="24"/>
          <w:rtl/>
        </w:rPr>
        <w:t xml:space="preserve"> </w:t>
      </w:r>
      <w:r w:rsidRPr="00F55851">
        <w:rPr>
          <w:rFonts w:hint="cs"/>
          <w:sz w:val="24"/>
          <w:rtl/>
        </w:rPr>
        <w:t>עבור</w:t>
      </w:r>
      <w:r w:rsidRPr="00F55851">
        <w:rPr>
          <w:sz w:val="24"/>
          <w:rtl/>
        </w:rPr>
        <w:t xml:space="preserve"> </w:t>
      </w:r>
      <w:r w:rsidRPr="00F55851">
        <w:rPr>
          <w:rFonts w:hint="cs"/>
          <w:sz w:val="24"/>
          <w:rtl/>
        </w:rPr>
        <w:t>המשרד</w:t>
      </w:r>
      <w:r w:rsidRPr="00F55851">
        <w:rPr>
          <w:sz w:val="24"/>
          <w:rtl/>
        </w:rPr>
        <w:t xml:space="preserve"> </w:t>
      </w:r>
      <w:r w:rsidRPr="00F55851">
        <w:rPr>
          <w:rFonts w:hint="cs"/>
          <w:sz w:val="24"/>
          <w:rtl/>
        </w:rPr>
        <w:t>ובהתאם</w:t>
      </w:r>
      <w:r w:rsidRPr="00F55851">
        <w:rPr>
          <w:sz w:val="24"/>
          <w:rtl/>
        </w:rPr>
        <w:t xml:space="preserve"> </w:t>
      </w:r>
      <w:r w:rsidRPr="00F55851">
        <w:rPr>
          <w:rFonts w:hint="cs"/>
          <w:sz w:val="24"/>
          <w:rtl/>
        </w:rPr>
        <w:t>לתנאים</w:t>
      </w:r>
      <w:r w:rsidRPr="00F55851">
        <w:rPr>
          <w:sz w:val="24"/>
          <w:rtl/>
        </w:rPr>
        <w:t xml:space="preserve"> </w:t>
      </w:r>
      <w:r w:rsidRPr="00F55851">
        <w:rPr>
          <w:rFonts w:hint="cs"/>
          <w:sz w:val="24"/>
          <w:rtl/>
        </w:rPr>
        <w:t>שיכתיב</w:t>
      </w:r>
      <w:r w:rsidRPr="00F55851">
        <w:rPr>
          <w:sz w:val="24"/>
          <w:rtl/>
        </w:rPr>
        <w:t xml:space="preserve"> </w:t>
      </w:r>
      <w:r w:rsidRPr="00F55851">
        <w:rPr>
          <w:rFonts w:hint="cs"/>
          <w:sz w:val="24"/>
          <w:rtl/>
        </w:rPr>
        <w:t>המשרד</w:t>
      </w:r>
      <w:r w:rsidRPr="00F55851">
        <w:rPr>
          <w:sz w:val="24"/>
          <w:rtl/>
        </w:rPr>
        <w:t xml:space="preserve"> </w:t>
      </w:r>
      <w:r w:rsidRPr="00F55851">
        <w:rPr>
          <w:rFonts w:hint="cs"/>
          <w:sz w:val="24"/>
          <w:rtl/>
        </w:rPr>
        <w:t>בעניין</w:t>
      </w:r>
      <w:r w:rsidRPr="00F55851">
        <w:rPr>
          <w:sz w:val="24"/>
          <w:rtl/>
        </w:rPr>
        <w:t xml:space="preserve"> </w:t>
      </w:r>
      <w:r w:rsidRPr="00F55851">
        <w:rPr>
          <w:rFonts w:hint="cs"/>
          <w:sz w:val="24"/>
          <w:rtl/>
        </w:rPr>
        <w:t>הפרסום</w:t>
      </w:r>
      <w:r w:rsidRPr="00F55851">
        <w:rPr>
          <w:sz w:val="24"/>
          <w:rtl/>
        </w:rPr>
        <w:t>.</w:t>
      </w:r>
    </w:p>
    <w:p w14:paraId="29EF2DA2" w14:textId="77777777" w:rsidR="00F55851" w:rsidRPr="00F55851" w:rsidRDefault="00F55851" w:rsidP="00CA4E2B">
      <w:pPr>
        <w:pStyle w:val="a9"/>
        <w:numPr>
          <w:ilvl w:val="1"/>
          <w:numId w:val="4"/>
        </w:numPr>
        <w:tabs>
          <w:tab w:val="left" w:pos="935"/>
        </w:tabs>
        <w:spacing w:line="360" w:lineRule="auto"/>
        <w:ind w:left="935" w:hanging="575"/>
        <w:jc w:val="both"/>
        <w:rPr>
          <w:sz w:val="24"/>
          <w:rtl/>
        </w:rPr>
      </w:pPr>
      <w:r w:rsidRPr="00F55851">
        <w:rPr>
          <w:rFonts w:hint="cs"/>
          <w:sz w:val="24"/>
          <w:rtl/>
        </w:rPr>
        <w:t>יובהר</w:t>
      </w:r>
      <w:r w:rsidRPr="00F55851">
        <w:rPr>
          <w:sz w:val="24"/>
          <w:rtl/>
        </w:rPr>
        <w:t xml:space="preserve"> </w:t>
      </w:r>
      <w:r w:rsidRPr="00F55851">
        <w:rPr>
          <w:rFonts w:hint="cs"/>
          <w:sz w:val="24"/>
          <w:rtl/>
        </w:rPr>
        <w:t>כי</w:t>
      </w:r>
      <w:r w:rsidRPr="00F55851">
        <w:rPr>
          <w:sz w:val="24"/>
          <w:rtl/>
        </w:rPr>
        <w:t xml:space="preserve"> </w:t>
      </w:r>
      <w:r w:rsidRPr="00F55851">
        <w:rPr>
          <w:rFonts w:hint="cs"/>
          <w:sz w:val="24"/>
          <w:rtl/>
        </w:rPr>
        <w:t>אין</w:t>
      </w:r>
      <w:r w:rsidRPr="00F55851">
        <w:rPr>
          <w:sz w:val="24"/>
          <w:rtl/>
        </w:rPr>
        <w:t xml:space="preserve"> </w:t>
      </w:r>
      <w:r w:rsidRPr="00F55851">
        <w:rPr>
          <w:rFonts w:hint="cs"/>
          <w:sz w:val="24"/>
          <w:rtl/>
        </w:rPr>
        <w:t>באמור</w:t>
      </w:r>
      <w:r w:rsidRPr="00F55851">
        <w:rPr>
          <w:sz w:val="24"/>
          <w:rtl/>
        </w:rPr>
        <w:t xml:space="preserve"> </w:t>
      </w:r>
      <w:r w:rsidRPr="00F55851">
        <w:rPr>
          <w:rFonts w:hint="cs"/>
          <w:sz w:val="24"/>
          <w:rtl/>
        </w:rPr>
        <w:t>בסעיף</w:t>
      </w:r>
      <w:r w:rsidRPr="00F55851">
        <w:rPr>
          <w:sz w:val="24"/>
          <w:rtl/>
        </w:rPr>
        <w:t xml:space="preserve"> </w:t>
      </w:r>
      <w:r w:rsidRPr="00F55851">
        <w:rPr>
          <w:rFonts w:hint="cs"/>
          <w:sz w:val="24"/>
          <w:rtl/>
        </w:rPr>
        <w:t>זה</w:t>
      </w:r>
      <w:r w:rsidRPr="00F55851">
        <w:rPr>
          <w:sz w:val="24"/>
          <w:rtl/>
        </w:rPr>
        <w:t xml:space="preserve"> </w:t>
      </w:r>
      <w:r w:rsidRPr="00F55851">
        <w:rPr>
          <w:rFonts w:hint="cs"/>
          <w:sz w:val="24"/>
          <w:rtl/>
        </w:rPr>
        <w:t>בכדי</w:t>
      </w:r>
      <w:r w:rsidRPr="00F55851">
        <w:rPr>
          <w:sz w:val="24"/>
          <w:rtl/>
        </w:rPr>
        <w:t xml:space="preserve"> </w:t>
      </w:r>
      <w:r w:rsidRPr="00F55851">
        <w:rPr>
          <w:rFonts w:hint="cs"/>
          <w:sz w:val="24"/>
          <w:rtl/>
        </w:rPr>
        <w:t>לגרוע</w:t>
      </w:r>
      <w:r w:rsidRPr="00F55851">
        <w:rPr>
          <w:sz w:val="24"/>
          <w:rtl/>
        </w:rPr>
        <w:t xml:space="preserve"> </w:t>
      </w:r>
      <w:r w:rsidRPr="00F55851">
        <w:rPr>
          <w:rFonts w:hint="cs"/>
          <w:sz w:val="24"/>
          <w:rtl/>
        </w:rPr>
        <w:t>מזכותו</w:t>
      </w:r>
      <w:r w:rsidRPr="00F55851">
        <w:rPr>
          <w:sz w:val="24"/>
          <w:rtl/>
        </w:rPr>
        <w:t xml:space="preserve"> </w:t>
      </w:r>
      <w:r w:rsidRPr="00F55851">
        <w:rPr>
          <w:rFonts w:hint="cs"/>
          <w:sz w:val="24"/>
          <w:rtl/>
        </w:rPr>
        <w:t>של</w:t>
      </w:r>
      <w:r w:rsidRPr="00F55851">
        <w:rPr>
          <w:sz w:val="24"/>
          <w:rtl/>
        </w:rPr>
        <w:t xml:space="preserve"> </w:t>
      </w:r>
      <w:r w:rsidRPr="00F55851">
        <w:rPr>
          <w:rFonts w:hint="cs"/>
          <w:sz w:val="24"/>
          <w:rtl/>
        </w:rPr>
        <w:t>המשרד</w:t>
      </w:r>
      <w:r w:rsidRPr="00F55851">
        <w:rPr>
          <w:sz w:val="24"/>
          <w:rtl/>
        </w:rPr>
        <w:t xml:space="preserve"> </w:t>
      </w:r>
      <w:r w:rsidRPr="00F55851">
        <w:rPr>
          <w:rFonts w:hint="cs"/>
          <w:sz w:val="24"/>
          <w:rtl/>
        </w:rPr>
        <w:t>לפרסם</w:t>
      </w:r>
      <w:r w:rsidRPr="00F55851">
        <w:rPr>
          <w:sz w:val="24"/>
          <w:rtl/>
        </w:rPr>
        <w:t xml:space="preserve"> </w:t>
      </w:r>
      <w:r w:rsidRPr="00F55851">
        <w:rPr>
          <w:rFonts w:hint="cs"/>
          <w:sz w:val="24"/>
          <w:rtl/>
        </w:rPr>
        <w:t>את</w:t>
      </w:r>
      <w:r w:rsidRPr="00F55851">
        <w:rPr>
          <w:sz w:val="24"/>
          <w:rtl/>
        </w:rPr>
        <w:t xml:space="preserve"> </w:t>
      </w:r>
      <w:r w:rsidRPr="00F55851">
        <w:rPr>
          <w:rFonts w:hint="cs"/>
          <w:sz w:val="24"/>
          <w:rtl/>
        </w:rPr>
        <w:t>ההתקשרות</w:t>
      </w:r>
      <w:r w:rsidRPr="00F55851">
        <w:rPr>
          <w:sz w:val="24"/>
          <w:rtl/>
        </w:rPr>
        <w:t xml:space="preserve"> </w:t>
      </w:r>
      <w:r w:rsidRPr="00F55851">
        <w:rPr>
          <w:rFonts w:hint="cs"/>
          <w:sz w:val="24"/>
          <w:rtl/>
        </w:rPr>
        <w:t>כפי</w:t>
      </w:r>
      <w:r w:rsidRPr="00F55851">
        <w:rPr>
          <w:sz w:val="24"/>
          <w:rtl/>
        </w:rPr>
        <w:t xml:space="preserve"> </w:t>
      </w:r>
      <w:r w:rsidRPr="00F55851">
        <w:rPr>
          <w:rFonts w:hint="cs"/>
          <w:sz w:val="24"/>
          <w:rtl/>
        </w:rPr>
        <w:t>שיראה</w:t>
      </w:r>
      <w:r w:rsidRPr="00F55851">
        <w:rPr>
          <w:sz w:val="24"/>
          <w:rtl/>
        </w:rPr>
        <w:t xml:space="preserve"> </w:t>
      </w:r>
      <w:r w:rsidRPr="00F55851">
        <w:rPr>
          <w:rFonts w:hint="cs"/>
          <w:sz w:val="24"/>
          <w:rtl/>
        </w:rPr>
        <w:t>לנכון</w:t>
      </w:r>
      <w:r w:rsidRPr="00F55851">
        <w:rPr>
          <w:sz w:val="24"/>
          <w:rtl/>
        </w:rPr>
        <w:t xml:space="preserve"> </w:t>
      </w:r>
      <w:r w:rsidRPr="00F55851">
        <w:rPr>
          <w:rFonts w:hint="cs"/>
          <w:sz w:val="24"/>
          <w:rtl/>
        </w:rPr>
        <w:t>בהתאם</w:t>
      </w:r>
      <w:r w:rsidRPr="00F55851">
        <w:rPr>
          <w:sz w:val="24"/>
          <w:rtl/>
        </w:rPr>
        <w:t xml:space="preserve"> </w:t>
      </w:r>
      <w:r w:rsidRPr="00F55851">
        <w:rPr>
          <w:rFonts w:hint="cs"/>
          <w:sz w:val="24"/>
          <w:rtl/>
        </w:rPr>
        <w:t>לכל</w:t>
      </w:r>
      <w:r w:rsidRPr="00F55851">
        <w:rPr>
          <w:sz w:val="24"/>
          <w:rtl/>
        </w:rPr>
        <w:t xml:space="preserve"> </w:t>
      </w:r>
      <w:r w:rsidRPr="00F55851">
        <w:rPr>
          <w:rFonts w:hint="cs"/>
          <w:sz w:val="24"/>
          <w:rtl/>
        </w:rPr>
        <w:t>דין</w:t>
      </w:r>
      <w:r w:rsidRPr="00F55851">
        <w:rPr>
          <w:sz w:val="24"/>
          <w:rtl/>
        </w:rPr>
        <w:t xml:space="preserve"> </w:t>
      </w:r>
      <w:r w:rsidRPr="00F55851">
        <w:rPr>
          <w:rFonts w:hint="cs"/>
          <w:sz w:val="24"/>
          <w:rtl/>
        </w:rPr>
        <w:t>בנושא</w:t>
      </w:r>
      <w:r w:rsidRPr="00F55851">
        <w:rPr>
          <w:sz w:val="24"/>
          <w:rtl/>
        </w:rPr>
        <w:t>.</w:t>
      </w:r>
    </w:p>
    <w:p w14:paraId="57B65A4C" w14:textId="77777777" w:rsidR="00F55851" w:rsidRPr="00F55851" w:rsidRDefault="00F55851" w:rsidP="00CA4E2B">
      <w:pPr>
        <w:pStyle w:val="a9"/>
        <w:numPr>
          <w:ilvl w:val="1"/>
          <w:numId w:val="4"/>
        </w:numPr>
        <w:tabs>
          <w:tab w:val="left" w:pos="935"/>
        </w:tabs>
        <w:spacing w:line="360" w:lineRule="auto"/>
        <w:ind w:left="935" w:hanging="575"/>
        <w:jc w:val="both"/>
        <w:rPr>
          <w:sz w:val="24"/>
        </w:rPr>
      </w:pPr>
      <w:r w:rsidRPr="00F55851">
        <w:rPr>
          <w:rFonts w:hint="cs"/>
          <w:sz w:val="24"/>
          <w:rtl/>
        </w:rPr>
        <w:t>לעניין</w:t>
      </w:r>
      <w:r w:rsidRPr="00F55851">
        <w:rPr>
          <w:sz w:val="24"/>
          <w:rtl/>
        </w:rPr>
        <w:t xml:space="preserve"> </w:t>
      </w:r>
      <w:r w:rsidRPr="00F55851">
        <w:rPr>
          <w:rFonts w:hint="cs"/>
          <w:sz w:val="24"/>
          <w:rtl/>
        </w:rPr>
        <w:t>סעיף</w:t>
      </w:r>
      <w:r w:rsidRPr="00F55851">
        <w:rPr>
          <w:sz w:val="24"/>
          <w:rtl/>
        </w:rPr>
        <w:t xml:space="preserve"> </w:t>
      </w:r>
      <w:r w:rsidRPr="00F55851">
        <w:rPr>
          <w:rFonts w:hint="cs"/>
          <w:sz w:val="24"/>
          <w:rtl/>
        </w:rPr>
        <w:t>זה</w:t>
      </w:r>
      <w:r w:rsidRPr="00F55851">
        <w:rPr>
          <w:sz w:val="24"/>
          <w:rtl/>
        </w:rPr>
        <w:t xml:space="preserve">- </w:t>
      </w:r>
      <w:r w:rsidRPr="00F55851">
        <w:rPr>
          <w:rFonts w:hint="cs"/>
          <w:sz w:val="24"/>
          <w:rtl/>
        </w:rPr>
        <w:t>פרסום</w:t>
      </w:r>
      <w:r w:rsidRPr="00F55851">
        <w:rPr>
          <w:sz w:val="24"/>
          <w:rtl/>
        </w:rPr>
        <w:t xml:space="preserve">, </w:t>
      </w:r>
      <w:r w:rsidRPr="00F55851">
        <w:rPr>
          <w:rFonts w:hint="cs"/>
          <w:sz w:val="24"/>
          <w:rtl/>
        </w:rPr>
        <w:t>לרבות</w:t>
      </w:r>
      <w:r w:rsidRPr="00F55851">
        <w:rPr>
          <w:sz w:val="24"/>
          <w:rtl/>
        </w:rPr>
        <w:t xml:space="preserve"> </w:t>
      </w:r>
      <w:r w:rsidRPr="00F55851">
        <w:rPr>
          <w:rFonts w:hint="cs"/>
          <w:sz w:val="24"/>
          <w:rtl/>
        </w:rPr>
        <w:t>באמצעי</w:t>
      </w:r>
      <w:r w:rsidRPr="00F55851">
        <w:rPr>
          <w:sz w:val="24"/>
          <w:rtl/>
        </w:rPr>
        <w:t xml:space="preserve"> </w:t>
      </w:r>
      <w:r w:rsidRPr="00F55851">
        <w:rPr>
          <w:rFonts w:hint="cs"/>
          <w:sz w:val="24"/>
          <w:rtl/>
        </w:rPr>
        <w:t>התקשרות</w:t>
      </w:r>
      <w:r w:rsidRPr="00F55851">
        <w:rPr>
          <w:sz w:val="24"/>
          <w:rtl/>
        </w:rPr>
        <w:t xml:space="preserve">, </w:t>
      </w:r>
      <w:r w:rsidRPr="00F55851">
        <w:rPr>
          <w:rFonts w:hint="cs"/>
          <w:sz w:val="24"/>
          <w:rtl/>
        </w:rPr>
        <w:t>באתר</w:t>
      </w:r>
      <w:r w:rsidRPr="00F55851">
        <w:rPr>
          <w:sz w:val="24"/>
          <w:rtl/>
        </w:rPr>
        <w:t xml:space="preserve"> </w:t>
      </w:r>
      <w:r w:rsidRPr="00F55851">
        <w:rPr>
          <w:rFonts w:hint="cs"/>
          <w:sz w:val="24"/>
          <w:rtl/>
        </w:rPr>
        <w:t>אינטרנט</w:t>
      </w:r>
      <w:r w:rsidRPr="00F55851">
        <w:rPr>
          <w:sz w:val="24"/>
          <w:rtl/>
        </w:rPr>
        <w:t xml:space="preserve"> (</w:t>
      </w:r>
      <w:r w:rsidRPr="00F55851">
        <w:rPr>
          <w:rFonts w:hint="cs"/>
          <w:sz w:val="24"/>
          <w:rtl/>
        </w:rPr>
        <w:t>של</w:t>
      </w:r>
      <w:r w:rsidRPr="00F55851">
        <w:rPr>
          <w:sz w:val="24"/>
          <w:rtl/>
        </w:rPr>
        <w:t xml:space="preserve"> </w:t>
      </w:r>
      <w:r w:rsidRPr="00F55851">
        <w:rPr>
          <w:rFonts w:hint="cs"/>
          <w:sz w:val="24"/>
          <w:rtl/>
        </w:rPr>
        <w:t>נותן</w:t>
      </w:r>
      <w:r w:rsidRPr="00F55851">
        <w:rPr>
          <w:sz w:val="24"/>
          <w:rtl/>
        </w:rPr>
        <w:t xml:space="preserve"> </w:t>
      </w:r>
      <w:r w:rsidRPr="00F55851">
        <w:rPr>
          <w:rFonts w:hint="cs"/>
          <w:sz w:val="24"/>
          <w:rtl/>
        </w:rPr>
        <w:t>השירותים</w:t>
      </w:r>
      <w:r w:rsidRPr="00F55851">
        <w:rPr>
          <w:sz w:val="24"/>
          <w:rtl/>
        </w:rPr>
        <w:t xml:space="preserve"> </w:t>
      </w:r>
      <w:r w:rsidRPr="00F55851">
        <w:rPr>
          <w:rFonts w:hint="cs"/>
          <w:sz w:val="24"/>
          <w:rtl/>
        </w:rPr>
        <w:t>או</w:t>
      </w:r>
      <w:r w:rsidRPr="00F55851">
        <w:rPr>
          <w:sz w:val="24"/>
          <w:rtl/>
        </w:rPr>
        <w:t xml:space="preserve"> </w:t>
      </w:r>
      <w:r w:rsidRPr="00F55851">
        <w:rPr>
          <w:rFonts w:hint="cs"/>
          <w:sz w:val="24"/>
          <w:rtl/>
        </w:rPr>
        <w:t>של</w:t>
      </w:r>
      <w:r w:rsidRPr="00F55851">
        <w:rPr>
          <w:sz w:val="24"/>
          <w:rtl/>
        </w:rPr>
        <w:t xml:space="preserve"> </w:t>
      </w:r>
      <w:r w:rsidRPr="00F55851">
        <w:rPr>
          <w:rFonts w:hint="cs"/>
          <w:sz w:val="24"/>
          <w:rtl/>
        </w:rPr>
        <w:t>המשרד</w:t>
      </w:r>
      <w:r w:rsidRPr="00F55851">
        <w:rPr>
          <w:sz w:val="24"/>
          <w:rtl/>
        </w:rPr>
        <w:t xml:space="preserve">) </w:t>
      </w:r>
      <w:r w:rsidRPr="00F55851">
        <w:rPr>
          <w:rFonts w:hint="cs"/>
          <w:sz w:val="24"/>
          <w:rtl/>
        </w:rPr>
        <w:t>פייסבוק</w:t>
      </w:r>
      <w:r w:rsidRPr="00F55851">
        <w:rPr>
          <w:sz w:val="24"/>
          <w:rtl/>
        </w:rPr>
        <w:t xml:space="preserve">, </w:t>
      </w:r>
      <w:r w:rsidRPr="00F55851">
        <w:rPr>
          <w:rFonts w:hint="cs"/>
          <w:sz w:val="24"/>
          <w:rtl/>
        </w:rPr>
        <w:t>דיונים</w:t>
      </w:r>
      <w:r w:rsidRPr="00F55851">
        <w:rPr>
          <w:sz w:val="24"/>
          <w:rtl/>
        </w:rPr>
        <w:t xml:space="preserve"> </w:t>
      </w:r>
      <w:r w:rsidRPr="00F55851">
        <w:rPr>
          <w:rFonts w:hint="cs"/>
          <w:sz w:val="24"/>
          <w:rtl/>
        </w:rPr>
        <w:t>שונים</w:t>
      </w:r>
      <w:r w:rsidRPr="00F55851">
        <w:rPr>
          <w:sz w:val="24"/>
          <w:rtl/>
        </w:rPr>
        <w:t xml:space="preserve"> </w:t>
      </w:r>
      <w:r w:rsidRPr="00F55851">
        <w:rPr>
          <w:rFonts w:hint="cs"/>
          <w:sz w:val="24"/>
          <w:rtl/>
        </w:rPr>
        <w:t>וכיו</w:t>
      </w:r>
      <w:r w:rsidRPr="00F55851">
        <w:rPr>
          <w:sz w:val="24"/>
          <w:rtl/>
        </w:rPr>
        <w:t>"</w:t>
      </w:r>
      <w:r w:rsidRPr="00F55851">
        <w:rPr>
          <w:rFonts w:hint="cs"/>
          <w:sz w:val="24"/>
          <w:rtl/>
        </w:rPr>
        <w:t>ב</w:t>
      </w:r>
      <w:r w:rsidRPr="00F55851">
        <w:rPr>
          <w:sz w:val="24"/>
          <w:rtl/>
        </w:rPr>
        <w:t xml:space="preserve">. </w:t>
      </w:r>
      <w:r w:rsidRPr="00F55851">
        <w:rPr>
          <w:rFonts w:hint="cs"/>
          <w:sz w:val="24"/>
          <w:rtl/>
        </w:rPr>
        <w:t>וזאת</w:t>
      </w:r>
      <w:r w:rsidRPr="00F55851">
        <w:rPr>
          <w:sz w:val="24"/>
          <w:rtl/>
        </w:rPr>
        <w:t xml:space="preserve"> </w:t>
      </w:r>
      <w:r w:rsidRPr="00F55851">
        <w:rPr>
          <w:rFonts w:hint="cs"/>
          <w:sz w:val="24"/>
          <w:rtl/>
        </w:rPr>
        <w:t>בין</w:t>
      </w:r>
      <w:r w:rsidRPr="00F55851">
        <w:rPr>
          <w:sz w:val="24"/>
          <w:rtl/>
        </w:rPr>
        <w:t xml:space="preserve"> </w:t>
      </w:r>
      <w:r w:rsidRPr="00F55851">
        <w:rPr>
          <w:rFonts w:hint="cs"/>
          <w:sz w:val="24"/>
          <w:rtl/>
        </w:rPr>
        <w:t>אם</w:t>
      </w:r>
      <w:r w:rsidRPr="00F55851">
        <w:rPr>
          <w:sz w:val="24"/>
          <w:rtl/>
        </w:rPr>
        <w:t xml:space="preserve"> </w:t>
      </w:r>
      <w:r w:rsidRPr="00F55851">
        <w:rPr>
          <w:rFonts w:hint="cs"/>
          <w:sz w:val="24"/>
          <w:rtl/>
        </w:rPr>
        <w:t>מדובר</w:t>
      </w:r>
      <w:r w:rsidRPr="00F55851">
        <w:rPr>
          <w:sz w:val="24"/>
          <w:rtl/>
        </w:rPr>
        <w:t xml:space="preserve"> </w:t>
      </w:r>
      <w:r w:rsidRPr="00F55851">
        <w:rPr>
          <w:rFonts w:hint="cs"/>
          <w:sz w:val="24"/>
          <w:rtl/>
        </w:rPr>
        <w:t>בפרסום</w:t>
      </w:r>
      <w:r w:rsidRPr="00F55851">
        <w:rPr>
          <w:sz w:val="24"/>
          <w:rtl/>
        </w:rPr>
        <w:t xml:space="preserve"> </w:t>
      </w:r>
      <w:r w:rsidRPr="00F55851">
        <w:rPr>
          <w:rFonts w:hint="cs"/>
          <w:sz w:val="24"/>
          <w:rtl/>
        </w:rPr>
        <w:t>יזום</w:t>
      </w:r>
      <w:r w:rsidRPr="00F55851">
        <w:rPr>
          <w:sz w:val="24"/>
          <w:rtl/>
        </w:rPr>
        <w:t xml:space="preserve"> </w:t>
      </w:r>
      <w:r w:rsidRPr="00F55851">
        <w:rPr>
          <w:rFonts w:hint="cs"/>
          <w:sz w:val="24"/>
          <w:rtl/>
        </w:rPr>
        <w:t>ובין</w:t>
      </w:r>
      <w:r w:rsidRPr="00F55851">
        <w:rPr>
          <w:sz w:val="24"/>
          <w:rtl/>
        </w:rPr>
        <w:t xml:space="preserve"> </w:t>
      </w:r>
      <w:r w:rsidRPr="00F55851">
        <w:rPr>
          <w:rFonts w:hint="cs"/>
          <w:sz w:val="24"/>
          <w:rtl/>
        </w:rPr>
        <w:t>אם</w:t>
      </w:r>
      <w:r w:rsidRPr="00F55851">
        <w:rPr>
          <w:sz w:val="24"/>
          <w:rtl/>
        </w:rPr>
        <w:t xml:space="preserve"> </w:t>
      </w:r>
      <w:r w:rsidRPr="00F55851">
        <w:rPr>
          <w:rFonts w:hint="cs"/>
          <w:sz w:val="24"/>
          <w:rtl/>
        </w:rPr>
        <w:t>לאו</w:t>
      </w:r>
    </w:p>
    <w:p w14:paraId="09B2FA2B" w14:textId="77777777" w:rsidR="00D3148D" w:rsidRDefault="002C6DE8" w:rsidP="00D3148D">
      <w:pPr>
        <w:pStyle w:val="a0"/>
      </w:pPr>
      <w:r w:rsidRPr="00D3148D">
        <w:rPr>
          <w:rFonts w:hint="cs"/>
          <w:rtl/>
        </w:rPr>
        <w:t>נציג</w:t>
      </w:r>
      <w:r w:rsidRPr="00D3148D">
        <w:rPr>
          <w:rtl/>
        </w:rPr>
        <w:t xml:space="preserve"> </w:t>
      </w:r>
      <w:r w:rsidRPr="00D3148D">
        <w:rPr>
          <w:rFonts w:hint="cs"/>
          <w:rtl/>
        </w:rPr>
        <w:t>המשרד</w:t>
      </w:r>
    </w:p>
    <w:p w14:paraId="3233EDF5" w14:textId="77777777" w:rsidR="00D3148D" w:rsidRDefault="002C6DE8" w:rsidP="00CA4E2B">
      <w:pPr>
        <w:pStyle w:val="a9"/>
        <w:numPr>
          <w:ilvl w:val="1"/>
          <w:numId w:val="4"/>
        </w:numPr>
        <w:tabs>
          <w:tab w:val="left" w:pos="935"/>
        </w:tabs>
        <w:spacing w:line="360" w:lineRule="auto"/>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301995">
        <w:rPr>
          <w:sz w:val="24"/>
          <w:u w:val="single"/>
          <w:rtl/>
        </w:rPr>
        <w:fldChar w:fldCharType="begin">
          <w:ffData>
            <w:name w:val=""/>
            <w:enabled/>
            <w:calcOnExit w:val="0"/>
            <w:statusText w:type="text" w:val="תפקיד הנציג"/>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301995">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0D3C9B89" w14:textId="77777777" w:rsidR="00D3148D" w:rsidRDefault="002C6DE8" w:rsidP="00D3148D">
      <w:pPr>
        <w:pStyle w:val="a0"/>
      </w:pPr>
      <w:r w:rsidRPr="00D3148D">
        <w:rPr>
          <w:rFonts w:hint="cs"/>
          <w:rtl/>
        </w:rPr>
        <w:t>תניית</w:t>
      </w:r>
      <w:r w:rsidRPr="00D3148D">
        <w:rPr>
          <w:rtl/>
        </w:rPr>
        <w:t xml:space="preserve"> </w:t>
      </w:r>
      <w:r w:rsidRPr="00D3148D">
        <w:rPr>
          <w:rFonts w:hint="cs"/>
          <w:rtl/>
        </w:rPr>
        <w:t>שיפוט</w:t>
      </w:r>
    </w:p>
    <w:p w14:paraId="69278DD7" w14:textId="77777777" w:rsidR="00D3148D" w:rsidRPr="00D3148D" w:rsidRDefault="002C6DE8" w:rsidP="00CA4E2B">
      <w:pPr>
        <w:tabs>
          <w:tab w:val="left" w:pos="935"/>
        </w:tabs>
        <w:spacing w:line="360" w:lineRule="auto"/>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2D795E5A" w14:textId="77777777" w:rsidR="00D3148D" w:rsidRDefault="002C6DE8" w:rsidP="00D3148D">
      <w:pPr>
        <w:pStyle w:val="a0"/>
      </w:pPr>
      <w:r w:rsidRPr="00D3148D">
        <w:rPr>
          <w:rFonts w:hint="cs"/>
          <w:rtl/>
        </w:rPr>
        <w:t>כתובות</w:t>
      </w:r>
      <w:r w:rsidRPr="00D3148D">
        <w:rPr>
          <w:rtl/>
        </w:rPr>
        <w:t xml:space="preserve"> </w:t>
      </w:r>
      <w:r w:rsidRPr="00D3148D">
        <w:rPr>
          <w:rFonts w:hint="cs"/>
          <w:rtl/>
        </w:rPr>
        <w:t>והודעות</w:t>
      </w:r>
    </w:p>
    <w:p w14:paraId="24257618" w14:textId="77777777" w:rsidR="00D3148D" w:rsidRDefault="002C6DE8" w:rsidP="00CA4E2B">
      <w:pPr>
        <w:pStyle w:val="a9"/>
        <w:numPr>
          <w:ilvl w:val="1"/>
          <w:numId w:val="4"/>
        </w:numPr>
        <w:tabs>
          <w:tab w:val="left" w:pos="935"/>
        </w:tabs>
        <w:spacing w:line="360" w:lineRule="auto"/>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4C303090" w14:textId="77777777" w:rsidR="00D3148D" w:rsidRDefault="00C1080A" w:rsidP="00CA4E2B">
      <w:pPr>
        <w:pStyle w:val="a9"/>
        <w:numPr>
          <w:ilvl w:val="1"/>
          <w:numId w:val="4"/>
        </w:numPr>
        <w:tabs>
          <w:tab w:val="left" w:pos="935"/>
        </w:tabs>
        <w:spacing w:line="360" w:lineRule="auto"/>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002C6DE8" w:rsidRPr="00D3148D">
        <w:rPr>
          <w:rFonts w:hint="cs"/>
          <w:sz w:val="24"/>
          <w:rtl/>
        </w:rPr>
        <w:t>כל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שתימסר</w:t>
      </w:r>
      <w:r w:rsidR="002C6DE8" w:rsidRPr="00D3148D">
        <w:rPr>
          <w:sz w:val="24"/>
          <w:rtl/>
        </w:rPr>
        <w:t xml:space="preserve"> </w:t>
      </w:r>
      <w:r w:rsidR="002C6DE8" w:rsidRPr="00D3148D">
        <w:rPr>
          <w:rFonts w:hint="cs"/>
          <w:sz w:val="24"/>
          <w:rtl/>
        </w:rPr>
        <w:t>לכתובת</w:t>
      </w:r>
      <w:r>
        <w:rPr>
          <w:rFonts w:hint="cs"/>
          <w:sz w:val="24"/>
          <w:rtl/>
        </w:rPr>
        <w:t xml:space="preserve"> הדוא"ל</w:t>
      </w:r>
      <w:r w:rsidR="002C6DE8" w:rsidRPr="00D3148D">
        <w:rPr>
          <w:sz w:val="24"/>
          <w:rtl/>
        </w:rPr>
        <w:t xml:space="preserve"> </w:t>
      </w:r>
      <w:r w:rsidR="002C6DE8" w:rsidRPr="00D3148D">
        <w:rPr>
          <w:rFonts w:hint="cs"/>
          <w:sz w:val="24"/>
          <w:rtl/>
        </w:rPr>
        <w:t>דלעיל</w:t>
      </w:r>
      <w:r w:rsidR="002C6DE8" w:rsidRPr="00D3148D">
        <w:rPr>
          <w:sz w:val="24"/>
          <w:rtl/>
        </w:rPr>
        <w:t xml:space="preserve">, </w:t>
      </w:r>
      <w:r w:rsidR="002C6DE8" w:rsidRPr="00D3148D">
        <w:rPr>
          <w:rFonts w:hint="cs"/>
          <w:sz w:val="24"/>
          <w:rtl/>
        </w:rPr>
        <w:t>תיחשב</w:t>
      </w:r>
      <w:r w:rsidR="002C6DE8" w:rsidRPr="00D3148D">
        <w:rPr>
          <w:sz w:val="24"/>
          <w:rtl/>
        </w:rPr>
        <w:t xml:space="preserve"> </w:t>
      </w:r>
      <w:r w:rsidR="002C6DE8" w:rsidRPr="00D3148D">
        <w:rPr>
          <w:rFonts w:hint="cs"/>
          <w:sz w:val="24"/>
          <w:rtl/>
        </w:rPr>
        <w:t>כאילו</w:t>
      </w:r>
      <w:r w:rsidR="002C6DE8" w:rsidRPr="00D3148D">
        <w:rPr>
          <w:sz w:val="24"/>
          <w:rtl/>
        </w:rPr>
        <w:t xml:space="preserve"> </w:t>
      </w:r>
      <w:r w:rsidR="002C6DE8" w:rsidRPr="00D3148D">
        <w:rPr>
          <w:rFonts w:hint="cs"/>
          <w:sz w:val="24"/>
          <w:rtl/>
        </w:rPr>
        <w:t>נמסרה</w:t>
      </w:r>
      <w:r w:rsidR="002C6DE8" w:rsidRPr="00D3148D">
        <w:rPr>
          <w:sz w:val="24"/>
          <w:rtl/>
        </w:rPr>
        <w:t xml:space="preserve"> </w:t>
      </w:r>
      <w:r>
        <w:rPr>
          <w:rFonts w:hint="cs"/>
          <w:sz w:val="24"/>
          <w:rtl/>
        </w:rPr>
        <w:t>ליעדה באותו יום</w:t>
      </w:r>
      <w:r w:rsidR="00E2656A">
        <w:rPr>
          <w:rFonts w:hint="cs"/>
          <w:sz w:val="24"/>
          <w:rtl/>
        </w:rPr>
        <w:t>.</w:t>
      </w:r>
      <w:r>
        <w:rPr>
          <w:rFonts w:hint="cs"/>
          <w:sz w:val="24"/>
          <w:rtl/>
        </w:rPr>
        <w:t xml:space="preserve"> </w:t>
      </w:r>
    </w:p>
    <w:p w14:paraId="6FC3E6D7" w14:textId="77777777" w:rsidR="00D3148D" w:rsidRDefault="00C1080A" w:rsidP="00CA4E2B">
      <w:pPr>
        <w:pStyle w:val="a9"/>
        <w:numPr>
          <w:ilvl w:val="1"/>
          <w:numId w:val="4"/>
        </w:numPr>
        <w:tabs>
          <w:tab w:val="left" w:pos="935"/>
        </w:tabs>
        <w:spacing w:line="360" w:lineRule="auto"/>
        <w:ind w:left="935" w:hanging="575"/>
        <w:jc w:val="both"/>
        <w:rPr>
          <w:sz w:val="24"/>
        </w:rPr>
      </w:pPr>
      <w:r>
        <w:rPr>
          <w:rFonts w:hint="cs"/>
          <w:sz w:val="24"/>
          <w:rtl/>
        </w:rPr>
        <w:t xml:space="preserve">הצדדים יודיעו זה לזה </w:t>
      </w:r>
      <w:r w:rsidR="002C6DE8" w:rsidRPr="00D3148D">
        <w:rPr>
          <w:sz w:val="24"/>
          <w:rtl/>
        </w:rPr>
        <w:t xml:space="preserve">, </w:t>
      </w:r>
      <w:r w:rsidR="002C6DE8" w:rsidRPr="00D3148D">
        <w:rPr>
          <w:rFonts w:hint="cs"/>
          <w:sz w:val="24"/>
          <w:rtl/>
        </w:rPr>
        <w:t>ללא</w:t>
      </w:r>
      <w:r w:rsidR="002C6DE8" w:rsidRPr="00D3148D">
        <w:rPr>
          <w:sz w:val="24"/>
          <w:rtl/>
        </w:rPr>
        <w:t xml:space="preserve"> </w:t>
      </w:r>
      <w:r w:rsidR="002C6DE8" w:rsidRPr="00D3148D">
        <w:rPr>
          <w:rFonts w:hint="cs"/>
          <w:sz w:val="24"/>
          <w:rtl/>
        </w:rPr>
        <w:t>שיהוי</w:t>
      </w:r>
      <w:r w:rsidR="002C6DE8" w:rsidRPr="00D3148D">
        <w:rPr>
          <w:sz w:val="24"/>
          <w:rtl/>
        </w:rPr>
        <w:t xml:space="preserve">, </w:t>
      </w:r>
      <w:r w:rsidR="002C6DE8" w:rsidRPr="00D3148D">
        <w:rPr>
          <w:rFonts w:hint="cs"/>
          <w:sz w:val="24"/>
          <w:rtl/>
        </w:rPr>
        <w:t>על</w:t>
      </w:r>
      <w:r w:rsidR="002C6DE8" w:rsidRPr="00D3148D">
        <w:rPr>
          <w:sz w:val="24"/>
          <w:rtl/>
        </w:rPr>
        <w:t xml:space="preserve"> </w:t>
      </w:r>
      <w:r w:rsidR="002C6DE8" w:rsidRPr="00D3148D">
        <w:rPr>
          <w:rFonts w:hint="cs"/>
          <w:sz w:val="24"/>
          <w:rtl/>
        </w:rPr>
        <w:t>שינוי</w:t>
      </w:r>
      <w:r w:rsidR="002C6DE8" w:rsidRPr="00D3148D">
        <w:rPr>
          <w:sz w:val="24"/>
          <w:rtl/>
        </w:rPr>
        <w:t xml:space="preserve"> </w:t>
      </w:r>
      <w:r w:rsidRPr="00D3148D">
        <w:rPr>
          <w:rFonts w:hint="cs"/>
          <w:sz w:val="24"/>
          <w:rtl/>
        </w:rPr>
        <w:t>בכתובת</w:t>
      </w:r>
      <w:r>
        <w:rPr>
          <w:rFonts w:hint="cs"/>
          <w:sz w:val="24"/>
          <w:rtl/>
        </w:rPr>
        <w:t xml:space="preserve"> או בכתובת הדוא"ל</w:t>
      </w:r>
      <w:r w:rsidR="002C6DE8" w:rsidRPr="00D3148D">
        <w:rPr>
          <w:sz w:val="24"/>
          <w:rtl/>
        </w:rPr>
        <w:t xml:space="preserve">. </w:t>
      </w:r>
      <w:r w:rsidR="002C6DE8" w:rsidRPr="00D3148D">
        <w:rPr>
          <w:rFonts w:hint="cs"/>
          <w:sz w:val="24"/>
          <w:rtl/>
        </w:rPr>
        <w:t>הודעה</w:t>
      </w:r>
      <w:r w:rsidR="002C6DE8" w:rsidRPr="00D3148D">
        <w:rPr>
          <w:sz w:val="24"/>
          <w:rtl/>
        </w:rPr>
        <w:t xml:space="preserve"> </w:t>
      </w:r>
      <w:r w:rsidR="002C6DE8" w:rsidRPr="00D3148D">
        <w:rPr>
          <w:rFonts w:hint="cs"/>
          <w:sz w:val="24"/>
          <w:rtl/>
        </w:rPr>
        <w:t>לפי</w:t>
      </w:r>
      <w:r w:rsidR="002C6DE8" w:rsidRPr="00D3148D">
        <w:rPr>
          <w:sz w:val="24"/>
          <w:rtl/>
        </w:rPr>
        <w:t xml:space="preserve"> </w:t>
      </w:r>
      <w:r w:rsidR="002C6DE8"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sidR="00FF4BC3">
        <w:rPr>
          <w:sz w:val="24"/>
          <w:rtl/>
        </w:rPr>
        <w:t xml:space="preserve"> </w:t>
      </w:r>
      <w:r w:rsidR="002C6DE8" w:rsidRPr="00D3148D">
        <w:rPr>
          <w:rFonts w:hint="cs"/>
          <w:sz w:val="24"/>
          <w:rtl/>
        </w:rPr>
        <w:t>תינתן</w:t>
      </w:r>
      <w:r w:rsidR="002C6DE8" w:rsidRPr="00D3148D">
        <w:rPr>
          <w:sz w:val="24"/>
          <w:rtl/>
        </w:rPr>
        <w:t xml:space="preserve"> </w:t>
      </w:r>
      <w:r w:rsidR="002C6DE8" w:rsidRPr="00D3148D">
        <w:rPr>
          <w:rFonts w:hint="cs"/>
          <w:sz w:val="24"/>
          <w:rtl/>
        </w:rPr>
        <w:t>לנציג</w:t>
      </w:r>
      <w:r w:rsidR="002C6DE8" w:rsidRPr="00D3148D">
        <w:rPr>
          <w:sz w:val="24"/>
          <w:rtl/>
        </w:rPr>
        <w:t xml:space="preserve"> </w:t>
      </w:r>
      <w:r w:rsidR="002C6DE8" w:rsidRPr="00D3148D">
        <w:rPr>
          <w:rFonts w:hint="cs"/>
          <w:sz w:val="24"/>
          <w:rtl/>
        </w:rPr>
        <w:t>המשרד</w:t>
      </w:r>
      <w:r w:rsidR="002C6DE8" w:rsidRPr="00D3148D">
        <w:rPr>
          <w:sz w:val="24"/>
          <w:rtl/>
        </w:rPr>
        <w:t xml:space="preserve"> </w:t>
      </w:r>
      <w:r w:rsidR="002C6DE8" w:rsidRPr="00D3148D">
        <w:rPr>
          <w:rFonts w:hint="cs"/>
          <w:sz w:val="24"/>
          <w:rtl/>
        </w:rPr>
        <w:t>ולחשבות</w:t>
      </w:r>
      <w:r w:rsidR="002C6DE8" w:rsidRPr="00D3148D">
        <w:rPr>
          <w:sz w:val="24"/>
          <w:rtl/>
        </w:rPr>
        <w:t xml:space="preserve"> </w:t>
      </w:r>
      <w:r w:rsidR="002C6DE8" w:rsidRPr="00D3148D">
        <w:rPr>
          <w:rFonts w:hint="cs"/>
          <w:sz w:val="24"/>
          <w:rtl/>
        </w:rPr>
        <w:t>המשרד</w:t>
      </w:r>
      <w:r w:rsidR="002C6DE8" w:rsidRPr="00D3148D">
        <w:rPr>
          <w:sz w:val="24"/>
          <w:rtl/>
        </w:rPr>
        <w:t>.</w:t>
      </w:r>
    </w:p>
    <w:p w14:paraId="497BC0D6" w14:textId="77777777" w:rsidR="0080357C" w:rsidRDefault="002C6DE8" w:rsidP="00CA4E2B">
      <w:pPr>
        <w:pStyle w:val="a9"/>
        <w:numPr>
          <w:ilvl w:val="1"/>
          <w:numId w:val="4"/>
        </w:numPr>
        <w:tabs>
          <w:tab w:val="left" w:pos="935"/>
        </w:tabs>
        <w:spacing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p>
    <w:p w14:paraId="2BA1BFF7" w14:textId="77777777" w:rsidR="00D3148D" w:rsidRDefault="002C6DE8" w:rsidP="00CA4E2B">
      <w:pPr>
        <w:pStyle w:val="a9"/>
        <w:tabs>
          <w:tab w:val="left" w:pos="935"/>
        </w:tabs>
        <w:spacing w:line="360" w:lineRule="auto"/>
        <w:ind w:left="935"/>
        <w:jc w:val="both"/>
        <w:rPr>
          <w:sz w:val="24"/>
        </w:rPr>
      </w:pP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774E219F" w14:textId="77777777" w:rsidR="00D3148D" w:rsidRDefault="002C6DE8" w:rsidP="00D3148D">
      <w:pPr>
        <w:pStyle w:val="a0"/>
      </w:pPr>
      <w:r w:rsidRPr="00D3148D">
        <w:rPr>
          <w:rFonts w:hint="cs"/>
          <w:rtl/>
        </w:rPr>
        <w:t>מיצוי</w:t>
      </w:r>
      <w:r w:rsidRPr="00D3148D">
        <w:rPr>
          <w:rtl/>
        </w:rPr>
        <w:t xml:space="preserve"> </w:t>
      </w:r>
      <w:r w:rsidRPr="00D3148D">
        <w:rPr>
          <w:rFonts w:hint="cs"/>
          <w:rtl/>
        </w:rPr>
        <w:t>זכויות</w:t>
      </w:r>
    </w:p>
    <w:p w14:paraId="0B6CC820" w14:textId="77777777" w:rsidR="00D3148D" w:rsidRPr="00D3148D" w:rsidRDefault="002C6DE8" w:rsidP="00360421">
      <w:pPr>
        <w:tabs>
          <w:tab w:val="left" w:pos="935"/>
        </w:tabs>
        <w:spacing w:line="360" w:lineRule="auto"/>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674634BC" w14:textId="77777777" w:rsidR="00D3148D" w:rsidRDefault="002C6DE8" w:rsidP="00D3148D">
      <w:pPr>
        <w:pStyle w:val="a0"/>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0B620A95" w14:textId="77777777" w:rsidR="002C6DE8" w:rsidRPr="00D3148D" w:rsidRDefault="002C6DE8" w:rsidP="00301995">
      <w:pPr>
        <w:tabs>
          <w:tab w:val="left" w:pos="935"/>
        </w:tabs>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301995">
        <w:rPr>
          <w:sz w:val="24"/>
          <w:u w:val="single"/>
          <w:rtl/>
        </w:rPr>
        <w:fldChar w:fldCharType="end"/>
      </w:r>
    </w:p>
    <w:p w14:paraId="4B3CBA63" w14:textId="77777777" w:rsidR="002C6DE8" w:rsidRPr="005D0CA5" w:rsidRDefault="002C6DE8" w:rsidP="002C6DE8">
      <w:pPr>
        <w:rPr>
          <w:sz w:val="24"/>
          <w:rtl/>
        </w:rPr>
      </w:pPr>
      <w:r w:rsidRPr="00D3148D">
        <w:rPr>
          <w:rStyle w:val="af"/>
          <w:rFonts w:hint="cs"/>
          <w:rtl/>
        </w:rPr>
        <w:t>נספח</w:t>
      </w:r>
      <w:r w:rsidRPr="00D3148D">
        <w:rPr>
          <w:rStyle w:val="af"/>
          <w:rtl/>
        </w:rPr>
        <w:t xml:space="preserve"> 2 </w:t>
      </w:r>
      <w:r w:rsidRPr="00D3148D">
        <w:rPr>
          <w:rStyle w:val="af"/>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14:paraId="73C75402" w14:textId="77777777" w:rsidR="00D3148D" w:rsidRDefault="002C6DE8" w:rsidP="00D3148D">
      <w:pPr>
        <w:rPr>
          <w:sz w:val="24"/>
          <w:rtl/>
        </w:rPr>
      </w:pPr>
      <w:r w:rsidRPr="00D3148D">
        <w:rPr>
          <w:rStyle w:val="af"/>
          <w:rFonts w:hint="cs"/>
          <w:rtl/>
        </w:rPr>
        <w:t>נספח</w:t>
      </w:r>
      <w:r w:rsidRPr="00D3148D">
        <w:rPr>
          <w:rStyle w:val="af"/>
          <w:rtl/>
        </w:rPr>
        <w:t xml:space="preserve"> 3 </w:t>
      </w:r>
      <w:r w:rsidRPr="00D3148D">
        <w:rPr>
          <w:rStyle w:val="af"/>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00C34045">
        <w:rPr>
          <w:rFonts w:hint="cs"/>
          <w:sz w:val="24"/>
          <w:rtl/>
        </w:rPr>
        <w:t xml:space="preserve"> + נספח ו/1</w:t>
      </w:r>
      <w:r w:rsidRPr="005D0CA5">
        <w:rPr>
          <w:sz w:val="24"/>
          <w:rtl/>
        </w:rPr>
        <w:t xml:space="preserve"> </w:t>
      </w:r>
      <w:r w:rsidRPr="005D0CA5">
        <w:rPr>
          <w:rFonts w:hint="cs"/>
          <w:sz w:val="24"/>
          <w:rtl/>
        </w:rPr>
        <w:t>למכרז</w:t>
      </w:r>
      <w:r w:rsidR="00D3148D">
        <w:rPr>
          <w:sz w:val="24"/>
          <w:rtl/>
        </w:rPr>
        <w:t>)</w:t>
      </w:r>
    </w:p>
    <w:p w14:paraId="40EECE15" w14:textId="77777777" w:rsidR="005C5A17" w:rsidRDefault="005C5A17" w:rsidP="005C5A17">
      <w:pPr>
        <w:rPr>
          <w:sz w:val="24"/>
          <w:rtl/>
        </w:rPr>
      </w:pPr>
      <w:r w:rsidRPr="00D3148D">
        <w:rPr>
          <w:rStyle w:val="af"/>
          <w:rFonts w:hint="cs"/>
          <w:rtl/>
        </w:rPr>
        <w:t>נספח</w:t>
      </w:r>
      <w:r w:rsidRPr="00D3148D">
        <w:rPr>
          <w:rStyle w:val="af"/>
          <w:rtl/>
        </w:rPr>
        <w:t xml:space="preserve"> 4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2464D120" w14:textId="77777777" w:rsidR="005C5A17" w:rsidRDefault="005C5A17" w:rsidP="00F55851">
      <w:pPr>
        <w:rPr>
          <w:sz w:val="24"/>
          <w:rtl/>
        </w:rPr>
      </w:pPr>
      <w:r w:rsidRPr="00D3148D">
        <w:rPr>
          <w:rStyle w:val="af"/>
          <w:rFonts w:hint="cs"/>
          <w:rtl/>
        </w:rPr>
        <w:t>נספח</w:t>
      </w:r>
      <w:r w:rsidRPr="00D3148D">
        <w:rPr>
          <w:rStyle w:val="af"/>
          <w:rtl/>
        </w:rPr>
        <w:t xml:space="preserve"> </w:t>
      </w:r>
      <w:r>
        <w:rPr>
          <w:rStyle w:val="af"/>
          <w:rFonts w:hint="cs"/>
          <w:rtl/>
        </w:rPr>
        <w:t>5</w:t>
      </w:r>
      <w:r w:rsidRPr="00D3148D">
        <w:rPr>
          <w:rStyle w:val="af"/>
          <w:rtl/>
        </w:rPr>
        <w:t xml:space="preserve">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00296C78" w:rsidRPr="00296C78">
        <w:rPr>
          <w:rFonts w:hint="cs"/>
          <w:sz w:val="24"/>
          <w:rtl/>
        </w:rPr>
        <w:t>הצהרה</w:t>
      </w:r>
      <w:r w:rsidR="00296C78" w:rsidRPr="00296C78">
        <w:rPr>
          <w:sz w:val="24"/>
          <w:rtl/>
        </w:rPr>
        <w:t xml:space="preserve"> </w:t>
      </w:r>
      <w:r w:rsidR="00296C78" w:rsidRPr="00296C78">
        <w:rPr>
          <w:rFonts w:hint="cs"/>
          <w:sz w:val="24"/>
          <w:rtl/>
        </w:rPr>
        <w:t>על</w:t>
      </w:r>
      <w:r w:rsidR="00296C78" w:rsidRPr="00296C78">
        <w:rPr>
          <w:sz w:val="24"/>
          <w:rtl/>
        </w:rPr>
        <w:t xml:space="preserve"> </w:t>
      </w:r>
      <w:r w:rsidR="00296C78" w:rsidRPr="00296C78">
        <w:rPr>
          <w:rFonts w:hint="cs"/>
          <w:sz w:val="24"/>
          <w:rtl/>
        </w:rPr>
        <w:t>ביצוע</w:t>
      </w:r>
      <w:r w:rsidR="00296C78" w:rsidRPr="00296C78">
        <w:rPr>
          <w:sz w:val="24"/>
          <w:rtl/>
        </w:rPr>
        <w:t xml:space="preserve"> </w:t>
      </w:r>
      <w:r w:rsidR="00296C78" w:rsidRPr="00296C78">
        <w:rPr>
          <w:rFonts w:hint="cs"/>
          <w:sz w:val="24"/>
          <w:rtl/>
        </w:rPr>
        <w:t>שעות</w:t>
      </w:r>
      <w:r w:rsidR="00296C78" w:rsidRPr="00296C78">
        <w:rPr>
          <w:sz w:val="24"/>
          <w:rtl/>
        </w:rPr>
        <w:t xml:space="preserve"> </w:t>
      </w:r>
      <w:r w:rsidR="00296C78" w:rsidRPr="00296C78">
        <w:rPr>
          <w:rFonts w:hint="cs"/>
          <w:sz w:val="24"/>
          <w:rtl/>
        </w:rPr>
        <w:t>עבודה</w:t>
      </w:r>
      <w:r w:rsidR="00296C78" w:rsidRPr="00296C78">
        <w:rPr>
          <w:sz w:val="24"/>
          <w:rtl/>
        </w:rPr>
        <w:t xml:space="preserve"> </w:t>
      </w:r>
      <w:r w:rsidR="00296C78" w:rsidRPr="00296C78">
        <w:rPr>
          <w:rFonts w:hint="cs"/>
          <w:sz w:val="24"/>
          <w:rtl/>
        </w:rPr>
        <w:t>ונסיעה</w:t>
      </w:r>
      <w:r w:rsidR="00296C78" w:rsidRPr="00296C78">
        <w:rPr>
          <w:sz w:val="24"/>
          <w:rtl/>
        </w:rPr>
        <w:t xml:space="preserve"> / </w:t>
      </w:r>
      <w:r w:rsidR="00296C78" w:rsidRPr="00296C78">
        <w:rPr>
          <w:rFonts w:hint="cs"/>
          <w:sz w:val="24"/>
          <w:rtl/>
        </w:rPr>
        <w:t>תעריפי</w:t>
      </w:r>
      <w:r w:rsidR="00296C78" w:rsidRPr="00296C78">
        <w:rPr>
          <w:sz w:val="24"/>
          <w:rtl/>
        </w:rPr>
        <w:t xml:space="preserve"> </w:t>
      </w:r>
      <w:r w:rsidR="00296C78" w:rsidRPr="00296C78">
        <w:rPr>
          <w:rFonts w:hint="cs"/>
          <w:sz w:val="24"/>
          <w:rtl/>
        </w:rPr>
        <w:t>התקשרות</w:t>
      </w:r>
      <w:r w:rsidR="00296C78" w:rsidRPr="00296C78">
        <w:rPr>
          <w:sz w:val="24"/>
          <w:rtl/>
        </w:rPr>
        <w:t xml:space="preserve"> </w:t>
      </w:r>
      <w:r w:rsidR="00296C78" w:rsidRPr="00296C78">
        <w:rPr>
          <w:rFonts w:hint="cs"/>
          <w:sz w:val="24"/>
          <w:rtl/>
        </w:rPr>
        <w:t>עם</w:t>
      </w:r>
      <w:r w:rsidR="00296C78" w:rsidRPr="00296C78">
        <w:rPr>
          <w:sz w:val="24"/>
          <w:rtl/>
        </w:rPr>
        <w:t xml:space="preserve"> </w:t>
      </w:r>
      <w:r w:rsidR="00296C78" w:rsidRPr="00296C78">
        <w:rPr>
          <w:rFonts w:hint="cs"/>
          <w:sz w:val="24"/>
          <w:rtl/>
        </w:rPr>
        <w:t>נותני</w:t>
      </w:r>
      <w:r w:rsidR="00296C78" w:rsidRPr="00296C78">
        <w:rPr>
          <w:sz w:val="24"/>
          <w:rtl/>
        </w:rPr>
        <w:t xml:space="preserve"> </w:t>
      </w:r>
      <w:r w:rsidR="00296C78" w:rsidRPr="00296C78">
        <w:rPr>
          <w:rFonts w:hint="cs"/>
          <w:sz w:val="24"/>
          <w:rtl/>
        </w:rPr>
        <w:t>שירותים</w:t>
      </w:r>
      <w:r w:rsidR="00296C78" w:rsidRPr="00296C78">
        <w:rPr>
          <w:sz w:val="24"/>
          <w:rtl/>
        </w:rPr>
        <w:t xml:space="preserve"> </w:t>
      </w:r>
      <w:r w:rsidR="00296C78" w:rsidRPr="00296C78">
        <w:rPr>
          <w:rFonts w:hint="cs"/>
          <w:sz w:val="24"/>
          <w:rtl/>
        </w:rPr>
        <w:t>חיצוניים</w:t>
      </w:r>
    </w:p>
    <w:p w14:paraId="4AB775C4" w14:textId="77777777" w:rsidR="00766D4D" w:rsidRDefault="00766D4D" w:rsidP="00F55851">
      <w:pPr>
        <w:rPr>
          <w:sz w:val="24"/>
          <w:rtl/>
        </w:rPr>
      </w:pPr>
      <w:r w:rsidRPr="00766D4D">
        <w:rPr>
          <w:rFonts w:hint="cs"/>
          <w:b/>
          <w:bCs/>
          <w:sz w:val="24"/>
          <w:rtl/>
        </w:rPr>
        <w:t>נספח</w:t>
      </w:r>
      <w:r w:rsidRPr="00766D4D">
        <w:rPr>
          <w:b/>
          <w:bCs/>
          <w:sz w:val="24"/>
          <w:rtl/>
        </w:rPr>
        <w:t xml:space="preserve"> 6 </w:t>
      </w:r>
      <w:r w:rsidRPr="00766D4D">
        <w:rPr>
          <w:rFonts w:hint="cs"/>
          <w:b/>
          <w:bCs/>
          <w:sz w:val="24"/>
          <w:rtl/>
        </w:rPr>
        <w:t>להסכם</w:t>
      </w:r>
      <w:r>
        <w:rPr>
          <w:rFonts w:hint="cs"/>
          <w:sz w:val="24"/>
          <w:rtl/>
        </w:rPr>
        <w:t xml:space="preserve"> </w:t>
      </w:r>
      <w:r w:rsidRPr="00766D4D">
        <w:rPr>
          <w:sz w:val="24"/>
          <w:rtl/>
        </w:rPr>
        <w:t xml:space="preserve">- </w:t>
      </w:r>
      <w:r w:rsidRPr="00766D4D">
        <w:rPr>
          <w:rFonts w:hint="cs"/>
          <w:sz w:val="24"/>
          <w:rtl/>
        </w:rPr>
        <w:t>התחייבות</w:t>
      </w:r>
      <w:r w:rsidRPr="00766D4D">
        <w:rPr>
          <w:sz w:val="24"/>
          <w:rtl/>
        </w:rPr>
        <w:t xml:space="preserve"> </w:t>
      </w:r>
      <w:r w:rsidRPr="00766D4D">
        <w:rPr>
          <w:rFonts w:hint="cs"/>
          <w:sz w:val="24"/>
          <w:rtl/>
        </w:rPr>
        <w:t>להארכת</w:t>
      </w:r>
      <w:r w:rsidRPr="00766D4D">
        <w:rPr>
          <w:sz w:val="24"/>
          <w:rtl/>
        </w:rPr>
        <w:t xml:space="preserve"> </w:t>
      </w:r>
      <w:r w:rsidRPr="00766D4D">
        <w:rPr>
          <w:rFonts w:hint="cs"/>
          <w:sz w:val="24"/>
          <w:rtl/>
        </w:rPr>
        <w:t>התקשרות</w:t>
      </w:r>
    </w:p>
    <w:p w14:paraId="7B2DC26E" w14:textId="77777777" w:rsidR="00296C78" w:rsidRDefault="00296C78" w:rsidP="00F55851">
      <w:pPr>
        <w:rPr>
          <w:sz w:val="24"/>
          <w:rtl/>
        </w:rPr>
      </w:pPr>
    </w:p>
    <w:p w14:paraId="2588FB2F" w14:textId="77777777" w:rsidR="002C6DE8" w:rsidRDefault="002C6DE8" w:rsidP="002C6DE8">
      <w:pPr>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84"/>
        <w:gridCol w:w="2774"/>
        <w:gridCol w:w="2754"/>
      </w:tblGrid>
      <w:tr w:rsidR="00C6641E" w14:paraId="6D212B1D" w14:textId="77777777" w:rsidTr="00DF622D">
        <w:tc>
          <w:tcPr>
            <w:tcW w:w="2840" w:type="dxa"/>
          </w:tcPr>
          <w:p w14:paraId="1319126B" w14:textId="1F528B11" w:rsidR="00C6641E" w:rsidRDefault="00283805" w:rsidP="00DF622D">
            <w:pPr>
              <w:jc w:val="center"/>
              <w:rPr>
                <w:sz w:val="24"/>
                <w:rtl/>
              </w:rPr>
            </w:pPr>
            <w:r>
              <w:rPr>
                <w:rFonts w:hint="cs"/>
                <w:sz w:val="24"/>
                <w:u w:val="single"/>
                <w:rtl/>
              </w:rPr>
              <w:t>________________</w:t>
            </w:r>
          </w:p>
        </w:tc>
        <w:tc>
          <w:tcPr>
            <w:tcW w:w="2841" w:type="dxa"/>
          </w:tcPr>
          <w:p w14:paraId="43E44C44" w14:textId="4262E78A" w:rsidR="00C6641E" w:rsidRDefault="00283805" w:rsidP="00DF622D">
            <w:pPr>
              <w:jc w:val="center"/>
              <w:rPr>
                <w:sz w:val="24"/>
                <w:rtl/>
              </w:rPr>
            </w:pPr>
            <w:r>
              <w:rPr>
                <w:rFonts w:hint="cs"/>
                <w:sz w:val="24"/>
                <w:u w:val="single"/>
                <w:rtl/>
              </w:rPr>
              <w:t>_______________</w:t>
            </w:r>
          </w:p>
        </w:tc>
        <w:tc>
          <w:tcPr>
            <w:tcW w:w="2841" w:type="dxa"/>
          </w:tcPr>
          <w:p w14:paraId="284EABCA" w14:textId="1E339BF1" w:rsidR="00C6641E" w:rsidRDefault="00283805" w:rsidP="00DF622D">
            <w:pPr>
              <w:jc w:val="center"/>
              <w:rPr>
                <w:sz w:val="24"/>
                <w:rtl/>
              </w:rPr>
            </w:pPr>
            <w:r>
              <w:rPr>
                <w:rFonts w:hint="cs"/>
                <w:sz w:val="24"/>
                <w:u w:val="single"/>
                <w:rtl/>
              </w:rPr>
              <w:t>_____________</w:t>
            </w:r>
          </w:p>
        </w:tc>
      </w:tr>
      <w:tr w:rsidR="00C6641E" w14:paraId="2830ED08" w14:textId="77777777" w:rsidTr="00DF622D">
        <w:tc>
          <w:tcPr>
            <w:tcW w:w="2840" w:type="dxa"/>
          </w:tcPr>
          <w:p w14:paraId="2C7FE35C" w14:textId="77777777" w:rsidR="00C6641E" w:rsidRDefault="00C6641E" w:rsidP="00C6641E">
            <w:pPr>
              <w:jc w:val="center"/>
              <w:rPr>
                <w:sz w:val="24"/>
                <w:rtl/>
              </w:rPr>
            </w:pPr>
            <w:r>
              <w:rPr>
                <w:rFonts w:hint="cs"/>
                <w:sz w:val="24"/>
                <w:rtl/>
              </w:rPr>
              <w:t>מורשה חתימה של המשרד</w:t>
            </w:r>
          </w:p>
        </w:tc>
        <w:tc>
          <w:tcPr>
            <w:tcW w:w="2841" w:type="dxa"/>
          </w:tcPr>
          <w:p w14:paraId="41420295" w14:textId="77777777" w:rsidR="00C6641E" w:rsidRDefault="00C6641E" w:rsidP="00DF622D">
            <w:pPr>
              <w:jc w:val="center"/>
              <w:rPr>
                <w:sz w:val="24"/>
                <w:rtl/>
              </w:rPr>
            </w:pPr>
            <w:r>
              <w:rPr>
                <w:rFonts w:hint="cs"/>
                <w:sz w:val="24"/>
                <w:rtl/>
              </w:rPr>
              <w:t>חשב המשרד / נציגו</w:t>
            </w:r>
          </w:p>
        </w:tc>
        <w:tc>
          <w:tcPr>
            <w:tcW w:w="2841" w:type="dxa"/>
          </w:tcPr>
          <w:p w14:paraId="1C69F6E2" w14:textId="77777777" w:rsidR="00C6641E" w:rsidRDefault="00C6641E" w:rsidP="00DF622D">
            <w:pPr>
              <w:jc w:val="center"/>
              <w:rPr>
                <w:sz w:val="24"/>
                <w:rtl/>
              </w:rPr>
            </w:pPr>
            <w:r>
              <w:rPr>
                <w:rFonts w:hint="cs"/>
                <w:sz w:val="24"/>
                <w:rtl/>
              </w:rPr>
              <w:t>נציג נותן השירותים</w:t>
            </w:r>
          </w:p>
        </w:tc>
      </w:tr>
    </w:tbl>
    <w:p w14:paraId="780216D5" w14:textId="77777777" w:rsidR="00C6641E" w:rsidRDefault="00C6641E" w:rsidP="002C6DE8">
      <w:pPr>
        <w:rPr>
          <w:rStyle w:val="af"/>
          <w:rtl/>
        </w:rPr>
      </w:pPr>
    </w:p>
    <w:p w14:paraId="0332DBCC" w14:textId="77777777" w:rsidR="00C6641E" w:rsidRPr="00224007" w:rsidRDefault="00C6641E" w:rsidP="00224007">
      <w:pPr>
        <w:pStyle w:val="-4"/>
        <w:outlineLvl w:val="9"/>
        <w:rPr>
          <w:rStyle w:val="af"/>
          <w:b/>
          <w:bCs/>
          <w:u w:val="single"/>
          <w:rtl/>
        </w:rPr>
      </w:pPr>
      <w:r w:rsidRPr="00224007">
        <w:rPr>
          <w:rStyle w:val="af"/>
          <w:rFonts w:hint="cs"/>
          <w:b/>
          <w:bCs/>
          <w:u w:val="single"/>
          <w:rtl/>
        </w:rPr>
        <w:t>אימות</w:t>
      </w:r>
      <w:r w:rsidRPr="00224007">
        <w:rPr>
          <w:rStyle w:val="af"/>
          <w:b/>
          <w:bCs/>
          <w:u w:val="single"/>
          <w:rtl/>
        </w:rPr>
        <w:t xml:space="preserve"> </w:t>
      </w:r>
      <w:r w:rsidRPr="00224007">
        <w:rPr>
          <w:rStyle w:val="af"/>
          <w:rFonts w:hint="cs"/>
          <w:b/>
          <w:bCs/>
          <w:u w:val="single"/>
          <w:rtl/>
        </w:rPr>
        <w:t>חתימה</w:t>
      </w:r>
    </w:p>
    <w:p w14:paraId="5126E2AC" w14:textId="77777777" w:rsidR="00C6641E" w:rsidRDefault="00C6641E" w:rsidP="0060694C">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60694C">
        <w:rPr>
          <w:rFonts w:hint="cs"/>
          <w:sz w:val="24"/>
          <w:rtl/>
        </w:rPr>
        <w:t>___________ (בעל התפקיד המוסמך לאמת תצהיר בהתאם לפקודת הראיות)</w:t>
      </w:r>
      <w:r w:rsidR="008160F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14:paraId="5BD2B7DA" w14:textId="77777777" w:rsidR="008160FE" w:rsidRDefault="008160FE" w:rsidP="008160FE">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4941"/>
      </w:tblGrid>
      <w:tr w:rsidR="00C6641E" w14:paraId="0ADF5CF8" w14:textId="77777777" w:rsidTr="008160FE">
        <w:trPr>
          <w:jc w:val="center"/>
        </w:trPr>
        <w:tc>
          <w:tcPr>
            <w:tcW w:w="3452" w:type="dxa"/>
          </w:tcPr>
          <w:p w14:paraId="3DE40F18" w14:textId="77777777"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774B0A">
              <w:rPr>
                <w:sz w:val="24"/>
                <w:u w:val="single"/>
                <w:rtl/>
              </w:rPr>
              <w:fldChar w:fldCharType="end"/>
            </w:r>
          </w:p>
        </w:tc>
        <w:tc>
          <w:tcPr>
            <w:tcW w:w="5070" w:type="dxa"/>
          </w:tcPr>
          <w:p w14:paraId="7123F0F2" w14:textId="77777777"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EB27ED">
              <w:rPr>
                <w:noProof/>
                <w:sz w:val="24"/>
                <w:u w:val="single"/>
                <w:rtl/>
              </w:rPr>
              <w:t> </w:t>
            </w:r>
            <w:r w:rsidR="00774B0A">
              <w:rPr>
                <w:sz w:val="24"/>
                <w:u w:val="single"/>
                <w:rtl/>
              </w:rPr>
              <w:fldChar w:fldCharType="end"/>
            </w:r>
          </w:p>
        </w:tc>
      </w:tr>
    </w:tbl>
    <w:p w14:paraId="35FE3CAF" w14:textId="77777777" w:rsidR="002C6DE8" w:rsidRPr="005D0CA5" w:rsidRDefault="002C6DE8" w:rsidP="00C34045">
      <w:pPr>
        <w:bidi w:val="0"/>
        <w:rPr>
          <w:sz w:val="24"/>
        </w:rPr>
      </w:pPr>
    </w:p>
    <w:p w14:paraId="756ACDF4" w14:textId="77777777" w:rsidR="00BC026A" w:rsidRDefault="00BC026A">
      <w:pPr>
        <w:bidi w:val="0"/>
        <w:rPr>
          <w:b/>
          <w:bCs/>
          <w:sz w:val="24"/>
          <w:u w:val="single"/>
        </w:rPr>
      </w:pPr>
      <w:r>
        <w:rPr>
          <w:rtl/>
        </w:rPr>
        <w:br w:type="page"/>
      </w:r>
    </w:p>
    <w:p w14:paraId="1D6BF551" w14:textId="77777777" w:rsidR="00CF08E4" w:rsidRDefault="00CF08E4" w:rsidP="00CF08E4">
      <w:pPr>
        <w:pStyle w:val="affff0"/>
        <w:rPr>
          <w:rtl/>
        </w:rPr>
      </w:pPr>
      <w:r w:rsidRPr="005D0CA5">
        <w:rPr>
          <w:rFonts w:hint="cs"/>
          <w:rtl/>
        </w:rPr>
        <w:t>נספח</w:t>
      </w:r>
      <w:r w:rsidRPr="005D0CA5">
        <w:rPr>
          <w:rtl/>
        </w:rPr>
        <w:t xml:space="preserve"> 4 </w:t>
      </w:r>
      <w:r w:rsidRPr="005D0CA5">
        <w:rPr>
          <w:rFonts w:hint="cs"/>
          <w:rtl/>
        </w:rPr>
        <w:t>להסכם</w:t>
      </w:r>
    </w:p>
    <w:p w14:paraId="51AED8A6" w14:textId="77777777" w:rsidR="00CF08E4" w:rsidRPr="005D0CA5" w:rsidRDefault="00CF08E4" w:rsidP="00CF08E4">
      <w:pPr>
        <w:rPr>
          <w:sz w:val="24"/>
          <w:rtl/>
        </w:rPr>
      </w:pPr>
    </w:p>
    <w:p w14:paraId="3BBA494C" w14:textId="77777777" w:rsidR="00CF08E4" w:rsidRPr="005D0CA5" w:rsidRDefault="00CF08E4" w:rsidP="00CF08E4">
      <w:pPr>
        <w:pStyle w:val="afffe"/>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14:paraId="749ABF26" w14:textId="77777777" w:rsidR="00CF08E4" w:rsidRPr="008160FE" w:rsidRDefault="00CF08E4" w:rsidP="00CF08E4">
      <w:pPr>
        <w:pStyle w:val="af6"/>
        <w:jc w:val="both"/>
        <w:rPr>
          <w:b/>
          <w:sz w:val="24"/>
          <w:rtl/>
        </w:rPr>
      </w:pPr>
      <w:r w:rsidRPr="008160FE">
        <w:rPr>
          <w:rStyle w:val="af"/>
          <w:rFonts w:hint="cs"/>
          <w:rtl/>
        </w:rPr>
        <w:t>מבוא</w:t>
      </w:r>
      <w:r w:rsidRPr="008160FE">
        <w:rPr>
          <w:rStyle w:val="af"/>
          <w:rtl/>
        </w:rPr>
        <w:t xml:space="preserve"> </w:t>
      </w:r>
    </w:p>
    <w:p w14:paraId="6FA40D23" w14:textId="77777777" w:rsidR="00CF08E4" w:rsidRPr="005D0CA5" w:rsidRDefault="00CF08E4" w:rsidP="00CF08E4">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8160FE">
        <w:rPr>
          <w:rStyle w:val="af"/>
          <w:rtl/>
        </w:rPr>
        <w:t>(</w:t>
      </w:r>
      <w:r w:rsidRPr="008160FE">
        <w:rPr>
          <w:rStyle w:val="af"/>
          <w:rFonts w:hint="cs"/>
          <w:rtl/>
        </w:rPr>
        <w:t>להלן</w:t>
      </w:r>
      <w:r w:rsidRPr="008160FE">
        <w:rPr>
          <w:rStyle w:val="af"/>
          <w:rtl/>
        </w:rPr>
        <w:t>:"</w:t>
      </w:r>
      <w:r w:rsidRPr="008160FE">
        <w:rPr>
          <w:rStyle w:val="af"/>
          <w:rFonts w:hint="cs"/>
          <w:rtl/>
        </w:rPr>
        <w:t>נותן</w:t>
      </w:r>
      <w:r w:rsidRPr="008160FE">
        <w:rPr>
          <w:rStyle w:val="af"/>
          <w:rtl/>
        </w:rPr>
        <w:t xml:space="preserve"> </w:t>
      </w:r>
      <w:r w:rsidRPr="008160FE">
        <w:rPr>
          <w:rStyle w:val="af"/>
          <w:rFonts w:hint="cs"/>
          <w:rtl/>
        </w:rPr>
        <w:t>השירותים</w:t>
      </w:r>
      <w:r w:rsidRPr="008160FE">
        <w:rPr>
          <w:rStyle w:val="af"/>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C902CC">
        <w:rPr>
          <w:rStyle w:val="af"/>
          <w:rtl/>
        </w:rPr>
        <w:t>(</w:t>
      </w:r>
      <w:r w:rsidRPr="00C902CC">
        <w:rPr>
          <w:rStyle w:val="af"/>
          <w:rFonts w:hint="cs"/>
          <w:rtl/>
        </w:rPr>
        <w:t>להלן</w:t>
      </w:r>
      <w:r w:rsidRPr="00C902CC">
        <w:rPr>
          <w:rStyle w:val="af"/>
          <w:rtl/>
        </w:rPr>
        <w:t>: "</w:t>
      </w:r>
      <w:r w:rsidRPr="00C902CC">
        <w:rPr>
          <w:rStyle w:val="af"/>
          <w:rFonts w:hint="cs"/>
          <w:rtl/>
        </w:rPr>
        <w:t>המשרד</w:t>
      </w:r>
      <w:r w:rsidRPr="00C902CC">
        <w:rPr>
          <w:rStyle w:val="af"/>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8160FE">
        <w:rPr>
          <w:rStyle w:val="af"/>
          <w:rtl/>
        </w:rPr>
        <w:t xml:space="preserve"> (</w:t>
      </w:r>
      <w:r w:rsidRPr="008160FE">
        <w:rPr>
          <w:rStyle w:val="af"/>
          <w:rFonts w:hint="cs"/>
          <w:rtl/>
        </w:rPr>
        <w:t>להלן</w:t>
      </w:r>
      <w:r w:rsidRPr="008160FE">
        <w:rPr>
          <w:rStyle w:val="af"/>
          <w:rtl/>
        </w:rPr>
        <w:t>: "</w:t>
      </w:r>
      <w:r w:rsidRPr="008160FE">
        <w:rPr>
          <w:rStyle w:val="af"/>
          <w:rFonts w:hint="cs"/>
          <w:rtl/>
        </w:rPr>
        <w:t>ההסכם</w:t>
      </w:r>
      <w:r w:rsidRPr="008160FE">
        <w:rPr>
          <w:rStyle w:val="af"/>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השירותים</w:t>
      </w:r>
      <w:r w:rsidRPr="008160FE">
        <w:rPr>
          <w:rStyle w:val="af"/>
          <w:rtl/>
        </w:rPr>
        <w:t>")</w:t>
      </w:r>
      <w:r>
        <w:rPr>
          <w:sz w:val="24"/>
          <w:rtl/>
        </w:rPr>
        <w:t xml:space="preserve">; </w:t>
      </w:r>
    </w:p>
    <w:p w14:paraId="0398ED22" w14:textId="77777777" w:rsidR="00CF08E4" w:rsidRPr="005D0CA5" w:rsidRDefault="00CF08E4" w:rsidP="00CF08E4">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Pr>
          <w:sz w:val="24"/>
          <w:rtl/>
        </w:rPr>
        <w:t>.</w:t>
      </w:r>
    </w:p>
    <w:p w14:paraId="1CCDD6BE" w14:textId="77777777" w:rsidR="00CF08E4" w:rsidRPr="005D0CA5" w:rsidRDefault="00CF08E4" w:rsidP="00CF08E4">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Pr>
          <w:sz w:val="24"/>
          <w:rtl/>
        </w:rPr>
        <w:t xml:space="preserve">; </w:t>
      </w:r>
    </w:p>
    <w:p w14:paraId="1FB40301" w14:textId="77777777" w:rsidR="00CF08E4" w:rsidRPr="005D0CA5" w:rsidRDefault="00CF08E4" w:rsidP="00CF08E4">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8160FE">
        <w:rPr>
          <w:rStyle w:val="af"/>
          <w:rFonts w:hint="cs"/>
          <w:rtl/>
        </w:rPr>
        <w:t>להלן</w:t>
      </w:r>
      <w:r w:rsidRPr="008160FE">
        <w:rPr>
          <w:rStyle w:val="af"/>
          <w:rtl/>
        </w:rPr>
        <w:t>: "</w:t>
      </w:r>
      <w:r w:rsidRPr="008160FE">
        <w:rPr>
          <w:rStyle w:val="af"/>
          <w:rFonts w:hint="cs"/>
          <w:rtl/>
        </w:rPr>
        <w:t>המידע</w:t>
      </w:r>
      <w:r w:rsidRPr="008160FE">
        <w:rPr>
          <w:rStyle w:val="af"/>
          <w:rtl/>
        </w:rPr>
        <w:t>")</w:t>
      </w:r>
      <w:r>
        <w:rPr>
          <w:sz w:val="24"/>
          <w:rtl/>
        </w:rPr>
        <w:t xml:space="preserve">; </w:t>
      </w:r>
    </w:p>
    <w:p w14:paraId="57E3F7E2" w14:textId="77777777" w:rsidR="00CF08E4" w:rsidRPr="005D0CA5" w:rsidRDefault="00CF08E4" w:rsidP="00CF08E4">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5FA96D9E" w14:textId="77777777" w:rsidR="00CF08E4" w:rsidRPr="005D0CA5" w:rsidRDefault="00CF08E4" w:rsidP="00CF08E4">
      <w:pPr>
        <w:pStyle w:val="af6"/>
        <w:jc w:val="both"/>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Pr="005D0CA5">
        <w:rPr>
          <w:rFonts w:hint="cs"/>
          <w:rtl/>
        </w:rPr>
        <w:t>משרד</w:t>
      </w:r>
      <w:r w:rsidRPr="005D0CA5">
        <w:rPr>
          <w:rtl/>
        </w:rPr>
        <w:t xml:space="preserve"> </w:t>
      </w:r>
      <w:r w:rsidRPr="005D0CA5">
        <w:rPr>
          <w:rFonts w:hint="cs"/>
          <w:rtl/>
        </w:rPr>
        <w:t>ה</w:t>
      </w:r>
      <w:r>
        <w:rPr>
          <w:rFonts w:hint="cs"/>
          <w:rtl/>
        </w:rPr>
        <w:t>עבודה, רווחה והשירותים החברתיים</w:t>
      </w:r>
      <w:r w:rsidRPr="005D0CA5">
        <w:rPr>
          <w:rtl/>
        </w:rPr>
        <w:t xml:space="preserve"> </w:t>
      </w:r>
      <w:r w:rsidRPr="005D0CA5">
        <w:rPr>
          <w:rFonts w:hint="cs"/>
          <w:rtl/>
        </w:rPr>
        <w:t>כדלקמן</w:t>
      </w:r>
      <w:r w:rsidRPr="005D0CA5">
        <w:rPr>
          <w:rtl/>
        </w:rPr>
        <w:t xml:space="preserve">: </w:t>
      </w:r>
    </w:p>
    <w:p w14:paraId="01DF4269" w14:textId="77777777" w:rsidR="00CF08E4" w:rsidRDefault="00CF08E4" w:rsidP="007059C5">
      <w:pPr>
        <w:pStyle w:val="a9"/>
        <w:numPr>
          <w:ilvl w:val="0"/>
          <w:numId w:val="54"/>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6D035ADB" w14:textId="77777777" w:rsidR="00CF08E4" w:rsidRDefault="00CF08E4" w:rsidP="007059C5">
      <w:pPr>
        <w:pStyle w:val="a9"/>
        <w:numPr>
          <w:ilvl w:val="0"/>
          <w:numId w:val="54"/>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34C183EA" w14:textId="77777777" w:rsidR="00CF08E4" w:rsidRDefault="00CF08E4" w:rsidP="007059C5">
      <w:pPr>
        <w:pStyle w:val="a9"/>
        <w:numPr>
          <w:ilvl w:val="0"/>
          <w:numId w:val="54"/>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7EEE7841" w14:textId="77777777" w:rsidR="00CF08E4" w:rsidRDefault="00CF08E4" w:rsidP="007059C5">
      <w:pPr>
        <w:pStyle w:val="a9"/>
        <w:numPr>
          <w:ilvl w:val="0"/>
          <w:numId w:val="54"/>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14:paraId="1D88440F" w14:textId="77777777" w:rsidR="00CF08E4" w:rsidRDefault="00CF08E4" w:rsidP="007059C5">
      <w:pPr>
        <w:pStyle w:val="a9"/>
        <w:numPr>
          <w:ilvl w:val="0"/>
          <w:numId w:val="54"/>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התחייביותי</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0FA7C367" w14:textId="77777777" w:rsidR="00CF08E4" w:rsidRDefault="00CF08E4" w:rsidP="007059C5">
      <w:pPr>
        <w:pStyle w:val="a9"/>
        <w:numPr>
          <w:ilvl w:val="0"/>
          <w:numId w:val="54"/>
        </w:numPr>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31FFF2A0" w14:textId="77777777" w:rsidR="00CF08E4" w:rsidRDefault="00CF08E4" w:rsidP="007059C5">
      <w:pPr>
        <w:pStyle w:val="a9"/>
        <w:numPr>
          <w:ilvl w:val="0"/>
          <w:numId w:val="54"/>
        </w:numPr>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430BC468" w14:textId="77777777" w:rsidR="00CF08E4" w:rsidRDefault="00CF08E4" w:rsidP="007059C5">
      <w:pPr>
        <w:pStyle w:val="a9"/>
        <w:numPr>
          <w:ilvl w:val="0"/>
          <w:numId w:val="54"/>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357AB348" w14:textId="77777777" w:rsidR="00CF08E4" w:rsidRDefault="00CF08E4" w:rsidP="007059C5">
      <w:pPr>
        <w:pStyle w:val="a9"/>
        <w:numPr>
          <w:ilvl w:val="0"/>
          <w:numId w:val="54"/>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f"/>
          <w:rtl/>
        </w:rPr>
        <w:t>(</w:t>
      </w:r>
      <w:r w:rsidRPr="00717E9E">
        <w:rPr>
          <w:rStyle w:val="af"/>
          <w:rFonts w:hint="cs"/>
          <w:rtl/>
        </w:rPr>
        <w:t>להלן</w:t>
      </w:r>
      <w:r w:rsidRPr="00717E9E">
        <w:rPr>
          <w:rStyle w:val="af"/>
          <w:rtl/>
        </w:rPr>
        <w:t>: "</w:t>
      </w:r>
      <w:r w:rsidRPr="00717E9E">
        <w:rPr>
          <w:rStyle w:val="af"/>
          <w:rFonts w:hint="cs"/>
          <w:rtl/>
        </w:rPr>
        <w:t>עניין</w:t>
      </w:r>
      <w:r w:rsidRPr="00717E9E">
        <w:rPr>
          <w:rStyle w:val="af"/>
          <w:rtl/>
        </w:rPr>
        <w:t xml:space="preserve"> </w:t>
      </w:r>
      <w:r w:rsidRPr="00717E9E">
        <w:rPr>
          <w:rStyle w:val="af"/>
          <w:rFonts w:hint="cs"/>
          <w:rtl/>
        </w:rPr>
        <w:t>אחר</w:t>
      </w:r>
      <w:r w:rsidRPr="00717E9E">
        <w:rPr>
          <w:rStyle w:val="af"/>
          <w:rtl/>
        </w:rPr>
        <w:t>")</w:t>
      </w:r>
      <w:r w:rsidRPr="00717E9E">
        <w:rPr>
          <w:sz w:val="24"/>
          <w:rtl/>
        </w:rPr>
        <w:t xml:space="preserve">. </w:t>
      </w:r>
    </w:p>
    <w:p w14:paraId="3F3CA168" w14:textId="77777777" w:rsidR="00CF08E4" w:rsidRDefault="00CF08E4" w:rsidP="007059C5">
      <w:pPr>
        <w:pStyle w:val="a9"/>
        <w:numPr>
          <w:ilvl w:val="0"/>
          <w:numId w:val="54"/>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1408DADE" w14:textId="77777777" w:rsidR="00D22A49" w:rsidRDefault="00D22A49" w:rsidP="007059C5">
      <w:pPr>
        <w:pStyle w:val="a9"/>
        <w:numPr>
          <w:ilvl w:val="0"/>
          <w:numId w:val="54"/>
        </w:numPr>
        <w:jc w:val="both"/>
        <w:rPr>
          <w:sz w:val="24"/>
        </w:rPr>
      </w:pPr>
      <w:r w:rsidRPr="00D22A49">
        <w:rPr>
          <w:sz w:val="24"/>
          <w:rtl/>
        </w:rPr>
        <w:t>אני מצהיר כי איני נותן שירות ללקוח שמנהל הליכים, מכל סוג, נגד המשרד</w:t>
      </w:r>
      <w:r w:rsidR="004C4F90">
        <w:rPr>
          <w:rFonts w:hint="cs"/>
          <w:sz w:val="24"/>
          <w:rtl/>
        </w:rPr>
        <w:t xml:space="preserve"> ולכל אורך תקופת מתן השירותים גם לא אתן שירות ללקוח שינהל/ מנהל הליכים נגד המשרד</w:t>
      </w:r>
      <w:r w:rsidRPr="00D22A49">
        <w:rPr>
          <w:sz w:val="24"/>
          <w:rtl/>
        </w:rPr>
        <w:t xml:space="preserve">. כמו כן, אני מצהיר כי לאחר שאסיים את שירותיי, לא אתן שירות ללקוח לגבי הליכים </w:t>
      </w:r>
      <w:r w:rsidR="0049227F">
        <w:rPr>
          <w:rFonts w:hint="cs"/>
          <w:sz w:val="24"/>
          <w:rtl/>
        </w:rPr>
        <w:t>שטיפלתי בעניינו מטעם המשרד</w:t>
      </w:r>
      <w:r w:rsidR="0049227F" w:rsidRPr="00D22A49">
        <w:rPr>
          <w:sz w:val="24"/>
          <w:rtl/>
        </w:rPr>
        <w:t xml:space="preserve"> </w:t>
      </w:r>
      <w:r w:rsidRPr="00D22A49">
        <w:rPr>
          <w:sz w:val="24"/>
          <w:rtl/>
        </w:rPr>
        <w:t>בעת שנתתי שירותים למשרד.</w:t>
      </w:r>
    </w:p>
    <w:p w14:paraId="32C12016" w14:textId="77777777" w:rsidR="0049227F" w:rsidRDefault="0049227F" w:rsidP="007059C5">
      <w:pPr>
        <w:pStyle w:val="a9"/>
        <w:numPr>
          <w:ilvl w:val="0"/>
          <w:numId w:val="54"/>
        </w:numPr>
        <w:jc w:val="both"/>
        <w:rPr>
          <w:sz w:val="24"/>
        </w:rPr>
      </w:pPr>
      <w:r>
        <w:rPr>
          <w:rFonts w:hint="cs"/>
          <w:sz w:val="24"/>
          <w:rtl/>
        </w:rPr>
        <w:t xml:space="preserve">אני מצהיר כי גם לאחר מתן השירותים </w:t>
      </w:r>
      <w:r w:rsidRPr="0049227F">
        <w:rPr>
          <w:sz w:val="24"/>
          <w:rtl/>
        </w:rPr>
        <w:t>ל</w:t>
      </w:r>
      <w:r>
        <w:rPr>
          <w:rFonts w:hint="cs"/>
          <w:sz w:val="24"/>
          <w:rtl/>
        </w:rPr>
        <w:t>א א</w:t>
      </w:r>
      <w:r w:rsidRPr="0049227F">
        <w:rPr>
          <w:sz w:val="24"/>
          <w:rtl/>
        </w:rPr>
        <w:t xml:space="preserve">ייצג או </w:t>
      </w:r>
      <w:r>
        <w:rPr>
          <w:rFonts w:hint="cs"/>
          <w:sz w:val="24"/>
          <w:rtl/>
        </w:rPr>
        <w:t>אתן</w:t>
      </w:r>
      <w:r w:rsidRPr="0049227F">
        <w:rPr>
          <w:sz w:val="24"/>
          <w:rtl/>
        </w:rPr>
        <w:t xml:space="preserve"> שירותים משפטיים מכל סוג שהוא, במישרין או בעקיפין, נגד המשרד גם בעניינים ובנושאים בהם לא טיפל</w:t>
      </w:r>
      <w:r>
        <w:rPr>
          <w:rFonts w:hint="cs"/>
          <w:sz w:val="24"/>
          <w:rtl/>
        </w:rPr>
        <w:t>תי</w:t>
      </w:r>
      <w:r w:rsidRPr="0049227F">
        <w:rPr>
          <w:sz w:val="24"/>
          <w:rtl/>
        </w:rPr>
        <w:t xml:space="preserve"> מטעם המשרד</w:t>
      </w:r>
      <w:r w:rsidR="00BA6F0D">
        <w:rPr>
          <w:rFonts w:hint="cs"/>
          <w:sz w:val="24"/>
          <w:rtl/>
        </w:rPr>
        <w:t xml:space="preserve"> </w:t>
      </w:r>
      <w:r w:rsidRPr="0049227F">
        <w:rPr>
          <w:sz w:val="24"/>
          <w:rtl/>
        </w:rPr>
        <w:t>במשך פרק זמן של שנה לאחר סיום תוקפו, אלא אם אישר נציג המשרד מראש ובכתב, במקרים חריגים, תקופה קצרה יותר.</w:t>
      </w:r>
    </w:p>
    <w:p w14:paraId="35F8B0A1" w14:textId="77777777" w:rsidR="0049227F" w:rsidRDefault="0049227F" w:rsidP="007059C5">
      <w:pPr>
        <w:pStyle w:val="a9"/>
        <w:numPr>
          <w:ilvl w:val="0"/>
          <w:numId w:val="54"/>
        </w:numPr>
        <w:jc w:val="both"/>
        <w:rPr>
          <w:sz w:val="24"/>
        </w:rPr>
      </w:pPr>
      <w:r>
        <w:rPr>
          <w:rFonts w:hint="cs"/>
          <w:sz w:val="24"/>
          <w:rtl/>
        </w:rPr>
        <w:t>ידוע לי כי הקביעה האם עניין מסוים מהווה ניגוד עניינים אם לאו, הינה בסמכותו הבלעדית של המשרד.</w:t>
      </w:r>
    </w:p>
    <w:p w14:paraId="209CD2A7" w14:textId="77777777" w:rsidR="00CF08E4" w:rsidRDefault="00CF08E4" w:rsidP="007059C5">
      <w:pPr>
        <w:pStyle w:val="a9"/>
        <w:numPr>
          <w:ilvl w:val="0"/>
          <w:numId w:val="54"/>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3B4A130E" w14:textId="77777777" w:rsidR="00CF08E4" w:rsidRDefault="00CF08E4" w:rsidP="007059C5">
      <w:pPr>
        <w:pStyle w:val="a9"/>
        <w:numPr>
          <w:ilvl w:val="0"/>
          <w:numId w:val="54"/>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23C9D761" w14:textId="77777777" w:rsidR="00CF08E4" w:rsidRDefault="00CF08E4" w:rsidP="007059C5">
      <w:pPr>
        <w:pStyle w:val="a9"/>
        <w:numPr>
          <w:ilvl w:val="0"/>
          <w:numId w:val="54"/>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11586F2B" w14:textId="77777777" w:rsidR="00CF08E4" w:rsidRDefault="00CF08E4" w:rsidP="007059C5">
      <w:pPr>
        <w:pStyle w:val="a9"/>
        <w:numPr>
          <w:ilvl w:val="0"/>
          <w:numId w:val="54"/>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08AD90AD" w14:textId="77777777" w:rsidR="00CF08E4" w:rsidRPr="00717E9E" w:rsidRDefault="00CF08E4" w:rsidP="007059C5">
      <w:pPr>
        <w:pStyle w:val="a9"/>
        <w:numPr>
          <w:ilvl w:val="0"/>
          <w:numId w:val="54"/>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0593FE57" w14:textId="77777777" w:rsidR="00CF08E4" w:rsidRPr="005D0CA5" w:rsidRDefault="00CF08E4" w:rsidP="00CF08E4">
      <w:pPr>
        <w:jc w:val="both"/>
        <w:rPr>
          <w:sz w:val="24"/>
          <w:rtl/>
        </w:rPr>
      </w:pPr>
    </w:p>
    <w:p w14:paraId="1990F9A5" w14:textId="77777777" w:rsidR="00CF08E4" w:rsidRPr="005D0CA5" w:rsidRDefault="00CF08E4" w:rsidP="00CF08E4">
      <w:pPr>
        <w:pStyle w:val="afffe"/>
        <w:jc w:val="both"/>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14:paraId="69C5DE98" w14:textId="77777777" w:rsidR="00CF08E4" w:rsidRPr="005D0CA5" w:rsidRDefault="00CF08E4" w:rsidP="00CF08E4">
      <w:pPr>
        <w:rPr>
          <w:sz w:val="24"/>
          <w:rtl/>
        </w:rPr>
      </w:pPr>
      <w:r w:rsidRPr="005D0CA5">
        <w:rPr>
          <w:rFonts w:hint="cs"/>
          <w:sz w:val="24"/>
          <w:rtl/>
        </w:rPr>
        <w:t>היום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66F95B23" w14:textId="77777777" w:rsidR="00CF08E4" w:rsidRPr="005D0CA5" w:rsidRDefault="00CF08E4" w:rsidP="00CF08E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072A3977" w14:textId="77777777" w:rsidR="00EF19DA" w:rsidRDefault="00EF19DA" w:rsidP="00CF08E4">
      <w:pPr>
        <w:rPr>
          <w:rFonts w:cs="Guttman Yad"/>
          <w:b/>
          <w:sz w:val="24"/>
          <w:shd w:val="clear" w:color="auto" w:fill="F2DBDB" w:themeFill="accent2" w:themeFillTint="33"/>
          <w:rtl/>
        </w:rPr>
      </w:pPr>
    </w:p>
    <w:p w14:paraId="79EB4558" w14:textId="77777777" w:rsidR="00CF08E4" w:rsidRDefault="00CF08E4" w:rsidP="00CF08E4">
      <w:pPr>
        <w:rPr>
          <w:sz w:val="24"/>
          <w:rtl/>
        </w:rPr>
      </w:pP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p>
    <w:p w14:paraId="51D04D3C" w14:textId="77777777" w:rsidR="00CF08E4" w:rsidRPr="005D0CA5" w:rsidRDefault="00CF08E4" w:rsidP="00CF08E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14:paraId="3F2FD1D6" w14:textId="77777777" w:rsidR="00CF08E4" w:rsidRPr="005D0CA5" w:rsidRDefault="00CF08E4" w:rsidP="00CF08E4">
      <w:pPr>
        <w:rPr>
          <w:sz w:val="24"/>
          <w:rtl/>
        </w:rPr>
      </w:pPr>
    </w:p>
    <w:p w14:paraId="2891CCD2" w14:textId="77777777" w:rsidR="00CF08E4" w:rsidRPr="005D0CA5" w:rsidRDefault="00CF08E4" w:rsidP="00CF08E4">
      <w:pPr>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7C6B521A" w14:textId="77777777" w:rsidR="00CF08E4" w:rsidRPr="005D0CA5" w:rsidRDefault="00CF08E4" w:rsidP="00CF08E4">
      <w:pPr>
        <w:rPr>
          <w:sz w:val="24"/>
          <w:rtl/>
        </w:rPr>
      </w:pPr>
    </w:p>
    <w:p w14:paraId="3C39AA07" w14:textId="77777777" w:rsidR="002C319D" w:rsidRDefault="002C319D" w:rsidP="008F1B43">
      <w:pPr>
        <w:rPr>
          <w:sz w:val="24"/>
          <w:rtl/>
        </w:rPr>
      </w:pPr>
    </w:p>
    <w:p w14:paraId="0B3CAEAE" w14:textId="77777777" w:rsidR="00EF19DA" w:rsidRPr="00DB2931" w:rsidRDefault="00EF19DA">
      <w:pPr>
        <w:bidi w:val="0"/>
        <w:rPr>
          <w:sz w:val="24"/>
          <w:rtl/>
        </w:rPr>
      </w:pPr>
      <w:r w:rsidRPr="00DB2931">
        <w:rPr>
          <w:sz w:val="24"/>
          <w:rtl/>
        </w:rPr>
        <w:br w:type="page"/>
      </w:r>
    </w:p>
    <w:p w14:paraId="3205FE69" w14:textId="77777777" w:rsidR="002C319D" w:rsidRPr="008C3302" w:rsidRDefault="00296C78" w:rsidP="008F39F2">
      <w:pPr>
        <w:jc w:val="center"/>
        <w:rPr>
          <w:b/>
          <w:bCs/>
          <w:sz w:val="24"/>
          <w:u w:val="single"/>
          <w:rtl/>
        </w:rPr>
      </w:pPr>
      <w:r>
        <w:rPr>
          <w:rFonts w:hint="cs"/>
          <w:b/>
          <w:bCs/>
          <w:sz w:val="24"/>
          <w:u w:val="single"/>
          <w:rtl/>
        </w:rPr>
        <w:t xml:space="preserve">נספח 5 - </w:t>
      </w:r>
      <w:r w:rsidR="00B7473D" w:rsidRPr="008C3302">
        <w:rPr>
          <w:rFonts w:hint="cs"/>
          <w:b/>
          <w:bCs/>
          <w:sz w:val="24"/>
          <w:u w:val="single"/>
          <w:rtl/>
        </w:rPr>
        <w:t>הצהרה על ביצוע שעות עבודה ונסיעה</w:t>
      </w:r>
      <w:r w:rsidR="008C3302" w:rsidRPr="008C3302">
        <w:rPr>
          <w:rFonts w:hint="cs"/>
          <w:b/>
          <w:bCs/>
          <w:sz w:val="24"/>
          <w:u w:val="single"/>
          <w:rtl/>
        </w:rPr>
        <w:t xml:space="preserve"> / תעריפי התקשרות עם נותני שירותים חיצוניים</w:t>
      </w:r>
      <w:r w:rsidR="006A6C46">
        <w:rPr>
          <w:rFonts w:hint="cs"/>
          <w:b/>
          <w:bCs/>
          <w:sz w:val="24"/>
          <w:u w:val="single"/>
          <w:rtl/>
        </w:rPr>
        <w:t xml:space="preserve"> </w:t>
      </w:r>
      <w:r w:rsidR="006A6C46" w:rsidRPr="006A6C46">
        <w:rPr>
          <w:b/>
          <w:bCs/>
          <w:sz w:val="24"/>
          <w:u w:val="single"/>
          <w:rtl/>
        </w:rPr>
        <w:t>בהתאם לסעיף 11.6 להסכם</w:t>
      </w:r>
      <w:r w:rsidR="006A6C46">
        <w:rPr>
          <w:rFonts w:hint="cs"/>
          <w:b/>
          <w:bCs/>
          <w:sz w:val="24"/>
          <w:u w:val="single"/>
          <w:rtl/>
        </w:rPr>
        <w:t xml:space="preserve"> </w:t>
      </w:r>
    </w:p>
    <w:p w14:paraId="2AFDDAA3" w14:textId="77777777" w:rsidR="002C319D" w:rsidRDefault="002C319D" w:rsidP="0060694C">
      <w:pPr>
        <w:jc w:val="center"/>
        <w:rPr>
          <w:b/>
          <w:bCs/>
          <w:sz w:val="24"/>
          <w:rtl/>
        </w:rPr>
      </w:pPr>
    </w:p>
    <w:p w14:paraId="67B9668B" w14:textId="77777777" w:rsidR="00EA2232" w:rsidRDefault="006827F5" w:rsidP="00EF19DA">
      <w:pPr>
        <w:jc w:val="center"/>
        <w:rPr>
          <w:b/>
          <w:bCs/>
          <w:sz w:val="24"/>
          <w:rtl/>
        </w:rPr>
      </w:pPr>
      <w:hyperlink r:id="rId20" w:history="1">
        <w:r w:rsidR="007C4478" w:rsidRPr="009C4FCC">
          <w:rPr>
            <w:rStyle w:val="Hyperlink"/>
            <w:b/>
            <w:bCs/>
            <w:sz w:val="24"/>
          </w:rPr>
          <w:t>https://mof.gov.il/Takam/TakamInstructions/H13090002000803.XLSX</w:t>
        </w:r>
      </w:hyperlink>
    </w:p>
    <w:p w14:paraId="4E9FDFB3" w14:textId="77777777" w:rsidR="00EA2232" w:rsidRDefault="00EA2232" w:rsidP="00EA2232">
      <w:pPr>
        <w:jc w:val="center"/>
        <w:rPr>
          <w:b/>
          <w:bCs/>
          <w:sz w:val="24"/>
          <w:rtl/>
        </w:rPr>
      </w:pPr>
    </w:p>
    <w:p w14:paraId="6655C3DF" w14:textId="77777777" w:rsidR="00EA2232" w:rsidRPr="00921991" w:rsidRDefault="006827F5" w:rsidP="00EA2232">
      <w:pPr>
        <w:jc w:val="center"/>
        <w:rPr>
          <w:b/>
          <w:bCs/>
          <w:sz w:val="24"/>
        </w:rPr>
        <w:sectPr w:rsidR="00EA2232" w:rsidRPr="00921991" w:rsidSect="00E4650A">
          <w:footerReference w:type="default" r:id="rId21"/>
          <w:type w:val="continuous"/>
          <w:pgSz w:w="11906" w:h="16838"/>
          <w:pgMar w:top="1440" w:right="1797" w:bottom="1276" w:left="1797" w:header="709" w:footer="709" w:gutter="0"/>
          <w:cols w:space="708"/>
          <w:bidi/>
          <w:rtlGutter/>
          <w:docGrid w:linePitch="360"/>
        </w:sectPr>
      </w:pPr>
      <w:hyperlink r:id="rId22" w:history="1">
        <w:r w:rsidR="00EA2232" w:rsidRPr="00553399">
          <w:rPr>
            <w:rStyle w:val="Hyperlink"/>
            <w:b/>
            <w:bCs/>
            <w:sz w:val="24"/>
          </w:rPr>
          <w:t>https://mof.gov.il/Takam/TakamInstructions/HOD13090002011501.DOCX</w:t>
        </w:r>
      </w:hyperlink>
    </w:p>
    <w:p w14:paraId="034826CB" w14:textId="77777777" w:rsidR="005955F1" w:rsidRDefault="005955F1" w:rsidP="00296C78">
      <w:pPr>
        <w:pStyle w:val="-"/>
        <w:jc w:val="left"/>
        <w:rPr>
          <w:rtl/>
        </w:rPr>
        <w:sectPr w:rsidR="005955F1" w:rsidSect="007C4478">
          <w:headerReference w:type="default" r:id="rId23"/>
          <w:pgSz w:w="11906" w:h="16838"/>
          <w:pgMar w:top="1440" w:right="1800" w:bottom="1440" w:left="1800" w:header="708" w:footer="708" w:gutter="0"/>
          <w:cols w:space="708"/>
          <w:bidi/>
          <w:rtlGutter/>
          <w:docGrid w:linePitch="360"/>
        </w:sectPr>
      </w:pPr>
    </w:p>
    <w:p w14:paraId="0204F8FD" w14:textId="77777777" w:rsidR="00D2605D" w:rsidRDefault="00D2605D" w:rsidP="002C6DE8">
      <w:pPr>
        <w:rPr>
          <w:sz w:val="24"/>
          <w:rtl/>
        </w:rPr>
      </w:pPr>
    </w:p>
    <w:p w14:paraId="13D0C114" w14:textId="77777777" w:rsidR="00EA2232" w:rsidRPr="008C3302" w:rsidRDefault="00EA2232" w:rsidP="00EF19DA">
      <w:pPr>
        <w:jc w:val="center"/>
        <w:rPr>
          <w:b/>
          <w:bCs/>
          <w:sz w:val="24"/>
          <w:u w:val="single"/>
          <w:rtl/>
        </w:rPr>
      </w:pPr>
      <w:r w:rsidRPr="008C3302">
        <w:rPr>
          <w:rFonts w:hint="cs"/>
          <w:b/>
          <w:bCs/>
          <w:sz w:val="24"/>
          <w:u w:val="single"/>
          <w:rtl/>
        </w:rPr>
        <w:t xml:space="preserve">נספח </w:t>
      </w:r>
      <w:r w:rsidR="00766D4D">
        <w:rPr>
          <w:b/>
          <w:bCs/>
          <w:sz w:val="24"/>
          <w:u w:val="single"/>
        </w:rPr>
        <w:t>6</w:t>
      </w:r>
      <w:r w:rsidR="008C3302" w:rsidRPr="008C3302">
        <w:rPr>
          <w:rFonts w:hint="cs"/>
          <w:b/>
          <w:bCs/>
          <w:sz w:val="24"/>
          <w:u w:val="single"/>
          <w:rtl/>
        </w:rPr>
        <w:t xml:space="preserve"> - </w:t>
      </w:r>
      <w:r w:rsidRPr="008C3302">
        <w:rPr>
          <w:rFonts w:hint="cs"/>
          <w:b/>
          <w:bCs/>
          <w:sz w:val="24"/>
          <w:u w:val="single"/>
          <w:rtl/>
        </w:rPr>
        <w:t>התחייבות</w:t>
      </w:r>
      <w:r w:rsidRPr="008C3302">
        <w:rPr>
          <w:b/>
          <w:bCs/>
          <w:sz w:val="24"/>
          <w:u w:val="single"/>
          <w:rtl/>
        </w:rPr>
        <w:t xml:space="preserve"> </w:t>
      </w:r>
      <w:r w:rsidRPr="008C3302">
        <w:rPr>
          <w:rFonts w:hint="cs"/>
          <w:b/>
          <w:bCs/>
          <w:sz w:val="24"/>
          <w:u w:val="single"/>
          <w:rtl/>
        </w:rPr>
        <w:t>להארכת</w:t>
      </w:r>
      <w:r w:rsidRPr="008C3302">
        <w:rPr>
          <w:b/>
          <w:bCs/>
          <w:sz w:val="24"/>
          <w:u w:val="single"/>
          <w:rtl/>
        </w:rPr>
        <w:t xml:space="preserve"> </w:t>
      </w:r>
      <w:r w:rsidRPr="008C3302">
        <w:rPr>
          <w:rFonts w:hint="cs"/>
          <w:b/>
          <w:bCs/>
          <w:sz w:val="24"/>
          <w:u w:val="single"/>
          <w:rtl/>
        </w:rPr>
        <w:t>התקשרות</w:t>
      </w:r>
    </w:p>
    <w:p w14:paraId="4A8BEB76" w14:textId="77777777" w:rsidR="00EA2232" w:rsidRPr="00EA2232" w:rsidRDefault="00EA2232" w:rsidP="00EF19DA">
      <w:pPr>
        <w:rPr>
          <w:sz w:val="24"/>
          <w:rtl/>
        </w:rPr>
      </w:pPr>
      <w:r>
        <w:rPr>
          <w:rFonts w:hint="cs"/>
          <w:sz w:val="24"/>
          <w:rtl/>
        </w:rPr>
        <w:t xml:space="preserve"> </w:t>
      </w:r>
    </w:p>
    <w:p w14:paraId="74D4DFDB" w14:textId="77777777" w:rsidR="00EA2232" w:rsidRPr="00EA2232" w:rsidRDefault="00EA2232" w:rsidP="00EF19DA">
      <w:pPr>
        <w:rPr>
          <w:sz w:val="24"/>
          <w:rtl/>
        </w:rPr>
      </w:pPr>
      <w:r w:rsidRPr="00EA2232">
        <w:rPr>
          <w:rFonts w:hint="cs"/>
          <w:sz w:val="24"/>
          <w:rtl/>
        </w:rPr>
        <w:t>אני</w:t>
      </w:r>
      <w:r w:rsidRPr="00EA2232">
        <w:rPr>
          <w:sz w:val="24"/>
          <w:rtl/>
        </w:rPr>
        <w:t xml:space="preserve"> </w:t>
      </w:r>
      <w:r w:rsidRPr="00EA2232">
        <w:rPr>
          <w:rFonts w:hint="cs"/>
          <w:sz w:val="24"/>
          <w:rtl/>
        </w:rPr>
        <w:t>החתום</w:t>
      </w:r>
      <w:r w:rsidRPr="00EA2232">
        <w:rPr>
          <w:sz w:val="24"/>
          <w:rtl/>
        </w:rPr>
        <w:t xml:space="preserve"> </w:t>
      </w:r>
      <w:r w:rsidRPr="00EA2232">
        <w:rPr>
          <w:rFonts w:hint="cs"/>
          <w:sz w:val="24"/>
          <w:rtl/>
        </w:rPr>
        <w:t>מטה</w:t>
      </w:r>
      <w:r w:rsidRPr="00EA2232">
        <w:rPr>
          <w:sz w:val="24"/>
          <w:rtl/>
        </w:rPr>
        <w:t xml:space="preserve"> ____________________, </w:t>
      </w:r>
      <w:r w:rsidRPr="00EA2232">
        <w:rPr>
          <w:rFonts w:hint="cs"/>
          <w:sz w:val="24"/>
          <w:rtl/>
        </w:rPr>
        <w:t>תעודת</w:t>
      </w:r>
      <w:r w:rsidRPr="00EA2232">
        <w:rPr>
          <w:sz w:val="24"/>
          <w:rtl/>
        </w:rPr>
        <w:t xml:space="preserve"> </w:t>
      </w:r>
      <w:r w:rsidRPr="00EA2232">
        <w:rPr>
          <w:rFonts w:hint="cs"/>
          <w:sz w:val="24"/>
          <w:rtl/>
        </w:rPr>
        <w:t>זהות</w:t>
      </w:r>
      <w:r w:rsidRPr="00EA2232">
        <w:rPr>
          <w:sz w:val="24"/>
          <w:rtl/>
        </w:rPr>
        <w:t xml:space="preserve"> ___________, </w:t>
      </w:r>
      <w:r w:rsidRPr="00EA2232">
        <w:rPr>
          <w:rFonts w:hint="cs"/>
          <w:sz w:val="24"/>
          <w:rtl/>
        </w:rPr>
        <w:t>נותן</w:t>
      </w:r>
      <w:r w:rsidRPr="00EA2232">
        <w:rPr>
          <w:sz w:val="24"/>
          <w:rtl/>
        </w:rPr>
        <w:t>/</w:t>
      </w:r>
      <w:r w:rsidRPr="00EA2232">
        <w:rPr>
          <w:rFonts w:hint="cs"/>
          <w:sz w:val="24"/>
          <w:rtl/>
        </w:rPr>
        <w:t>נת</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בשם</w:t>
      </w:r>
      <w:r w:rsidRPr="00EA2232">
        <w:rPr>
          <w:sz w:val="24"/>
          <w:rtl/>
        </w:rPr>
        <w:t xml:space="preserve"> _______________, </w:t>
      </w:r>
      <w:r w:rsidRPr="00EA2232">
        <w:rPr>
          <w:rFonts w:hint="cs"/>
          <w:sz w:val="24"/>
          <w:rtl/>
        </w:rPr>
        <w:t>שהוא</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להלן</w:t>
      </w:r>
      <w:r w:rsidRPr="00EA2232">
        <w:rPr>
          <w:sz w:val="24"/>
          <w:rtl/>
        </w:rPr>
        <w:t xml:space="preserve"> – "</w:t>
      </w:r>
      <w:r w:rsidRPr="00EA2232">
        <w:rPr>
          <w:rFonts w:hint="cs"/>
          <w:sz w:val="24"/>
          <w:rtl/>
        </w:rPr>
        <w:t>המציע</w:t>
      </w:r>
      <w:r w:rsidRPr="00EA2232">
        <w:rPr>
          <w:sz w:val="24"/>
          <w:rtl/>
        </w:rPr>
        <w:t xml:space="preserve">"), </w:t>
      </w:r>
      <w:r w:rsidRPr="00EA2232">
        <w:rPr>
          <w:rFonts w:hint="cs"/>
          <w:sz w:val="24"/>
          <w:rtl/>
        </w:rPr>
        <w:t>המבקש</w:t>
      </w:r>
      <w:r w:rsidRPr="00EA2232">
        <w:rPr>
          <w:sz w:val="24"/>
          <w:rtl/>
        </w:rPr>
        <w:t xml:space="preserve"> </w:t>
      </w:r>
      <w:r w:rsidRPr="00EA2232">
        <w:rPr>
          <w:rFonts w:hint="cs"/>
          <w:sz w:val="24"/>
          <w:rtl/>
        </w:rPr>
        <w:t>להתקשר</w:t>
      </w:r>
      <w:r w:rsidRPr="00EA2232">
        <w:rPr>
          <w:sz w:val="24"/>
          <w:rtl/>
        </w:rPr>
        <w:t xml:space="preserve"> </w:t>
      </w:r>
      <w:r w:rsidRPr="00EA2232">
        <w:rPr>
          <w:rFonts w:hint="cs"/>
          <w:sz w:val="24"/>
          <w:rtl/>
        </w:rPr>
        <w:t>עם</w:t>
      </w:r>
      <w:r w:rsidRPr="00EA2232">
        <w:rPr>
          <w:sz w:val="24"/>
          <w:rtl/>
        </w:rPr>
        <w:t xml:space="preserve"> </w:t>
      </w:r>
      <w:r w:rsidRPr="00EA2232">
        <w:rPr>
          <w:rFonts w:hint="cs"/>
          <w:sz w:val="24"/>
          <w:rtl/>
        </w:rPr>
        <w:t>משרד</w:t>
      </w:r>
      <w:r w:rsidRPr="00EA2232">
        <w:rPr>
          <w:sz w:val="24"/>
          <w:rtl/>
        </w:rPr>
        <w:t xml:space="preserve"> </w:t>
      </w:r>
      <w:r w:rsidRPr="00EA2232">
        <w:rPr>
          <w:rFonts w:hint="cs"/>
          <w:sz w:val="24"/>
          <w:rtl/>
        </w:rPr>
        <w:t>העבודה</w:t>
      </w:r>
      <w:r w:rsidRPr="00EA2232">
        <w:rPr>
          <w:sz w:val="24"/>
          <w:rtl/>
        </w:rPr>
        <w:t xml:space="preserve"> </w:t>
      </w:r>
      <w:r w:rsidRPr="00EA2232">
        <w:rPr>
          <w:rFonts w:hint="cs"/>
          <w:sz w:val="24"/>
          <w:rtl/>
        </w:rPr>
        <w:t>הרווחה</w:t>
      </w:r>
      <w:r w:rsidRPr="00EA2232">
        <w:rPr>
          <w:sz w:val="24"/>
          <w:rtl/>
        </w:rPr>
        <w:t xml:space="preserve"> </w:t>
      </w:r>
      <w:r w:rsidRPr="00EA2232">
        <w:rPr>
          <w:rFonts w:hint="cs"/>
          <w:sz w:val="24"/>
          <w:rtl/>
        </w:rPr>
        <w:t>והשירותים</w:t>
      </w:r>
      <w:r w:rsidRPr="00EA2232">
        <w:rPr>
          <w:sz w:val="24"/>
          <w:rtl/>
        </w:rPr>
        <w:t xml:space="preserve"> </w:t>
      </w:r>
      <w:r w:rsidRPr="00EA2232">
        <w:rPr>
          <w:rFonts w:hint="cs"/>
          <w:sz w:val="24"/>
          <w:rtl/>
        </w:rPr>
        <w:t>החברתיים</w:t>
      </w:r>
      <w:r w:rsidRPr="00EA2232">
        <w:rPr>
          <w:sz w:val="24"/>
          <w:rtl/>
        </w:rPr>
        <w:t xml:space="preserve"> </w:t>
      </w:r>
      <w:r w:rsidRPr="00EA2232">
        <w:rPr>
          <w:rFonts w:hint="cs"/>
          <w:sz w:val="24"/>
          <w:rtl/>
        </w:rPr>
        <w:t>במסגרת</w:t>
      </w:r>
      <w:r w:rsidRPr="00EA2232">
        <w:rPr>
          <w:sz w:val="24"/>
          <w:rtl/>
        </w:rPr>
        <w:t xml:space="preserve"> </w:t>
      </w:r>
      <w:r w:rsidRPr="00EA2232">
        <w:rPr>
          <w:rFonts w:hint="cs"/>
          <w:sz w:val="24"/>
          <w:rtl/>
        </w:rPr>
        <w:t>מכרז</w:t>
      </w:r>
      <w:r w:rsidRPr="00EA2232">
        <w:rPr>
          <w:sz w:val="24"/>
          <w:rtl/>
        </w:rPr>
        <w:t xml:space="preserve"> </w:t>
      </w:r>
      <w:r>
        <w:rPr>
          <w:rFonts w:hint="cs"/>
          <w:sz w:val="24"/>
          <w:rtl/>
        </w:rPr>
        <w:t>______________________</w:t>
      </w:r>
      <w:r w:rsidRPr="00EA2232">
        <w:rPr>
          <w:sz w:val="24"/>
          <w:rtl/>
        </w:rPr>
        <w:t>.</w:t>
      </w:r>
    </w:p>
    <w:p w14:paraId="259CC1F5" w14:textId="77777777" w:rsidR="00EA2232" w:rsidRPr="00EA2232" w:rsidRDefault="00EA2232" w:rsidP="00EF19DA">
      <w:pPr>
        <w:rPr>
          <w:sz w:val="24"/>
          <w:rtl/>
        </w:rPr>
      </w:pPr>
      <w:r w:rsidRPr="00EA2232">
        <w:rPr>
          <w:sz w:val="24"/>
          <w:rtl/>
        </w:rPr>
        <w:t xml:space="preserve"> </w:t>
      </w:r>
    </w:p>
    <w:p w14:paraId="09C98EFA" w14:textId="77777777" w:rsidR="00EA2232" w:rsidRPr="00EA2232" w:rsidRDefault="00EA2232" w:rsidP="00EF19DA">
      <w:pPr>
        <w:rPr>
          <w:sz w:val="24"/>
          <w:rtl/>
        </w:rPr>
      </w:pPr>
      <w:r w:rsidRPr="00EA2232">
        <w:rPr>
          <w:rFonts w:hint="cs"/>
          <w:sz w:val="24"/>
          <w:rtl/>
        </w:rPr>
        <w:t>אני</w:t>
      </w:r>
      <w:r w:rsidRPr="00EA2232">
        <w:rPr>
          <w:sz w:val="24"/>
          <w:rtl/>
        </w:rPr>
        <w:t xml:space="preserve"> </w:t>
      </w:r>
      <w:r w:rsidRPr="00EA2232">
        <w:rPr>
          <w:rFonts w:hint="cs"/>
          <w:sz w:val="24"/>
          <w:rtl/>
        </w:rPr>
        <w:t>מצהיר</w:t>
      </w:r>
      <w:r w:rsidRPr="00EA2232">
        <w:rPr>
          <w:sz w:val="24"/>
          <w:rtl/>
        </w:rPr>
        <w:t>/</w:t>
      </w:r>
      <w:r w:rsidRPr="00EA2232">
        <w:rPr>
          <w:rFonts w:hint="cs"/>
          <w:sz w:val="24"/>
          <w:rtl/>
        </w:rPr>
        <w:t>ה</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הנני</w:t>
      </w:r>
      <w:r w:rsidRPr="00EA2232">
        <w:rPr>
          <w:sz w:val="24"/>
          <w:rtl/>
        </w:rPr>
        <w:t xml:space="preserve"> </w:t>
      </w:r>
      <w:r w:rsidRPr="00EA2232">
        <w:rPr>
          <w:rFonts w:hint="cs"/>
          <w:sz w:val="24"/>
          <w:rtl/>
        </w:rPr>
        <w:t>מוסמך</w:t>
      </w:r>
      <w:r w:rsidRPr="00EA2232">
        <w:rPr>
          <w:sz w:val="24"/>
          <w:rtl/>
        </w:rPr>
        <w:t>/</w:t>
      </w:r>
      <w:r w:rsidRPr="00EA2232">
        <w:rPr>
          <w:rFonts w:hint="cs"/>
          <w:sz w:val="24"/>
          <w:rtl/>
        </w:rPr>
        <w:t>ת</w:t>
      </w:r>
      <w:r w:rsidRPr="00EA2232">
        <w:rPr>
          <w:sz w:val="24"/>
          <w:rtl/>
        </w:rPr>
        <w:t xml:space="preserve"> </w:t>
      </w:r>
      <w:r w:rsidRPr="00EA2232">
        <w:rPr>
          <w:rFonts w:hint="cs"/>
          <w:sz w:val="24"/>
          <w:rtl/>
        </w:rPr>
        <w:t>לתת</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בשם</w:t>
      </w:r>
      <w:r w:rsidRPr="00EA2232">
        <w:rPr>
          <w:sz w:val="24"/>
          <w:rtl/>
        </w:rPr>
        <w:t xml:space="preserve"> </w:t>
      </w:r>
      <w:r w:rsidRPr="00EA2232">
        <w:rPr>
          <w:rFonts w:hint="cs"/>
          <w:sz w:val="24"/>
          <w:rtl/>
        </w:rPr>
        <w:t>המציע</w:t>
      </w:r>
      <w:r w:rsidRPr="00EA2232">
        <w:rPr>
          <w:sz w:val="24"/>
          <w:rtl/>
        </w:rPr>
        <w:t>.</w:t>
      </w:r>
    </w:p>
    <w:p w14:paraId="147EBE6D" w14:textId="77777777" w:rsidR="00EA2232" w:rsidRPr="00EA2232" w:rsidRDefault="00EA2232" w:rsidP="00EF19DA">
      <w:pPr>
        <w:rPr>
          <w:sz w:val="24"/>
          <w:rtl/>
        </w:rPr>
      </w:pPr>
      <w:r w:rsidRPr="00EA2232">
        <w:rPr>
          <w:sz w:val="24"/>
          <w:rtl/>
        </w:rPr>
        <w:t xml:space="preserve"> </w:t>
      </w:r>
    </w:p>
    <w:p w14:paraId="5D5C1883" w14:textId="5A35287F" w:rsidR="00CF08E4" w:rsidRPr="00EA2232" w:rsidRDefault="00CF08E4" w:rsidP="00EF19DA">
      <w:pPr>
        <w:jc w:val="both"/>
        <w:rPr>
          <w:sz w:val="24"/>
          <w:rtl/>
        </w:rPr>
      </w:pPr>
      <w:r w:rsidRPr="00EA2232">
        <w:rPr>
          <w:rFonts w:hint="cs"/>
          <w:sz w:val="24"/>
          <w:rtl/>
        </w:rPr>
        <w:t>הריני</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אזכה</w:t>
      </w:r>
      <w:r w:rsidRPr="00EA2232">
        <w:rPr>
          <w:sz w:val="24"/>
          <w:rtl/>
        </w:rPr>
        <w:t xml:space="preserve"> </w:t>
      </w:r>
      <w:r w:rsidRPr="00EA2232">
        <w:rPr>
          <w:rFonts w:hint="cs"/>
          <w:sz w:val="24"/>
          <w:rtl/>
        </w:rPr>
        <w:t>במכרז</w:t>
      </w:r>
      <w:r w:rsidRPr="00EA2232">
        <w:rPr>
          <w:sz w:val="24"/>
          <w:rtl/>
        </w:rPr>
        <w:t xml:space="preserve">, </w:t>
      </w:r>
      <w:r w:rsidRPr="00EA2232">
        <w:rPr>
          <w:rFonts w:hint="cs"/>
          <w:sz w:val="24"/>
          <w:rtl/>
        </w:rPr>
        <w:t>במקרה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דרישת</w:t>
      </w:r>
      <w:r w:rsidRPr="00EA2232">
        <w:rPr>
          <w:sz w:val="24"/>
          <w:rtl/>
        </w:rPr>
        <w:t xml:space="preserve"> </w:t>
      </w:r>
      <w:r w:rsidRPr="00EA2232">
        <w:rPr>
          <w:rFonts w:hint="cs"/>
          <w:sz w:val="24"/>
          <w:rtl/>
        </w:rPr>
        <w:t>המשרד</w:t>
      </w:r>
      <w:r w:rsidRPr="00EA2232">
        <w:rPr>
          <w:sz w:val="24"/>
          <w:rtl/>
        </w:rPr>
        <w:t xml:space="preserve"> </w:t>
      </w:r>
      <w:r w:rsidRPr="00EA2232">
        <w:rPr>
          <w:rFonts w:hint="cs"/>
          <w:sz w:val="24"/>
          <w:rtl/>
        </w:rPr>
        <w:t>להארכת</w:t>
      </w:r>
      <w:r w:rsidRPr="00EA2232">
        <w:rPr>
          <w:sz w:val="24"/>
          <w:rtl/>
        </w:rPr>
        <w:t xml:space="preserve"> </w:t>
      </w:r>
      <w:r w:rsidRPr="00EA2232">
        <w:rPr>
          <w:rFonts w:hint="cs"/>
          <w:sz w:val="24"/>
          <w:rtl/>
        </w:rPr>
        <w:t>התקשרות</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לזכות</w:t>
      </w:r>
      <w:r w:rsidRPr="00EA2232">
        <w:rPr>
          <w:sz w:val="24"/>
          <w:rtl/>
        </w:rPr>
        <w:t xml:space="preserve"> </w:t>
      </w:r>
      <w:r w:rsidRPr="00EA2232">
        <w:rPr>
          <w:rFonts w:hint="cs"/>
          <w:sz w:val="24"/>
          <w:rtl/>
        </w:rPr>
        <w:t>הברירה</w:t>
      </w:r>
      <w:r w:rsidRPr="00EA2232">
        <w:rPr>
          <w:sz w:val="24"/>
          <w:rtl/>
        </w:rPr>
        <w:t xml:space="preserve"> </w:t>
      </w:r>
      <w:r w:rsidRPr="00EA2232">
        <w:rPr>
          <w:rFonts w:hint="cs"/>
          <w:sz w:val="24"/>
          <w:rtl/>
        </w:rPr>
        <w:t>המפורטת</w:t>
      </w:r>
      <w:r w:rsidRPr="00EA2232">
        <w:rPr>
          <w:sz w:val="24"/>
          <w:rtl/>
        </w:rPr>
        <w:t xml:space="preserve"> </w:t>
      </w:r>
      <w:r w:rsidRPr="00EA2232">
        <w:rPr>
          <w:rFonts w:hint="cs"/>
          <w:sz w:val="24"/>
          <w:rtl/>
        </w:rPr>
        <w:t>בסעיף</w:t>
      </w:r>
      <w:r w:rsidRPr="00EA2232">
        <w:rPr>
          <w:sz w:val="24"/>
          <w:rtl/>
        </w:rPr>
        <w:t xml:space="preserve"> </w:t>
      </w:r>
      <w:r w:rsidRPr="00EA2232">
        <w:rPr>
          <w:sz w:val="24"/>
          <w:cs/>
        </w:rPr>
        <w:t>‎</w:t>
      </w:r>
      <w:r w:rsidR="00C32360">
        <w:rPr>
          <w:sz w:val="24"/>
          <w:rtl/>
        </w:rPr>
        <w:fldChar w:fldCharType="begin"/>
      </w:r>
      <w:r w:rsidR="00C32360">
        <w:rPr>
          <w:sz w:val="24"/>
          <w:rtl/>
        </w:rPr>
        <w:instrText xml:space="preserve"> </w:instrText>
      </w:r>
      <w:r w:rsidR="00C32360">
        <w:rPr>
          <w:rFonts w:hint="cs"/>
          <w:sz w:val="24"/>
        </w:rPr>
        <w:instrText>REF</w:instrText>
      </w:r>
      <w:r w:rsidR="00C32360">
        <w:rPr>
          <w:rFonts w:hint="cs"/>
          <w:sz w:val="24"/>
          <w:rtl/>
        </w:rPr>
        <w:instrText xml:space="preserve"> _</w:instrText>
      </w:r>
      <w:r w:rsidR="00C32360">
        <w:rPr>
          <w:rFonts w:hint="cs"/>
          <w:sz w:val="24"/>
        </w:rPr>
        <w:instrText>Ref73877626 \r \h</w:instrText>
      </w:r>
      <w:r w:rsidR="00C32360">
        <w:rPr>
          <w:sz w:val="24"/>
          <w:rtl/>
        </w:rPr>
        <w:instrText xml:space="preserve"> </w:instrText>
      </w:r>
      <w:r w:rsidR="00C32360">
        <w:rPr>
          <w:sz w:val="24"/>
          <w:rtl/>
        </w:rPr>
      </w:r>
      <w:r w:rsidR="00C32360">
        <w:rPr>
          <w:sz w:val="24"/>
          <w:rtl/>
        </w:rPr>
        <w:fldChar w:fldCharType="separate"/>
      </w:r>
      <w:r w:rsidR="00C32360">
        <w:rPr>
          <w:sz w:val="24"/>
          <w:cs/>
        </w:rPr>
        <w:t>‎</w:t>
      </w:r>
      <w:r w:rsidR="00C32360">
        <w:rPr>
          <w:sz w:val="24"/>
        </w:rPr>
        <w:t>8</w:t>
      </w:r>
      <w:r w:rsidR="00C32360">
        <w:rPr>
          <w:sz w:val="24"/>
          <w:rtl/>
        </w:rPr>
        <w:fldChar w:fldCharType="end"/>
      </w:r>
      <w:r>
        <w:rPr>
          <w:rFonts w:hint="cs"/>
          <w:sz w:val="24"/>
          <w:rtl/>
        </w:rPr>
        <w:t xml:space="preserve"> </w:t>
      </w:r>
      <w:r w:rsidRPr="00EA2232">
        <w:rPr>
          <w:rFonts w:hint="cs"/>
          <w:sz w:val="24"/>
          <w:rtl/>
        </w:rPr>
        <w:t>ל</w:t>
      </w:r>
      <w:r w:rsidR="00C32360">
        <w:rPr>
          <w:rFonts w:hint="cs"/>
          <w:sz w:val="24"/>
          <w:rtl/>
        </w:rPr>
        <w:t>מסמכי ה</w:t>
      </w:r>
      <w:r w:rsidRPr="00EA2232">
        <w:rPr>
          <w:rFonts w:hint="cs"/>
          <w:sz w:val="24"/>
          <w:rtl/>
        </w:rPr>
        <w:t>מכרז</w:t>
      </w:r>
      <w:r w:rsidRPr="00EA2232">
        <w:rPr>
          <w:sz w:val="24"/>
          <w:rtl/>
        </w:rPr>
        <w:t xml:space="preserve"> </w:t>
      </w:r>
      <w:r w:rsidRPr="00EA2232">
        <w:rPr>
          <w:rFonts w:hint="cs"/>
          <w:sz w:val="24"/>
          <w:rtl/>
        </w:rPr>
        <w:t>בשנה</w:t>
      </w:r>
      <w:r w:rsidRPr="00EA2232">
        <w:rPr>
          <w:sz w:val="24"/>
          <w:rtl/>
        </w:rPr>
        <w:t xml:space="preserve"> </w:t>
      </w:r>
      <w:r w:rsidRPr="00EA2232">
        <w:rPr>
          <w:rFonts w:hint="cs"/>
          <w:sz w:val="24"/>
          <w:rtl/>
        </w:rPr>
        <w:t>או</w:t>
      </w:r>
      <w:r w:rsidRPr="00EA2232">
        <w:rPr>
          <w:sz w:val="24"/>
          <w:rtl/>
        </w:rPr>
        <w:t xml:space="preserve"> </w:t>
      </w:r>
      <w:r w:rsidRPr="00EA2232">
        <w:rPr>
          <w:rFonts w:hint="cs"/>
          <w:sz w:val="24"/>
          <w:rtl/>
        </w:rPr>
        <w:t>חלק</w:t>
      </w:r>
      <w:r w:rsidRPr="00EA2232">
        <w:rPr>
          <w:sz w:val="24"/>
          <w:rtl/>
        </w:rPr>
        <w:t xml:space="preserve"> </w:t>
      </w:r>
      <w:r w:rsidRPr="00EA2232">
        <w:rPr>
          <w:rFonts w:hint="cs"/>
          <w:sz w:val="24"/>
          <w:rtl/>
        </w:rPr>
        <w:t>ממנה</w:t>
      </w:r>
      <w:r w:rsidRPr="00EA2232">
        <w:rPr>
          <w:sz w:val="24"/>
          <w:rtl/>
        </w:rPr>
        <w:t xml:space="preserve">, </w:t>
      </w:r>
      <w:r w:rsidRPr="00EA2232">
        <w:rPr>
          <w:rFonts w:hint="cs"/>
          <w:sz w:val="24"/>
          <w:rtl/>
        </w:rPr>
        <w:t>אמשיך</w:t>
      </w:r>
      <w:r w:rsidRPr="00EA2232">
        <w:rPr>
          <w:sz w:val="24"/>
          <w:rtl/>
        </w:rPr>
        <w:t xml:space="preserve"> </w:t>
      </w:r>
      <w:r w:rsidRPr="00EA2232">
        <w:rPr>
          <w:rFonts w:hint="cs"/>
          <w:sz w:val="24"/>
          <w:rtl/>
        </w:rPr>
        <w:t>באספקת</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למשך</w:t>
      </w:r>
      <w:r w:rsidRPr="00EA2232">
        <w:rPr>
          <w:sz w:val="24"/>
          <w:rtl/>
        </w:rPr>
        <w:t xml:space="preserve"> </w:t>
      </w:r>
      <w:r w:rsidRPr="00EA2232">
        <w:rPr>
          <w:rFonts w:hint="cs"/>
          <w:sz w:val="24"/>
          <w:rtl/>
        </w:rPr>
        <w:t>התקופה</w:t>
      </w:r>
      <w:r w:rsidRPr="00EA2232">
        <w:rPr>
          <w:sz w:val="24"/>
          <w:rtl/>
        </w:rPr>
        <w:t xml:space="preserve"> </w:t>
      </w:r>
      <w:r w:rsidRPr="00EA2232">
        <w:rPr>
          <w:rFonts w:hint="cs"/>
          <w:sz w:val="24"/>
          <w:rtl/>
        </w:rPr>
        <w:t>אליה</w:t>
      </w:r>
      <w:r w:rsidRPr="00EA2232">
        <w:rPr>
          <w:sz w:val="24"/>
          <w:rtl/>
        </w:rPr>
        <w:t xml:space="preserve"> </w:t>
      </w:r>
      <w:r w:rsidRPr="00EA2232">
        <w:rPr>
          <w:rFonts w:hint="cs"/>
          <w:sz w:val="24"/>
          <w:rtl/>
        </w:rPr>
        <w:t>נדרשתי</w:t>
      </w:r>
      <w:r w:rsidRPr="00EA2232">
        <w:rPr>
          <w:sz w:val="24"/>
          <w:rtl/>
        </w:rPr>
        <w:t xml:space="preserve">, </w:t>
      </w:r>
      <w:r w:rsidRPr="00EA2232">
        <w:rPr>
          <w:rFonts w:hint="cs"/>
          <w:sz w:val="24"/>
          <w:rtl/>
        </w:rPr>
        <w:t>וכן</w:t>
      </w:r>
      <w:r w:rsidRPr="00EA2232">
        <w:rPr>
          <w:sz w:val="24"/>
          <w:rtl/>
        </w:rPr>
        <w:t xml:space="preserve"> </w:t>
      </w:r>
      <w:r w:rsidRPr="00EA2232">
        <w:rPr>
          <w:rFonts w:hint="cs"/>
          <w:sz w:val="24"/>
          <w:rtl/>
        </w:rPr>
        <w:t>אעביר</w:t>
      </w:r>
      <w:r w:rsidRPr="00EA2232">
        <w:rPr>
          <w:sz w:val="24"/>
          <w:rtl/>
        </w:rPr>
        <w:t xml:space="preserve"> </w:t>
      </w:r>
      <w:r w:rsidRPr="00EA2232">
        <w:rPr>
          <w:rFonts w:hint="cs"/>
          <w:sz w:val="24"/>
          <w:rtl/>
        </w:rPr>
        <w:t>עם</w:t>
      </w:r>
      <w:r w:rsidRPr="00EA2232">
        <w:rPr>
          <w:sz w:val="24"/>
          <w:rtl/>
        </w:rPr>
        <w:t xml:space="preserve"> </w:t>
      </w:r>
      <w:r w:rsidRPr="00EA2232">
        <w:rPr>
          <w:rFonts w:hint="cs"/>
          <w:sz w:val="24"/>
          <w:rtl/>
        </w:rPr>
        <w:t>קבלת</w:t>
      </w:r>
      <w:r w:rsidRPr="00EA2232">
        <w:rPr>
          <w:sz w:val="24"/>
          <w:rtl/>
        </w:rPr>
        <w:t xml:space="preserve"> </w:t>
      </w:r>
      <w:r w:rsidRPr="00EA2232">
        <w:rPr>
          <w:rFonts w:hint="cs"/>
          <w:sz w:val="24"/>
          <w:rtl/>
        </w:rPr>
        <w:t>ההודעה</w:t>
      </w:r>
      <w:r w:rsidRPr="00EA2232">
        <w:rPr>
          <w:sz w:val="24"/>
          <w:rtl/>
        </w:rPr>
        <w:t xml:space="preserve"> </w:t>
      </w:r>
      <w:r w:rsidRPr="00EA2232">
        <w:rPr>
          <w:rFonts w:hint="cs"/>
          <w:sz w:val="24"/>
          <w:rtl/>
        </w:rPr>
        <w:t>מהמשרד</w:t>
      </w:r>
      <w:r w:rsidRPr="00EA2232">
        <w:rPr>
          <w:sz w:val="24"/>
          <w:rtl/>
        </w:rPr>
        <w:t xml:space="preserve"> </w:t>
      </w:r>
      <w:r w:rsidRPr="00EA2232">
        <w:rPr>
          <w:rFonts w:hint="cs"/>
          <w:sz w:val="24"/>
          <w:rtl/>
        </w:rPr>
        <w:t>נוסח</w:t>
      </w:r>
      <w:r w:rsidRPr="00EA2232">
        <w:rPr>
          <w:sz w:val="24"/>
          <w:rtl/>
        </w:rPr>
        <w:t xml:space="preserve"> </w:t>
      </w:r>
      <w:r w:rsidRPr="00EA2232">
        <w:rPr>
          <w:rFonts w:hint="cs"/>
          <w:sz w:val="24"/>
          <w:rtl/>
        </w:rPr>
        <w:t>כתב</w:t>
      </w:r>
      <w:r w:rsidRPr="00EA2232">
        <w:rPr>
          <w:sz w:val="24"/>
          <w:rtl/>
        </w:rPr>
        <w:t xml:space="preserve"> </w:t>
      </w:r>
      <w:r w:rsidRPr="00EA2232">
        <w:rPr>
          <w:rFonts w:hint="cs"/>
          <w:sz w:val="24"/>
          <w:rtl/>
        </w:rPr>
        <w:t>ערבות</w:t>
      </w:r>
      <w:r w:rsidRPr="00EA2232">
        <w:rPr>
          <w:sz w:val="24"/>
          <w:rtl/>
        </w:rPr>
        <w:t xml:space="preserve"> </w:t>
      </w:r>
      <w:r w:rsidRPr="00EA2232">
        <w:rPr>
          <w:rFonts w:hint="cs"/>
          <w:sz w:val="24"/>
          <w:rtl/>
        </w:rPr>
        <w:t>ביצוע</w:t>
      </w:r>
      <w:r w:rsidRPr="00EA2232">
        <w:rPr>
          <w:sz w:val="24"/>
          <w:rtl/>
        </w:rPr>
        <w:t xml:space="preserve"> </w:t>
      </w:r>
      <w:r w:rsidRPr="00EA2232">
        <w:rPr>
          <w:rFonts w:hint="cs"/>
          <w:sz w:val="24"/>
          <w:rtl/>
        </w:rPr>
        <w:t>הכולל</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הסכום</w:t>
      </w:r>
      <w:r w:rsidRPr="00EA2232">
        <w:rPr>
          <w:sz w:val="24"/>
          <w:rtl/>
        </w:rPr>
        <w:t xml:space="preserve"> </w:t>
      </w:r>
      <w:r w:rsidRPr="00EA2232">
        <w:rPr>
          <w:rFonts w:hint="cs"/>
          <w:sz w:val="24"/>
          <w:rtl/>
        </w:rPr>
        <w:t>ואת</w:t>
      </w:r>
      <w:r w:rsidRPr="00EA2232">
        <w:rPr>
          <w:sz w:val="24"/>
          <w:rtl/>
        </w:rPr>
        <w:t xml:space="preserve"> </w:t>
      </w:r>
      <w:r w:rsidRPr="00EA2232">
        <w:rPr>
          <w:rFonts w:hint="cs"/>
          <w:sz w:val="24"/>
          <w:rtl/>
        </w:rPr>
        <w:t>תאריך</w:t>
      </w:r>
      <w:r w:rsidRPr="00EA2232">
        <w:rPr>
          <w:sz w:val="24"/>
          <w:rtl/>
        </w:rPr>
        <w:t xml:space="preserve"> </w:t>
      </w:r>
      <w:r w:rsidRPr="00EA2232">
        <w:rPr>
          <w:rFonts w:hint="cs"/>
          <w:sz w:val="24"/>
          <w:rtl/>
        </w:rPr>
        <w:t>התוקף</w:t>
      </w:r>
      <w:r w:rsidRPr="00EA2232">
        <w:rPr>
          <w:sz w:val="24"/>
          <w:rtl/>
        </w:rPr>
        <w:t xml:space="preserve"> </w:t>
      </w:r>
      <w:r w:rsidRPr="00EA2232">
        <w:rPr>
          <w:rFonts w:hint="cs"/>
          <w:sz w:val="24"/>
          <w:rtl/>
        </w:rPr>
        <w:t>המעודכן</w:t>
      </w:r>
      <w:r>
        <w:rPr>
          <w:rFonts w:hint="cs"/>
          <w:sz w:val="24"/>
          <w:rtl/>
        </w:rPr>
        <w:t>,</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נוסח</w:t>
      </w:r>
      <w:r w:rsidRPr="00EA2232">
        <w:rPr>
          <w:sz w:val="24"/>
          <w:rtl/>
        </w:rPr>
        <w:t xml:space="preserve"> </w:t>
      </w:r>
      <w:r w:rsidRPr="00EA2232">
        <w:rPr>
          <w:rFonts w:hint="cs"/>
          <w:sz w:val="24"/>
          <w:rtl/>
        </w:rPr>
        <w:t>האישור</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ביטוחים</w:t>
      </w:r>
      <w:r w:rsidRPr="00EA2232">
        <w:rPr>
          <w:sz w:val="24"/>
          <w:rtl/>
        </w:rPr>
        <w:t xml:space="preserve"> </w:t>
      </w:r>
      <w:r w:rsidRPr="00EA2232">
        <w:rPr>
          <w:rFonts w:hint="cs"/>
          <w:sz w:val="24"/>
          <w:rtl/>
        </w:rPr>
        <w:t>עבור</w:t>
      </w:r>
      <w:r w:rsidRPr="00EA2232">
        <w:rPr>
          <w:sz w:val="24"/>
          <w:rtl/>
        </w:rPr>
        <w:t xml:space="preserve"> </w:t>
      </w:r>
      <w:r w:rsidRPr="00EA2232">
        <w:rPr>
          <w:rFonts w:hint="cs"/>
          <w:sz w:val="24"/>
          <w:rtl/>
        </w:rPr>
        <w:t>תקופה</w:t>
      </w:r>
      <w:r w:rsidRPr="00EA2232">
        <w:rPr>
          <w:sz w:val="24"/>
          <w:rtl/>
        </w:rPr>
        <w:t xml:space="preserve"> </w:t>
      </w:r>
      <w:r w:rsidRPr="00EA2232">
        <w:rPr>
          <w:rFonts w:hint="cs"/>
          <w:sz w:val="24"/>
          <w:rtl/>
        </w:rPr>
        <w:t>זו</w:t>
      </w:r>
      <w:r>
        <w:rPr>
          <w:rFonts w:hint="cs"/>
          <w:sz w:val="24"/>
          <w:rtl/>
        </w:rPr>
        <w:t xml:space="preserve"> (במידה ונדרש ממני במסגרת ההסכם המקורי) וכן כל מסמך אחר הנדרש לצורך המשך התקשרותי עם המשרד</w:t>
      </w:r>
      <w:r w:rsidRPr="00EA2232">
        <w:rPr>
          <w:sz w:val="24"/>
          <w:rtl/>
        </w:rPr>
        <w:t xml:space="preserve">. </w:t>
      </w:r>
      <w:r w:rsidRPr="00EA2232">
        <w:rPr>
          <w:rFonts w:hint="cs"/>
          <w:sz w:val="24"/>
          <w:rtl/>
        </w:rPr>
        <w:t>מובהר</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אף</w:t>
      </w:r>
      <w:r w:rsidRPr="00EA2232">
        <w:rPr>
          <w:sz w:val="24"/>
          <w:rtl/>
        </w:rPr>
        <w:t xml:space="preserve"> </w:t>
      </w:r>
      <w:r w:rsidRPr="00EA2232">
        <w:rPr>
          <w:rFonts w:hint="cs"/>
          <w:sz w:val="24"/>
          <w:rtl/>
        </w:rPr>
        <w:t>התחייבותי</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הרי</w:t>
      </w:r>
      <w:r w:rsidRPr="00EA2232">
        <w:rPr>
          <w:sz w:val="24"/>
          <w:rtl/>
        </w:rPr>
        <w:t xml:space="preserve"> </w:t>
      </w:r>
      <w:r w:rsidRPr="00EA2232">
        <w:rPr>
          <w:rFonts w:hint="cs"/>
          <w:sz w:val="24"/>
          <w:rtl/>
        </w:rPr>
        <w:t>שמימושה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הזכות</w:t>
      </w:r>
      <w:r w:rsidRPr="00EA2232">
        <w:rPr>
          <w:sz w:val="24"/>
          <w:rtl/>
        </w:rPr>
        <w:t xml:space="preserve"> </w:t>
      </w:r>
      <w:r w:rsidRPr="00EA2232">
        <w:rPr>
          <w:rFonts w:hint="cs"/>
          <w:sz w:val="24"/>
          <w:rtl/>
        </w:rPr>
        <w:t>עבור</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שנה</w:t>
      </w:r>
      <w:r w:rsidRPr="00EA2232">
        <w:rPr>
          <w:sz w:val="24"/>
          <w:rtl/>
        </w:rPr>
        <w:t xml:space="preserve"> </w:t>
      </w:r>
      <w:r w:rsidRPr="00EA2232">
        <w:rPr>
          <w:rFonts w:hint="cs"/>
          <w:sz w:val="24"/>
          <w:rtl/>
        </w:rPr>
        <w:t>יהיה</w:t>
      </w:r>
      <w:r w:rsidRPr="00EA2232">
        <w:rPr>
          <w:sz w:val="24"/>
          <w:rtl/>
        </w:rPr>
        <w:t xml:space="preserve"> </w:t>
      </w:r>
      <w:r w:rsidRPr="00EA2232">
        <w:rPr>
          <w:rFonts w:hint="cs"/>
          <w:sz w:val="24"/>
          <w:rtl/>
        </w:rPr>
        <w:t>בכפוף</w:t>
      </w:r>
      <w:r w:rsidRPr="00EA2232">
        <w:rPr>
          <w:sz w:val="24"/>
          <w:rtl/>
        </w:rPr>
        <w:t xml:space="preserve"> </w:t>
      </w:r>
      <w:r w:rsidRPr="00EA2232">
        <w:rPr>
          <w:rFonts w:hint="cs"/>
          <w:sz w:val="24"/>
          <w:rtl/>
        </w:rPr>
        <w:t>לאישור</w:t>
      </w:r>
      <w:r w:rsidRPr="00EA2232">
        <w:rPr>
          <w:sz w:val="24"/>
          <w:rtl/>
        </w:rPr>
        <w:t xml:space="preserve"> </w:t>
      </w:r>
      <w:r w:rsidRPr="00EA2232">
        <w:rPr>
          <w:rFonts w:hint="cs"/>
          <w:sz w:val="24"/>
          <w:rtl/>
        </w:rPr>
        <w:t>ועדת</w:t>
      </w:r>
      <w:r w:rsidRPr="00EA2232">
        <w:rPr>
          <w:sz w:val="24"/>
          <w:rtl/>
        </w:rPr>
        <w:t xml:space="preserve"> </w:t>
      </w:r>
      <w:r w:rsidRPr="00EA2232">
        <w:rPr>
          <w:rFonts w:hint="cs"/>
          <w:sz w:val="24"/>
          <w:rtl/>
        </w:rPr>
        <w:t>המכרזים</w:t>
      </w:r>
      <w:r w:rsidRPr="00EA2232">
        <w:rPr>
          <w:sz w:val="24"/>
          <w:rtl/>
        </w:rPr>
        <w:t xml:space="preserve">, </w:t>
      </w:r>
      <w:r w:rsidRPr="00EA2232">
        <w:rPr>
          <w:rFonts w:hint="cs"/>
          <w:sz w:val="24"/>
          <w:rtl/>
        </w:rPr>
        <w:t>ורק</w:t>
      </w:r>
      <w:r w:rsidRPr="00EA2232">
        <w:rPr>
          <w:sz w:val="24"/>
          <w:rtl/>
        </w:rPr>
        <w:t xml:space="preserve"> </w:t>
      </w:r>
      <w:r w:rsidRPr="00EA2232">
        <w:rPr>
          <w:rFonts w:hint="cs"/>
          <w:sz w:val="24"/>
          <w:rtl/>
        </w:rPr>
        <w:t>לאחר</w:t>
      </w:r>
      <w:r w:rsidRPr="00EA2232">
        <w:rPr>
          <w:sz w:val="24"/>
          <w:rtl/>
        </w:rPr>
        <w:t xml:space="preserve"> </w:t>
      </w:r>
      <w:r w:rsidRPr="00EA2232">
        <w:rPr>
          <w:rFonts w:hint="cs"/>
          <w:sz w:val="24"/>
          <w:rtl/>
        </w:rPr>
        <w:t>קבלת</w:t>
      </w:r>
      <w:r w:rsidRPr="00EA2232">
        <w:rPr>
          <w:sz w:val="24"/>
          <w:rtl/>
        </w:rPr>
        <w:t xml:space="preserve"> </w:t>
      </w:r>
      <w:r w:rsidRPr="00EA2232">
        <w:rPr>
          <w:rFonts w:hint="cs"/>
          <w:sz w:val="24"/>
          <w:rtl/>
        </w:rPr>
        <w:t>הודעה</w:t>
      </w:r>
      <w:r w:rsidRPr="00EA2232">
        <w:rPr>
          <w:sz w:val="24"/>
          <w:rtl/>
        </w:rPr>
        <w:t xml:space="preserve"> </w:t>
      </w:r>
      <w:r w:rsidRPr="00EA2232">
        <w:rPr>
          <w:rFonts w:hint="cs"/>
          <w:sz w:val="24"/>
          <w:rtl/>
        </w:rPr>
        <w:t>מנציג</w:t>
      </w:r>
      <w:r w:rsidRPr="00EA2232">
        <w:rPr>
          <w:sz w:val="24"/>
          <w:rtl/>
        </w:rPr>
        <w:t xml:space="preserve"> </w:t>
      </w:r>
      <w:r w:rsidRPr="00EA2232">
        <w:rPr>
          <w:rFonts w:hint="cs"/>
          <w:sz w:val="24"/>
          <w:rtl/>
        </w:rPr>
        <w:t>המשרד</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אישור</w:t>
      </w:r>
      <w:r w:rsidRPr="00EA2232">
        <w:rPr>
          <w:sz w:val="24"/>
          <w:rtl/>
        </w:rPr>
        <w:t xml:space="preserve"> </w:t>
      </w:r>
      <w:r w:rsidRPr="00EA2232">
        <w:rPr>
          <w:rFonts w:hint="cs"/>
          <w:sz w:val="24"/>
          <w:rtl/>
        </w:rPr>
        <w:t>מימוש</w:t>
      </w:r>
      <w:r w:rsidRPr="00EA2232">
        <w:rPr>
          <w:sz w:val="24"/>
          <w:rtl/>
        </w:rPr>
        <w:t xml:space="preserve"> </w:t>
      </w:r>
      <w:r w:rsidRPr="00EA2232">
        <w:rPr>
          <w:rFonts w:hint="cs"/>
          <w:sz w:val="24"/>
          <w:rtl/>
        </w:rPr>
        <w:t>הא</w:t>
      </w:r>
      <w:r>
        <w:rPr>
          <w:rFonts w:hint="cs"/>
          <w:sz w:val="24"/>
          <w:rtl/>
        </w:rPr>
        <w:t>רכה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ועדת</w:t>
      </w:r>
      <w:r w:rsidRPr="00EA2232">
        <w:rPr>
          <w:sz w:val="24"/>
          <w:rtl/>
        </w:rPr>
        <w:t xml:space="preserve"> </w:t>
      </w:r>
      <w:r w:rsidRPr="00EA2232">
        <w:rPr>
          <w:rFonts w:hint="cs"/>
          <w:sz w:val="24"/>
          <w:rtl/>
        </w:rPr>
        <w:t>המכרזים</w:t>
      </w:r>
      <w:r w:rsidRPr="00EA2232">
        <w:rPr>
          <w:sz w:val="24"/>
          <w:rtl/>
        </w:rPr>
        <w:t>.</w:t>
      </w:r>
    </w:p>
    <w:p w14:paraId="31254D48" w14:textId="77777777" w:rsidR="00CF08E4" w:rsidRPr="00EA2232" w:rsidRDefault="00CF08E4" w:rsidP="00CF08E4">
      <w:pPr>
        <w:jc w:val="both"/>
        <w:rPr>
          <w:sz w:val="24"/>
          <w:rtl/>
        </w:rPr>
      </w:pPr>
      <w:r w:rsidRPr="00EA2232">
        <w:rPr>
          <w:rFonts w:hint="cs"/>
          <w:sz w:val="24"/>
          <w:rtl/>
        </w:rPr>
        <w:t>הובהר</w:t>
      </w:r>
      <w:r w:rsidRPr="00EA2232">
        <w:rPr>
          <w:sz w:val="24"/>
          <w:rtl/>
        </w:rPr>
        <w:t xml:space="preserve"> </w:t>
      </w:r>
      <w:r w:rsidRPr="00EA2232">
        <w:rPr>
          <w:rFonts w:hint="cs"/>
          <w:sz w:val="24"/>
          <w:rtl/>
        </w:rPr>
        <w:t>לי</w:t>
      </w:r>
      <w:r w:rsidRPr="00EA2232">
        <w:rPr>
          <w:sz w:val="24"/>
          <w:rtl/>
        </w:rPr>
        <w:t xml:space="preserve"> </w:t>
      </w:r>
      <w:r w:rsidRPr="00EA2232">
        <w:rPr>
          <w:rFonts w:hint="cs"/>
          <w:sz w:val="24"/>
          <w:rtl/>
        </w:rPr>
        <w:t>כי</w:t>
      </w:r>
      <w:r w:rsidRPr="00EA2232">
        <w:rPr>
          <w:sz w:val="24"/>
          <w:rtl/>
        </w:rPr>
        <w:t xml:space="preserve"> </w:t>
      </w:r>
      <w:r w:rsidRPr="00EA2232">
        <w:rPr>
          <w:rFonts w:hint="cs"/>
          <w:sz w:val="24"/>
          <w:rtl/>
        </w:rPr>
        <w:t>ההתקשרות</w:t>
      </w:r>
      <w:r w:rsidRPr="00EA2232">
        <w:rPr>
          <w:sz w:val="24"/>
          <w:rtl/>
        </w:rPr>
        <w:t xml:space="preserve"> </w:t>
      </w:r>
      <w:r w:rsidRPr="00EA2232">
        <w:rPr>
          <w:rFonts w:hint="cs"/>
          <w:sz w:val="24"/>
          <w:rtl/>
        </w:rPr>
        <w:t>תוארך</w:t>
      </w:r>
      <w:r w:rsidRPr="00EA2232">
        <w:rPr>
          <w:sz w:val="24"/>
          <w:rtl/>
        </w:rPr>
        <w:t xml:space="preserve"> </w:t>
      </w:r>
      <w:r w:rsidRPr="00EA2232">
        <w:rPr>
          <w:rFonts w:hint="cs"/>
          <w:sz w:val="24"/>
          <w:rtl/>
        </w:rPr>
        <w:t>מתוקפה</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התחייבות</w:t>
      </w:r>
      <w:r w:rsidRPr="00EA2232">
        <w:rPr>
          <w:sz w:val="24"/>
          <w:rtl/>
        </w:rPr>
        <w:t xml:space="preserve"> </w:t>
      </w:r>
      <w:r w:rsidRPr="00EA2232">
        <w:rPr>
          <w:rFonts w:hint="cs"/>
          <w:sz w:val="24"/>
          <w:rtl/>
        </w:rPr>
        <w:t>זו</w:t>
      </w:r>
      <w:r w:rsidRPr="00EA2232">
        <w:rPr>
          <w:sz w:val="24"/>
          <w:rtl/>
        </w:rPr>
        <w:t xml:space="preserve"> </w:t>
      </w:r>
      <w:r w:rsidRPr="00EA2232">
        <w:rPr>
          <w:rFonts w:hint="cs"/>
          <w:sz w:val="24"/>
          <w:rtl/>
        </w:rPr>
        <w:t>ללא</w:t>
      </w:r>
      <w:r w:rsidRPr="00EA2232">
        <w:rPr>
          <w:sz w:val="24"/>
          <w:rtl/>
        </w:rPr>
        <w:t xml:space="preserve"> </w:t>
      </w:r>
      <w:r w:rsidRPr="00EA2232">
        <w:rPr>
          <w:rFonts w:hint="cs"/>
          <w:sz w:val="24"/>
          <w:rtl/>
        </w:rPr>
        <w:t>צורך</w:t>
      </w:r>
      <w:r w:rsidRPr="00EA2232">
        <w:rPr>
          <w:sz w:val="24"/>
          <w:rtl/>
        </w:rPr>
        <w:t xml:space="preserve"> </w:t>
      </w:r>
      <w:r w:rsidRPr="00EA2232">
        <w:rPr>
          <w:rFonts w:hint="cs"/>
          <w:sz w:val="24"/>
          <w:rtl/>
        </w:rPr>
        <w:t>בחתימה</w:t>
      </w:r>
      <w:r w:rsidRPr="00EA2232">
        <w:rPr>
          <w:sz w:val="24"/>
          <w:rtl/>
        </w:rPr>
        <w:t xml:space="preserve"> </w:t>
      </w:r>
      <w:r w:rsidRPr="00EA2232">
        <w:rPr>
          <w:rFonts w:hint="cs"/>
          <w:sz w:val="24"/>
          <w:rtl/>
        </w:rPr>
        <w:t>חוזרת</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הסכם</w:t>
      </w:r>
      <w:r w:rsidRPr="00EA2232">
        <w:rPr>
          <w:sz w:val="24"/>
          <w:rtl/>
        </w:rPr>
        <w:t>.</w:t>
      </w:r>
    </w:p>
    <w:p w14:paraId="7F128803" w14:textId="77777777" w:rsidR="00EA2232" w:rsidRPr="00EA2232" w:rsidRDefault="00EA2232" w:rsidP="00EF19DA">
      <w:pPr>
        <w:jc w:val="both"/>
        <w:rPr>
          <w:sz w:val="24"/>
          <w:rtl/>
        </w:rPr>
      </w:pPr>
    </w:p>
    <w:p w14:paraId="04F8D886" w14:textId="77777777" w:rsidR="00EA2232" w:rsidRPr="00EA2232" w:rsidRDefault="00EA2232" w:rsidP="00EF19DA">
      <w:pPr>
        <w:rPr>
          <w:sz w:val="24"/>
          <w:rtl/>
        </w:rPr>
      </w:pPr>
      <w:r w:rsidRPr="00EA2232">
        <w:rPr>
          <w:sz w:val="24"/>
          <w:rtl/>
        </w:rPr>
        <w:t xml:space="preserve"> </w:t>
      </w:r>
    </w:p>
    <w:p w14:paraId="599742DA" w14:textId="77777777" w:rsidR="00EA2232" w:rsidRPr="00EA2232" w:rsidRDefault="00EA2232" w:rsidP="00EF19DA">
      <w:pPr>
        <w:rPr>
          <w:sz w:val="24"/>
          <w:rtl/>
        </w:rPr>
      </w:pPr>
      <w:r w:rsidRPr="00EA2232">
        <w:rPr>
          <w:rFonts w:hint="cs"/>
          <w:sz w:val="24"/>
          <w:rtl/>
        </w:rPr>
        <w:t>חתימת</w:t>
      </w:r>
      <w:r w:rsidRPr="00EA2232">
        <w:rPr>
          <w:sz w:val="24"/>
          <w:rtl/>
        </w:rPr>
        <w:t xml:space="preserve"> </w:t>
      </w:r>
      <w:r w:rsidRPr="00EA2232">
        <w:rPr>
          <w:rFonts w:hint="cs"/>
          <w:sz w:val="24"/>
          <w:rtl/>
        </w:rPr>
        <w:t>המציע</w:t>
      </w:r>
      <w:r w:rsidRPr="00EA2232">
        <w:rPr>
          <w:sz w:val="24"/>
          <w:rtl/>
        </w:rPr>
        <w:t>:</w:t>
      </w:r>
    </w:p>
    <w:p w14:paraId="1AEC8B8D" w14:textId="77777777" w:rsidR="00EA2232" w:rsidRPr="00EA2232" w:rsidRDefault="00EA2232" w:rsidP="00EF19DA">
      <w:pPr>
        <w:rPr>
          <w:sz w:val="24"/>
          <w:rtl/>
        </w:rPr>
      </w:pPr>
      <w:r w:rsidRPr="00EA2232">
        <w:rPr>
          <w:sz w:val="24"/>
          <w:rtl/>
        </w:rPr>
        <w:t xml:space="preserve"> </w:t>
      </w:r>
    </w:p>
    <w:p w14:paraId="7FB25857" w14:textId="77777777" w:rsidR="00EA2232" w:rsidRPr="009E6288" w:rsidRDefault="00EA2232" w:rsidP="00EA2232">
      <w:pPr>
        <w:jc w:val="center"/>
        <w:rPr>
          <w:rFonts w:ascii="David" w:hAnsi="David"/>
        </w:rPr>
      </w:pPr>
      <w:r w:rsidRPr="009E6288">
        <w:rPr>
          <w:rFonts w:ascii="David" w:hAnsi="David"/>
          <w:b/>
          <w:bCs/>
          <w:rtl/>
        </w:rPr>
        <w:t>חתימת המציע</w:t>
      </w:r>
      <w:r w:rsidRPr="009E6288">
        <w:rPr>
          <w:rFonts w:ascii="David" w:hAnsi="David"/>
          <w:rtl/>
        </w:rPr>
        <w:t>:</w:t>
      </w:r>
    </w:p>
    <w:p w14:paraId="77F403AE" w14:textId="77777777" w:rsidR="00EA2232" w:rsidRDefault="00EA2232" w:rsidP="00EA2232">
      <w:pPr>
        <w:jc w:val="center"/>
        <w:rPr>
          <w:rtl/>
        </w:rPr>
      </w:pPr>
      <w:r>
        <w:rPr>
          <w:rFonts w:ascii="Arial" w:hAnsi="Arial" w:cs="Arial"/>
          <w:rtl/>
        </w:rPr>
        <w:t> </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7"/>
        <w:gridCol w:w="2761"/>
        <w:gridCol w:w="3008"/>
      </w:tblGrid>
      <w:tr w:rsidR="00EA2232" w:rsidRPr="00BA0C46" w14:paraId="589F83CF" w14:textId="77777777" w:rsidTr="0084202A">
        <w:tc>
          <w:tcPr>
            <w:tcW w:w="2602" w:type="dxa"/>
          </w:tcPr>
          <w:p w14:paraId="673E10A3"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EB27ED">
              <w:rPr>
                <w:rFonts w:asciiTheme="minorBidi" w:hAnsiTheme="minorBidi"/>
                <w:noProof/>
                <w:sz w:val="24"/>
                <w:u w:val="single"/>
                <w:rtl/>
              </w:rPr>
              <w:t> </w:t>
            </w:r>
            <w:r w:rsidR="00EB27ED">
              <w:rPr>
                <w:rFonts w:asciiTheme="minorBidi" w:hAnsiTheme="minorBidi"/>
                <w:noProof/>
                <w:sz w:val="24"/>
                <w:u w:val="single"/>
                <w:rtl/>
              </w:rPr>
              <w:t> </w:t>
            </w:r>
            <w:r w:rsidR="00EB27ED">
              <w:rPr>
                <w:rFonts w:asciiTheme="minorBidi" w:hAnsiTheme="minorBidi"/>
                <w:noProof/>
                <w:sz w:val="24"/>
                <w:u w:val="single"/>
                <w:rtl/>
              </w:rPr>
              <w:t> </w:t>
            </w:r>
            <w:r w:rsidR="00EB27ED">
              <w:rPr>
                <w:rFonts w:asciiTheme="minorBidi" w:hAnsiTheme="minorBidi"/>
                <w:noProof/>
                <w:sz w:val="24"/>
                <w:u w:val="single"/>
                <w:rtl/>
              </w:rPr>
              <w:t> </w:t>
            </w:r>
            <w:r w:rsidR="00EB27ED">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14:paraId="531122BE"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EB27ED">
              <w:rPr>
                <w:rFonts w:asciiTheme="minorBidi" w:hAnsiTheme="minorBidi"/>
                <w:noProof/>
                <w:sz w:val="24"/>
                <w:u w:val="single"/>
                <w:rtl/>
              </w:rPr>
              <w:t> </w:t>
            </w:r>
            <w:r w:rsidR="00EB27ED">
              <w:rPr>
                <w:rFonts w:asciiTheme="minorBidi" w:hAnsiTheme="minorBidi"/>
                <w:noProof/>
                <w:sz w:val="24"/>
                <w:u w:val="single"/>
                <w:rtl/>
              </w:rPr>
              <w:t> </w:t>
            </w:r>
            <w:r w:rsidR="00EB27ED">
              <w:rPr>
                <w:rFonts w:asciiTheme="minorBidi" w:hAnsiTheme="minorBidi"/>
                <w:noProof/>
                <w:sz w:val="24"/>
                <w:u w:val="single"/>
                <w:rtl/>
              </w:rPr>
              <w:t> </w:t>
            </w:r>
            <w:r w:rsidR="00EB27ED">
              <w:rPr>
                <w:rFonts w:asciiTheme="minorBidi" w:hAnsiTheme="minorBidi"/>
                <w:noProof/>
                <w:sz w:val="24"/>
                <w:u w:val="single"/>
                <w:rtl/>
              </w:rPr>
              <w:t> </w:t>
            </w:r>
            <w:r w:rsidR="00EB27ED">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14:paraId="536EB195"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EB27ED">
              <w:rPr>
                <w:rFonts w:asciiTheme="minorBidi" w:hAnsiTheme="minorBidi"/>
                <w:noProof/>
                <w:sz w:val="24"/>
                <w:u w:val="single"/>
                <w:rtl/>
              </w:rPr>
              <w:t> </w:t>
            </w:r>
            <w:r w:rsidR="00EB27ED">
              <w:rPr>
                <w:rFonts w:asciiTheme="minorBidi" w:hAnsiTheme="minorBidi"/>
                <w:noProof/>
                <w:sz w:val="24"/>
                <w:u w:val="single"/>
                <w:rtl/>
              </w:rPr>
              <w:t> </w:t>
            </w:r>
            <w:r w:rsidR="00EB27ED">
              <w:rPr>
                <w:rFonts w:asciiTheme="minorBidi" w:hAnsiTheme="minorBidi"/>
                <w:noProof/>
                <w:sz w:val="24"/>
                <w:u w:val="single"/>
                <w:rtl/>
              </w:rPr>
              <w:t> </w:t>
            </w:r>
            <w:r w:rsidR="00EB27ED">
              <w:rPr>
                <w:rFonts w:asciiTheme="minorBidi" w:hAnsiTheme="minorBidi"/>
                <w:noProof/>
                <w:sz w:val="24"/>
                <w:u w:val="single"/>
                <w:rtl/>
              </w:rPr>
              <w:t> </w:t>
            </w:r>
            <w:r w:rsidR="00EB27ED">
              <w:rPr>
                <w:rFonts w:asciiTheme="minorBidi" w:hAnsiTheme="minorBidi"/>
                <w:noProof/>
                <w:sz w:val="24"/>
                <w:u w:val="single"/>
                <w:rtl/>
              </w:rPr>
              <w:t> </w:t>
            </w:r>
            <w:r w:rsidRPr="00BA0C46">
              <w:rPr>
                <w:rFonts w:asciiTheme="minorBidi" w:hAnsiTheme="minorBidi"/>
                <w:sz w:val="24"/>
                <w:u w:val="single"/>
                <w:rtl/>
              </w:rPr>
              <w:fldChar w:fldCharType="end"/>
            </w:r>
          </w:p>
        </w:tc>
      </w:tr>
      <w:tr w:rsidR="00EA2232" w:rsidRPr="00BA0C46" w14:paraId="4E27A094" w14:textId="77777777" w:rsidTr="0084202A">
        <w:tc>
          <w:tcPr>
            <w:tcW w:w="2602" w:type="dxa"/>
          </w:tcPr>
          <w:p w14:paraId="7A907E80"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14:paraId="145200B2"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14:paraId="28F15A72" w14:textId="77777777"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EA2232" w14:paraId="05888972" w14:textId="77777777" w:rsidTr="00EA2232">
        <w:trPr>
          <w:tblHeader/>
          <w:jc w:val="center"/>
        </w:trPr>
        <w:tc>
          <w:tcPr>
            <w:tcW w:w="2693" w:type="dxa"/>
            <w:tcMar>
              <w:top w:w="0" w:type="dxa"/>
              <w:left w:w="108" w:type="dxa"/>
              <w:bottom w:w="0" w:type="dxa"/>
              <w:right w:w="108" w:type="dxa"/>
            </w:tcMar>
            <w:hideMark/>
          </w:tcPr>
          <w:p w14:paraId="61482D73" w14:textId="77777777" w:rsidR="00EA2232" w:rsidRDefault="00EA2232">
            <w:pPr>
              <w:jc w:val="center"/>
              <w:rPr>
                <w:rFonts w:ascii="Calibri" w:hAnsi="Calibri"/>
                <w:szCs w:val="22"/>
              </w:rPr>
            </w:pPr>
            <w:r>
              <w:rPr>
                <w:rFonts w:ascii="Arial" w:hAnsi="Arial" w:cs="Arial" w:hint="cs"/>
                <w:color w:val="000000"/>
                <w:rtl/>
              </w:rPr>
              <w:t xml:space="preserve"> </w:t>
            </w:r>
          </w:p>
        </w:tc>
        <w:tc>
          <w:tcPr>
            <w:tcW w:w="2693" w:type="dxa"/>
            <w:tcMar>
              <w:top w:w="0" w:type="dxa"/>
              <w:left w:w="108" w:type="dxa"/>
              <w:bottom w:w="0" w:type="dxa"/>
              <w:right w:w="108" w:type="dxa"/>
            </w:tcMar>
            <w:hideMark/>
          </w:tcPr>
          <w:p w14:paraId="29046CE5" w14:textId="77777777" w:rsidR="00EA2232" w:rsidRDefault="00EA2232">
            <w:pPr>
              <w:jc w:val="center"/>
              <w:rPr>
                <w:rFonts w:ascii="Calibri" w:hAnsi="Calibri"/>
                <w:szCs w:val="22"/>
              </w:rPr>
            </w:pPr>
            <w:r>
              <w:rPr>
                <w:rFonts w:ascii="Arial" w:hAnsi="Arial" w:cs="Arial" w:hint="cs"/>
                <w:color w:val="000000"/>
                <w:rtl/>
              </w:rPr>
              <w:t xml:space="preserve"> </w:t>
            </w:r>
          </w:p>
        </w:tc>
        <w:tc>
          <w:tcPr>
            <w:tcW w:w="2694" w:type="dxa"/>
            <w:tcMar>
              <w:top w:w="0" w:type="dxa"/>
              <w:left w:w="108" w:type="dxa"/>
              <w:bottom w:w="0" w:type="dxa"/>
              <w:right w:w="108" w:type="dxa"/>
            </w:tcMar>
            <w:hideMark/>
          </w:tcPr>
          <w:p w14:paraId="29D2580C" w14:textId="77777777" w:rsidR="00EA2232" w:rsidRDefault="00EA2232">
            <w:pPr>
              <w:jc w:val="center"/>
              <w:rPr>
                <w:rFonts w:ascii="Calibri" w:hAnsi="Calibri"/>
                <w:szCs w:val="22"/>
              </w:rPr>
            </w:pPr>
            <w:r>
              <w:rPr>
                <w:rFonts w:ascii="Arial" w:hAnsi="Arial" w:cs="Arial" w:hint="cs"/>
                <w:color w:val="000000"/>
                <w:rtl/>
              </w:rPr>
              <w:t xml:space="preserve"> </w:t>
            </w:r>
          </w:p>
        </w:tc>
      </w:tr>
      <w:tr w:rsidR="00EA2232" w14:paraId="185AF220" w14:textId="77777777" w:rsidTr="00EA2232">
        <w:trPr>
          <w:trHeight w:val="328"/>
          <w:jc w:val="center"/>
        </w:trPr>
        <w:tc>
          <w:tcPr>
            <w:tcW w:w="2693" w:type="dxa"/>
            <w:tcMar>
              <w:top w:w="0" w:type="dxa"/>
              <w:left w:w="108" w:type="dxa"/>
              <w:bottom w:w="0" w:type="dxa"/>
              <w:right w:w="108" w:type="dxa"/>
            </w:tcMar>
            <w:hideMark/>
          </w:tcPr>
          <w:p w14:paraId="620DA005" w14:textId="77777777" w:rsidR="00EA2232" w:rsidRDefault="00EA2232">
            <w:pPr>
              <w:jc w:val="center"/>
              <w:rPr>
                <w:rFonts w:ascii="Calibri" w:hAnsi="Calibri"/>
                <w:szCs w:val="22"/>
              </w:rPr>
            </w:pPr>
            <w:r>
              <w:rPr>
                <w:rFonts w:ascii="Arial" w:hAnsi="Arial" w:cs="Arial"/>
                <w:color w:val="FFFFFF"/>
                <w:rtl/>
              </w:rPr>
              <w:t> </w:t>
            </w:r>
          </w:p>
        </w:tc>
        <w:tc>
          <w:tcPr>
            <w:tcW w:w="2693" w:type="dxa"/>
            <w:tcMar>
              <w:top w:w="0" w:type="dxa"/>
              <w:left w:w="108" w:type="dxa"/>
              <w:bottom w:w="0" w:type="dxa"/>
              <w:right w:w="108" w:type="dxa"/>
            </w:tcMar>
            <w:hideMark/>
          </w:tcPr>
          <w:p w14:paraId="3FC0D634" w14:textId="77777777" w:rsidR="00EA2232" w:rsidRDefault="00EA2232">
            <w:pPr>
              <w:jc w:val="center"/>
              <w:rPr>
                <w:rFonts w:ascii="Calibri" w:hAnsi="Calibri"/>
                <w:szCs w:val="22"/>
              </w:rPr>
            </w:pPr>
            <w:r>
              <w:rPr>
                <w:rFonts w:ascii="Arial" w:hAnsi="Arial" w:cs="Arial" w:hint="cs"/>
                <w:color w:val="FFFFFF"/>
                <w:rtl/>
              </w:rPr>
              <w:t xml:space="preserve"> </w:t>
            </w:r>
          </w:p>
        </w:tc>
        <w:tc>
          <w:tcPr>
            <w:tcW w:w="2694" w:type="dxa"/>
            <w:tcMar>
              <w:top w:w="0" w:type="dxa"/>
              <w:left w:w="108" w:type="dxa"/>
              <w:bottom w:w="0" w:type="dxa"/>
              <w:right w:w="108" w:type="dxa"/>
            </w:tcMar>
            <w:hideMark/>
          </w:tcPr>
          <w:p w14:paraId="63E6626E" w14:textId="77777777" w:rsidR="00EA2232" w:rsidRDefault="00EA2232">
            <w:pPr>
              <w:jc w:val="center"/>
              <w:rPr>
                <w:rFonts w:ascii="Calibri" w:hAnsi="Calibri"/>
                <w:szCs w:val="22"/>
              </w:rPr>
            </w:pPr>
            <w:r>
              <w:rPr>
                <w:rFonts w:ascii="Arial" w:hAnsi="Arial" w:cs="Arial" w:hint="cs"/>
                <w:color w:val="FFFFFF"/>
                <w:rtl/>
              </w:rPr>
              <w:t xml:space="preserve"> </w:t>
            </w:r>
          </w:p>
        </w:tc>
      </w:tr>
    </w:tbl>
    <w:p w14:paraId="74077922" w14:textId="77777777" w:rsidR="00503D0C" w:rsidRPr="007444AF" w:rsidRDefault="00503D0C" w:rsidP="007444AF">
      <w:pPr>
        <w:bidi w:val="0"/>
        <w:rPr>
          <w:rFonts w:ascii="Arial" w:eastAsia="Times New Roman" w:hAnsi="Arial"/>
          <w:b/>
          <w:bCs/>
          <w:kern w:val="32"/>
          <w:sz w:val="24"/>
        </w:rPr>
      </w:pPr>
    </w:p>
    <w:sectPr w:rsidR="00503D0C" w:rsidRPr="007444AF" w:rsidSect="007C4478">
      <w:headerReference w:type="default" r:id="rId24"/>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A415BC" w14:textId="77777777" w:rsidR="00EE274F" w:rsidRDefault="00EE274F" w:rsidP="00847631">
      <w:pPr>
        <w:spacing w:after="0" w:line="240" w:lineRule="auto"/>
      </w:pPr>
      <w:r>
        <w:separator/>
      </w:r>
    </w:p>
  </w:endnote>
  <w:endnote w:type="continuationSeparator" w:id="0">
    <w:p w14:paraId="43C09A1C" w14:textId="77777777" w:rsidR="00EE274F" w:rsidRDefault="00EE274F" w:rsidP="00847631">
      <w:pPr>
        <w:spacing w:after="0" w:line="240" w:lineRule="auto"/>
      </w:pPr>
      <w:r>
        <w:continuationSeparator/>
      </w:r>
    </w:p>
  </w:endnote>
  <w:endnote w:type="continuationNotice" w:id="1">
    <w:p w14:paraId="4272E4F1" w14:textId="77777777" w:rsidR="00EE274F" w:rsidRDefault="00EE27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82773197"/>
      <w:docPartObj>
        <w:docPartGallery w:val="Page Numbers (Bottom of Page)"/>
        <w:docPartUnique/>
      </w:docPartObj>
    </w:sdtPr>
    <w:sdtEndPr>
      <w:rPr>
        <w:cs/>
      </w:rPr>
    </w:sdtEndPr>
    <w:sdtContent>
      <w:p w14:paraId="1E8EE25C" w14:textId="1ADFA71C" w:rsidR="005E0443" w:rsidRDefault="005E0443">
        <w:pPr>
          <w:pStyle w:val="afa"/>
          <w:jc w:val="center"/>
          <w:rPr>
            <w:rtl/>
            <w:cs/>
          </w:rPr>
        </w:pPr>
        <w:r>
          <w:fldChar w:fldCharType="begin"/>
        </w:r>
        <w:r>
          <w:rPr>
            <w:rtl/>
            <w:cs/>
          </w:rPr>
          <w:instrText>PAGE   \* MERGEFORMAT</w:instrText>
        </w:r>
        <w:r>
          <w:fldChar w:fldCharType="separate"/>
        </w:r>
        <w:r w:rsidR="006827F5" w:rsidRPr="006827F5">
          <w:rPr>
            <w:noProof/>
            <w:rtl/>
            <w:lang w:val="he-IL"/>
          </w:rPr>
          <w:t>3</w:t>
        </w:r>
        <w:r>
          <w:fldChar w:fldCharType="end"/>
        </w:r>
      </w:p>
    </w:sdtContent>
  </w:sdt>
  <w:p w14:paraId="6A8EA1C3" w14:textId="77777777" w:rsidR="005E0443" w:rsidRDefault="005E0443">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0D37B0" w14:textId="77777777" w:rsidR="00EE274F" w:rsidRDefault="00EE274F" w:rsidP="00847631">
      <w:pPr>
        <w:spacing w:after="0" w:line="240" w:lineRule="auto"/>
      </w:pPr>
      <w:r>
        <w:separator/>
      </w:r>
    </w:p>
  </w:footnote>
  <w:footnote w:type="continuationSeparator" w:id="0">
    <w:p w14:paraId="5EC20026" w14:textId="77777777" w:rsidR="00EE274F" w:rsidRDefault="00EE274F" w:rsidP="00847631">
      <w:pPr>
        <w:spacing w:after="0" w:line="240" w:lineRule="auto"/>
      </w:pPr>
      <w:r>
        <w:continuationSeparator/>
      </w:r>
    </w:p>
  </w:footnote>
  <w:footnote w:type="continuationNotice" w:id="1">
    <w:p w14:paraId="52462592" w14:textId="77777777" w:rsidR="00EE274F" w:rsidRDefault="00EE274F">
      <w:pPr>
        <w:spacing w:after="0" w:line="240" w:lineRule="auto"/>
      </w:pPr>
    </w:p>
  </w:footnote>
  <w:footnote w:id="2">
    <w:p w14:paraId="725628DC" w14:textId="77777777" w:rsidR="005E0443" w:rsidRPr="00A26524" w:rsidRDefault="005E0443">
      <w:pPr>
        <w:pStyle w:val="afd"/>
        <w:rPr>
          <w:rFonts w:ascii="David" w:hAnsi="David" w:cs="David"/>
          <w:sz w:val="18"/>
          <w:szCs w:val="18"/>
          <w:rtl/>
        </w:rPr>
      </w:pPr>
      <w:r w:rsidRPr="00A26524">
        <w:rPr>
          <w:rStyle w:val="aff"/>
          <w:rFonts w:ascii="David" w:hAnsi="David" w:cs="David"/>
        </w:rPr>
        <w:footnoteRef/>
      </w:r>
      <w:r w:rsidRPr="00A26524">
        <w:rPr>
          <w:rFonts w:ascii="David" w:hAnsi="David" w:cs="David"/>
          <w:rtl/>
        </w:rPr>
        <w:t xml:space="preserve"> </w:t>
      </w:r>
      <w:r w:rsidRPr="00A26524">
        <w:rPr>
          <w:rFonts w:ascii="David" w:hAnsi="David" w:cs="David"/>
          <w:sz w:val="18"/>
          <w:szCs w:val="18"/>
          <w:rtl/>
        </w:rPr>
        <w:t>יובהר כי לעניין מניין הימים:</w:t>
      </w:r>
    </w:p>
    <w:p w14:paraId="6E6A6991" w14:textId="77777777" w:rsidR="005E0443" w:rsidRPr="004C4CD8" w:rsidRDefault="005E0443" w:rsidP="007059C5">
      <w:pPr>
        <w:pStyle w:val="afd"/>
        <w:numPr>
          <w:ilvl w:val="0"/>
          <w:numId w:val="42"/>
        </w:numPr>
        <w:rPr>
          <w:rFonts w:ascii="David" w:hAnsi="David" w:cs="David"/>
          <w:sz w:val="18"/>
          <w:szCs w:val="18"/>
        </w:rPr>
      </w:pPr>
      <w:r w:rsidRPr="004C4CD8">
        <w:rPr>
          <w:rFonts w:ascii="David" w:hAnsi="David" w:cs="David"/>
          <w:sz w:val="18"/>
          <w:szCs w:val="18"/>
          <w:rtl/>
        </w:rPr>
        <w:t>לא כולל היום בו ניתנת המשימה על ידי המשרד</w:t>
      </w:r>
      <w:r>
        <w:rPr>
          <w:rFonts w:ascii="David" w:hAnsi="David" w:cs="David" w:hint="cs"/>
          <w:sz w:val="18"/>
          <w:szCs w:val="18"/>
          <w:rtl/>
        </w:rPr>
        <w:t>.</w:t>
      </w:r>
    </w:p>
    <w:p w14:paraId="0360E461" w14:textId="77777777" w:rsidR="005E0443" w:rsidRPr="004C4CD8" w:rsidRDefault="005E0443" w:rsidP="007059C5">
      <w:pPr>
        <w:pStyle w:val="afd"/>
        <w:numPr>
          <w:ilvl w:val="0"/>
          <w:numId w:val="42"/>
        </w:numPr>
        <w:rPr>
          <w:rFonts w:ascii="David" w:hAnsi="David" w:cs="David"/>
          <w:sz w:val="18"/>
          <w:szCs w:val="18"/>
        </w:rPr>
      </w:pPr>
      <w:r w:rsidRPr="004C4CD8">
        <w:rPr>
          <w:rFonts w:ascii="David" w:hAnsi="David" w:cs="David"/>
          <w:sz w:val="18"/>
          <w:szCs w:val="18"/>
          <w:rtl/>
        </w:rPr>
        <w:t>ספירת חודשים – ייחשב על פי ספירת החודש עצמו ללא נפקות למספר הימים בכל חודש (כולל שישי שבת).</w:t>
      </w:r>
    </w:p>
    <w:p w14:paraId="372604BA" w14:textId="77777777" w:rsidR="005E0443" w:rsidRPr="004C4CD8" w:rsidRDefault="005E0443" w:rsidP="007059C5">
      <w:pPr>
        <w:pStyle w:val="afd"/>
        <w:numPr>
          <w:ilvl w:val="0"/>
          <w:numId w:val="42"/>
        </w:numPr>
        <w:rPr>
          <w:rFonts w:ascii="David" w:hAnsi="David" w:cs="David"/>
          <w:sz w:val="18"/>
          <w:szCs w:val="18"/>
        </w:rPr>
      </w:pPr>
      <w:r w:rsidRPr="004C4CD8">
        <w:rPr>
          <w:rFonts w:ascii="David" w:hAnsi="David" w:cs="David"/>
          <w:sz w:val="18"/>
          <w:szCs w:val="18"/>
          <w:rtl/>
        </w:rPr>
        <w:t>ימי עבודה – יחושבו ימי עבודה (א-ה). מועדי ישראל ושישי שבת לא יבואו במניין הימים.</w:t>
      </w:r>
      <w:r>
        <w:rPr>
          <w:rFonts w:ascii="David" w:hAnsi="David" w:cs="David" w:hint="cs"/>
          <w:sz w:val="18"/>
          <w:szCs w:val="18"/>
          <w:rtl/>
        </w:rPr>
        <w:t xml:space="preserve"> מועדי ישראל לפי  </w:t>
      </w:r>
      <w:r w:rsidRPr="00A26171">
        <w:rPr>
          <w:rFonts w:ascii="David" w:hAnsi="David" w:cs="David"/>
          <w:sz w:val="18"/>
          <w:szCs w:val="18"/>
          <w:rtl/>
        </w:rPr>
        <w:t>פקודת סדרי השלטון והמשפט, תש"ח- 1948</w:t>
      </w:r>
      <w:r>
        <w:rPr>
          <w:rFonts w:ascii="David" w:hAnsi="David" w:cs="David" w:hint="cs"/>
          <w:sz w:val="18"/>
          <w:szCs w:val="18"/>
          <w:rtl/>
        </w:rPr>
        <w:t xml:space="preserve">: </w:t>
      </w:r>
      <w:r w:rsidRPr="00A26171">
        <w:rPr>
          <w:rFonts w:ascii="David" w:hAnsi="David" w:cs="David"/>
          <w:sz w:val="18"/>
          <w:szCs w:val="18"/>
          <w:rtl/>
        </w:rPr>
        <w:t>שני ימי ראש השנה, יום הכיפורים, ראשון ושמיני עצרת של סוכות, ראשון ושביעי של פסח וחג השבועות</w:t>
      </w:r>
      <w:r>
        <w:rPr>
          <w:rFonts w:ascii="David" w:hAnsi="David" w:cs="David" w:hint="cs"/>
          <w:sz w:val="18"/>
          <w:szCs w:val="18"/>
          <w:rtl/>
        </w:rPr>
        <w:t>.</w:t>
      </w:r>
    </w:p>
    <w:p w14:paraId="489022D8" w14:textId="77777777" w:rsidR="005E0443" w:rsidRPr="004C4CD8" w:rsidRDefault="005E0443" w:rsidP="007059C5">
      <w:pPr>
        <w:pStyle w:val="afd"/>
        <w:numPr>
          <w:ilvl w:val="0"/>
          <w:numId w:val="42"/>
        </w:numPr>
        <w:rPr>
          <w:rFonts w:ascii="David" w:hAnsi="David" w:cs="David"/>
          <w:b/>
          <w:bCs/>
          <w:sz w:val="18"/>
          <w:szCs w:val="18"/>
        </w:rPr>
      </w:pPr>
      <w:r w:rsidRPr="004C4CD8">
        <w:rPr>
          <w:rFonts w:ascii="David" w:hAnsi="David" w:cs="David"/>
          <w:b/>
          <w:bCs/>
          <w:sz w:val="18"/>
          <w:szCs w:val="18"/>
          <w:rtl/>
        </w:rPr>
        <w:t>יובהר כי לכל אורך נספח זה הגשת טיוטא לתגובה לבקשה לתובע מלווה / ממונה תוך מחצית הזמן שנקבעה בהחלטה על ידי הערכאה.</w:t>
      </w:r>
    </w:p>
    <w:p w14:paraId="5C95990D" w14:textId="77777777" w:rsidR="005E0443" w:rsidRPr="000005DC" w:rsidRDefault="005E0443" w:rsidP="007059C5">
      <w:pPr>
        <w:pStyle w:val="afd"/>
        <w:numPr>
          <w:ilvl w:val="0"/>
          <w:numId w:val="42"/>
        </w:numPr>
        <w:rPr>
          <w:rFonts w:ascii="David" w:hAnsi="David" w:cs="David"/>
          <w:b/>
          <w:bCs/>
          <w:sz w:val="18"/>
          <w:szCs w:val="18"/>
          <w:rtl/>
        </w:rPr>
      </w:pPr>
      <w:r w:rsidRPr="004C4CD8">
        <w:rPr>
          <w:rFonts w:ascii="David" w:hAnsi="David" w:cs="David"/>
          <w:b/>
          <w:bCs/>
          <w:sz w:val="18"/>
          <w:szCs w:val="18"/>
          <w:rtl/>
        </w:rPr>
        <w:t xml:space="preserve">המשרד יהיה רשאי לקבוע לוחות זמנים שונים מהקבוע בטבלה זו בהתאם לשיקול דעתו המקצועי. במקרים בהם נקבע לוח זמנים ע"י ביה"ד או ערכאה אחרת, יחושבו הזמנים בהתאם להחלטה שניתנה ע"י הערכאה </w:t>
      </w:r>
      <w:r w:rsidRPr="000005DC">
        <w:rPr>
          <w:rFonts w:ascii="David" w:hAnsi="David" w:cs="David"/>
          <w:b/>
          <w:bCs/>
          <w:sz w:val="18"/>
          <w:szCs w:val="18"/>
          <w:rtl/>
        </w:rPr>
        <w:t>המוסמכת.</w:t>
      </w:r>
    </w:p>
  </w:footnote>
  <w:footnote w:id="3">
    <w:p w14:paraId="721D66BB" w14:textId="77777777" w:rsidR="005E0443" w:rsidRPr="00EA642A" w:rsidRDefault="005E0443" w:rsidP="00EA642A">
      <w:pPr>
        <w:pStyle w:val="afd"/>
        <w:rPr>
          <w:rStyle w:val="aff"/>
          <w:rFonts w:ascii="David" w:hAnsi="David" w:cs="David"/>
          <w:sz w:val="18"/>
          <w:szCs w:val="18"/>
          <w:rtl/>
        </w:rPr>
      </w:pPr>
      <w:r w:rsidRPr="000005DC">
        <w:rPr>
          <w:rStyle w:val="aff"/>
          <w:rFonts w:ascii="David" w:hAnsi="David" w:cs="David"/>
          <w:sz w:val="28"/>
          <w:szCs w:val="28"/>
        </w:rPr>
        <w:footnoteRef/>
      </w:r>
      <w:r w:rsidRPr="000005DC">
        <w:rPr>
          <w:rFonts w:ascii="David" w:hAnsi="David" w:cs="David"/>
          <w:sz w:val="28"/>
          <w:szCs w:val="28"/>
          <w:rtl/>
        </w:rPr>
        <w:t xml:space="preserve"> </w:t>
      </w:r>
      <w:r>
        <w:rPr>
          <w:rFonts w:ascii="David" w:hAnsi="David" w:cs="David" w:hint="cs"/>
          <w:sz w:val="18"/>
          <w:szCs w:val="18"/>
          <w:rtl/>
        </w:rPr>
        <w:t>התעריפים כוללים מע"מ.</w:t>
      </w:r>
    </w:p>
    <w:p w14:paraId="6CFAFA0F" w14:textId="77777777" w:rsidR="005E0443" w:rsidRPr="00EA642A" w:rsidRDefault="005E0443" w:rsidP="00EA642A">
      <w:pPr>
        <w:pStyle w:val="afd"/>
        <w:rPr>
          <w:rStyle w:val="aff"/>
          <w:rFonts w:ascii="David" w:hAnsi="David" w:cs="David"/>
          <w:sz w:val="28"/>
          <w:szCs w:val="28"/>
          <w:vertAlign w:val="baseline"/>
        </w:rPr>
      </w:pPr>
      <w:r w:rsidRPr="000005DC">
        <w:rPr>
          <w:rStyle w:val="aff"/>
          <w:rFonts w:ascii="David" w:hAnsi="David" w:cs="David"/>
          <w:sz w:val="28"/>
          <w:szCs w:val="28"/>
          <w:rtl/>
        </w:rPr>
        <w:t>יובהר כי בגין ביצוע פעולה חלקית שאינה תלויה בנותן השירותים, המשרד</w:t>
      </w:r>
      <w:r>
        <w:rPr>
          <w:rStyle w:val="aff"/>
          <w:rFonts w:ascii="David" w:hAnsi="David" w:cs="David"/>
          <w:sz w:val="28"/>
          <w:szCs w:val="28"/>
          <w:rtl/>
        </w:rPr>
        <w:t xml:space="preserve"> שומר לעצמו את שיקול הדעת לשלם </w:t>
      </w:r>
      <w:r>
        <w:rPr>
          <w:rStyle w:val="aff"/>
          <w:rFonts w:ascii="David" w:hAnsi="David" w:cs="David" w:hint="cs"/>
          <w:sz w:val="28"/>
          <w:szCs w:val="28"/>
          <w:rtl/>
        </w:rPr>
        <w:t>לנותן השירותים</w:t>
      </w:r>
      <w:r w:rsidRPr="000005DC">
        <w:rPr>
          <w:rStyle w:val="aff"/>
          <w:rFonts w:ascii="David" w:hAnsi="David" w:cs="David"/>
          <w:sz w:val="28"/>
          <w:szCs w:val="28"/>
          <w:rtl/>
        </w:rPr>
        <w:t xml:space="preserve"> על פי ההתקדמות ובהתאם למצב התיק</w:t>
      </w:r>
      <w:r>
        <w:rPr>
          <w:rStyle w:val="aff"/>
          <w:rFonts w:ascii="David" w:hAnsi="David" w:cs="David" w:hint="cs"/>
          <w:sz w:val="28"/>
          <w:szCs w:val="28"/>
          <w:rtl/>
        </w:rPr>
        <w:t>.</w:t>
      </w:r>
    </w:p>
  </w:footnote>
  <w:footnote w:id="4">
    <w:p w14:paraId="73580177" w14:textId="77777777" w:rsidR="005E0443" w:rsidRPr="004C4CD8" w:rsidRDefault="005E0443" w:rsidP="00F30738">
      <w:pPr>
        <w:pStyle w:val="afd"/>
        <w:rPr>
          <w:rFonts w:ascii="David" w:hAnsi="David" w:cs="David"/>
          <w:sz w:val="18"/>
          <w:szCs w:val="18"/>
          <w:rtl/>
        </w:rPr>
      </w:pPr>
      <w:r w:rsidRPr="000005DC">
        <w:rPr>
          <w:rStyle w:val="aff"/>
          <w:rFonts w:ascii="David" w:hAnsi="David" w:cs="David"/>
          <w:sz w:val="18"/>
          <w:szCs w:val="18"/>
        </w:rPr>
        <w:footnoteRef/>
      </w:r>
      <w:r w:rsidRPr="000005DC">
        <w:rPr>
          <w:rFonts w:ascii="David" w:hAnsi="David" w:cs="David"/>
          <w:sz w:val="18"/>
          <w:szCs w:val="18"/>
          <w:rtl/>
        </w:rPr>
        <w:t xml:space="preserve"> קיזוז פיצוי מוסכם מהסכומים הנקובים בכל סעיף יתבצע בהתאם לשיקול דעת המשרד. המשרד יהיה רשאי, בהתאם לשיקול</w:t>
      </w:r>
      <w:r w:rsidRPr="004C4CD8">
        <w:rPr>
          <w:rFonts w:ascii="David" w:hAnsi="David" w:cs="David"/>
          <w:sz w:val="18"/>
          <w:szCs w:val="18"/>
          <w:rtl/>
        </w:rPr>
        <w:t xml:space="preserve"> דעתו ובכפוף לכללי מינהל תקין, לתת זכות טיעון לנותן השירותים קודם לקיזוז. </w:t>
      </w:r>
    </w:p>
  </w:footnote>
  <w:footnote w:id="5">
    <w:p w14:paraId="123D215A" w14:textId="77777777" w:rsidR="005E0443" w:rsidRPr="004C4CD8" w:rsidRDefault="005E0443">
      <w:pPr>
        <w:pStyle w:val="afd"/>
        <w:rPr>
          <w:rFonts w:ascii="David" w:hAnsi="David" w:cs="David"/>
          <w:sz w:val="18"/>
          <w:szCs w:val="18"/>
        </w:rPr>
      </w:pPr>
      <w:r w:rsidRPr="004C4CD8">
        <w:rPr>
          <w:rStyle w:val="aff"/>
          <w:rFonts w:ascii="David" w:hAnsi="David" w:cs="David"/>
          <w:sz w:val="18"/>
          <w:szCs w:val="18"/>
        </w:rPr>
        <w:footnoteRef/>
      </w:r>
      <w:r w:rsidRPr="004C4CD8">
        <w:rPr>
          <w:rFonts w:ascii="David" w:hAnsi="David" w:cs="David"/>
          <w:sz w:val="18"/>
          <w:szCs w:val="18"/>
          <w:rtl/>
        </w:rPr>
        <w:t xml:space="preserve"> יובהר כי העלאת נתונים למערכת המחשב תתבצע תוך 48 שעות מסיום הפעולה. מועד זה מתייחס לכל מקום בו מצוין "העלאת נתונים למערכת המחשב".</w:t>
      </w:r>
    </w:p>
  </w:footnote>
  <w:footnote w:id="6">
    <w:p w14:paraId="4E353B8F" w14:textId="77777777" w:rsidR="005E0443" w:rsidRPr="00BB0F2C" w:rsidRDefault="005E0443" w:rsidP="00D6191F">
      <w:pPr>
        <w:pStyle w:val="afd"/>
        <w:rPr>
          <w:rFonts w:ascii="David" w:hAnsi="David" w:cs="David"/>
          <w:sz w:val="18"/>
          <w:szCs w:val="18"/>
        </w:rPr>
      </w:pPr>
      <w:r w:rsidRPr="004C4CD8">
        <w:rPr>
          <w:rStyle w:val="aff"/>
          <w:rFonts w:ascii="David" w:hAnsi="David" w:cs="David"/>
          <w:sz w:val="18"/>
          <w:szCs w:val="18"/>
        </w:rPr>
        <w:footnoteRef/>
      </w:r>
      <w:r w:rsidRPr="004C4CD8">
        <w:rPr>
          <w:rFonts w:ascii="David" w:hAnsi="David" w:cs="David"/>
          <w:sz w:val="18"/>
          <w:szCs w:val="18"/>
          <w:rtl/>
        </w:rPr>
        <w:t xml:space="preserve"> למען הסר ספק יובהר - השתתפות בישיבות אלה </w:t>
      </w:r>
      <w:r w:rsidRPr="004C4CD8">
        <w:rPr>
          <w:rFonts w:ascii="David" w:hAnsi="David" w:cs="David"/>
          <w:b/>
          <w:bCs/>
          <w:sz w:val="18"/>
          <w:szCs w:val="18"/>
          <w:u w:val="single"/>
          <w:rtl/>
        </w:rPr>
        <w:t>לא</w:t>
      </w:r>
      <w:r w:rsidRPr="004C4CD8">
        <w:rPr>
          <w:rFonts w:ascii="David" w:hAnsi="David" w:cs="David"/>
          <w:sz w:val="18"/>
          <w:szCs w:val="18"/>
          <w:rtl/>
        </w:rPr>
        <w:t xml:space="preserve"> תתומחר בנפרד.</w:t>
      </w:r>
    </w:p>
  </w:footnote>
  <w:footnote w:id="7">
    <w:p w14:paraId="6B3AA9D3" w14:textId="77777777" w:rsidR="005E0443" w:rsidRPr="00F6590F" w:rsidRDefault="005E0443" w:rsidP="001C348A">
      <w:pPr>
        <w:pStyle w:val="afd"/>
        <w:rPr>
          <w:rFonts w:ascii="David" w:hAnsi="David" w:cs="David"/>
        </w:rPr>
      </w:pPr>
      <w:r w:rsidRPr="00F6590F">
        <w:rPr>
          <w:rStyle w:val="aff"/>
          <w:rFonts w:ascii="David" w:hAnsi="David" w:cs="David"/>
        </w:rPr>
        <w:footnoteRef/>
      </w:r>
      <w:r w:rsidRPr="00F6590F">
        <w:rPr>
          <w:rFonts w:ascii="David" w:hAnsi="David" w:cs="David"/>
          <w:rtl/>
        </w:rPr>
        <w:t xml:space="preserve"> יובהר – בשום מקרה לא ישולם לנותן השירותים תמורת פעילות זאת תעריף העולה על הנקוב בנספח זה.</w:t>
      </w:r>
    </w:p>
  </w:footnote>
  <w:footnote w:id="8">
    <w:p w14:paraId="4491EB6E" w14:textId="77777777" w:rsidR="005E0443" w:rsidRPr="00F6590F" w:rsidRDefault="005E0443" w:rsidP="00762779">
      <w:pPr>
        <w:pStyle w:val="afd"/>
        <w:rPr>
          <w:rFonts w:ascii="David" w:hAnsi="David" w:cs="David"/>
          <w:rtl/>
        </w:rPr>
      </w:pPr>
      <w:r w:rsidRPr="00F6590F">
        <w:rPr>
          <w:rStyle w:val="aff"/>
          <w:rFonts w:ascii="David" w:hAnsi="David" w:cs="David"/>
        </w:rPr>
        <w:footnoteRef/>
      </w:r>
      <w:r w:rsidRPr="00F6590F">
        <w:rPr>
          <w:rFonts w:ascii="David" w:hAnsi="David" w:cs="David"/>
          <w:rtl/>
        </w:rPr>
        <w:t xml:space="preserve"> יובהר כי התשלום הינו חד פעמי עבור תיק חקירה ללא קשר לכמות חומר החקירה ולא קשר לכמות הנאשמים / חוקים וכיוב'</w:t>
      </w:r>
    </w:p>
  </w:footnote>
  <w:footnote w:id="9">
    <w:p w14:paraId="2D01A478" w14:textId="77777777" w:rsidR="005E0443" w:rsidRPr="00F6590F" w:rsidRDefault="005E0443" w:rsidP="001C348A">
      <w:pPr>
        <w:pStyle w:val="afd"/>
        <w:rPr>
          <w:rFonts w:ascii="David" w:hAnsi="David" w:cs="David"/>
        </w:rPr>
      </w:pPr>
      <w:r w:rsidRPr="00F6590F">
        <w:rPr>
          <w:rStyle w:val="aff"/>
          <w:rFonts w:ascii="David" w:hAnsi="David" w:cs="David"/>
        </w:rPr>
        <w:footnoteRef/>
      </w:r>
      <w:r w:rsidRPr="00F6590F">
        <w:rPr>
          <w:rFonts w:ascii="David" w:hAnsi="David" w:cs="David"/>
          <w:rtl/>
        </w:rPr>
        <w:t xml:space="preserve"> 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330F4A57" w14:textId="77777777" w:rsidR="005E0443" w:rsidRPr="00E64667" w:rsidRDefault="005E0443" w:rsidP="001C348A">
      <w:pPr>
        <w:pStyle w:val="afd"/>
      </w:pPr>
    </w:p>
  </w:footnote>
  <w:footnote w:id="10">
    <w:p w14:paraId="6CA3AEAA" w14:textId="77777777" w:rsidR="005E0443" w:rsidRPr="00F6590F" w:rsidRDefault="005E0443" w:rsidP="001C348A">
      <w:pPr>
        <w:pStyle w:val="afd"/>
        <w:rPr>
          <w:rFonts w:ascii="David" w:hAnsi="David" w:cs="David"/>
        </w:rPr>
      </w:pPr>
      <w:r>
        <w:rPr>
          <w:rStyle w:val="aff"/>
        </w:rPr>
        <w:footnoteRef/>
      </w:r>
      <w:r>
        <w:rPr>
          <w:rtl/>
        </w:rPr>
        <w:t xml:space="preserve"> </w:t>
      </w:r>
      <w:r w:rsidRPr="00F6590F">
        <w:rPr>
          <w:rFonts w:ascii="David" w:hAnsi="David" w:cs="David"/>
          <w:rtl/>
        </w:rPr>
        <w:t xml:space="preserve">למען הסר ספק יובהר - השתתפות בישיבות אלה </w:t>
      </w:r>
      <w:r w:rsidRPr="00F6590F">
        <w:rPr>
          <w:rFonts w:ascii="David" w:hAnsi="David" w:cs="David"/>
          <w:b/>
          <w:bCs/>
          <w:u w:val="single"/>
          <w:rtl/>
        </w:rPr>
        <w:t>לא</w:t>
      </w:r>
      <w:r w:rsidRPr="00F6590F">
        <w:rPr>
          <w:rFonts w:ascii="David" w:hAnsi="David" w:cs="David"/>
          <w:rtl/>
        </w:rPr>
        <w:t xml:space="preserve"> תתומחר בנפרד.</w:t>
      </w:r>
    </w:p>
    <w:p w14:paraId="5E709F66" w14:textId="77777777" w:rsidR="005E0443" w:rsidRPr="00F6590F" w:rsidRDefault="005E0443" w:rsidP="001C348A">
      <w:pPr>
        <w:pStyle w:val="afd"/>
        <w:rPr>
          <w:rFonts w:ascii="David" w:hAnsi="David" w:cs="David"/>
        </w:rPr>
      </w:pPr>
    </w:p>
  </w:footnote>
  <w:footnote w:id="11">
    <w:p w14:paraId="219FFEC6" w14:textId="77777777" w:rsidR="005E0443" w:rsidRPr="00254C8D" w:rsidRDefault="005E0443">
      <w:pPr>
        <w:pStyle w:val="afd"/>
        <w:rPr>
          <w:rFonts w:asciiTheme="minorHAnsi" w:eastAsiaTheme="minorHAnsi" w:hAnsiTheme="minorHAnsi" w:cs="David"/>
        </w:rPr>
      </w:pPr>
      <w:r w:rsidRPr="00F6590F">
        <w:rPr>
          <w:rStyle w:val="aff"/>
          <w:rFonts w:ascii="David" w:hAnsi="David" w:cs="David"/>
        </w:rPr>
        <w:footnoteRef/>
      </w:r>
      <w:r w:rsidRPr="00F6590F">
        <w:rPr>
          <w:rFonts w:ascii="David" w:hAnsi="David" w:cs="David"/>
          <w:rtl/>
        </w:rPr>
        <w:t xml:space="preserve"> </w:t>
      </w:r>
      <w:r w:rsidRPr="00F6590F">
        <w:rPr>
          <w:rFonts w:ascii="David" w:eastAsiaTheme="minorHAnsi" w:hAnsi="David" w:cs="David"/>
          <w:rtl/>
        </w:rPr>
        <w:t>יובהר כי הגשת טיוטא לתגובה לבקשה לתובע מלווה / ממונה</w:t>
      </w:r>
      <w:r w:rsidRPr="00254C8D">
        <w:rPr>
          <w:rFonts w:asciiTheme="minorHAnsi" w:eastAsiaTheme="minorHAnsi" w:hAnsiTheme="minorHAnsi" w:cs="David"/>
          <w:rtl/>
        </w:rPr>
        <w:t xml:space="preserve"> תוך מחצית הזמן שנקבעה בהחלטה</w:t>
      </w:r>
      <w:r w:rsidRPr="00254C8D">
        <w:rPr>
          <w:rFonts w:asciiTheme="minorHAnsi" w:eastAsiaTheme="minorHAnsi" w:hAnsiTheme="minorHAnsi" w:cs="David" w:hint="cs"/>
          <w:rtl/>
        </w:rPr>
        <w:t>.</w:t>
      </w:r>
    </w:p>
  </w:footnote>
  <w:footnote w:id="12">
    <w:p w14:paraId="11FDA8EE" w14:textId="77777777" w:rsidR="005E0443" w:rsidRPr="001538AC" w:rsidRDefault="005E0443" w:rsidP="00254C8D">
      <w:pPr>
        <w:pStyle w:val="af2"/>
      </w:pPr>
      <w:r>
        <w:rPr>
          <w:rStyle w:val="aff"/>
        </w:rPr>
        <w:footnoteRef/>
      </w:r>
      <w:r>
        <w:rPr>
          <w:rtl/>
        </w:rPr>
        <w:t xml:space="preserve"> </w:t>
      </w:r>
      <w:r>
        <w:rPr>
          <w:rFonts w:hint="cs"/>
          <w:rtl/>
        </w:rPr>
        <w:t xml:space="preserve">מדובר על כל מענה שהוא לכל בקשה - פורמלית ובלתי פורמלית - שמוגשת ע"י הצד שכנגד, במסגרת דיון בפני ערכאה משפטית כלשהי, אשר בה ניתנים שירותי ייצוג ע"י נותן השירותים. בכלל הבקשות הנכללות בפעולה זאת יהיו גם, אבל לא רק, בקשות לעיון בחומר חקירה בקשות לפי ס' 108, 144, בקשות מקדמיות, בקשות להסדרי טיעון, בקשות לעיכוב הליכים והסדרים דיוניים אחרים וכד' כולל תגובה לסיכומים, תגובה לביטול הרשעה </w:t>
      </w:r>
    </w:p>
  </w:footnote>
  <w:footnote w:id="13">
    <w:p w14:paraId="4B467260" w14:textId="77777777" w:rsidR="005E0443" w:rsidRPr="007C5905" w:rsidRDefault="005E0443" w:rsidP="00762779">
      <w:pPr>
        <w:rPr>
          <w:rFonts w:ascii="David" w:hAnsi="David"/>
        </w:rPr>
      </w:pPr>
      <w:r>
        <w:rPr>
          <w:rStyle w:val="aff"/>
        </w:rPr>
        <w:footnoteRef/>
      </w:r>
      <w:r>
        <w:rPr>
          <w:rtl/>
        </w:rPr>
        <w:t xml:space="preserve"> </w:t>
      </w:r>
      <w:r w:rsidRPr="00254C8D">
        <w:rPr>
          <w:rFonts w:hint="cs"/>
          <w:sz w:val="20"/>
          <w:szCs w:val="20"/>
          <w:rtl/>
        </w:rPr>
        <w:t xml:space="preserve">לדוגמא: תצהיר, בקשה מטעם המשרד שרלבנטית לדיון בתיק המתנהל בפני ערכאה כלשהי, </w:t>
      </w:r>
      <w:r w:rsidRPr="00254C8D">
        <w:rPr>
          <w:sz w:val="20"/>
          <w:szCs w:val="20"/>
          <w:rtl/>
        </w:rPr>
        <w:t xml:space="preserve">ערר על בקשה לחומר חקירה, וערעור פסלות </w:t>
      </w:r>
      <w:r w:rsidRPr="007C5905">
        <w:rPr>
          <w:rFonts w:ascii="David" w:hAnsi="David"/>
          <w:sz w:val="20"/>
          <w:szCs w:val="20"/>
          <w:rtl/>
        </w:rPr>
        <w:t>שופט ובקשה לעדות מוקדמת  וכיוצ'.</w:t>
      </w:r>
    </w:p>
  </w:footnote>
  <w:footnote w:id="14">
    <w:p w14:paraId="689EA464" w14:textId="77777777" w:rsidR="005E0443" w:rsidRPr="007C5905" w:rsidRDefault="005E0443" w:rsidP="001C348A">
      <w:pPr>
        <w:pStyle w:val="afd"/>
        <w:rPr>
          <w:rFonts w:ascii="David" w:hAnsi="David" w:cs="David"/>
        </w:rPr>
      </w:pPr>
      <w:r w:rsidRPr="007C5905">
        <w:rPr>
          <w:rStyle w:val="aff"/>
          <w:rFonts w:ascii="David" w:hAnsi="David" w:cs="David"/>
        </w:rPr>
        <w:footnoteRef/>
      </w:r>
      <w:r w:rsidRPr="007C5905">
        <w:rPr>
          <w:rFonts w:ascii="David" w:hAnsi="David" w:cs="David"/>
          <w:rtl/>
        </w:rPr>
        <w:t xml:space="preserve"> יובהר - חוו"ד שתוכן במסגרת פעילות זאת </w:t>
      </w:r>
      <w:r w:rsidRPr="007C5905">
        <w:rPr>
          <w:rFonts w:ascii="David" w:hAnsi="David" w:cs="David"/>
          <w:b/>
          <w:bCs/>
          <w:u w:val="single"/>
          <w:rtl/>
        </w:rPr>
        <w:t>לא</w:t>
      </w:r>
      <w:r w:rsidRPr="007C5905">
        <w:rPr>
          <w:rFonts w:ascii="David" w:hAnsi="David" w:cs="David"/>
          <w:rtl/>
        </w:rPr>
        <w:t xml:space="preserve"> תתומחר בנפרד</w:t>
      </w:r>
    </w:p>
    <w:p w14:paraId="2915702A" w14:textId="77777777" w:rsidR="005E0443" w:rsidRPr="007C5905" w:rsidRDefault="005E0443" w:rsidP="001C348A">
      <w:pPr>
        <w:pStyle w:val="afd"/>
        <w:rPr>
          <w:rFonts w:ascii="David" w:hAnsi="David" w:cs="David"/>
        </w:rPr>
      </w:pPr>
    </w:p>
  </w:footnote>
  <w:footnote w:id="15">
    <w:p w14:paraId="367CBAF3" w14:textId="77777777" w:rsidR="005E0443" w:rsidRDefault="005E0443" w:rsidP="007F48B6">
      <w:pPr>
        <w:pStyle w:val="afd"/>
      </w:pPr>
      <w:r w:rsidRPr="007C5905">
        <w:rPr>
          <w:rStyle w:val="aff"/>
          <w:rFonts w:ascii="David" w:hAnsi="David" w:cs="David"/>
        </w:rPr>
        <w:footnoteRef/>
      </w:r>
      <w:r w:rsidRPr="007C5905">
        <w:rPr>
          <w:rFonts w:ascii="David" w:hAnsi="David" w:cs="David"/>
          <w:rtl/>
        </w:rPr>
        <w:t xml:space="preserve"> מדובר על כל הליך שאינו ישיבת הוכחות</w:t>
      </w:r>
      <w:r>
        <w:rPr>
          <w:rFonts w:ascii="David" w:hAnsi="David" w:cs="David" w:hint="cs"/>
          <w:rtl/>
        </w:rPr>
        <w:t>,</w:t>
      </w:r>
      <w:r w:rsidRPr="007C5905">
        <w:rPr>
          <w:rFonts w:ascii="David" w:hAnsi="David" w:cs="David"/>
          <w:rtl/>
        </w:rPr>
        <w:t xml:space="preserve"> סיכומים או טיעונים לעונש לרבות אבל לא רק ישיבת הקראה, ישיבה שבוצעה בה הקראת החלטה, הכרעת די</w:t>
      </w:r>
      <w:r>
        <w:rPr>
          <w:rFonts w:ascii="David" w:hAnsi="David" w:cs="David"/>
          <w:rtl/>
        </w:rPr>
        <w:t>ן או גזר דין</w:t>
      </w:r>
      <w:r w:rsidRPr="007C5905">
        <w:rPr>
          <w:rFonts w:ascii="David" w:hAnsi="David" w:cs="David"/>
          <w:rtl/>
        </w:rPr>
        <w:t>, דיון לפי סעיף 74 לחסד"פ וכיוב' דיון לפי סעיף 108, טענות מקדמיות, ישיבת גישור בין מהותית ובין שאינה מהותית והסדר טיעון סגור / פתוח. בהסדר טיעון פתוח ת</w:t>
      </w:r>
      <w:r>
        <w:rPr>
          <w:rFonts w:ascii="David" w:hAnsi="David" w:cs="David" w:hint="cs"/>
          <w:rtl/>
        </w:rPr>
        <w:t>י</w:t>
      </w:r>
      <w:r w:rsidRPr="007C5905">
        <w:rPr>
          <w:rFonts w:ascii="David" w:hAnsi="David" w:cs="David"/>
          <w:rtl/>
        </w:rPr>
        <w:t>נתן תוספת של טיעונים לעונש לפי תיקון 113 לחוק</w:t>
      </w:r>
    </w:p>
  </w:footnote>
  <w:footnote w:id="16">
    <w:p w14:paraId="6A1CBEE3" w14:textId="77777777" w:rsidR="005E0443" w:rsidRDefault="005E0443" w:rsidP="00926D33">
      <w:pPr>
        <w:pStyle w:val="afd"/>
        <w:rPr>
          <w:rtl/>
        </w:rPr>
      </w:pPr>
      <w:r>
        <w:rPr>
          <w:rStyle w:val="aff"/>
        </w:rPr>
        <w:footnoteRef/>
      </w:r>
      <w:r>
        <w:rPr>
          <w:rtl/>
        </w:rPr>
        <w:t xml:space="preserve"> בייחס למשפט זוטא – התשלום הינו עבור כל ההליכים והדי</w:t>
      </w:r>
      <w:r>
        <w:rPr>
          <w:rFonts w:hint="cs"/>
          <w:rtl/>
        </w:rPr>
        <w:t>ו</w:t>
      </w:r>
      <w:r>
        <w:rPr>
          <w:rtl/>
        </w:rPr>
        <w:t>נים הכרוכים בני</w:t>
      </w:r>
      <w:r>
        <w:rPr>
          <w:rFonts w:hint="cs"/>
          <w:rtl/>
        </w:rPr>
        <w:t>ה</w:t>
      </w:r>
      <w:r>
        <w:rPr>
          <w:rtl/>
        </w:rPr>
        <w:t>ול הליך משפט זוטא ובכלל זה זימון עדים והכנתם.</w:t>
      </w:r>
    </w:p>
    <w:p w14:paraId="6BD3F6A9" w14:textId="77777777" w:rsidR="005E0443" w:rsidRDefault="005E0443" w:rsidP="00926D33">
      <w:pPr>
        <w:pStyle w:val="afd"/>
      </w:pPr>
      <w:r>
        <w:rPr>
          <w:rtl/>
        </w:rPr>
        <w:t xml:space="preserve">בעדות מוקדמת </w:t>
      </w:r>
      <w:r>
        <w:rPr>
          <w:rFonts w:hint="cs"/>
          <w:rtl/>
        </w:rPr>
        <w:t xml:space="preserve">- </w:t>
      </w:r>
      <w:r>
        <w:rPr>
          <w:rtl/>
        </w:rPr>
        <w:t>כ</w:t>
      </w:r>
      <w:r>
        <w:rPr>
          <w:rFonts w:hint="cs"/>
          <w:rtl/>
        </w:rPr>
        <w:t>ול</w:t>
      </w:r>
      <w:r>
        <w:rPr>
          <w:rtl/>
        </w:rPr>
        <w:t>ל איתור וזימון עדים והזמנת מתורגמן ועדכון ביה"ד. התשלום עבור כל ההליכים הכרוכים בהליך עדות מוקדמת</w:t>
      </w:r>
    </w:p>
  </w:footnote>
  <w:footnote w:id="17">
    <w:p w14:paraId="3DAA9653" w14:textId="77777777" w:rsidR="005E0443" w:rsidRDefault="005E0443" w:rsidP="005878B3">
      <w:pPr>
        <w:pStyle w:val="afd"/>
      </w:pPr>
      <w:r>
        <w:rPr>
          <w:rStyle w:val="aff"/>
        </w:rPr>
        <w:footnoteRef/>
      </w:r>
      <w:r>
        <w:rPr>
          <w:rtl/>
        </w:rPr>
        <w:t xml:space="preserve"> </w:t>
      </w:r>
      <w:r>
        <w:rPr>
          <w:rFonts w:hint="cs"/>
          <w:rtl/>
        </w:rPr>
        <w:t xml:space="preserve">למעט פעולות הקשורות בזימון עדים ובנסיעות למקומות שבהם מתנהלים הדיונים </w:t>
      </w:r>
      <w:r>
        <w:rPr>
          <w:rtl/>
        </w:rPr>
        <w:t>–</w:t>
      </w:r>
      <w:r>
        <w:rPr>
          <w:rFonts w:hint="cs"/>
          <w:rtl/>
        </w:rPr>
        <w:t xml:space="preserve"> שיתומחרו כאמור בסעיפים 11.5-11.6 להסכם.</w:t>
      </w:r>
    </w:p>
  </w:footnote>
  <w:footnote w:id="18">
    <w:p w14:paraId="5455BB67" w14:textId="77777777" w:rsidR="005E0443" w:rsidRPr="00DE57A6" w:rsidRDefault="005E0443" w:rsidP="001C348A">
      <w:pPr>
        <w:pStyle w:val="afd"/>
        <w:rPr>
          <w:rFonts w:ascii="David" w:hAnsi="David" w:cs="David"/>
          <w:sz w:val="18"/>
          <w:szCs w:val="18"/>
        </w:rPr>
      </w:pPr>
      <w:r w:rsidRPr="00DE57A6">
        <w:rPr>
          <w:rStyle w:val="aff"/>
          <w:rFonts w:ascii="David" w:hAnsi="David" w:cs="David"/>
          <w:sz w:val="18"/>
          <w:szCs w:val="18"/>
        </w:rPr>
        <w:footnoteRef/>
      </w:r>
      <w:r w:rsidRPr="00DE57A6">
        <w:rPr>
          <w:rFonts w:ascii="David" w:hAnsi="David" w:cs="David"/>
          <w:sz w:val="18"/>
          <w:szCs w:val="18"/>
          <w:rtl/>
        </w:rPr>
        <w:t xml:space="preserve"> לרבות אך לא רק: זימון עדים, ביצוע הליך איתור ומסירה אישית של כתבי בי-דין וזימונים לדיונים, וכיוב'</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CCF9B" w14:textId="77777777" w:rsidR="005E0443" w:rsidRDefault="005E0443">
    <w:pPr>
      <w:pStyle w:val="af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3C6B8" w14:textId="77777777" w:rsidR="005E0443" w:rsidRDefault="005E0443">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943AB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07B4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9D7486"/>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DB5795"/>
    <w:multiLevelType w:val="hybridMultilevel"/>
    <w:tmpl w:val="892037D6"/>
    <w:lvl w:ilvl="0" w:tplc="4F46C8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1973E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BD6064"/>
    <w:multiLevelType w:val="multilevel"/>
    <w:tmpl w:val="0A9A3BCA"/>
    <w:lvl w:ilvl="0">
      <w:start w:val="1"/>
      <w:numFmt w:val="decimal"/>
      <w:pStyle w:val="-1"/>
      <w:lvlText w:val="%1."/>
      <w:lvlJc w:val="left"/>
      <w:pPr>
        <w:ind w:left="360" w:hanging="360"/>
      </w:pPr>
    </w:lvl>
    <w:lvl w:ilvl="1">
      <w:start w:val="1"/>
      <w:numFmt w:val="decimal"/>
      <w:pStyle w:val="-2"/>
      <w:lvlText w:val="%1.%2."/>
      <w:lvlJc w:val="left"/>
      <w:pPr>
        <w:ind w:left="1283" w:hanging="432"/>
      </w:pPr>
      <w:rPr>
        <w:b w:val="0"/>
        <w:bCs w:val="0"/>
        <w:sz w:val="24"/>
        <w:szCs w:val="24"/>
        <w:lang w:val="en-US" w:bidi="he-IL"/>
      </w:rPr>
    </w:lvl>
    <w:lvl w:ilvl="2">
      <w:start w:val="1"/>
      <w:numFmt w:val="decimal"/>
      <w:pStyle w:val="-3"/>
      <w:lvlText w:val="%1.%2.%3."/>
      <w:lvlJc w:val="left"/>
      <w:pPr>
        <w:ind w:left="1638" w:hanging="504"/>
      </w:pPr>
      <w:rPr>
        <w:b w:val="0"/>
        <w:bCs w:val="0"/>
      </w:rPr>
    </w:lvl>
    <w:lvl w:ilvl="3">
      <w:start w:val="1"/>
      <w:numFmt w:val="decimal"/>
      <w:lvlText w:val="%1.%2.%3.%4."/>
      <w:lvlJc w:val="left"/>
      <w:pPr>
        <w:ind w:left="2066"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3583A95"/>
    <w:multiLevelType w:val="hybridMultilevel"/>
    <w:tmpl w:val="92320A48"/>
    <w:lvl w:ilvl="0" w:tplc="C338E942">
      <w:start w:val="1"/>
      <w:numFmt w:val="decimal"/>
      <w:lvlText w:val="%1."/>
      <w:lvlJc w:val="left"/>
      <w:pPr>
        <w:ind w:left="1353"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3B0098C"/>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5F229F"/>
    <w:multiLevelType w:val="hybridMultilevel"/>
    <w:tmpl w:val="70804C94"/>
    <w:lvl w:ilvl="0" w:tplc="3698CB0C">
      <w:start w:val="1"/>
      <w:numFmt w:val="bullet"/>
      <w:pStyle w:val="a"/>
      <w:lvlText w:val=""/>
      <w:lvlJc w:val="left"/>
      <w:pPr>
        <w:ind w:left="720" w:hanging="360"/>
      </w:pPr>
      <w:rPr>
        <w:rFonts w:ascii="Symbol" w:hAnsi="Symbol" w:cs="Symbol" w:hint="default"/>
        <w:b/>
        <w:i w:val="0"/>
        <w:color w:val="1F497D"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6854FB48">
      <w:numFmt w:val="bullet"/>
      <w:lvlText w:val="-"/>
      <w:lvlJc w:val="left"/>
      <w:pPr>
        <w:ind w:left="3600" w:hanging="360"/>
      </w:pPr>
      <w:rPr>
        <w:rFonts w:ascii="Arial" w:eastAsiaTheme="minorHAnsi" w:hAnsi="Arial" w:cs="Arial"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6AF66CD"/>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621A1E"/>
    <w:multiLevelType w:val="hybridMultilevel"/>
    <w:tmpl w:val="D80CC0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1BE37EE6"/>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D015DA"/>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5" w15:restartNumberingAfterBreak="0">
    <w:nsid w:val="25642ADB"/>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E00B73"/>
    <w:multiLevelType w:val="multilevel"/>
    <w:tmpl w:val="5D3C627A"/>
    <w:lvl w:ilvl="0">
      <w:start w:val="1"/>
      <w:numFmt w:val="decimal"/>
      <w:lvlText w:val="%1."/>
      <w:lvlJc w:val="left"/>
      <w:pPr>
        <w:tabs>
          <w:tab w:val="num" w:pos="567"/>
        </w:tabs>
        <w:ind w:left="567" w:hanging="567"/>
      </w:pPr>
      <w:rPr>
        <w:rFonts w:hint="default"/>
        <w:b w:val="0"/>
        <w:bCs/>
        <w:sz w:val="28"/>
        <w:szCs w:val="28"/>
        <w:lang w:val="en-US"/>
      </w:rPr>
    </w:lvl>
    <w:lvl w:ilvl="1">
      <w:start w:val="1"/>
      <w:numFmt w:val="decimal"/>
      <w:lvlText w:val="%1.%2."/>
      <w:lvlJc w:val="left"/>
      <w:pPr>
        <w:tabs>
          <w:tab w:val="num" w:pos="1191"/>
        </w:tabs>
        <w:ind w:left="1191" w:hanging="624"/>
      </w:pPr>
      <w:rPr>
        <w:rFonts w:ascii="David" w:hAnsi="David" w:cs="David" w:hint="default"/>
        <w:b/>
        <w:bCs/>
        <w:sz w:val="24"/>
        <w:szCs w:val="24"/>
      </w:rPr>
    </w:lvl>
    <w:lvl w:ilvl="2">
      <w:start w:val="1"/>
      <w:numFmt w:val="decimal"/>
      <w:lvlText w:val="%1.%2.%3."/>
      <w:lvlJc w:val="left"/>
      <w:pPr>
        <w:tabs>
          <w:tab w:val="num" w:pos="1928"/>
        </w:tabs>
        <w:ind w:left="1928" w:hanging="737"/>
      </w:pPr>
      <w:rPr>
        <w:rFonts w:hint="default"/>
      </w:rPr>
    </w:lvl>
    <w:lvl w:ilvl="3">
      <w:start w:val="1"/>
      <w:numFmt w:val="decimal"/>
      <w:pStyle w:val="4"/>
      <w:lvlText w:val="%1.%2.%3.%4."/>
      <w:lvlJc w:val="left"/>
      <w:pPr>
        <w:tabs>
          <w:tab w:val="num" w:pos="2835"/>
        </w:tabs>
        <w:ind w:left="2835" w:hanging="907"/>
      </w:pPr>
      <w:rPr>
        <w:rFonts w:hint="default"/>
        <w:b w:val="0"/>
        <w:bCs w:val="0"/>
        <w:color w:val="auto"/>
        <w:sz w:val="20"/>
        <w:szCs w:val="20"/>
      </w:rPr>
    </w:lvl>
    <w:lvl w:ilvl="4">
      <w:start w:val="1"/>
      <w:numFmt w:val="decimal"/>
      <w:pStyle w:val="5"/>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D5427D6"/>
    <w:multiLevelType w:val="multilevel"/>
    <w:tmpl w:val="DB9CA1CC"/>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4CD596E"/>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5E834A5"/>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70C17B1"/>
    <w:multiLevelType w:val="hybridMultilevel"/>
    <w:tmpl w:val="17DCBB18"/>
    <w:lvl w:ilvl="0" w:tplc="091831C8">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399C4BAF"/>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ADB7D9A"/>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C621942"/>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4" w15:restartNumberingAfterBreak="0">
    <w:nsid w:val="51561CAD"/>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9E7208"/>
    <w:multiLevelType w:val="hybridMultilevel"/>
    <w:tmpl w:val="CC9ADE3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3DC6750"/>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8"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A1C1B89"/>
    <w:multiLevelType w:val="multilevel"/>
    <w:tmpl w:val="18A4BDA0"/>
    <w:lvl w:ilvl="0">
      <w:start w:val="1"/>
      <w:numFmt w:val="decimal"/>
      <w:lvlText w:val="%1."/>
      <w:lvlJc w:val="left"/>
      <w:pPr>
        <w:ind w:left="360" w:hanging="360"/>
      </w:pPr>
    </w:lvl>
    <w:lvl w:ilvl="1">
      <w:start w:val="1"/>
      <w:numFmt w:val="decimal"/>
      <w:lvlText w:val="%1.%2."/>
      <w:lvlJc w:val="left"/>
      <w:pPr>
        <w:ind w:left="1283" w:hanging="432"/>
      </w:pPr>
      <w:rPr>
        <w:b w:val="0"/>
        <w:bCs w:val="0"/>
        <w:sz w:val="24"/>
        <w:szCs w:val="24"/>
        <w:lang w:val="en-US" w:bidi="he-IL"/>
      </w:rPr>
    </w:lvl>
    <w:lvl w:ilvl="2">
      <w:start w:val="1"/>
      <w:numFmt w:val="decimal"/>
      <w:lvlText w:val="%3."/>
      <w:lvlJc w:val="left"/>
      <w:pPr>
        <w:ind w:left="1224" w:hanging="504"/>
      </w:pPr>
      <w:rPr>
        <w:b w:val="0"/>
        <w:bCs w:val="0"/>
      </w:rPr>
    </w:lvl>
    <w:lvl w:ilvl="3">
      <w:start w:val="1"/>
      <w:numFmt w:val="decimal"/>
      <w:lvlText w:val="%1.%2.%3.%4."/>
      <w:lvlJc w:val="left"/>
      <w:pPr>
        <w:ind w:left="2066"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BF051E2"/>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4C0770C"/>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A911527"/>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6EF92163"/>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51" w15:restartNumberingAfterBreak="0">
    <w:nsid w:val="73D87343"/>
    <w:multiLevelType w:val="hybridMultilevel"/>
    <w:tmpl w:val="E7461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801297E4">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44B2160"/>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7096F30"/>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7A07B52"/>
    <w:multiLevelType w:val="hybridMultilevel"/>
    <w:tmpl w:val="4DCAB6F6"/>
    <w:lvl w:ilvl="0" w:tplc="D8EA1748">
      <w:start w:val="1"/>
      <w:numFmt w:val="decimal"/>
      <w:lvlText w:val="%1."/>
      <w:lvlJc w:val="left"/>
      <w:pPr>
        <w:tabs>
          <w:tab w:val="num" w:pos="780"/>
        </w:tabs>
        <w:ind w:left="780" w:hanging="420"/>
      </w:pPr>
      <w:rPr>
        <w:rFonts w:cs="Times New Roman" w:hint="default"/>
      </w:rPr>
    </w:lvl>
    <w:lvl w:ilvl="1" w:tplc="A740ADAE">
      <w:numFmt w:val="none"/>
      <w:lvlText w:val=""/>
      <w:lvlJc w:val="left"/>
      <w:pPr>
        <w:tabs>
          <w:tab w:val="num" w:pos="360"/>
        </w:tabs>
      </w:pPr>
    </w:lvl>
    <w:lvl w:ilvl="2" w:tplc="7B0C05AC">
      <w:numFmt w:val="none"/>
      <w:lvlText w:val=""/>
      <w:lvlJc w:val="left"/>
      <w:pPr>
        <w:tabs>
          <w:tab w:val="num" w:pos="360"/>
        </w:tabs>
      </w:pPr>
    </w:lvl>
    <w:lvl w:ilvl="3" w:tplc="D64CE0E6">
      <w:numFmt w:val="none"/>
      <w:lvlText w:val=""/>
      <w:lvlJc w:val="left"/>
      <w:pPr>
        <w:tabs>
          <w:tab w:val="num" w:pos="360"/>
        </w:tabs>
      </w:pPr>
    </w:lvl>
    <w:lvl w:ilvl="4" w:tplc="5D96CA4E">
      <w:numFmt w:val="none"/>
      <w:lvlText w:val=""/>
      <w:lvlJc w:val="left"/>
      <w:pPr>
        <w:tabs>
          <w:tab w:val="num" w:pos="360"/>
        </w:tabs>
      </w:pPr>
    </w:lvl>
    <w:lvl w:ilvl="5" w:tplc="B306598E">
      <w:numFmt w:val="none"/>
      <w:lvlText w:val=""/>
      <w:lvlJc w:val="left"/>
      <w:pPr>
        <w:tabs>
          <w:tab w:val="num" w:pos="360"/>
        </w:tabs>
      </w:pPr>
    </w:lvl>
    <w:lvl w:ilvl="6" w:tplc="2062C8DE">
      <w:numFmt w:val="none"/>
      <w:lvlText w:val=""/>
      <w:lvlJc w:val="left"/>
      <w:pPr>
        <w:tabs>
          <w:tab w:val="num" w:pos="360"/>
        </w:tabs>
      </w:pPr>
    </w:lvl>
    <w:lvl w:ilvl="7" w:tplc="7F12775E">
      <w:numFmt w:val="none"/>
      <w:lvlText w:val=""/>
      <w:lvlJc w:val="left"/>
      <w:pPr>
        <w:tabs>
          <w:tab w:val="num" w:pos="360"/>
        </w:tabs>
      </w:pPr>
    </w:lvl>
    <w:lvl w:ilvl="8" w:tplc="D242BE4C">
      <w:numFmt w:val="none"/>
      <w:lvlText w:val=""/>
      <w:lvlJc w:val="left"/>
      <w:pPr>
        <w:tabs>
          <w:tab w:val="num" w:pos="360"/>
        </w:tabs>
      </w:pPr>
    </w:lvl>
  </w:abstractNum>
  <w:abstractNum w:abstractNumId="55"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BAE094A"/>
    <w:multiLevelType w:val="hybridMultilevel"/>
    <w:tmpl w:val="7CE856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7"/>
  </w:num>
  <w:num w:numId="3">
    <w:abstractNumId w:val="41"/>
  </w:num>
  <w:num w:numId="4">
    <w:abstractNumId w:val="19"/>
  </w:num>
  <w:num w:numId="5">
    <w:abstractNumId w:val="20"/>
  </w:num>
  <w:num w:numId="6">
    <w:abstractNumId w:val="27"/>
  </w:num>
  <w:num w:numId="7">
    <w:abstractNumId w:val="48"/>
  </w:num>
  <w:num w:numId="8">
    <w:abstractNumId w:val="33"/>
  </w:num>
  <w:num w:numId="9">
    <w:abstractNumId w:val="37"/>
  </w:num>
  <w:num w:numId="10">
    <w:abstractNumId w:val="39"/>
  </w:num>
  <w:num w:numId="11">
    <w:abstractNumId w:val="17"/>
  </w:num>
  <w:num w:numId="12">
    <w:abstractNumId w:val="55"/>
  </w:num>
  <w:num w:numId="13">
    <w:abstractNumId w:val="44"/>
  </w:num>
  <w:num w:numId="14">
    <w:abstractNumId w:val="25"/>
  </w:num>
  <w:num w:numId="15">
    <w:abstractNumId w:val="0"/>
  </w:num>
  <w:num w:numId="16">
    <w:abstractNumId w:val="50"/>
  </w:num>
  <w:num w:numId="17">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num>
  <w:num w:numId="19">
    <w:abstractNumId w:val="16"/>
  </w:num>
  <w:num w:numId="20">
    <w:abstractNumId w:val="35"/>
  </w:num>
  <w:num w:numId="21">
    <w:abstractNumId w:val="38"/>
  </w:num>
  <w:num w:numId="22">
    <w:abstractNumId w:val="9"/>
  </w:num>
  <w:num w:numId="23">
    <w:abstractNumId w:val="54"/>
  </w:num>
  <w:num w:numId="24">
    <w:abstractNumId w:val="5"/>
  </w:num>
  <w:num w:numId="25">
    <w:abstractNumId w:val="15"/>
  </w:num>
  <w:num w:numId="26">
    <w:abstractNumId w:val="34"/>
  </w:num>
  <w:num w:numId="27">
    <w:abstractNumId w:val="8"/>
  </w:num>
  <w:num w:numId="28">
    <w:abstractNumId w:val="26"/>
  </w:num>
  <w:num w:numId="29">
    <w:abstractNumId w:val="12"/>
  </w:num>
  <w:num w:numId="30">
    <w:abstractNumId w:val="10"/>
  </w:num>
  <w:num w:numId="31">
    <w:abstractNumId w:val="29"/>
  </w:num>
  <w:num w:numId="32">
    <w:abstractNumId w:val="3"/>
  </w:num>
  <w:num w:numId="33">
    <w:abstractNumId w:val="36"/>
  </w:num>
  <w:num w:numId="34">
    <w:abstractNumId w:val="31"/>
  </w:num>
  <w:num w:numId="35">
    <w:abstractNumId w:val="11"/>
  </w:num>
  <w:num w:numId="36">
    <w:abstractNumId w:val="24"/>
  </w:num>
  <w:num w:numId="37">
    <w:abstractNumId w:val="43"/>
  </w:num>
  <w:num w:numId="38">
    <w:abstractNumId w:val="18"/>
  </w:num>
  <w:num w:numId="39">
    <w:abstractNumId w:val="28"/>
  </w:num>
  <w:num w:numId="40">
    <w:abstractNumId w:val="7"/>
  </w:num>
  <w:num w:numId="41">
    <w:abstractNumId w:val="23"/>
  </w:num>
  <w:num w:numId="42">
    <w:abstractNumId w:val="4"/>
  </w:num>
  <w:num w:numId="43">
    <w:abstractNumId w:val="21"/>
  </w:num>
  <w:num w:numId="44">
    <w:abstractNumId w:val="53"/>
  </w:num>
  <w:num w:numId="45">
    <w:abstractNumId w:val="1"/>
  </w:num>
  <w:num w:numId="46">
    <w:abstractNumId w:val="56"/>
  </w:num>
  <w:num w:numId="47">
    <w:abstractNumId w:val="42"/>
  </w:num>
  <w:num w:numId="48">
    <w:abstractNumId w:val="45"/>
  </w:num>
  <w:num w:numId="49">
    <w:abstractNumId w:val="46"/>
  </w:num>
  <w:num w:numId="50">
    <w:abstractNumId w:val="13"/>
  </w:num>
  <w:num w:numId="51">
    <w:abstractNumId w:val="22"/>
  </w:num>
  <w:num w:numId="52">
    <w:abstractNumId w:val="49"/>
  </w:num>
  <w:num w:numId="53">
    <w:abstractNumId w:val="2"/>
  </w:num>
  <w:num w:numId="54">
    <w:abstractNumId w:val="52"/>
  </w:num>
  <w:num w:numId="5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1"/>
  </w:num>
  <w:num w:numId="57">
    <w:abstractNumId w:val="40"/>
  </w:num>
  <w:num w:numId="58">
    <w:abstractNumId w:val="32"/>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oNotShadeFormData/>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05DC"/>
    <w:rsid w:val="00001975"/>
    <w:rsid w:val="0000243E"/>
    <w:rsid w:val="00006EBC"/>
    <w:rsid w:val="00007C57"/>
    <w:rsid w:val="00010482"/>
    <w:rsid w:val="0001117C"/>
    <w:rsid w:val="000130D7"/>
    <w:rsid w:val="00013575"/>
    <w:rsid w:val="00014D41"/>
    <w:rsid w:val="00016BAF"/>
    <w:rsid w:val="0001796F"/>
    <w:rsid w:val="00017E2B"/>
    <w:rsid w:val="00020842"/>
    <w:rsid w:val="000236EB"/>
    <w:rsid w:val="00025F4F"/>
    <w:rsid w:val="00027C72"/>
    <w:rsid w:val="00030F78"/>
    <w:rsid w:val="000323B2"/>
    <w:rsid w:val="00036465"/>
    <w:rsid w:val="00036660"/>
    <w:rsid w:val="000405CD"/>
    <w:rsid w:val="00040693"/>
    <w:rsid w:val="00041E63"/>
    <w:rsid w:val="0004222D"/>
    <w:rsid w:val="00042255"/>
    <w:rsid w:val="0004296B"/>
    <w:rsid w:val="000448FA"/>
    <w:rsid w:val="00054F0F"/>
    <w:rsid w:val="0005581F"/>
    <w:rsid w:val="0006002A"/>
    <w:rsid w:val="00061390"/>
    <w:rsid w:val="0006345F"/>
    <w:rsid w:val="0006432F"/>
    <w:rsid w:val="000652FA"/>
    <w:rsid w:val="00065669"/>
    <w:rsid w:val="00066212"/>
    <w:rsid w:val="00066510"/>
    <w:rsid w:val="00070FA8"/>
    <w:rsid w:val="00073C88"/>
    <w:rsid w:val="000754B4"/>
    <w:rsid w:val="00075DB2"/>
    <w:rsid w:val="00076405"/>
    <w:rsid w:val="00080CAE"/>
    <w:rsid w:val="0008191E"/>
    <w:rsid w:val="000822CA"/>
    <w:rsid w:val="00083403"/>
    <w:rsid w:val="000839B8"/>
    <w:rsid w:val="00091264"/>
    <w:rsid w:val="0009251C"/>
    <w:rsid w:val="00092FA3"/>
    <w:rsid w:val="00094968"/>
    <w:rsid w:val="0009561A"/>
    <w:rsid w:val="000A18BC"/>
    <w:rsid w:val="000A321C"/>
    <w:rsid w:val="000A4A55"/>
    <w:rsid w:val="000A4E2C"/>
    <w:rsid w:val="000A5FD5"/>
    <w:rsid w:val="000A6DDA"/>
    <w:rsid w:val="000A70E9"/>
    <w:rsid w:val="000B090D"/>
    <w:rsid w:val="000B2F3D"/>
    <w:rsid w:val="000B3B32"/>
    <w:rsid w:val="000B421A"/>
    <w:rsid w:val="000B4870"/>
    <w:rsid w:val="000B599A"/>
    <w:rsid w:val="000B5FEC"/>
    <w:rsid w:val="000C1F47"/>
    <w:rsid w:val="000C2511"/>
    <w:rsid w:val="000C4BC6"/>
    <w:rsid w:val="000C5778"/>
    <w:rsid w:val="000C5AEE"/>
    <w:rsid w:val="000C7C34"/>
    <w:rsid w:val="000D0DDF"/>
    <w:rsid w:val="000D1C6E"/>
    <w:rsid w:val="000E005C"/>
    <w:rsid w:val="000E185A"/>
    <w:rsid w:val="000E4425"/>
    <w:rsid w:val="000E640B"/>
    <w:rsid w:val="000F1466"/>
    <w:rsid w:val="000F4FD2"/>
    <w:rsid w:val="000F5274"/>
    <w:rsid w:val="000F6976"/>
    <w:rsid w:val="000F6FE8"/>
    <w:rsid w:val="000F73C2"/>
    <w:rsid w:val="000F7AB3"/>
    <w:rsid w:val="00101095"/>
    <w:rsid w:val="00103579"/>
    <w:rsid w:val="0011031B"/>
    <w:rsid w:val="001115E8"/>
    <w:rsid w:val="0011191D"/>
    <w:rsid w:val="00111CA8"/>
    <w:rsid w:val="00111E9E"/>
    <w:rsid w:val="00113198"/>
    <w:rsid w:val="00115C03"/>
    <w:rsid w:val="00115E8D"/>
    <w:rsid w:val="00116EF4"/>
    <w:rsid w:val="00117457"/>
    <w:rsid w:val="00120BAD"/>
    <w:rsid w:val="00122242"/>
    <w:rsid w:val="00122561"/>
    <w:rsid w:val="00122A6E"/>
    <w:rsid w:val="00122F8A"/>
    <w:rsid w:val="00122FB1"/>
    <w:rsid w:val="0012333A"/>
    <w:rsid w:val="001241A1"/>
    <w:rsid w:val="00125645"/>
    <w:rsid w:val="00126042"/>
    <w:rsid w:val="001279B9"/>
    <w:rsid w:val="00127BD5"/>
    <w:rsid w:val="00134730"/>
    <w:rsid w:val="00134E6A"/>
    <w:rsid w:val="001351C2"/>
    <w:rsid w:val="001360C3"/>
    <w:rsid w:val="0013633E"/>
    <w:rsid w:val="00136D76"/>
    <w:rsid w:val="00136D7E"/>
    <w:rsid w:val="001376D9"/>
    <w:rsid w:val="00140AE4"/>
    <w:rsid w:val="001424C0"/>
    <w:rsid w:val="0014503F"/>
    <w:rsid w:val="00145BD5"/>
    <w:rsid w:val="00146263"/>
    <w:rsid w:val="0015080D"/>
    <w:rsid w:val="001538AC"/>
    <w:rsid w:val="001548CF"/>
    <w:rsid w:val="00155754"/>
    <w:rsid w:val="00156AD8"/>
    <w:rsid w:val="00160379"/>
    <w:rsid w:val="00162A28"/>
    <w:rsid w:val="0016329A"/>
    <w:rsid w:val="001637A2"/>
    <w:rsid w:val="00164364"/>
    <w:rsid w:val="00165BD4"/>
    <w:rsid w:val="00165D0D"/>
    <w:rsid w:val="001667C6"/>
    <w:rsid w:val="00166847"/>
    <w:rsid w:val="00166DE6"/>
    <w:rsid w:val="00172991"/>
    <w:rsid w:val="00172C6F"/>
    <w:rsid w:val="00174F49"/>
    <w:rsid w:val="0017705F"/>
    <w:rsid w:val="001815D1"/>
    <w:rsid w:val="00183D14"/>
    <w:rsid w:val="001840AA"/>
    <w:rsid w:val="001863C9"/>
    <w:rsid w:val="001875EB"/>
    <w:rsid w:val="00187BBB"/>
    <w:rsid w:val="00190963"/>
    <w:rsid w:val="001911B8"/>
    <w:rsid w:val="0019139C"/>
    <w:rsid w:val="001938F0"/>
    <w:rsid w:val="001A15A1"/>
    <w:rsid w:val="001A458E"/>
    <w:rsid w:val="001A692F"/>
    <w:rsid w:val="001B0308"/>
    <w:rsid w:val="001B3265"/>
    <w:rsid w:val="001B366E"/>
    <w:rsid w:val="001B3A41"/>
    <w:rsid w:val="001B4822"/>
    <w:rsid w:val="001B71EC"/>
    <w:rsid w:val="001C078A"/>
    <w:rsid w:val="001C0A56"/>
    <w:rsid w:val="001C348A"/>
    <w:rsid w:val="001C7F55"/>
    <w:rsid w:val="001D19A0"/>
    <w:rsid w:val="001D2A24"/>
    <w:rsid w:val="001D3094"/>
    <w:rsid w:val="001D4915"/>
    <w:rsid w:val="001D6942"/>
    <w:rsid w:val="001D74BE"/>
    <w:rsid w:val="001E303C"/>
    <w:rsid w:val="001E3C51"/>
    <w:rsid w:val="001E49FA"/>
    <w:rsid w:val="001E506D"/>
    <w:rsid w:val="001E6541"/>
    <w:rsid w:val="001E69BA"/>
    <w:rsid w:val="001E71F9"/>
    <w:rsid w:val="001F4FE8"/>
    <w:rsid w:val="001F537F"/>
    <w:rsid w:val="002022CA"/>
    <w:rsid w:val="00202D7D"/>
    <w:rsid w:val="00203EA9"/>
    <w:rsid w:val="00203F45"/>
    <w:rsid w:val="00204F70"/>
    <w:rsid w:val="00205DBD"/>
    <w:rsid w:val="002068ED"/>
    <w:rsid w:val="00211FEE"/>
    <w:rsid w:val="00212CFA"/>
    <w:rsid w:val="00214FFB"/>
    <w:rsid w:val="00215F53"/>
    <w:rsid w:val="0021602B"/>
    <w:rsid w:val="00224007"/>
    <w:rsid w:val="002250F5"/>
    <w:rsid w:val="00225608"/>
    <w:rsid w:val="00227770"/>
    <w:rsid w:val="00232E61"/>
    <w:rsid w:val="00233E64"/>
    <w:rsid w:val="002349AB"/>
    <w:rsid w:val="00241C1F"/>
    <w:rsid w:val="0024299C"/>
    <w:rsid w:val="00244F8C"/>
    <w:rsid w:val="002451AD"/>
    <w:rsid w:val="0024527A"/>
    <w:rsid w:val="00250BFD"/>
    <w:rsid w:val="00254C8D"/>
    <w:rsid w:val="00255E15"/>
    <w:rsid w:val="002578EB"/>
    <w:rsid w:val="002610F4"/>
    <w:rsid w:val="00261260"/>
    <w:rsid w:val="002629DE"/>
    <w:rsid w:val="00264260"/>
    <w:rsid w:val="0026453B"/>
    <w:rsid w:val="00264837"/>
    <w:rsid w:val="00265DF8"/>
    <w:rsid w:val="0026612C"/>
    <w:rsid w:val="00270922"/>
    <w:rsid w:val="00270D42"/>
    <w:rsid w:val="00272FB4"/>
    <w:rsid w:val="0027499D"/>
    <w:rsid w:val="0027509A"/>
    <w:rsid w:val="00277734"/>
    <w:rsid w:val="0028007E"/>
    <w:rsid w:val="00283805"/>
    <w:rsid w:val="00286A10"/>
    <w:rsid w:val="00290233"/>
    <w:rsid w:val="0029066E"/>
    <w:rsid w:val="002955F0"/>
    <w:rsid w:val="00295932"/>
    <w:rsid w:val="00295C57"/>
    <w:rsid w:val="002961CB"/>
    <w:rsid w:val="00296C78"/>
    <w:rsid w:val="002A02E6"/>
    <w:rsid w:val="002A066A"/>
    <w:rsid w:val="002A06C8"/>
    <w:rsid w:val="002A0C99"/>
    <w:rsid w:val="002A1D0D"/>
    <w:rsid w:val="002A1F74"/>
    <w:rsid w:val="002A51A9"/>
    <w:rsid w:val="002A5992"/>
    <w:rsid w:val="002A68DF"/>
    <w:rsid w:val="002B172D"/>
    <w:rsid w:val="002B2649"/>
    <w:rsid w:val="002B2B08"/>
    <w:rsid w:val="002B3C9B"/>
    <w:rsid w:val="002B51C0"/>
    <w:rsid w:val="002C080D"/>
    <w:rsid w:val="002C2214"/>
    <w:rsid w:val="002C26AF"/>
    <w:rsid w:val="002C319D"/>
    <w:rsid w:val="002C4E81"/>
    <w:rsid w:val="002C5346"/>
    <w:rsid w:val="002C63BC"/>
    <w:rsid w:val="002C6DE8"/>
    <w:rsid w:val="002C6F69"/>
    <w:rsid w:val="002C772E"/>
    <w:rsid w:val="002D1E29"/>
    <w:rsid w:val="002D3660"/>
    <w:rsid w:val="002D3B6D"/>
    <w:rsid w:val="002E2BB1"/>
    <w:rsid w:val="002E46B3"/>
    <w:rsid w:val="002E5805"/>
    <w:rsid w:val="002F1BD3"/>
    <w:rsid w:val="002F25CA"/>
    <w:rsid w:val="002F2A91"/>
    <w:rsid w:val="002F2DD8"/>
    <w:rsid w:val="002F6233"/>
    <w:rsid w:val="003010C5"/>
    <w:rsid w:val="00301995"/>
    <w:rsid w:val="00301DD8"/>
    <w:rsid w:val="00301E6C"/>
    <w:rsid w:val="003020AF"/>
    <w:rsid w:val="00305180"/>
    <w:rsid w:val="00305DF5"/>
    <w:rsid w:val="0030677F"/>
    <w:rsid w:val="00306EA8"/>
    <w:rsid w:val="00307438"/>
    <w:rsid w:val="00307C03"/>
    <w:rsid w:val="003101EC"/>
    <w:rsid w:val="003112E8"/>
    <w:rsid w:val="00314178"/>
    <w:rsid w:val="00316AA0"/>
    <w:rsid w:val="00316D88"/>
    <w:rsid w:val="00320D14"/>
    <w:rsid w:val="003212E3"/>
    <w:rsid w:val="00321B80"/>
    <w:rsid w:val="00323247"/>
    <w:rsid w:val="00323BA4"/>
    <w:rsid w:val="00323C3B"/>
    <w:rsid w:val="003249AC"/>
    <w:rsid w:val="00325B5B"/>
    <w:rsid w:val="00326361"/>
    <w:rsid w:val="00327264"/>
    <w:rsid w:val="003275B4"/>
    <w:rsid w:val="00331AD7"/>
    <w:rsid w:val="00332043"/>
    <w:rsid w:val="003414BA"/>
    <w:rsid w:val="00341EE1"/>
    <w:rsid w:val="003439F2"/>
    <w:rsid w:val="00352323"/>
    <w:rsid w:val="003541F2"/>
    <w:rsid w:val="003554D3"/>
    <w:rsid w:val="00360421"/>
    <w:rsid w:val="00362861"/>
    <w:rsid w:val="00365823"/>
    <w:rsid w:val="003675B3"/>
    <w:rsid w:val="003675C2"/>
    <w:rsid w:val="00372FE4"/>
    <w:rsid w:val="00374303"/>
    <w:rsid w:val="003744AB"/>
    <w:rsid w:val="00374D06"/>
    <w:rsid w:val="00377774"/>
    <w:rsid w:val="0038110C"/>
    <w:rsid w:val="00381CC0"/>
    <w:rsid w:val="00382981"/>
    <w:rsid w:val="00383191"/>
    <w:rsid w:val="003836DE"/>
    <w:rsid w:val="00384082"/>
    <w:rsid w:val="003849B8"/>
    <w:rsid w:val="00386DE8"/>
    <w:rsid w:val="00393CAF"/>
    <w:rsid w:val="00395BE4"/>
    <w:rsid w:val="00396162"/>
    <w:rsid w:val="003965F6"/>
    <w:rsid w:val="00396881"/>
    <w:rsid w:val="003A000E"/>
    <w:rsid w:val="003A0A59"/>
    <w:rsid w:val="003A2FC9"/>
    <w:rsid w:val="003A3FBE"/>
    <w:rsid w:val="003A4444"/>
    <w:rsid w:val="003A6E13"/>
    <w:rsid w:val="003A7757"/>
    <w:rsid w:val="003B0B0E"/>
    <w:rsid w:val="003B1700"/>
    <w:rsid w:val="003B225C"/>
    <w:rsid w:val="003B3EDC"/>
    <w:rsid w:val="003B52C9"/>
    <w:rsid w:val="003B5B9A"/>
    <w:rsid w:val="003C0EE9"/>
    <w:rsid w:val="003C1AA0"/>
    <w:rsid w:val="003C3A97"/>
    <w:rsid w:val="003C3FA4"/>
    <w:rsid w:val="003C50B0"/>
    <w:rsid w:val="003C5CEF"/>
    <w:rsid w:val="003C6465"/>
    <w:rsid w:val="003C66BA"/>
    <w:rsid w:val="003D2B76"/>
    <w:rsid w:val="003D2D6B"/>
    <w:rsid w:val="003D38A6"/>
    <w:rsid w:val="003D3AB2"/>
    <w:rsid w:val="003D669F"/>
    <w:rsid w:val="003D6BEF"/>
    <w:rsid w:val="003E14BE"/>
    <w:rsid w:val="003E38F0"/>
    <w:rsid w:val="003E393D"/>
    <w:rsid w:val="003E3BBC"/>
    <w:rsid w:val="003E4FCA"/>
    <w:rsid w:val="003E50C2"/>
    <w:rsid w:val="003E52B9"/>
    <w:rsid w:val="003E76BC"/>
    <w:rsid w:val="003F2260"/>
    <w:rsid w:val="003F23F0"/>
    <w:rsid w:val="003F2971"/>
    <w:rsid w:val="00401810"/>
    <w:rsid w:val="00404234"/>
    <w:rsid w:val="00404355"/>
    <w:rsid w:val="00404EA3"/>
    <w:rsid w:val="00405B26"/>
    <w:rsid w:val="00406C2D"/>
    <w:rsid w:val="004074CB"/>
    <w:rsid w:val="00410E18"/>
    <w:rsid w:val="00414365"/>
    <w:rsid w:val="00415529"/>
    <w:rsid w:val="00416D55"/>
    <w:rsid w:val="00420856"/>
    <w:rsid w:val="00422C95"/>
    <w:rsid w:val="00422FE5"/>
    <w:rsid w:val="00423EC0"/>
    <w:rsid w:val="004247E7"/>
    <w:rsid w:val="00425BBF"/>
    <w:rsid w:val="00426811"/>
    <w:rsid w:val="00427015"/>
    <w:rsid w:val="00430701"/>
    <w:rsid w:val="00430B66"/>
    <w:rsid w:val="0043467F"/>
    <w:rsid w:val="00435D12"/>
    <w:rsid w:val="004366EF"/>
    <w:rsid w:val="00437EFC"/>
    <w:rsid w:val="0044063B"/>
    <w:rsid w:val="004408D1"/>
    <w:rsid w:val="00446356"/>
    <w:rsid w:val="004468B8"/>
    <w:rsid w:val="0045075D"/>
    <w:rsid w:val="00452676"/>
    <w:rsid w:val="00453B25"/>
    <w:rsid w:val="004542F0"/>
    <w:rsid w:val="00455F37"/>
    <w:rsid w:val="00456D57"/>
    <w:rsid w:val="00457D1B"/>
    <w:rsid w:val="00460239"/>
    <w:rsid w:val="00461F4F"/>
    <w:rsid w:val="004653DE"/>
    <w:rsid w:val="0046550D"/>
    <w:rsid w:val="00471D5C"/>
    <w:rsid w:val="00472171"/>
    <w:rsid w:val="0047243B"/>
    <w:rsid w:val="00472E5A"/>
    <w:rsid w:val="0047327A"/>
    <w:rsid w:val="0048249D"/>
    <w:rsid w:val="00482D74"/>
    <w:rsid w:val="00484388"/>
    <w:rsid w:val="00485025"/>
    <w:rsid w:val="00486038"/>
    <w:rsid w:val="0048655C"/>
    <w:rsid w:val="00487152"/>
    <w:rsid w:val="00490049"/>
    <w:rsid w:val="004911CE"/>
    <w:rsid w:val="0049193E"/>
    <w:rsid w:val="0049227F"/>
    <w:rsid w:val="00493D0E"/>
    <w:rsid w:val="004945DE"/>
    <w:rsid w:val="00495284"/>
    <w:rsid w:val="004956FA"/>
    <w:rsid w:val="004961BD"/>
    <w:rsid w:val="004A050A"/>
    <w:rsid w:val="004A0CB7"/>
    <w:rsid w:val="004A0CC7"/>
    <w:rsid w:val="004A15D9"/>
    <w:rsid w:val="004A29B9"/>
    <w:rsid w:val="004A33D9"/>
    <w:rsid w:val="004A3C2D"/>
    <w:rsid w:val="004A3ED8"/>
    <w:rsid w:val="004A4A84"/>
    <w:rsid w:val="004A725A"/>
    <w:rsid w:val="004B0F6E"/>
    <w:rsid w:val="004B1A66"/>
    <w:rsid w:val="004B1EC2"/>
    <w:rsid w:val="004B32BF"/>
    <w:rsid w:val="004B47D4"/>
    <w:rsid w:val="004B51A5"/>
    <w:rsid w:val="004B565F"/>
    <w:rsid w:val="004B5EB0"/>
    <w:rsid w:val="004C04A2"/>
    <w:rsid w:val="004C14B2"/>
    <w:rsid w:val="004C41E1"/>
    <w:rsid w:val="004C4CD8"/>
    <w:rsid w:val="004C4F90"/>
    <w:rsid w:val="004C7B40"/>
    <w:rsid w:val="004D04AC"/>
    <w:rsid w:val="004D39DE"/>
    <w:rsid w:val="004D49AA"/>
    <w:rsid w:val="004D6443"/>
    <w:rsid w:val="004E053B"/>
    <w:rsid w:val="004E16A3"/>
    <w:rsid w:val="004E1BD2"/>
    <w:rsid w:val="004E23CB"/>
    <w:rsid w:val="004E3546"/>
    <w:rsid w:val="004E393A"/>
    <w:rsid w:val="004E3ACE"/>
    <w:rsid w:val="004F0191"/>
    <w:rsid w:val="004F05B6"/>
    <w:rsid w:val="004F0734"/>
    <w:rsid w:val="004F34F3"/>
    <w:rsid w:val="004F3DB0"/>
    <w:rsid w:val="004F432B"/>
    <w:rsid w:val="005012B3"/>
    <w:rsid w:val="005016C6"/>
    <w:rsid w:val="00502007"/>
    <w:rsid w:val="00502B35"/>
    <w:rsid w:val="00503D0C"/>
    <w:rsid w:val="00504F68"/>
    <w:rsid w:val="00512D76"/>
    <w:rsid w:val="00513C39"/>
    <w:rsid w:val="00514106"/>
    <w:rsid w:val="00514AB4"/>
    <w:rsid w:val="0051757E"/>
    <w:rsid w:val="00520FD3"/>
    <w:rsid w:val="0052169D"/>
    <w:rsid w:val="00526A6A"/>
    <w:rsid w:val="00527402"/>
    <w:rsid w:val="00527DF3"/>
    <w:rsid w:val="0053082B"/>
    <w:rsid w:val="00533B52"/>
    <w:rsid w:val="00534BAC"/>
    <w:rsid w:val="005365A0"/>
    <w:rsid w:val="0053786E"/>
    <w:rsid w:val="005417CD"/>
    <w:rsid w:val="005424F9"/>
    <w:rsid w:val="0054407D"/>
    <w:rsid w:val="00546782"/>
    <w:rsid w:val="0054690A"/>
    <w:rsid w:val="00546EC0"/>
    <w:rsid w:val="00547DBE"/>
    <w:rsid w:val="00555857"/>
    <w:rsid w:val="00555E57"/>
    <w:rsid w:val="00556A39"/>
    <w:rsid w:val="00556D22"/>
    <w:rsid w:val="005618F9"/>
    <w:rsid w:val="00562E8C"/>
    <w:rsid w:val="0056500F"/>
    <w:rsid w:val="005668F2"/>
    <w:rsid w:val="0056798C"/>
    <w:rsid w:val="00570C67"/>
    <w:rsid w:val="00572CE2"/>
    <w:rsid w:val="00573890"/>
    <w:rsid w:val="00574B4C"/>
    <w:rsid w:val="00576857"/>
    <w:rsid w:val="005802F1"/>
    <w:rsid w:val="00580C1A"/>
    <w:rsid w:val="005832DE"/>
    <w:rsid w:val="00585AD6"/>
    <w:rsid w:val="005878B3"/>
    <w:rsid w:val="00591C0E"/>
    <w:rsid w:val="00594858"/>
    <w:rsid w:val="005955F1"/>
    <w:rsid w:val="00596823"/>
    <w:rsid w:val="00596879"/>
    <w:rsid w:val="0059765C"/>
    <w:rsid w:val="00597AF6"/>
    <w:rsid w:val="005A259A"/>
    <w:rsid w:val="005A534D"/>
    <w:rsid w:val="005A7663"/>
    <w:rsid w:val="005A7F9C"/>
    <w:rsid w:val="005B0693"/>
    <w:rsid w:val="005B0B9F"/>
    <w:rsid w:val="005B3176"/>
    <w:rsid w:val="005B48A7"/>
    <w:rsid w:val="005B70D6"/>
    <w:rsid w:val="005C3007"/>
    <w:rsid w:val="005C3D85"/>
    <w:rsid w:val="005C3DD6"/>
    <w:rsid w:val="005C585D"/>
    <w:rsid w:val="005C58EE"/>
    <w:rsid w:val="005C5A17"/>
    <w:rsid w:val="005D0CA5"/>
    <w:rsid w:val="005D104C"/>
    <w:rsid w:val="005D155B"/>
    <w:rsid w:val="005D3CED"/>
    <w:rsid w:val="005D4C2E"/>
    <w:rsid w:val="005D628B"/>
    <w:rsid w:val="005D7A21"/>
    <w:rsid w:val="005E0443"/>
    <w:rsid w:val="005E0EFA"/>
    <w:rsid w:val="005E24C8"/>
    <w:rsid w:val="005E3907"/>
    <w:rsid w:val="005E784B"/>
    <w:rsid w:val="005E7DF4"/>
    <w:rsid w:val="005F1097"/>
    <w:rsid w:val="005F45E9"/>
    <w:rsid w:val="006001AA"/>
    <w:rsid w:val="00603C7A"/>
    <w:rsid w:val="00606810"/>
    <w:rsid w:val="0060694C"/>
    <w:rsid w:val="00612C84"/>
    <w:rsid w:val="00614F30"/>
    <w:rsid w:val="00614FE7"/>
    <w:rsid w:val="00617856"/>
    <w:rsid w:val="00617949"/>
    <w:rsid w:val="00620E3B"/>
    <w:rsid w:val="006213B8"/>
    <w:rsid w:val="00621F22"/>
    <w:rsid w:val="00622C73"/>
    <w:rsid w:val="00624266"/>
    <w:rsid w:val="00625ACD"/>
    <w:rsid w:val="006275D4"/>
    <w:rsid w:val="006275E7"/>
    <w:rsid w:val="00632041"/>
    <w:rsid w:val="00632DE4"/>
    <w:rsid w:val="006449F4"/>
    <w:rsid w:val="00645798"/>
    <w:rsid w:val="006467D1"/>
    <w:rsid w:val="00652369"/>
    <w:rsid w:val="00652B20"/>
    <w:rsid w:val="00652BDD"/>
    <w:rsid w:val="00654735"/>
    <w:rsid w:val="00655CA5"/>
    <w:rsid w:val="006565E9"/>
    <w:rsid w:val="006568C4"/>
    <w:rsid w:val="006657D5"/>
    <w:rsid w:val="006666ED"/>
    <w:rsid w:val="00672776"/>
    <w:rsid w:val="00672E6A"/>
    <w:rsid w:val="00674E88"/>
    <w:rsid w:val="00675A1C"/>
    <w:rsid w:val="0067753F"/>
    <w:rsid w:val="006816CF"/>
    <w:rsid w:val="00681864"/>
    <w:rsid w:val="006827F5"/>
    <w:rsid w:val="00685B42"/>
    <w:rsid w:val="006900C2"/>
    <w:rsid w:val="00690E6F"/>
    <w:rsid w:val="00695B93"/>
    <w:rsid w:val="006A598B"/>
    <w:rsid w:val="006A6397"/>
    <w:rsid w:val="006A6C46"/>
    <w:rsid w:val="006A71F5"/>
    <w:rsid w:val="006A794F"/>
    <w:rsid w:val="006A7F4B"/>
    <w:rsid w:val="006B0501"/>
    <w:rsid w:val="006B1400"/>
    <w:rsid w:val="006B5FFC"/>
    <w:rsid w:val="006C121D"/>
    <w:rsid w:val="006C13DF"/>
    <w:rsid w:val="006C2B29"/>
    <w:rsid w:val="006C3557"/>
    <w:rsid w:val="006C364C"/>
    <w:rsid w:val="006C405A"/>
    <w:rsid w:val="006C40AB"/>
    <w:rsid w:val="006C42A4"/>
    <w:rsid w:val="006C4605"/>
    <w:rsid w:val="006C51FC"/>
    <w:rsid w:val="006C5CF1"/>
    <w:rsid w:val="006C6339"/>
    <w:rsid w:val="006C6C9A"/>
    <w:rsid w:val="006C74D0"/>
    <w:rsid w:val="006D0574"/>
    <w:rsid w:val="006D140F"/>
    <w:rsid w:val="006D673B"/>
    <w:rsid w:val="006E1F6A"/>
    <w:rsid w:val="006E6801"/>
    <w:rsid w:val="006F087C"/>
    <w:rsid w:val="006F0AD7"/>
    <w:rsid w:val="006F17C6"/>
    <w:rsid w:val="006F3325"/>
    <w:rsid w:val="006F488F"/>
    <w:rsid w:val="0070152A"/>
    <w:rsid w:val="00701646"/>
    <w:rsid w:val="007059C5"/>
    <w:rsid w:val="0070748A"/>
    <w:rsid w:val="00713F18"/>
    <w:rsid w:val="00714B9C"/>
    <w:rsid w:val="00716677"/>
    <w:rsid w:val="00716926"/>
    <w:rsid w:val="00717027"/>
    <w:rsid w:val="00717E9E"/>
    <w:rsid w:val="00720A29"/>
    <w:rsid w:val="00722DDC"/>
    <w:rsid w:val="0072340C"/>
    <w:rsid w:val="007243EF"/>
    <w:rsid w:val="00726AD7"/>
    <w:rsid w:val="007304FF"/>
    <w:rsid w:val="007307A2"/>
    <w:rsid w:val="007307B0"/>
    <w:rsid w:val="0073214E"/>
    <w:rsid w:val="007332FE"/>
    <w:rsid w:val="00734FF1"/>
    <w:rsid w:val="007363F3"/>
    <w:rsid w:val="007372B1"/>
    <w:rsid w:val="00740674"/>
    <w:rsid w:val="0074111E"/>
    <w:rsid w:val="007426CC"/>
    <w:rsid w:val="007444AF"/>
    <w:rsid w:val="0074677C"/>
    <w:rsid w:val="0074721F"/>
    <w:rsid w:val="00747CCB"/>
    <w:rsid w:val="00747E62"/>
    <w:rsid w:val="0075095B"/>
    <w:rsid w:val="00750B2B"/>
    <w:rsid w:val="00750E77"/>
    <w:rsid w:val="00751443"/>
    <w:rsid w:val="00751E99"/>
    <w:rsid w:val="00751FB4"/>
    <w:rsid w:val="00752DC6"/>
    <w:rsid w:val="00753134"/>
    <w:rsid w:val="00753DA4"/>
    <w:rsid w:val="00755B5D"/>
    <w:rsid w:val="00761426"/>
    <w:rsid w:val="00762123"/>
    <w:rsid w:val="00762439"/>
    <w:rsid w:val="00762721"/>
    <w:rsid w:val="00762779"/>
    <w:rsid w:val="00762AA9"/>
    <w:rsid w:val="00762F80"/>
    <w:rsid w:val="00763C2F"/>
    <w:rsid w:val="00765D57"/>
    <w:rsid w:val="0076600B"/>
    <w:rsid w:val="00766392"/>
    <w:rsid w:val="007668C8"/>
    <w:rsid w:val="00766D4D"/>
    <w:rsid w:val="00766F03"/>
    <w:rsid w:val="007670DA"/>
    <w:rsid w:val="00767E88"/>
    <w:rsid w:val="00770553"/>
    <w:rsid w:val="00774B0A"/>
    <w:rsid w:val="007764A5"/>
    <w:rsid w:val="0077702E"/>
    <w:rsid w:val="00780E0B"/>
    <w:rsid w:val="00780F76"/>
    <w:rsid w:val="007819B8"/>
    <w:rsid w:val="00781E9A"/>
    <w:rsid w:val="0078252A"/>
    <w:rsid w:val="00783FA5"/>
    <w:rsid w:val="00784C55"/>
    <w:rsid w:val="00785B6C"/>
    <w:rsid w:val="00787C87"/>
    <w:rsid w:val="00790DEB"/>
    <w:rsid w:val="0079596D"/>
    <w:rsid w:val="007970BB"/>
    <w:rsid w:val="0079726A"/>
    <w:rsid w:val="007A12E3"/>
    <w:rsid w:val="007A1315"/>
    <w:rsid w:val="007A2545"/>
    <w:rsid w:val="007A4420"/>
    <w:rsid w:val="007A7691"/>
    <w:rsid w:val="007B0C30"/>
    <w:rsid w:val="007B3005"/>
    <w:rsid w:val="007B4F69"/>
    <w:rsid w:val="007B4F95"/>
    <w:rsid w:val="007B59F9"/>
    <w:rsid w:val="007C0C85"/>
    <w:rsid w:val="007C13E0"/>
    <w:rsid w:val="007C3545"/>
    <w:rsid w:val="007C4478"/>
    <w:rsid w:val="007C5905"/>
    <w:rsid w:val="007C7602"/>
    <w:rsid w:val="007C7B9C"/>
    <w:rsid w:val="007D00ED"/>
    <w:rsid w:val="007D09BD"/>
    <w:rsid w:val="007D0AB9"/>
    <w:rsid w:val="007D0E15"/>
    <w:rsid w:val="007D267E"/>
    <w:rsid w:val="007D726F"/>
    <w:rsid w:val="007D7D6E"/>
    <w:rsid w:val="007E2C96"/>
    <w:rsid w:val="007E31E8"/>
    <w:rsid w:val="007E5ADC"/>
    <w:rsid w:val="007E5CAF"/>
    <w:rsid w:val="007E771E"/>
    <w:rsid w:val="007F2061"/>
    <w:rsid w:val="007F48B6"/>
    <w:rsid w:val="007F5A7D"/>
    <w:rsid w:val="007F6611"/>
    <w:rsid w:val="007F7C59"/>
    <w:rsid w:val="0080357C"/>
    <w:rsid w:val="008046F2"/>
    <w:rsid w:val="00805B47"/>
    <w:rsid w:val="008062EB"/>
    <w:rsid w:val="00806490"/>
    <w:rsid w:val="008078E7"/>
    <w:rsid w:val="008130F9"/>
    <w:rsid w:val="0081366E"/>
    <w:rsid w:val="00813D7E"/>
    <w:rsid w:val="0081562F"/>
    <w:rsid w:val="00815A17"/>
    <w:rsid w:val="008160FE"/>
    <w:rsid w:val="0081670C"/>
    <w:rsid w:val="008172FE"/>
    <w:rsid w:val="008173DB"/>
    <w:rsid w:val="00820476"/>
    <w:rsid w:val="0082066D"/>
    <w:rsid w:val="00820ECA"/>
    <w:rsid w:val="008210D6"/>
    <w:rsid w:val="008227AE"/>
    <w:rsid w:val="008244CC"/>
    <w:rsid w:val="00825319"/>
    <w:rsid w:val="0082606F"/>
    <w:rsid w:val="00827D87"/>
    <w:rsid w:val="00834D58"/>
    <w:rsid w:val="008358CD"/>
    <w:rsid w:val="00835920"/>
    <w:rsid w:val="00836C59"/>
    <w:rsid w:val="00840738"/>
    <w:rsid w:val="008409B4"/>
    <w:rsid w:val="00841582"/>
    <w:rsid w:val="0084202A"/>
    <w:rsid w:val="0084304B"/>
    <w:rsid w:val="00846502"/>
    <w:rsid w:val="00847631"/>
    <w:rsid w:val="00850375"/>
    <w:rsid w:val="00850AB3"/>
    <w:rsid w:val="00852F5B"/>
    <w:rsid w:val="00854931"/>
    <w:rsid w:val="00856517"/>
    <w:rsid w:val="00857967"/>
    <w:rsid w:val="00860117"/>
    <w:rsid w:val="00860562"/>
    <w:rsid w:val="00863575"/>
    <w:rsid w:val="008636A9"/>
    <w:rsid w:val="00864418"/>
    <w:rsid w:val="00865601"/>
    <w:rsid w:val="0086627C"/>
    <w:rsid w:val="0087264E"/>
    <w:rsid w:val="008729B5"/>
    <w:rsid w:val="00873138"/>
    <w:rsid w:val="008735C2"/>
    <w:rsid w:val="0087415B"/>
    <w:rsid w:val="008746C0"/>
    <w:rsid w:val="00875D56"/>
    <w:rsid w:val="00877EB0"/>
    <w:rsid w:val="0088057B"/>
    <w:rsid w:val="0088744D"/>
    <w:rsid w:val="00887654"/>
    <w:rsid w:val="0089380A"/>
    <w:rsid w:val="008A1188"/>
    <w:rsid w:val="008A39B6"/>
    <w:rsid w:val="008A6A62"/>
    <w:rsid w:val="008A765E"/>
    <w:rsid w:val="008B1201"/>
    <w:rsid w:val="008B3A04"/>
    <w:rsid w:val="008B6F1F"/>
    <w:rsid w:val="008B7F40"/>
    <w:rsid w:val="008C3302"/>
    <w:rsid w:val="008C501F"/>
    <w:rsid w:val="008C6325"/>
    <w:rsid w:val="008D0A99"/>
    <w:rsid w:val="008D0CB3"/>
    <w:rsid w:val="008D263E"/>
    <w:rsid w:val="008D26B5"/>
    <w:rsid w:val="008D6335"/>
    <w:rsid w:val="008E1201"/>
    <w:rsid w:val="008E2F27"/>
    <w:rsid w:val="008E49E9"/>
    <w:rsid w:val="008E4FAC"/>
    <w:rsid w:val="008E5CBE"/>
    <w:rsid w:val="008E6EDC"/>
    <w:rsid w:val="008E761B"/>
    <w:rsid w:val="008F0F30"/>
    <w:rsid w:val="008F1B43"/>
    <w:rsid w:val="008F39F2"/>
    <w:rsid w:val="008F45B5"/>
    <w:rsid w:val="008F4A92"/>
    <w:rsid w:val="008F4F11"/>
    <w:rsid w:val="008F6194"/>
    <w:rsid w:val="008F69D7"/>
    <w:rsid w:val="008F6CF7"/>
    <w:rsid w:val="00901F4A"/>
    <w:rsid w:val="00902C64"/>
    <w:rsid w:val="00903B1A"/>
    <w:rsid w:val="00903D6B"/>
    <w:rsid w:val="00911F75"/>
    <w:rsid w:val="00912233"/>
    <w:rsid w:val="0091295F"/>
    <w:rsid w:val="00913B5D"/>
    <w:rsid w:val="00916ADD"/>
    <w:rsid w:val="009206AA"/>
    <w:rsid w:val="0092126A"/>
    <w:rsid w:val="0092206D"/>
    <w:rsid w:val="00923B36"/>
    <w:rsid w:val="009243C7"/>
    <w:rsid w:val="00926D33"/>
    <w:rsid w:val="00931DF3"/>
    <w:rsid w:val="009321DB"/>
    <w:rsid w:val="00932B8A"/>
    <w:rsid w:val="00934E1E"/>
    <w:rsid w:val="00935910"/>
    <w:rsid w:val="00936749"/>
    <w:rsid w:val="009406D5"/>
    <w:rsid w:val="00942DE0"/>
    <w:rsid w:val="0094306C"/>
    <w:rsid w:val="009442CE"/>
    <w:rsid w:val="00944C68"/>
    <w:rsid w:val="009451C7"/>
    <w:rsid w:val="00945A38"/>
    <w:rsid w:val="00945F18"/>
    <w:rsid w:val="00945F8B"/>
    <w:rsid w:val="00946F0B"/>
    <w:rsid w:val="009519D5"/>
    <w:rsid w:val="0095248C"/>
    <w:rsid w:val="00953A0D"/>
    <w:rsid w:val="0095518F"/>
    <w:rsid w:val="00955E04"/>
    <w:rsid w:val="00956594"/>
    <w:rsid w:val="0096085D"/>
    <w:rsid w:val="009613FB"/>
    <w:rsid w:val="0096247D"/>
    <w:rsid w:val="00964F3D"/>
    <w:rsid w:val="00965648"/>
    <w:rsid w:val="00965777"/>
    <w:rsid w:val="0096578B"/>
    <w:rsid w:val="009660B9"/>
    <w:rsid w:val="00966EF8"/>
    <w:rsid w:val="00973C1D"/>
    <w:rsid w:val="00973C33"/>
    <w:rsid w:val="009748D6"/>
    <w:rsid w:val="00976871"/>
    <w:rsid w:val="0097792B"/>
    <w:rsid w:val="009821C8"/>
    <w:rsid w:val="00982CD1"/>
    <w:rsid w:val="00983506"/>
    <w:rsid w:val="00983C9D"/>
    <w:rsid w:val="009854B2"/>
    <w:rsid w:val="00986D3B"/>
    <w:rsid w:val="0098759C"/>
    <w:rsid w:val="00987FBC"/>
    <w:rsid w:val="00990685"/>
    <w:rsid w:val="00991641"/>
    <w:rsid w:val="009926D9"/>
    <w:rsid w:val="009933EC"/>
    <w:rsid w:val="00995275"/>
    <w:rsid w:val="009A06FA"/>
    <w:rsid w:val="009A21A2"/>
    <w:rsid w:val="009A2F48"/>
    <w:rsid w:val="009A416A"/>
    <w:rsid w:val="009A421E"/>
    <w:rsid w:val="009A44C6"/>
    <w:rsid w:val="009A54D8"/>
    <w:rsid w:val="009A63DC"/>
    <w:rsid w:val="009B09C9"/>
    <w:rsid w:val="009B0F59"/>
    <w:rsid w:val="009B59A5"/>
    <w:rsid w:val="009B63C0"/>
    <w:rsid w:val="009C0010"/>
    <w:rsid w:val="009C2686"/>
    <w:rsid w:val="009C4036"/>
    <w:rsid w:val="009C6A63"/>
    <w:rsid w:val="009D031C"/>
    <w:rsid w:val="009D0610"/>
    <w:rsid w:val="009D2FFF"/>
    <w:rsid w:val="009D3335"/>
    <w:rsid w:val="009D3FF8"/>
    <w:rsid w:val="009D7F07"/>
    <w:rsid w:val="009E046C"/>
    <w:rsid w:val="009E168B"/>
    <w:rsid w:val="009E4581"/>
    <w:rsid w:val="009E5527"/>
    <w:rsid w:val="009E6288"/>
    <w:rsid w:val="009E7F28"/>
    <w:rsid w:val="009F1054"/>
    <w:rsid w:val="009F2617"/>
    <w:rsid w:val="009F3C67"/>
    <w:rsid w:val="009F44E8"/>
    <w:rsid w:val="009F4A4C"/>
    <w:rsid w:val="00A0157A"/>
    <w:rsid w:val="00A01665"/>
    <w:rsid w:val="00A01746"/>
    <w:rsid w:val="00A0321B"/>
    <w:rsid w:val="00A04D2D"/>
    <w:rsid w:val="00A06433"/>
    <w:rsid w:val="00A07537"/>
    <w:rsid w:val="00A07573"/>
    <w:rsid w:val="00A1061C"/>
    <w:rsid w:val="00A1083E"/>
    <w:rsid w:val="00A11E6A"/>
    <w:rsid w:val="00A13C43"/>
    <w:rsid w:val="00A1712F"/>
    <w:rsid w:val="00A21D27"/>
    <w:rsid w:val="00A21E38"/>
    <w:rsid w:val="00A21EDF"/>
    <w:rsid w:val="00A23B3D"/>
    <w:rsid w:val="00A23C82"/>
    <w:rsid w:val="00A24FF7"/>
    <w:rsid w:val="00A25FC2"/>
    <w:rsid w:val="00A26171"/>
    <w:rsid w:val="00A26524"/>
    <w:rsid w:val="00A2686B"/>
    <w:rsid w:val="00A27663"/>
    <w:rsid w:val="00A30443"/>
    <w:rsid w:val="00A35691"/>
    <w:rsid w:val="00A376E0"/>
    <w:rsid w:val="00A402B6"/>
    <w:rsid w:val="00A40AC3"/>
    <w:rsid w:val="00A41C92"/>
    <w:rsid w:val="00A4219B"/>
    <w:rsid w:val="00A42F98"/>
    <w:rsid w:val="00A431E6"/>
    <w:rsid w:val="00A45942"/>
    <w:rsid w:val="00A46DEB"/>
    <w:rsid w:val="00A51619"/>
    <w:rsid w:val="00A51B40"/>
    <w:rsid w:val="00A53DF2"/>
    <w:rsid w:val="00A55F21"/>
    <w:rsid w:val="00A56300"/>
    <w:rsid w:val="00A564AA"/>
    <w:rsid w:val="00A60040"/>
    <w:rsid w:val="00A61994"/>
    <w:rsid w:val="00A62549"/>
    <w:rsid w:val="00A63083"/>
    <w:rsid w:val="00A648E7"/>
    <w:rsid w:val="00A64BD7"/>
    <w:rsid w:val="00A65406"/>
    <w:rsid w:val="00A66C67"/>
    <w:rsid w:val="00A67170"/>
    <w:rsid w:val="00A67239"/>
    <w:rsid w:val="00A72DE7"/>
    <w:rsid w:val="00A734FC"/>
    <w:rsid w:val="00A74276"/>
    <w:rsid w:val="00A75B68"/>
    <w:rsid w:val="00A82A71"/>
    <w:rsid w:val="00A830E6"/>
    <w:rsid w:val="00A83967"/>
    <w:rsid w:val="00A8545D"/>
    <w:rsid w:val="00A87F7D"/>
    <w:rsid w:val="00A90532"/>
    <w:rsid w:val="00A90B03"/>
    <w:rsid w:val="00A90B88"/>
    <w:rsid w:val="00A928C9"/>
    <w:rsid w:val="00A954D4"/>
    <w:rsid w:val="00A976D9"/>
    <w:rsid w:val="00A977DB"/>
    <w:rsid w:val="00AA02A7"/>
    <w:rsid w:val="00AA2378"/>
    <w:rsid w:val="00AA338E"/>
    <w:rsid w:val="00AA4CE1"/>
    <w:rsid w:val="00AA6A52"/>
    <w:rsid w:val="00AA6CF1"/>
    <w:rsid w:val="00AA76C1"/>
    <w:rsid w:val="00AA7A78"/>
    <w:rsid w:val="00AB06C8"/>
    <w:rsid w:val="00AB3278"/>
    <w:rsid w:val="00AB4F55"/>
    <w:rsid w:val="00AB5DE1"/>
    <w:rsid w:val="00AB5EEA"/>
    <w:rsid w:val="00AB78DC"/>
    <w:rsid w:val="00AC13EA"/>
    <w:rsid w:val="00AC1D99"/>
    <w:rsid w:val="00AC3680"/>
    <w:rsid w:val="00AC41F3"/>
    <w:rsid w:val="00AC4C85"/>
    <w:rsid w:val="00AD0753"/>
    <w:rsid w:val="00AD2926"/>
    <w:rsid w:val="00AD4C45"/>
    <w:rsid w:val="00AD69A4"/>
    <w:rsid w:val="00AE11D4"/>
    <w:rsid w:val="00AE14D7"/>
    <w:rsid w:val="00AE7A2F"/>
    <w:rsid w:val="00AF0AB2"/>
    <w:rsid w:val="00AF1B85"/>
    <w:rsid w:val="00AF266B"/>
    <w:rsid w:val="00AF4D99"/>
    <w:rsid w:val="00AF6072"/>
    <w:rsid w:val="00AF6F9E"/>
    <w:rsid w:val="00B0025F"/>
    <w:rsid w:val="00B00447"/>
    <w:rsid w:val="00B02922"/>
    <w:rsid w:val="00B03039"/>
    <w:rsid w:val="00B0321F"/>
    <w:rsid w:val="00B03691"/>
    <w:rsid w:val="00B0572A"/>
    <w:rsid w:val="00B05D0F"/>
    <w:rsid w:val="00B11F71"/>
    <w:rsid w:val="00B14257"/>
    <w:rsid w:val="00B14AA7"/>
    <w:rsid w:val="00B15AFD"/>
    <w:rsid w:val="00B16269"/>
    <w:rsid w:val="00B20CD8"/>
    <w:rsid w:val="00B21848"/>
    <w:rsid w:val="00B22222"/>
    <w:rsid w:val="00B22740"/>
    <w:rsid w:val="00B228AB"/>
    <w:rsid w:val="00B229B7"/>
    <w:rsid w:val="00B2525B"/>
    <w:rsid w:val="00B2541A"/>
    <w:rsid w:val="00B26858"/>
    <w:rsid w:val="00B33B04"/>
    <w:rsid w:val="00B346F0"/>
    <w:rsid w:val="00B356E0"/>
    <w:rsid w:val="00B35770"/>
    <w:rsid w:val="00B3638A"/>
    <w:rsid w:val="00B37108"/>
    <w:rsid w:val="00B37DD2"/>
    <w:rsid w:val="00B40D72"/>
    <w:rsid w:val="00B422E3"/>
    <w:rsid w:val="00B44878"/>
    <w:rsid w:val="00B45A56"/>
    <w:rsid w:val="00B5174F"/>
    <w:rsid w:val="00B52BE3"/>
    <w:rsid w:val="00B548BC"/>
    <w:rsid w:val="00B54D0F"/>
    <w:rsid w:val="00B55486"/>
    <w:rsid w:val="00B56045"/>
    <w:rsid w:val="00B56317"/>
    <w:rsid w:val="00B56A74"/>
    <w:rsid w:val="00B5737A"/>
    <w:rsid w:val="00B61D79"/>
    <w:rsid w:val="00B62330"/>
    <w:rsid w:val="00B628F6"/>
    <w:rsid w:val="00B668E7"/>
    <w:rsid w:val="00B671A1"/>
    <w:rsid w:val="00B678D1"/>
    <w:rsid w:val="00B70B94"/>
    <w:rsid w:val="00B71984"/>
    <w:rsid w:val="00B72DF4"/>
    <w:rsid w:val="00B73212"/>
    <w:rsid w:val="00B73D94"/>
    <w:rsid w:val="00B7473D"/>
    <w:rsid w:val="00B74A1C"/>
    <w:rsid w:val="00B75771"/>
    <w:rsid w:val="00B76CEE"/>
    <w:rsid w:val="00B777EA"/>
    <w:rsid w:val="00B77FDB"/>
    <w:rsid w:val="00B77FDC"/>
    <w:rsid w:val="00B8087C"/>
    <w:rsid w:val="00B80DD7"/>
    <w:rsid w:val="00B819BA"/>
    <w:rsid w:val="00B82665"/>
    <w:rsid w:val="00B8271F"/>
    <w:rsid w:val="00B85996"/>
    <w:rsid w:val="00B85D9F"/>
    <w:rsid w:val="00B90FAF"/>
    <w:rsid w:val="00B92EEC"/>
    <w:rsid w:val="00B959DF"/>
    <w:rsid w:val="00BA0FC1"/>
    <w:rsid w:val="00BA1513"/>
    <w:rsid w:val="00BA67E0"/>
    <w:rsid w:val="00BA6ACD"/>
    <w:rsid w:val="00BA6F0D"/>
    <w:rsid w:val="00BA756D"/>
    <w:rsid w:val="00BB0025"/>
    <w:rsid w:val="00BB05D2"/>
    <w:rsid w:val="00BB0F2C"/>
    <w:rsid w:val="00BB1370"/>
    <w:rsid w:val="00BB1829"/>
    <w:rsid w:val="00BB1D16"/>
    <w:rsid w:val="00BB2FD5"/>
    <w:rsid w:val="00BB35F5"/>
    <w:rsid w:val="00BB6FE9"/>
    <w:rsid w:val="00BB74E4"/>
    <w:rsid w:val="00BB7B0F"/>
    <w:rsid w:val="00BC026A"/>
    <w:rsid w:val="00BC173F"/>
    <w:rsid w:val="00BC325D"/>
    <w:rsid w:val="00BC4C3E"/>
    <w:rsid w:val="00BC4CC2"/>
    <w:rsid w:val="00BC6387"/>
    <w:rsid w:val="00BC6581"/>
    <w:rsid w:val="00BD16FF"/>
    <w:rsid w:val="00BD1739"/>
    <w:rsid w:val="00BD32BF"/>
    <w:rsid w:val="00BD45CE"/>
    <w:rsid w:val="00BD63B4"/>
    <w:rsid w:val="00BD7A06"/>
    <w:rsid w:val="00BD7DFA"/>
    <w:rsid w:val="00BE1F90"/>
    <w:rsid w:val="00BE722A"/>
    <w:rsid w:val="00BE7EBE"/>
    <w:rsid w:val="00BF0D9C"/>
    <w:rsid w:val="00BF2D0D"/>
    <w:rsid w:val="00BF36E3"/>
    <w:rsid w:val="00BF55C2"/>
    <w:rsid w:val="00C00B5C"/>
    <w:rsid w:val="00C0122B"/>
    <w:rsid w:val="00C0277C"/>
    <w:rsid w:val="00C048A8"/>
    <w:rsid w:val="00C0498B"/>
    <w:rsid w:val="00C04C94"/>
    <w:rsid w:val="00C05200"/>
    <w:rsid w:val="00C06455"/>
    <w:rsid w:val="00C07F73"/>
    <w:rsid w:val="00C1080A"/>
    <w:rsid w:val="00C118BB"/>
    <w:rsid w:val="00C12007"/>
    <w:rsid w:val="00C13309"/>
    <w:rsid w:val="00C14A29"/>
    <w:rsid w:val="00C15458"/>
    <w:rsid w:val="00C178B8"/>
    <w:rsid w:val="00C179E4"/>
    <w:rsid w:val="00C25D08"/>
    <w:rsid w:val="00C26690"/>
    <w:rsid w:val="00C27CBB"/>
    <w:rsid w:val="00C302A2"/>
    <w:rsid w:val="00C30AE6"/>
    <w:rsid w:val="00C30C49"/>
    <w:rsid w:val="00C3186D"/>
    <w:rsid w:val="00C32360"/>
    <w:rsid w:val="00C34045"/>
    <w:rsid w:val="00C34F48"/>
    <w:rsid w:val="00C35368"/>
    <w:rsid w:val="00C35A66"/>
    <w:rsid w:val="00C41549"/>
    <w:rsid w:val="00C41678"/>
    <w:rsid w:val="00C42C1B"/>
    <w:rsid w:val="00C42EF8"/>
    <w:rsid w:val="00C431F9"/>
    <w:rsid w:val="00C45222"/>
    <w:rsid w:val="00C45EC6"/>
    <w:rsid w:val="00C46E07"/>
    <w:rsid w:val="00C476BE"/>
    <w:rsid w:val="00C50140"/>
    <w:rsid w:val="00C5076E"/>
    <w:rsid w:val="00C50F40"/>
    <w:rsid w:val="00C5116D"/>
    <w:rsid w:val="00C55D99"/>
    <w:rsid w:val="00C562D7"/>
    <w:rsid w:val="00C56A4B"/>
    <w:rsid w:val="00C57814"/>
    <w:rsid w:val="00C606D1"/>
    <w:rsid w:val="00C61948"/>
    <w:rsid w:val="00C61C09"/>
    <w:rsid w:val="00C6344C"/>
    <w:rsid w:val="00C634BC"/>
    <w:rsid w:val="00C6641E"/>
    <w:rsid w:val="00C66C85"/>
    <w:rsid w:val="00C70A84"/>
    <w:rsid w:val="00C70DA0"/>
    <w:rsid w:val="00C713AF"/>
    <w:rsid w:val="00C71DA9"/>
    <w:rsid w:val="00C768FF"/>
    <w:rsid w:val="00C77EEF"/>
    <w:rsid w:val="00C824F0"/>
    <w:rsid w:val="00C85DEC"/>
    <w:rsid w:val="00C866C1"/>
    <w:rsid w:val="00C87AA8"/>
    <w:rsid w:val="00C902CC"/>
    <w:rsid w:val="00C90816"/>
    <w:rsid w:val="00C91915"/>
    <w:rsid w:val="00C95DD0"/>
    <w:rsid w:val="00C97184"/>
    <w:rsid w:val="00C97377"/>
    <w:rsid w:val="00C97518"/>
    <w:rsid w:val="00CA0683"/>
    <w:rsid w:val="00CA0C9B"/>
    <w:rsid w:val="00CA156B"/>
    <w:rsid w:val="00CA442A"/>
    <w:rsid w:val="00CA4E2B"/>
    <w:rsid w:val="00CA75C6"/>
    <w:rsid w:val="00CA7AD5"/>
    <w:rsid w:val="00CA7B3A"/>
    <w:rsid w:val="00CA7E3A"/>
    <w:rsid w:val="00CB0E47"/>
    <w:rsid w:val="00CB1F25"/>
    <w:rsid w:val="00CB28B7"/>
    <w:rsid w:val="00CB32BF"/>
    <w:rsid w:val="00CB32CC"/>
    <w:rsid w:val="00CB35C4"/>
    <w:rsid w:val="00CB3E79"/>
    <w:rsid w:val="00CB4159"/>
    <w:rsid w:val="00CB5511"/>
    <w:rsid w:val="00CB652A"/>
    <w:rsid w:val="00CB70D9"/>
    <w:rsid w:val="00CC0AA5"/>
    <w:rsid w:val="00CC76FF"/>
    <w:rsid w:val="00CC7A75"/>
    <w:rsid w:val="00CD2532"/>
    <w:rsid w:val="00CD2A5E"/>
    <w:rsid w:val="00CD3203"/>
    <w:rsid w:val="00CD38DE"/>
    <w:rsid w:val="00CD4668"/>
    <w:rsid w:val="00CD61D3"/>
    <w:rsid w:val="00CD7A1A"/>
    <w:rsid w:val="00CE1074"/>
    <w:rsid w:val="00CE1510"/>
    <w:rsid w:val="00CE2D78"/>
    <w:rsid w:val="00CE35B0"/>
    <w:rsid w:val="00CE413B"/>
    <w:rsid w:val="00CE5956"/>
    <w:rsid w:val="00CF05E3"/>
    <w:rsid w:val="00CF0881"/>
    <w:rsid w:val="00CF08E4"/>
    <w:rsid w:val="00CF33F4"/>
    <w:rsid w:val="00CF54BC"/>
    <w:rsid w:val="00CF55D3"/>
    <w:rsid w:val="00D02949"/>
    <w:rsid w:val="00D0471E"/>
    <w:rsid w:val="00D04A6E"/>
    <w:rsid w:val="00D051A2"/>
    <w:rsid w:val="00D064D2"/>
    <w:rsid w:val="00D06864"/>
    <w:rsid w:val="00D10622"/>
    <w:rsid w:val="00D106F3"/>
    <w:rsid w:val="00D11160"/>
    <w:rsid w:val="00D111C9"/>
    <w:rsid w:val="00D13EAE"/>
    <w:rsid w:val="00D14819"/>
    <w:rsid w:val="00D1642F"/>
    <w:rsid w:val="00D20923"/>
    <w:rsid w:val="00D22A49"/>
    <w:rsid w:val="00D22A7F"/>
    <w:rsid w:val="00D230A5"/>
    <w:rsid w:val="00D246FD"/>
    <w:rsid w:val="00D24B0C"/>
    <w:rsid w:val="00D2605D"/>
    <w:rsid w:val="00D26E51"/>
    <w:rsid w:val="00D26FB4"/>
    <w:rsid w:val="00D2715F"/>
    <w:rsid w:val="00D3096A"/>
    <w:rsid w:val="00D309CF"/>
    <w:rsid w:val="00D3148D"/>
    <w:rsid w:val="00D33956"/>
    <w:rsid w:val="00D40038"/>
    <w:rsid w:val="00D402FF"/>
    <w:rsid w:val="00D40F1C"/>
    <w:rsid w:val="00D42B71"/>
    <w:rsid w:val="00D43E0D"/>
    <w:rsid w:val="00D45CC2"/>
    <w:rsid w:val="00D4767D"/>
    <w:rsid w:val="00D52B6A"/>
    <w:rsid w:val="00D53E55"/>
    <w:rsid w:val="00D54C8A"/>
    <w:rsid w:val="00D55472"/>
    <w:rsid w:val="00D559B1"/>
    <w:rsid w:val="00D6191F"/>
    <w:rsid w:val="00D63B71"/>
    <w:rsid w:val="00D647B7"/>
    <w:rsid w:val="00D657F9"/>
    <w:rsid w:val="00D66FEE"/>
    <w:rsid w:val="00D67F8F"/>
    <w:rsid w:val="00D71D00"/>
    <w:rsid w:val="00D730BA"/>
    <w:rsid w:val="00D73161"/>
    <w:rsid w:val="00D736E5"/>
    <w:rsid w:val="00D74561"/>
    <w:rsid w:val="00D77425"/>
    <w:rsid w:val="00D81B9B"/>
    <w:rsid w:val="00D81ECF"/>
    <w:rsid w:val="00D820AB"/>
    <w:rsid w:val="00D82423"/>
    <w:rsid w:val="00D837BB"/>
    <w:rsid w:val="00D85698"/>
    <w:rsid w:val="00D85CF8"/>
    <w:rsid w:val="00D861D3"/>
    <w:rsid w:val="00D86323"/>
    <w:rsid w:val="00D8687A"/>
    <w:rsid w:val="00D872D3"/>
    <w:rsid w:val="00D91CFF"/>
    <w:rsid w:val="00D92B2E"/>
    <w:rsid w:val="00D962DE"/>
    <w:rsid w:val="00DA0FE8"/>
    <w:rsid w:val="00DA19FA"/>
    <w:rsid w:val="00DA384E"/>
    <w:rsid w:val="00DA47BE"/>
    <w:rsid w:val="00DA75C3"/>
    <w:rsid w:val="00DB2931"/>
    <w:rsid w:val="00DC02F8"/>
    <w:rsid w:val="00DC10B2"/>
    <w:rsid w:val="00DC1231"/>
    <w:rsid w:val="00DC1B0E"/>
    <w:rsid w:val="00DC1FC0"/>
    <w:rsid w:val="00DC22DE"/>
    <w:rsid w:val="00DC29DB"/>
    <w:rsid w:val="00DC38DA"/>
    <w:rsid w:val="00DC3DAE"/>
    <w:rsid w:val="00DC4C20"/>
    <w:rsid w:val="00DC4F41"/>
    <w:rsid w:val="00DC7288"/>
    <w:rsid w:val="00DC78EE"/>
    <w:rsid w:val="00DD1642"/>
    <w:rsid w:val="00DD1BAD"/>
    <w:rsid w:val="00DD2C88"/>
    <w:rsid w:val="00DD4A33"/>
    <w:rsid w:val="00DE3002"/>
    <w:rsid w:val="00DE4969"/>
    <w:rsid w:val="00DE529B"/>
    <w:rsid w:val="00DE52A3"/>
    <w:rsid w:val="00DE57A6"/>
    <w:rsid w:val="00DE671E"/>
    <w:rsid w:val="00DE6895"/>
    <w:rsid w:val="00DE69AD"/>
    <w:rsid w:val="00DF1248"/>
    <w:rsid w:val="00DF560E"/>
    <w:rsid w:val="00DF622D"/>
    <w:rsid w:val="00DF68C1"/>
    <w:rsid w:val="00DF756D"/>
    <w:rsid w:val="00E01B8A"/>
    <w:rsid w:val="00E023FD"/>
    <w:rsid w:val="00E0267D"/>
    <w:rsid w:val="00E044A5"/>
    <w:rsid w:val="00E0577F"/>
    <w:rsid w:val="00E05C62"/>
    <w:rsid w:val="00E079A0"/>
    <w:rsid w:val="00E07A68"/>
    <w:rsid w:val="00E10218"/>
    <w:rsid w:val="00E1449F"/>
    <w:rsid w:val="00E14837"/>
    <w:rsid w:val="00E16971"/>
    <w:rsid w:val="00E176C5"/>
    <w:rsid w:val="00E17BFD"/>
    <w:rsid w:val="00E23F1F"/>
    <w:rsid w:val="00E2656A"/>
    <w:rsid w:val="00E27764"/>
    <w:rsid w:val="00E31310"/>
    <w:rsid w:val="00E31679"/>
    <w:rsid w:val="00E3171B"/>
    <w:rsid w:val="00E33491"/>
    <w:rsid w:val="00E33DA1"/>
    <w:rsid w:val="00E37571"/>
    <w:rsid w:val="00E37F47"/>
    <w:rsid w:val="00E415B8"/>
    <w:rsid w:val="00E43A94"/>
    <w:rsid w:val="00E444E7"/>
    <w:rsid w:val="00E453A1"/>
    <w:rsid w:val="00E457CB"/>
    <w:rsid w:val="00E4650A"/>
    <w:rsid w:val="00E46925"/>
    <w:rsid w:val="00E51BD5"/>
    <w:rsid w:val="00E52F85"/>
    <w:rsid w:val="00E545E6"/>
    <w:rsid w:val="00E575AF"/>
    <w:rsid w:val="00E60739"/>
    <w:rsid w:val="00E6581F"/>
    <w:rsid w:val="00E668E3"/>
    <w:rsid w:val="00E73184"/>
    <w:rsid w:val="00E73D1D"/>
    <w:rsid w:val="00E74D10"/>
    <w:rsid w:val="00E74EC6"/>
    <w:rsid w:val="00E7599C"/>
    <w:rsid w:val="00E81905"/>
    <w:rsid w:val="00E819BD"/>
    <w:rsid w:val="00E81C53"/>
    <w:rsid w:val="00E82D06"/>
    <w:rsid w:val="00E84C4A"/>
    <w:rsid w:val="00E84EC4"/>
    <w:rsid w:val="00E862DE"/>
    <w:rsid w:val="00E926FD"/>
    <w:rsid w:val="00E93C35"/>
    <w:rsid w:val="00E93D3E"/>
    <w:rsid w:val="00E94E12"/>
    <w:rsid w:val="00E97BA0"/>
    <w:rsid w:val="00EA0DA1"/>
    <w:rsid w:val="00EA2232"/>
    <w:rsid w:val="00EA43C3"/>
    <w:rsid w:val="00EA4981"/>
    <w:rsid w:val="00EA55D5"/>
    <w:rsid w:val="00EA5CFE"/>
    <w:rsid w:val="00EA642A"/>
    <w:rsid w:val="00EA6588"/>
    <w:rsid w:val="00EA72A9"/>
    <w:rsid w:val="00EA7D3F"/>
    <w:rsid w:val="00EB0407"/>
    <w:rsid w:val="00EB09BF"/>
    <w:rsid w:val="00EB1C73"/>
    <w:rsid w:val="00EB27ED"/>
    <w:rsid w:val="00EB541E"/>
    <w:rsid w:val="00EB60C2"/>
    <w:rsid w:val="00EC0FE3"/>
    <w:rsid w:val="00EC347C"/>
    <w:rsid w:val="00EC3B0C"/>
    <w:rsid w:val="00EC3DD0"/>
    <w:rsid w:val="00EC48AE"/>
    <w:rsid w:val="00EC5EF7"/>
    <w:rsid w:val="00ED0C94"/>
    <w:rsid w:val="00EE0093"/>
    <w:rsid w:val="00EE274F"/>
    <w:rsid w:val="00EE3EDA"/>
    <w:rsid w:val="00EE489D"/>
    <w:rsid w:val="00EE492A"/>
    <w:rsid w:val="00EE62A5"/>
    <w:rsid w:val="00EE7DAA"/>
    <w:rsid w:val="00EF093F"/>
    <w:rsid w:val="00EF191A"/>
    <w:rsid w:val="00EF19DA"/>
    <w:rsid w:val="00EF24B2"/>
    <w:rsid w:val="00EF5213"/>
    <w:rsid w:val="00EF62F2"/>
    <w:rsid w:val="00EF6C18"/>
    <w:rsid w:val="00EF6DAD"/>
    <w:rsid w:val="00F01A05"/>
    <w:rsid w:val="00F0266B"/>
    <w:rsid w:val="00F02FA8"/>
    <w:rsid w:val="00F05E39"/>
    <w:rsid w:val="00F07E24"/>
    <w:rsid w:val="00F11140"/>
    <w:rsid w:val="00F114B2"/>
    <w:rsid w:val="00F11AF4"/>
    <w:rsid w:val="00F11C4C"/>
    <w:rsid w:val="00F12A77"/>
    <w:rsid w:val="00F15E66"/>
    <w:rsid w:val="00F21FE8"/>
    <w:rsid w:val="00F22896"/>
    <w:rsid w:val="00F23776"/>
    <w:rsid w:val="00F23FF1"/>
    <w:rsid w:val="00F24767"/>
    <w:rsid w:val="00F26785"/>
    <w:rsid w:val="00F26F49"/>
    <w:rsid w:val="00F27E27"/>
    <w:rsid w:val="00F30738"/>
    <w:rsid w:val="00F350A0"/>
    <w:rsid w:val="00F350C0"/>
    <w:rsid w:val="00F35738"/>
    <w:rsid w:val="00F365B7"/>
    <w:rsid w:val="00F37912"/>
    <w:rsid w:val="00F430FF"/>
    <w:rsid w:val="00F448C6"/>
    <w:rsid w:val="00F45D89"/>
    <w:rsid w:val="00F50F51"/>
    <w:rsid w:val="00F524CC"/>
    <w:rsid w:val="00F527D9"/>
    <w:rsid w:val="00F52B9E"/>
    <w:rsid w:val="00F53677"/>
    <w:rsid w:val="00F544C8"/>
    <w:rsid w:val="00F5450F"/>
    <w:rsid w:val="00F557C6"/>
    <w:rsid w:val="00F55851"/>
    <w:rsid w:val="00F571C4"/>
    <w:rsid w:val="00F60A41"/>
    <w:rsid w:val="00F61E09"/>
    <w:rsid w:val="00F63755"/>
    <w:rsid w:val="00F64122"/>
    <w:rsid w:val="00F64785"/>
    <w:rsid w:val="00F6590F"/>
    <w:rsid w:val="00F65BA2"/>
    <w:rsid w:val="00F66C88"/>
    <w:rsid w:val="00F678A4"/>
    <w:rsid w:val="00F707AD"/>
    <w:rsid w:val="00F7159E"/>
    <w:rsid w:val="00F71776"/>
    <w:rsid w:val="00F71D1D"/>
    <w:rsid w:val="00F7385A"/>
    <w:rsid w:val="00F7424F"/>
    <w:rsid w:val="00F74D21"/>
    <w:rsid w:val="00F75C6A"/>
    <w:rsid w:val="00F761CA"/>
    <w:rsid w:val="00F80D80"/>
    <w:rsid w:val="00F82058"/>
    <w:rsid w:val="00F83325"/>
    <w:rsid w:val="00F833D7"/>
    <w:rsid w:val="00F837F5"/>
    <w:rsid w:val="00F8559C"/>
    <w:rsid w:val="00F86C15"/>
    <w:rsid w:val="00F8764E"/>
    <w:rsid w:val="00F912D3"/>
    <w:rsid w:val="00F91B3B"/>
    <w:rsid w:val="00F943DA"/>
    <w:rsid w:val="00F94B8D"/>
    <w:rsid w:val="00F957A0"/>
    <w:rsid w:val="00FA2527"/>
    <w:rsid w:val="00FA2C7C"/>
    <w:rsid w:val="00FA49D3"/>
    <w:rsid w:val="00FA6152"/>
    <w:rsid w:val="00FA6F92"/>
    <w:rsid w:val="00FB0184"/>
    <w:rsid w:val="00FB13F1"/>
    <w:rsid w:val="00FB2452"/>
    <w:rsid w:val="00FB2A6E"/>
    <w:rsid w:val="00FB3AF8"/>
    <w:rsid w:val="00FB4A48"/>
    <w:rsid w:val="00FB5AA0"/>
    <w:rsid w:val="00FB63AE"/>
    <w:rsid w:val="00FC0804"/>
    <w:rsid w:val="00FC1628"/>
    <w:rsid w:val="00FC225C"/>
    <w:rsid w:val="00FC226A"/>
    <w:rsid w:val="00FC3A2A"/>
    <w:rsid w:val="00FC4CC5"/>
    <w:rsid w:val="00FC4F6A"/>
    <w:rsid w:val="00FC53C0"/>
    <w:rsid w:val="00FC57AE"/>
    <w:rsid w:val="00FD1272"/>
    <w:rsid w:val="00FD324F"/>
    <w:rsid w:val="00FD6523"/>
    <w:rsid w:val="00FE131E"/>
    <w:rsid w:val="00FE1D5E"/>
    <w:rsid w:val="00FE263E"/>
    <w:rsid w:val="00FE4072"/>
    <w:rsid w:val="00FE493A"/>
    <w:rsid w:val="00FE58D3"/>
    <w:rsid w:val="00FE58F0"/>
    <w:rsid w:val="00FE7BA4"/>
    <w:rsid w:val="00FF0751"/>
    <w:rsid w:val="00FF0E18"/>
    <w:rsid w:val="00FF173E"/>
    <w:rsid w:val="00FF20CF"/>
    <w:rsid w:val="00FF23CE"/>
    <w:rsid w:val="00FF4BC3"/>
    <w:rsid w:val="00FF4ED8"/>
    <w:rsid w:val="00FF58AB"/>
    <w:rsid w:val="00FF61A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14:docId w14:val="56BD2E9E"/>
  <w15:docId w15:val="{36681A74-B5D8-4299-B1FA-8FC0B61E3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EA2232"/>
    <w:pPr>
      <w:bidi/>
    </w:pPr>
    <w:rPr>
      <w:rFonts w:cs="David"/>
      <w:szCs w:val="24"/>
    </w:rPr>
  </w:style>
  <w:style w:type="paragraph" w:styleId="14">
    <w:name w:val="heading 1"/>
    <w:aliases w:val="רמה 1"/>
    <w:basedOn w:val="a5"/>
    <w:next w:val="a5"/>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5"/>
    <w:next w:val="a5"/>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5"/>
    <w:next w:val="a5"/>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basedOn w:val="a5"/>
    <w:next w:val="a5"/>
    <w:link w:val="44"/>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5"/>
    <w:next w:val="a5"/>
    <w:link w:val="52"/>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5"/>
    <w:next w:val="a5"/>
    <w:link w:val="70"/>
    <w:uiPriority w:val="9"/>
    <w:semiHidden/>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9">
    <w:name w:val="heading 9"/>
    <w:basedOn w:val="a5"/>
    <w:next w:val="a5"/>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פיסקת bullets,LP1,lp1,Bullet List,FooterText,numbered,Paragraphe de liste1,פיסקת רשימה11,List Paragraph1"/>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C00B5C"/>
    <w:pPr>
      <w:numPr>
        <w:ilvl w:val="1"/>
        <w:numId w:val="1"/>
      </w:numPr>
      <w:jc w:val="both"/>
      <w:outlineLvl w:val="1"/>
    </w:pPr>
    <w:rPr>
      <w:b/>
      <w:sz w:val="24"/>
    </w:rPr>
  </w:style>
  <w:style w:type="character" w:customStyle="1" w:styleId="aa">
    <w:name w:val="פיסקת רשימה תו"/>
    <w:aliases w:val="מכרזים - טקסט סעיפים תו,style 2 תו,פיסקת bullets תו,LP1 תו,lp1 תו,Bullet List תו,FooterText תו,numbered תו,Paragraphe de liste1 תו,פיסקת רשימה11 תו,List Paragraph1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C42C1B"/>
    <w:pPr>
      <w:numPr>
        <w:ilvl w:val="2"/>
        <w:numId w:val="1"/>
      </w:numPr>
      <w:spacing w:before="120"/>
      <w:jc w:val="both"/>
      <w:outlineLvl w:val="2"/>
    </w:pPr>
    <w:rPr>
      <w:b/>
      <w:sz w:val="24"/>
    </w:rPr>
  </w:style>
  <w:style w:type="character" w:customStyle="1" w:styleId="-20">
    <w:name w:val="מכרזים - כותרת רמה 2 תו"/>
    <w:basedOn w:val="aa"/>
    <w:link w:val="-2"/>
    <w:rsid w:val="00C00B5C"/>
    <w:rPr>
      <w:rFonts w:cs="David"/>
      <w:b/>
      <w:sz w:val="24"/>
      <w:szCs w:val="24"/>
    </w:rPr>
  </w:style>
  <w:style w:type="character" w:customStyle="1" w:styleId="-30">
    <w:name w:val="מכרזים - כותרת רמה 3 תו"/>
    <w:basedOn w:val="aa"/>
    <w:link w:val="-3"/>
    <w:rsid w:val="00C42C1B"/>
    <w:rPr>
      <w:rFonts w:cs="David"/>
      <w:b/>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4"/>
      </w:numPr>
      <w:ind w:left="357" w:hanging="357"/>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5">
    <w:name w:val="כותרת 1 תו"/>
    <w:aliases w:val="רמה 1 תו"/>
    <w:basedOn w:val="a6"/>
    <w:link w:val="14"/>
    <w:rsid w:val="00F02FA8"/>
    <w:rPr>
      <w:rFonts w:ascii="Arial" w:eastAsia="Times New Roman" w:hAnsi="Arial" w:cs="Arial"/>
      <w:b/>
      <w:bCs/>
      <w:kern w:val="32"/>
      <w:sz w:val="32"/>
      <w:szCs w:val="32"/>
    </w:rPr>
  </w:style>
  <w:style w:type="character" w:customStyle="1" w:styleId="26">
    <w:name w:val="כותרת 2 תו"/>
    <w:basedOn w:val="a6"/>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6"/>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basedOn w:val="a6"/>
    <w:link w:val="43"/>
    <w:semiHidden/>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6"/>
    <w:link w:val="51"/>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semiHidden/>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6"/>
    <w:uiPriority w:val="3"/>
    <w:qFormat/>
    <w:rsid w:val="00341EE1"/>
    <w:pPr>
      <w:keepNext/>
      <w:numPr>
        <w:numId w:val="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6"/>
      </w:numPr>
    </w:pPr>
  </w:style>
  <w:style w:type="character" w:customStyle="1" w:styleId="16">
    <w:name w:val="כותרת רמה 1 תו"/>
    <w:basedOn w:val="a6"/>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5"/>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6"/>
    <w:link w:val="27"/>
    <w:rsid w:val="00F833D7"/>
    <w:rPr>
      <w:rFonts w:ascii="Arial" w:eastAsia="Times New Roman" w:hAnsi="Arial" w:cs="David"/>
      <w:szCs w:val="24"/>
    </w:rPr>
  </w:style>
  <w:style w:type="paragraph" w:customStyle="1" w:styleId="a3">
    <w:name w:val="טקסט סעיף"/>
    <w:basedOn w:val="a5"/>
    <w:link w:val="Char"/>
    <w:rsid w:val="00341EE1"/>
    <w:pPr>
      <w:numPr>
        <w:ilvl w:val="1"/>
        <w:numId w:val="7"/>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7"/>
      </w:numPr>
      <w:spacing w:after="0" w:line="360" w:lineRule="auto"/>
      <w:jc w:val="both"/>
    </w:pPr>
    <w:rPr>
      <w:rFonts w:ascii="Times New Roman" w:eastAsia="Times New Roman" w:hAnsi="Times New Roman" w:cs="Arial"/>
    </w:rPr>
  </w:style>
  <w:style w:type="paragraph" w:customStyle="1" w:styleId="13">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5">
    <w:name w:val="סעיף רמה 4"/>
    <w:basedOn w:val="-3"/>
    <w:link w:val="46"/>
    <w:autoRedefine/>
    <w:qFormat/>
    <w:rsid w:val="0084202A"/>
    <w:pPr>
      <w:numPr>
        <w:ilvl w:val="0"/>
        <w:numId w:val="0"/>
      </w:numPr>
      <w:tabs>
        <w:tab w:val="left" w:pos="1371"/>
        <w:tab w:val="left" w:pos="2268"/>
      </w:tabs>
      <w:spacing w:after="0" w:line="360" w:lineRule="auto"/>
      <w:contextualSpacing w:val="0"/>
      <w:outlineLvl w:val="9"/>
    </w:pPr>
    <w:rPr>
      <w:rFonts w:ascii="Arial" w:eastAsia="Times New Roman" w:hAnsi="Arial"/>
      <w:bCs/>
      <w:sz w:val="20"/>
      <w:szCs w:val="20"/>
    </w:rPr>
  </w:style>
  <w:style w:type="paragraph" w:customStyle="1" w:styleId="53">
    <w:name w:val="סעיף רמה 5"/>
    <w:basedOn w:val="45"/>
    <w:link w:val="54"/>
    <w:autoRedefine/>
    <w:qFormat/>
    <w:rsid w:val="00341EE1"/>
    <w:pPr>
      <w:tabs>
        <w:tab w:val="left" w:pos="3402"/>
      </w:tabs>
      <w:ind w:left="3402" w:hanging="1134"/>
    </w:pPr>
  </w:style>
  <w:style w:type="character" w:customStyle="1" w:styleId="46">
    <w:name w:val="סעיף רמה 4 תו"/>
    <w:basedOn w:val="-30"/>
    <w:link w:val="45"/>
    <w:rsid w:val="0084202A"/>
    <w:rPr>
      <w:rFonts w:ascii="Arial" w:eastAsia="Times New Roman" w:hAnsi="Arial" w:cs="David"/>
      <w:b/>
      <w:bCs/>
      <w:sz w:val="20"/>
      <w:szCs w:val="20"/>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4">
    <w:name w:val="סעיף רמה 5 תו"/>
    <w:basedOn w:val="46"/>
    <w:link w:val="53"/>
    <w:rsid w:val="00F833D7"/>
    <w:rPr>
      <w:rFonts w:ascii="Arial" w:eastAsia="Times New Roman" w:hAnsi="Arial" w:cs="David"/>
      <w:b/>
      <w:bCs/>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3"/>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uiPriority w:val="3"/>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3"/>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10"/>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0">
    <w:name w:val="זיו1"/>
    <w:basedOn w:val="a5"/>
    <w:rsid w:val="00341EE1"/>
    <w:pPr>
      <w:numPr>
        <w:numId w:val="8"/>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5"/>
    <w:rsid w:val="00341EE1"/>
    <w:pPr>
      <w:numPr>
        <w:ilvl w:val="1"/>
        <w:numId w:val="8"/>
      </w:numPr>
      <w:spacing w:before="240" w:after="0" w:line="240" w:lineRule="auto"/>
      <w:jc w:val="both"/>
    </w:pPr>
    <w:rPr>
      <w:rFonts w:ascii="Times New Roman" w:eastAsia="Times New Roman" w:hAnsi="Times New Roman" w:cs="Times New Roman"/>
      <w:sz w:val="24"/>
    </w:rPr>
  </w:style>
  <w:style w:type="paragraph" w:customStyle="1" w:styleId="3">
    <w:name w:val="זיו3"/>
    <w:basedOn w:val="a5"/>
    <w:rsid w:val="00341EE1"/>
    <w:pPr>
      <w:numPr>
        <w:ilvl w:val="2"/>
        <w:numId w:val="8"/>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rsid w:val="00341EE1"/>
    <w:pPr>
      <w:numPr>
        <w:ilvl w:val="3"/>
        <w:numId w:val="8"/>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5"/>
    <w:rsid w:val="00341EE1"/>
    <w:pPr>
      <w:numPr>
        <w:numId w:val="9"/>
      </w:numPr>
      <w:spacing w:before="240" w:after="0" w:line="240" w:lineRule="auto"/>
      <w:jc w:val="both"/>
    </w:pPr>
    <w:rPr>
      <w:rFonts w:ascii="Arial" w:eastAsia="Times New Roman" w:hAnsi="Arial" w:cs="Times New Roman"/>
      <w:sz w:val="24"/>
    </w:rPr>
  </w:style>
  <w:style w:type="paragraph" w:customStyle="1" w:styleId="23">
    <w:name w:val="היסט2"/>
    <w:basedOn w:val="a5"/>
    <w:rsid w:val="00341EE1"/>
    <w:pPr>
      <w:numPr>
        <w:ilvl w:val="1"/>
        <w:numId w:val="9"/>
      </w:numPr>
      <w:spacing w:before="240" w:after="0" w:line="240" w:lineRule="auto"/>
      <w:jc w:val="both"/>
    </w:pPr>
    <w:rPr>
      <w:rFonts w:ascii="Arial" w:eastAsia="Times New Roman" w:hAnsi="Arial" w:cs="Times New Roman"/>
      <w:sz w:val="24"/>
    </w:rPr>
  </w:style>
  <w:style w:type="paragraph" w:customStyle="1" w:styleId="30">
    <w:name w:val="היסט3"/>
    <w:basedOn w:val="a5"/>
    <w:rsid w:val="00341EE1"/>
    <w:pPr>
      <w:numPr>
        <w:ilvl w:val="2"/>
        <w:numId w:val="9"/>
      </w:numPr>
      <w:spacing w:before="240" w:after="0" w:line="240" w:lineRule="auto"/>
      <w:jc w:val="both"/>
    </w:pPr>
    <w:rPr>
      <w:rFonts w:ascii="Arial" w:eastAsia="Times New Roman" w:hAnsi="Arial" w:cs="Times New Roman"/>
      <w:sz w:val="24"/>
    </w:rPr>
  </w:style>
  <w:style w:type="paragraph" w:customStyle="1" w:styleId="41">
    <w:name w:val="היסט4"/>
    <w:basedOn w:val="a5"/>
    <w:rsid w:val="00341EE1"/>
    <w:pPr>
      <w:numPr>
        <w:ilvl w:val="3"/>
        <w:numId w:val="9"/>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4"/>
    <w:link w:val="18"/>
    <w:uiPriority w:val="3"/>
    <w:unhideWhenUsed/>
    <w:qFormat/>
    <w:rsid w:val="00341EE1"/>
    <w:pPr>
      <w:tabs>
        <w:tab w:val="clear" w:pos="567"/>
      </w:tabs>
      <w:ind w:left="360" w:right="0" w:hanging="360"/>
    </w:pPr>
  </w:style>
  <w:style w:type="character" w:customStyle="1" w:styleId="18">
    <w:name w:val="סגנון1 תו"/>
    <w:basedOn w:val="a6"/>
    <w:link w:val="17"/>
    <w:uiPriority w:val="3"/>
    <w:rsid w:val="00F833D7"/>
    <w:rPr>
      <w:rFonts w:ascii="Arial" w:eastAsia="Times New Roman" w:hAnsi="Arial" w:cs="Arial"/>
      <w:b/>
      <w:bCs/>
      <w:color w:val="1B3461"/>
      <w:szCs w:val="24"/>
    </w:rPr>
  </w:style>
  <w:style w:type="paragraph" w:customStyle="1" w:styleId="6">
    <w:name w:val="סעיף רמה 6"/>
    <w:basedOn w:val="53"/>
    <w:link w:val="60"/>
    <w:qFormat/>
    <w:rsid w:val="00341EE1"/>
    <w:pPr>
      <w:ind w:left="4820" w:hanging="1418"/>
    </w:pPr>
  </w:style>
  <w:style w:type="character" w:customStyle="1" w:styleId="60">
    <w:name w:val="סעיף רמה 6 תו"/>
    <w:basedOn w:val="54"/>
    <w:link w:val="6"/>
    <w:rsid w:val="00F833D7"/>
    <w:rPr>
      <w:rFonts w:ascii="Arial" w:eastAsia="Times New Roman" w:hAnsi="Arial" w:cs="David"/>
      <w:b/>
      <w:bCs/>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1"/>
      </w:numPr>
    </w:pPr>
  </w:style>
  <w:style w:type="numbering" w:customStyle="1" w:styleId="32">
    <w:name w:val="סגנון3"/>
    <w:rsid w:val="00341EE1"/>
    <w:pPr>
      <w:numPr>
        <w:numId w:val="12"/>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uiPriority w:val="3"/>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5"/>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EC0FE3"/>
    <w:pPr>
      <w:tabs>
        <w:tab w:val="right" w:leader="dot" w:pos="8302"/>
      </w:tabs>
      <w:spacing w:after="100"/>
      <w:ind w:left="90"/>
    </w:p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15"/>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13"/>
      </w:numPr>
      <w:tabs>
        <w:tab w:val="left" w:pos="1785"/>
      </w:tabs>
      <w:spacing w:after="0" w:line="360" w:lineRule="auto"/>
      <w:ind w:left="1785" w:hanging="851"/>
      <w:contextualSpacing w:val="0"/>
      <w:outlineLvl w:val="9"/>
    </w:pPr>
    <w:rPr>
      <w:rFonts w:asciiTheme="minorBidi" w:hAnsiTheme="minorBidi" w:cstheme="minorBidi"/>
      <w:b w:val="0"/>
      <w:bCs/>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13"/>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outlineLvl w:val="9"/>
    </w:pPr>
    <w:rPr>
      <w:rFonts w:asciiTheme="minorBidi" w:hAnsiTheme="minorBidi" w:cstheme="minorBidi"/>
      <w:b w:val="0"/>
      <w:bCs/>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13"/>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sz w:val="24"/>
      <w:szCs w:val="24"/>
      <w:u w:val="single"/>
    </w:rPr>
  </w:style>
  <w:style w:type="paragraph" w:customStyle="1" w:styleId="50">
    <w:name w:val="סעיף תכם רמה 5"/>
    <w:basedOn w:val="53"/>
    <w:link w:val="55"/>
    <w:uiPriority w:val="3"/>
    <w:unhideWhenUsed/>
    <w:qFormat/>
    <w:rsid w:val="00FF4BC3"/>
    <w:pPr>
      <w:numPr>
        <w:ilvl w:val="4"/>
        <w:numId w:val="13"/>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sz w:val="20"/>
      <w:szCs w:val="20"/>
    </w:rPr>
  </w:style>
  <w:style w:type="paragraph" w:customStyle="1" w:styleId="12">
    <w:name w:val="כותרת תכם רמה 1"/>
    <w:basedOn w:val="1"/>
    <w:link w:val="19"/>
    <w:uiPriority w:val="3"/>
    <w:qFormat/>
    <w:rsid w:val="00E27764"/>
    <w:pPr>
      <w:numPr>
        <w:numId w:val="13"/>
      </w:numPr>
      <w:ind w:left="357" w:hanging="357"/>
      <w:outlineLvl w:val="3"/>
    </w:pPr>
    <w:rPr>
      <w:rFonts w:asciiTheme="minorBidi" w:hAnsiTheme="minorBidi" w:cstheme="minorBidi"/>
    </w:rPr>
  </w:style>
  <w:style w:type="character" w:customStyle="1" w:styleId="55">
    <w:name w:val="סעיף תכם רמה 5 תו"/>
    <w:basedOn w:val="54"/>
    <w:link w:val="50"/>
    <w:uiPriority w:val="3"/>
    <w:rsid w:val="00F833D7"/>
    <w:rPr>
      <w:rFonts w:asciiTheme="minorBidi" w:eastAsia="Times New Roman" w:hAnsiTheme="minorBidi" w:cs="David"/>
      <w:b w:val="0"/>
      <w:bCs/>
      <w:sz w:val="24"/>
      <w:szCs w:val="24"/>
    </w:rPr>
  </w:style>
  <w:style w:type="paragraph" w:customStyle="1" w:styleId="Sign">
    <w:name w:val="Sign"/>
    <w:basedOn w:val="a5"/>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14"/>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8">
    <w:name w:val="סעיף רמה 3"/>
    <w:basedOn w:val="27"/>
    <w:link w:val="39"/>
    <w:qFormat/>
    <w:rsid w:val="00D74561"/>
    <w:pPr>
      <w:tabs>
        <w:tab w:val="left" w:pos="1304"/>
      </w:tabs>
      <w:ind w:left="1304" w:hanging="737"/>
    </w:pPr>
  </w:style>
  <w:style w:type="character" w:customStyle="1" w:styleId="39">
    <w:name w:val="סעיף רמה 3 תו"/>
    <w:basedOn w:val="28"/>
    <w:link w:val="38"/>
    <w:rsid w:val="00D74561"/>
    <w:rPr>
      <w:rFonts w:ascii="Arial" w:eastAsia="Times New Roman" w:hAnsi="Arial" w:cs="David"/>
      <w:szCs w:val="24"/>
    </w:rPr>
  </w:style>
  <w:style w:type="character" w:customStyle="1" w:styleId="70">
    <w:name w:val="כותרת 7 תו"/>
    <w:basedOn w:val="a6"/>
    <w:link w:val="7"/>
    <w:uiPriority w:val="9"/>
    <w:semiHidden/>
    <w:rsid w:val="00EA2232"/>
    <w:rPr>
      <w:rFonts w:asciiTheme="majorHAnsi" w:eastAsiaTheme="majorEastAsia" w:hAnsiTheme="majorHAnsi" w:cstheme="majorBidi"/>
      <w:i/>
      <w:iCs/>
      <w:color w:val="243F60" w:themeColor="accent1" w:themeShade="7F"/>
      <w:szCs w:val="24"/>
    </w:rPr>
  </w:style>
  <w:style w:type="numbering" w:customStyle="1" w:styleId="1a">
    <w:name w:val="ללא רשימה1"/>
    <w:next w:val="a8"/>
    <w:uiPriority w:val="99"/>
    <w:semiHidden/>
    <w:unhideWhenUsed/>
    <w:rsid w:val="00EA2232"/>
  </w:style>
  <w:style w:type="table" w:customStyle="1" w:styleId="1b">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character" w:customStyle="1" w:styleId="1d">
    <w:name w:val="אזכור לא מזוהה1"/>
    <w:basedOn w:val="a6"/>
    <w:uiPriority w:val="99"/>
    <w:semiHidden/>
    <w:unhideWhenUsed/>
    <w:rsid w:val="00F07E24"/>
    <w:rPr>
      <w:color w:val="605E5C"/>
      <w:shd w:val="clear" w:color="auto" w:fill="E1DFDD"/>
    </w:rPr>
  </w:style>
  <w:style w:type="paragraph" w:customStyle="1" w:styleId="4">
    <w:name w:val="כותרת 4 מספור"/>
    <w:basedOn w:val="a5"/>
    <w:rsid w:val="002A1D0D"/>
    <w:pPr>
      <w:numPr>
        <w:ilvl w:val="3"/>
        <w:numId w:val="19"/>
      </w:numPr>
    </w:pPr>
    <w:rPr>
      <w:rFonts w:ascii="Calibri" w:eastAsia="Times New Roman" w:hAnsi="Calibri" w:cs="Arial"/>
      <w:szCs w:val="22"/>
    </w:rPr>
  </w:style>
  <w:style w:type="paragraph" w:customStyle="1" w:styleId="5">
    <w:name w:val="כותרת 5 עם מספור"/>
    <w:basedOn w:val="a5"/>
    <w:rsid w:val="002A1D0D"/>
    <w:pPr>
      <w:numPr>
        <w:ilvl w:val="4"/>
        <w:numId w:val="19"/>
      </w:numPr>
    </w:pPr>
    <w:rPr>
      <w:rFonts w:ascii="Calibri" w:eastAsia="Times New Roman" w:hAnsi="Calibri" w:cs="Arial"/>
      <w:szCs w:val="22"/>
    </w:rPr>
  </w:style>
  <w:style w:type="table" w:styleId="1-5">
    <w:name w:val="Grid Table 1 Light Accent 5"/>
    <w:basedOn w:val="a7"/>
    <w:uiPriority w:val="46"/>
    <w:rsid w:val="00787C87"/>
    <w:pPr>
      <w:spacing w:after="0" w:line="240" w:lineRule="auto"/>
    </w:p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4-11">
    <w:name w:val="טבלת רשת 4 - הדגשה 11"/>
    <w:basedOn w:val="a7"/>
    <w:uiPriority w:val="49"/>
    <w:rsid w:val="00A01665"/>
    <w:pPr>
      <w:spacing w:after="0" w:line="240" w:lineRule="auto"/>
    </w:pPr>
    <w:rPr>
      <w:rFonts w:eastAsiaTheme="minorEastAsi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
    <w:name w:val="הפלוס"/>
    <w:basedOn w:val="a5"/>
    <w:link w:val="affff4"/>
    <w:qFormat/>
    <w:rsid w:val="00FF0751"/>
    <w:pPr>
      <w:numPr>
        <w:numId w:val="22"/>
      </w:numPr>
      <w:spacing w:after="0" w:line="240" w:lineRule="auto"/>
      <w:jc w:val="both"/>
    </w:pPr>
    <w:rPr>
      <w:rFonts w:cstheme="minorBidi"/>
      <w:szCs w:val="22"/>
    </w:rPr>
  </w:style>
  <w:style w:type="character" w:customStyle="1" w:styleId="affff4">
    <w:name w:val="הפלוס תו"/>
    <w:basedOn w:val="a6"/>
    <w:link w:val="a"/>
    <w:rsid w:val="00FF0751"/>
  </w:style>
  <w:style w:type="character" w:customStyle="1" w:styleId="2c">
    <w:name w:val="אזכור לא מזוהה2"/>
    <w:basedOn w:val="a6"/>
    <w:uiPriority w:val="99"/>
    <w:semiHidden/>
    <w:unhideWhenUsed/>
    <w:rsid w:val="00B8087C"/>
    <w:rPr>
      <w:color w:val="605E5C"/>
      <w:shd w:val="clear" w:color="auto" w:fill="E1DFDD"/>
    </w:rPr>
  </w:style>
  <w:style w:type="table" w:styleId="5-5">
    <w:name w:val="Grid Table 5 Dark Accent 5"/>
    <w:basedOn w:val="a7"/>
    <w:uiPriority w:val="50"/>
    <w:rsid w:val="001C348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paragraph" w:styleId="affff5">
    <w:name w:val="endnote text"/>
    <w:basedOn w:val="a5"/>
    <w:link w:val="affff6"/>
    <w:uiPriority w:val="99"/>
    <w:semiHidden/>
    <w:unhideWhenUsed/>
    <w:rsid w:val="00AB78DC"/>
    <w:pPr>
      <w:spacing w:after="0" w:line="240" w:lineRule="auto"/>
    </w:pPr>
    <w:rPr>
      <w:sz w:val="20"/>
      <w:szCs w:val="20"/>
    </w:rPr>
  </w:style>
  <w:style w:type="character" w:customStyle="1" w:styleId="affff6">
    <w:name w:val="טקסט הערת סיום תו"/>
    <w:basedOn w:val="a6"/>
    <w:link w:val="affff5"/>
    <w:uiPriority w:val="99"/>
    <w:semiHidden/>
    <w:rsid w:val="00AB78DC"/>
    <w:rPr>
      <w:rFonts w:cs="David"/>
      <w:sz w:val="20"/>
      <w:szCs w:val="20"/>
    </w:rPr>
  </w:style>
  <w:style w:type="character" w:styleId="affff7">
    <w:name w:val="endnote reference"/>
    <w:basedOn w:val="a6"/>
    <w:uiPriority w:val="99"/>
    <w:semiHidden/>
    <w:unhideWhenUsed/>
    <w:rsid w:val="00AB78DC"/>
    <w:rPr>
      <w:vertAlign w:val="superscript"/>
    </w:rPr>
  </w:style>
  <w:style w:type="paragraph" w:customStyle="1" w:styleId="N1">
    <w:name w:val="N1"/>
    <w:basedOn w:val="a5"/>
    <w:next w:val="25"/>
    <w:rsid w:val="004D49AA"/>
    <w:pPr>
      <w:overflowPunct w:val="0"/>
      <w:autoSpaceDE w:val="0"/>
      <w:autoSpaceDN w:val="0"/>
      <w:adjustRightInd w:val="0"/>
      <w:spacing w:before="120" w:after="120" w:line="240" w:lineRule="auto"/>
      <w:ind w:left="709"/>
      <w:jc w:val="both"/>
    </w:pPr>
    <w:rPr>
      <w:rFonts w:ascii="Times New Roman" w:eastAsia="Times New Roman" w:hAnsi="Times New Roman"/>
      <w:sz w:val="20"/>
      <w:lang w:eastAsia="he-IL"/>
    </w:rPr>
  </w:style>
  <w:style w:type="paragraph" w:customStyle="1" w:styleId="p00">
    <w:name w:val="p00"/>
    <w:basedOn w:val="a5"/>
    <w:rsid w:val="00241C1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big-number">
    <w:name w:val="big-number"/>
    <w:rsid w:val="00241C1F"/>
  </w:style>
  <w:style w:type="character" w:customStyle="1" w:styleId="apple-converted-space">
    <w:name w:val="apple-converted-space"/>
    <w:rsid w:val="00241C1F"/>
  </w:style>
  <w:style w:type="character" w:customStyle="1" w:styleId="default">
    <w:name w:val="default"/>
    <w:rsid w:val="00241C1F"/>
  </w:style>
  <w:style w:type="character" w:styleId="affff8">
    <w:name w:val="line number"/>
    <w:uiPriority w:val="99"/>
    <w:semiHidden/>
    <w:unhideWhenUsed/>
    <w:rsid w:val="00241C1F"/>
  </w:style>
  <w:style w:type="paragraph" w:customStyle="1" w:styleId="p11">
    <w:name w:val="p11"/>
    <w:basedOn w:val="a5"/>
    <w:rsid w:val="00241C1F"/>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p22">
    <w:name w:val="p22"/>
    <w:basedOn w:val="a5"/>
    <w:rsid w:val="00241C1F"/>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P000">
    <w:name w:val="P00"/>
    <w:rsid w:val="00241C1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ff9">
    <w:name w:val="Body Text"/>
    <w:basedOn w:val="a5"/>
    <w:link w:val="affffa"/>
    <w:unhideWhenUsed/>
    <w:rsid w:val="00241C1F"/>
    <w:pPr>
      <w:spacing w:after="0" w:line="360" w:lineRule="auto"/>
    </w:pPr>
    <w:rPr>
      <w:rFonts w:ascii="Times New Roman" w:eastAsia="Times New Roman" w:hAnsi="Times New Roman"/>
      <w:b/>
      <w:bCs/>
      <w:sz w:val="28"/>
      <w:szCs w:val="28"/>
      <w:lang w:eastAsia="he-IL"/>
    </w:rPr>
  </w:style>
  <w:style w:type="character" w:customStyle="1" w:styleId="affffa">
    <w:name w:val="גוף טקסט תו"/>
    <w:basedOn w:val="a6"/>
    <w:link w:val="affff9"/>
    <w:rsid w:val="00241C1F"/>
    <w:rPr>
      <w:rFonts w:ascii="Times New Roman" w:eastAsia="Times New Roman" w:hAnsi="Times New Roman" w:cs="David"/>
      <w:b/>
      <w:bCs/>
      <w:sz w:val="28"/>
      <w:szCs w:val="28"/>
      <w:lang w:eastAsia="he-IL"/>
    </w:rPr>
  </w:style>
  <w:style w:type="table" w:customStyle="1" w:styleId="2d">
    <w:name w:val="טקסט טבלה תחתונה2"/>
    <w:basedOn w:val="a7"/>
    <w:next w:val="ab"/>
    <w:uiPriority w:val="59"/>
    <w:rsid w:val="00CF0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e">
    <w:name w:val="כותרת 1 מספור"/>
    <w:basedOn w:val="14"/>
    <w:link w:val="1f"/>
    <w:qFormat/>
    <w:rsid w:val="00CF08E4"/>
    <w:pPr>
      <w:keepNext w:val="0"/>
      <w:spacing w:before="0" w:after="120" w:line="276" w:lineRule="auto"/>
      <w:jc w:val="both"/>
    </w:pPr>
    <w:rPr>
      <w:smallCaps/>
      <w:color w:val="6E3C89"/>
      <w:spacing w:val="5"/>
      <w:kern w:val="0"/>
      <w:sz w:val="28"/>
      <w:szCs w:val="28"/>
      <w:u w:val="single"/>
    </w:rPr>
  </w:style>
  <w:style w:type="character" w:customStyle="1" w:styleId="1f">
    <w:name w:val="כותרת 1 מספור תו"/>
    <w:link w:val="1e"/>
    <w:rsid w:val="00CF08E4"/>
    <w:rPr>
      <w:rFonts w:ascii="Arial" w:eastAsia="Times New Roman" w:hAnsi="Arial" w:cs="Arial"/>
      <w:b/>
      <w:bCs/>
      <w:smallCaps/>
      <w:color w:val="6E3C89"/>
      <w:spacing w:val="5"/>
      <w:sz w:val="28"/>
      <w:szCs w:val="28"/>
      <w:u w:val="single"/>
    </w:rPr>
  </w:style>
  <w:style w:type="paragraph" w:styleId="affffb">
    <w:name w:val="Plain Text"/>
    <w:basedOn w:val="a5"/>
    <w:link w:val="affffc"/>
    <w:uiPriority w:val="99"/>
    <w:semiHidden/>
    <w:unhideWhenUsed/>
    <w:rsid w:val="00013575"/>
    <w:pPr>
      <w:spacing w:after="0" w:line="360" w:lineRule="auto"/>
      <w:jc w:val="both"/>
    </w:pPr>
    <w:rPr>
      <w:rFonts w:ascii="Courier New" w:hAnsi="Courier New" w:cs="Courier New"/>
      <w:sz w:val="20"/>
      <w:szCs w:val="20"/>
      <w:lang w:eastAsia="he-IL"/>
    </w:rPr>
  </w:style>
  <w:style w:type="character" w:customStyle="1" w:styleId="affffc">
    <w:name w:val="טקסט רגיל תו"/>
    <w:basedOn w:val="a6"/>
    <w:link w:val="affffb"/>
    <w:uiPriority w:val="99"/>
    <w:semiHidden/>
    <w:rsid w:val="00013575"/>
    <w:rPr>
      <w:rFonts w:ascii="Courier New" w:hAnsi="Courier New" w:cs="Courier New"/>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655987">
      <w:bodyDiv w:val="1"/>
      <w:marLeft w:val="0"/>
      <w:marRight w:val="0"/>
      <w:marTop w:val="0"/>
      <w:marBottom w:val="0"/>
      <w:divBdr>
        <w:top w:val="none" w:sz="0" w:space="0" w:color="auto"/>
        <w:left w:val="none" w:sz="0" w:space="0" w:color="auto"/>
        <w:bottom w:val="none" w:sz="0" w:space="0" w:color="auto"/>
        <w:right w:val="none" w:sz="0" w:space="0" w:color="auto"/>
      </w:divBdr>
    </w:div>
    <w:div w:id="236401100">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425536349">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25686963">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995794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hyperlink" Target="https://fs.knesset.gov.il/14/law/14_lsr_211600.PD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yperlink" Target="https://fs.knesset.gov.il/14/law/14_lsr_211600.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hyperlink" Target="https://mof.gov.il/Takam/TakamInstructions/H13090002000803.XLS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justice.gov.il/Units/YoezMespati/HanchayotNew/Seven/91001.pdf" TargetMode="External"/><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fs.knesset.gov.il/14/law/14_lsr_21160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ichrazimTasuka@labor.gov.il" TargetMode="External"/><Relationship Id="rId22" Type="http://schemas.openxmlformats.org/officeDocument/2006/relationships/hyperlink" Target="https://mof.gov.il/Takam/TakamInstructions/HOD13090002011501.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00026720</AutoNumber>
    <SDImportance xmlns="b54c0187-0bc2-4579-9d09-f4bdfdf0b6e7">0</SDImportance>
    <SDAuthor xmlns="b54c0187-0bc2-4579-9d09-f4bdfdf0b6e7">אילונה דרוזדוב</SDAuthor>
    <SDHebDate xmlns="b54c0187-0bc2-4579-9d09-f4bdfdf0b6e7">ט"ו בטבת, התש"פ</SDHebDate>
    <SDCategoryID xmlns="b54c0187-0bc2-4579-9d09-f4bdfdf0b6e7">23dd5b3f28db;#</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תעסוקה:מכרז תובעים חיצוניים;#</SDCategories>
    <SDNumOfSignatures xmlns="b54c0187-0bc2-4579-9d09-f4bdfdf0b6e7" xsi:nil="true"/>
    <SDDocDate xmlns="b54c0187-0bc2-4579-9d09-f4bdfdf0b6e7">2020-01-12T10:36:25+00:00</SDDoc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7D09D0-0379-4AA7-B28C-0E9A5FE7D564}">
  <ds:schemaRefs>
    <ds:schemaRef ds:uri="http://schemas.microsoft.com/office/2006/documentManagement/types"/>
    <ds:schemaRef ds:uri="http://purl.org/dc/elements/1.1/"/>
    <ds:schemaRef ds:uri="http://schemas.openxmlformats.org/package/2006/metadata/core-properties"/>
    <ds:schemaRef ds:uri="http://purl.org/dc/dcmitype/"/>
    <ds:schemaRef ds:uri="http://schemas.microsoft.com/office/infopath/2007/PartnerControls"/>
    <ds:schemaRef ds:uri="http://purl.org/dc/terms/"/>
    <ds:schemaRef ds:uri="b54c0187-0bc2-4579-9d09-f4bdfdf0b6e7"/>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2440318E-62A6-4441-A3CA-641DA5B0E6EB}">
  <ds:schemaRefs>
    <ds:schemaRef ds:uri="http://schemas.microsoft.com/sharepoint/v3/contenttype/forms"/>
  </ds:schemaRefs>
</ds:datastoreItem>
</file>

<file path=customXml/itemProps3.xml><?xml version="1.0" encoding="utf-8"?>
<ds:datastoreItem xmlns:ds="http://schemas.openxmlformats.org/officeDocument/2006/customXml" ds:itemID="{90882EC6-3D48-4B59-8855-0EDFB55AFC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F11E960-6006-4B37-A853-AB91394794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76</Pages>
  <Words>22277</Words>
  <Characters>111387</Characters>
  <Application>Microsoft Office Word</Application>
  <DocSecurity>4</DocSecurity>
  <Lines>928</Lines>
  <Paragraphs>266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טיוטת מכרז תובעים חיצוניים</vt:lpstr>
      <vt:lpstr>טיוטת מכרז תובעים חיצוניים</vt:lpstr>
    </vt:vector>
  </TitlesOfParts>
  <Company>Ministry Of Economy</Company>
  <LinksUpToDate>false</LinksUpToDate>
  <CharactersWithSpaces>133398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מכרז תובעים חיצוניים</dc:title>
  <dc:creator>Romya Karo</dc:creator>
  <cp:lastModifiedBy>הילה שושני</cp:lastModifiedBy>
  <cp:revision>2</cp:revision>
  <cp:lastPrinted>2021-06-06T04:18:00Z</cp:lastPrinted>
  <dcterms:created xsi:type="dcterms:W3CDTF">2021-06-23T07:51:00Z</dcterms:created>
  <dcterms:modified xsi:type="dcterms:W3CDTF">2021-06-23T07:51:00Z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41824;#00026720.docx</vt:lpwstr>
  </property>
  <property fmtid="{D5CDD505-2E9C-101B-9397-08002B2CF9AE}" pid="5" name="Modified_x0020_By">
    <vt:lpwstr>i:0#.f|ldapmember|adl_ziv</vt:lpwstr>
  </property>
  <property fmtid="{D5CDD505-2E9C-101B-9397-08002B2CF9AE}" pid="6" name="Created_x0020_By">
    <vt:lpwstr>i:0#.f|ldapmember|adl_ilona</vt:lpwstr>
  </property>
  <property fmtid="{D5CDD505-2E9C-101B-9397-08002B2CF9AE}" pid="7" name="File_x0020_Type">
    <vt:lpwstr>docx</vt:lpwstr>
  </property>
  <property fmtid="{D5CDD505-2E9C-101B-9397-08002B2CF9AE}" pid="8" name="AutoNumber">
    <vt:lpwstr>00026720</vt:lpwstr>
  </property>
  <property fmtid="{D5CDD505-2E9C-101B-9397-08002B2CF9AE}" pid="9" name="SDCategories">
    <vt:lpwstr>:עדליא:אגף פרויקטים:יעוץ לממונה תעסוקה:מכרז תובעים חיצוניים;#</vt:lpwstr>
  </property>
  <property fmtid="{D5CDD505-2E9C-101B-9397-08002B2CF9AE}" pid="10" name="SDCategoryID">
    <vt:lpwstr>23dd5b3f28db;#</vt:lpwstr>
  </property>
  <property fmtid="{D5CDD505-2E9C-101B-9397-08002B2CF9AE}" pid="11" name="SDDocumentSource">
    <vt:lpwstr>SDFileUpload</vt:lpwstr>
  </property>
  <property fmtid="{D5CDD505-2E9C-101B-9397-08002B2CF9AE}" pid="12" name="SDAuthor">
    <vt:lpwstr>אילונה דרוזדוב</vt:lpwstr>
  </property>
  <property fmtid="{D5CDD505-2E9C-101B-9397-08002B2CF9AE}" pid="13" name="SDDocDate">
    <vt:lpwstr>12/01/2020</vt:lpwstr>
  </property>
  <property fmtid="{D5CDD505-2E9C-101B-9397-08002B2CF9AE}" pid="14" name="SDHebDate">
    <vt:lpwstr>ט"ו בטבת, התש"פ</vt:lpwstr>
  </property>
  <property fmtid="{D5CDD505-2E9C-101B-9397-08002B2CF9AE}" pid="15" name="SDImportance">
    <vt:lpwstr>0</vt:lpwstr>
  </property>
  <property fmtid="{D5CDD505-2E9C-101B-9397-08002B2CF9AE}" pid="16" name="ID">
    <vt:lpwstr>41824</vt:lpwstr>
  </property>
  <property fmtid="{D5CDD505-2E9C-101B-9397-08002B2CF9AE}" pid="17" name="ContentType">
    <vt:lpwstr>בסיס</vt:lpwstr>
  </property>
  <property fmtid="{D5CDD505-2E9C-101B-9397-08002B2CF9AE}" pid="18" name="Created">
    <vt:lpwstr>12/01/2020</vt:lpwstr>
  </property>
  <property fmtid="{D5CDD505-2E9C-101B-9397-08002B2CF9AE}" pid="19" name="Author">
    <vt:lpwstr>103;#אילונה דרוזדוב</vt:lpwstr>
  </property>
  <property fmtid="{D5CDD505-2E9C-101B-9397-08002B2CF9AE}" pid="20" name="Modified">
    <vt:lpwstr>03/02/2020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41824;#sites/Adalya01/Projects/DocLib/DocLib automatically created by sharedocs 9/00026720.docx</vt:lpwstr>
  </property>
  <property fmtid="{D5CDD505-2E9C-101B-9397-08002B2CF9AE}" pid="24" name="FileDirRef">
    <vt:lpwstr>41824;#sites/Adalya01/Projects/DocLib/DocLib automatically created by sharedocs 9</vt:lpwstr>
  </property>
  <property fmtid="{D5CDD505-2E9C-101B-9397-08002B2CF9AE}" pid="25" name="Last_x0020_Modified">
    <vt:lpwstr>41824;#2020-02-03 15:43:58</vt:lpwstr>
  </property>
  <property fmtid="{D5CDD505-2E9C-101B-9397-08002B2CF9AE}" pid="26" name="Created_x0020_Date">
    <vt:lpwstr>41824;#2020-01-12 12:36:24</vt:lpwstr>
  </property>
  <property fmtid="{D5CDD505-2E9C-101B-9397-08002B2CF9AE}" pid="27" name="File_x0020_Size">
    <vt:lpwstr>41824;#230042</vt:lpwstr>
  </property>
  <property fmtid="{D5CDD505-2E9C-101B-9397-08002B2CF9AE}" pid="28" name="FSObjType">
    <vt:lpwstr>41824;#0</vt:lpwstr>
  </property>
  <property fmtid="{D5CDD505-2E9C-101B-9397-08002B2CF9AE}" pid="29" name="SortBehavior">
    <vt:lpwstr>41824;#0</vt:lpwstr>
  </property>
  <property fmtid="{D5CDD505-2E9C-101B-9397-08002B2CF9AE}" pid="30" name="PermMask">
    <vt:lpwstr>0x1b03c4312ef</vt:lpwstr>
  </property>
  <property fmtid="{D5CDD505-2E9C-101B-9397-08002B2CF9AE}" pid="31" name="CheckedOutUserId">
    <vt:lpwstr>41824;#</vt:lpwstr>
  </property>
  <property fmtid="{D5CDD505-2E9C-101B-9397-08002B2CF9AE}" pid="32" name="IsCheckedoutToLocal">
    <vt:lpwstr>41824;#0</vt:lpwstr>
  </property>
  <property fmtid="{D5CDD505-2E9C-101B-9397-08002B2CF9AE}" pid="33" name="UniqueId">
    <vt:lpwstr>41824;#{95BCB514-90C3-4B81-9500-2DE305ADD582}</vt:lpwstr>
  </property>
  <property fmtid="{D5CDD505-2E9C-101B-9397-08002B2CF9AE}" pid="34" name="ProgId">
    <vt:lpwstr>41824;#</vt:lpwstr>
  </property>
  <property fmtid="{D5CDD505-2E9C-101B-9397-08002B2CF9AE}" pid="35" name="ScopeId">
    <vt:lpwstr>41824;#{8A5F4F84-3720-4DFB-935C-4E6A0B9D1F98}</vt:lpwstr>
  </property>
  <property fmtid="{D5CDD505-2E9C-101B-9397-08002B2CF9AE}" pid="36" name="VirusStatus">
    <vt:lpwstr>41824;#230042</vt:lpwstr>
  </property>
  <property fmtid="{D5CDD505-2E9C-101B-9397-08002B2CF9AE}" pid="37" name="CheckedOutTitle">
    <vt:lpwstr>41824;#</vt:lpwstr>
  </property>
  <property fmtid="{D5CDD505-2E9C-101B-9397-08002B2CF9AE}" pid="38" name="_CheckinComment">
    <vt:lpwstr>41824;#</vt:lpwstr>
  </property>
  <property fmtid="{D5CDD505-2E9C-101B-9397-08002B2CF9AE}" pid="39" name="_EditMenuTableStart">
    <vt:lpwstr>00026720.docx</vt:lpwstr>
  </property>
  <property fmtid="{D5CDD505-2E9C-101B-9397-08002B2CF9AE}" pid="40" name="_EditMenuTableStart2">
    <vt:lpwstr>41824</vt:lpwstr>
  </property>
  <property fmtid="{D5CDD505-2E9C-101B-9397-08002B2CF9AE}" pid="41" name="_EditMenuTableEnd">
    <vt:lpwstr>41824</vt:lpwstr>
  </property>
  <property fmtid="{D5CDD505-2E9C-101B-9397-08002B2CF9AE}" pid="42" name="LinkFilenameNoMenu">
    <vt:lpwstr>00026720.docx</vt:lpwstr>
  </property>
  <property fmtid="{D5CDD505-2E9C-101B-9397-08002B2CF9AE}" pid="43" name="LinkFilename">
    <vt:lpwstr>00026720.docx</vt:lpwstr>
  </property>
  <property fmtid="{D5CDD505-2E9C-101B-9397-08002B2CF9AE}" pid="44" name="LinkFilename2">
    <vt:lpwstr>00026720.docx</vt:lpwstr>
  </property>
  <property fmtid="{D5CDD505-2E9C-101B-9397-08002B2CF9AE}" pid="45" name="DocIcon">
    <vt:lpwstr>docx</vt:lpwstr>
  </property>
  <property fmtid="{D5CDD505-2E9C-101B-9397-08002B2CF9AE}" pid="46" name="ServerUrl">
    <vt:lpwstr>/sites/Adalya01/Projects/DocLib/DocLib automatically created by sharedocs 9/00026720.docx</vt:lpwstr>
  </property>
  <property fmtid="{D5CDD505-2E9C-101B-9397-08002B2CF9AE}" pid="47" name="EncodedAbsUrl">
    <vt:lpwstr>https://online.sharedocs.com/sites/Adalya01/Projects/DocLib/DocLib%20automatically%20created%20by%20sharedocs%209/00026720.docx</vt:lpwstr>
  </property>
  <property fmtid="{D5CDD505-2E9C-101B-9397-08002B2CF9AE}" pid="48" name="BaseName">
    <vt:lpwstr>00026720</vt:lpwstr>
  </property>
  <property fmtid="{D5CDD505-2E9C-101B-9397-08002B2CF9AE}" pid="49" name="FileSizeDisplay">
    <vt:lpwstr>230042</vt:lpwstr>
  </property>
  <property fmtid="{D5CDD505-2E9C-101B-9397-08002B2CF9AE}" pid="50" name="MetaInfo">
    <vt:lpwstr>41824;#Etag:SW|{95BCB514-90C3-4B81-9500-2DE305ADD582},51_x000d_
_Level:SW|1_x000d_
ItemChildCount:SW|41824;#0_x000d_
vti_thumbnailexists:BW|false_x000d_
Order:SW|4182400.00000000_x000d_
vti_pluggableparserversion:SR|15.0.0.5119_x000d_
SDLastSigningDate:EW|_x000d_
Last Modified:SW|41824;#2020-01-2</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41824;#0</vt:lpwstr>
  </property>
  <property fmtid="{D5CDD505-2E9C-101B-9397-08002B2CF9AE}" pid="54" name="FolderChildCount">
    <vt:lpwstr>41824;#0</vt:lpwstr>
  </property>
  <property fmtid="{D5CDD505-2E9C-101B-9397-08002B2CF9AE}" pid="55" name="SelectTitle">
    <vt:lpwstr>41824</vt:lpwstr>
  </property>
  <property fmtid="{D5CDD505-2E9C-101B-9397-08002B2CF9AE}" pid="56" name="SelectFilename">
    <vt:lpwstr>41824</vt:lpwstr>
  </property>
  <property fmtid="{D5CDD505-2E9C-101B-9397-08002B2CF9AE}" pid="57" name="Edit">
    <vt:lpwstr>0</vt:lpwstr>
  </property>
  <property fmtid="{D5CDD505-2E9C-101B-9397-08002B2CF9AE}" pid="58" name="owshiddenversion">
    <vt:lpwstr>113</vt:lpwstr>
  </property>
  <property fmtid="{D5CDD505-2E9C-101B-9397-08002B2CF9AE}" pid="59" name="_UIVersion">
    <vt:lpwstr>7680</vt:lpwstr>
  </property>
  <property fmtid="{D5CDD505-2E9C-101B-9397-08002B2CF9AE}" pid="60" name="Order">
    <vt:lpwstr>4182400.00000000</vt:lpwstr>
  </property>
  <property fmtid="{D5CDD505-2E9C-101B-9397-08002B2CF9AE}" pid="61" name="GUID">
    <vt:lpwstr>{99F0FE95-C4B9-49E7-AA3C-0A749459310D}</vt:lpwstr>
  </property>
  <property fmtid="{D5CDD505-2E9C-101B-9397-08002B2CF9AE}" pid="62" name="WorkflowVersion">
    <vt:lpwstr>1</vt:lpwstr>
  </property>
  <property fmtid="{D5CDD505-2E9C-101B-9397-08002B2CF9AE}" pid="63" name="ParentVersionString">
    <vt:lpwstr>41824;#</vt:lpwstr>
  </property>
  <property fmtid="{D5CDD505-2E9C-101B-9397-08002B2CF9AE}" pid="64" name="ParentLeafName">
    <vt:lpwstr>41824;#</vt:lpwstr>
  </property>
  <property fmtid="{D5CDD505-2E9C-101B-9397-08002B2CF9AE}" pid="65" name="Etag">
    <vt:lpwstr>{95BCB514-90C3-4B81-9500-2DE305ADD582},113</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https://online.sharedocs.com/sites/Adalya01/Projects/_layouts/15/WopiFrame.aspx?sourcedoc=/sites/Adalya01/Projects/DocLib/DocLib%20automatically%20created%20by%20sharedocs%209/00026720.docx&amp;action=default&amp;DefaultItemOpen=1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https://online.sharedocs.com/sites/Adalya01/Projects/_layouts/15/WopiFrame.aspx?sourcedoc=%2Fsites%2FAdalya01%2FProjects%2FDocLib%2FDocLib%20automatically%20created%20by%20sharedocs%209%2F00026720%2Edocx&amp;action=imagepreview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https://online.sharedocs.com/sites/Adalya01/Projects/_layouts/15/WopiFrame.aspx?sourcedoc=%2Fsites%2FAdalya01%2FProjects%2FDocLib%2FDocLib%20automatically%20created%20by%20sharedocs%209%2F00026720%2Edocx&amp;action=interactivepreview</vt:lpwstr>
  </property>
  <property fmtid="{D5CDD505-2E9C-101B-9397-08002B2CF9AE}" pid="72" name="_UIVersionString">
    <vt:lpwstr>15.0</vt:lpwstr>
  </property>
</Properties>
</file>